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07DF0" w:rsidRPr="00583E48" w:rsidTr="00B46372">
        <w:trPr>
          <w:trHeight w:val="1130"/>
        </w:trPr>
        <w:tc>
          <w:tcPr>
            <w:tcW w:w="3540" w:type="dxa"/>
          </w:tcPr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907DF0" w:rsidRPr="00583E48" w:rsidRDefault="00907DF0" w:rsidP="00B46372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61D8485" wp14:editId="0571AA4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07DF0" w:rsidRPr="00583E48" w:rsidRDefault="00907DF0" w:rsidP="00B4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907DF0" w:rsidRPr="00A22345" w:rsidRDefault="00907DF0" w:rsidP="00907DF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7386" w:rsidRDefault="00907DF0" w:rsidP="00907DF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.01.2024</w:t>
      </w:r>
      <w:r w:rsidRPr="00A22345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104</w:t>
      </w:r>
    </w:p>
    <w:p w:rsidR="006A7386" w:rsidRPr="001A1B57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3D11" w:rsidRPr="007956C9" w:rsidRDefault="001A1B57" w:rsidP="006A7386">
      <w:pPr>
        <w:pStyle w:val="a3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46465">
        <w:rPr>
          <w:rFonts w:ascii="Times New Roman" w:hAnsi="Times New Roman" w:cs="Times New Roman"/>
          <w:sz w:val="28"/>
          <w:szCs w:val="28"/>
        </w:rPr>
        <w:t xml:space="preserve"> </w:t>
      </w:r>
      <w:r w:rsidRPr="007956C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E46465">
        <w:rPr>
          <w:rFonts w:ascii="Times New Roman" w:hAnsi="Times New Roman" w:cs="Times New Roman"/>
          <w:sz w:val="28"/>
          <w:szCs w:val="28"/>
        </w:rPr>
        <w:t xml:space="preserve"> от </w:t>
      </w:r>
      <w:r w:rsidR="006D1051">
        <w:rPr>
          <w:rFonts w:ascii="Times New Roman" w:hAnsi="Times New Roman" w:cs="Times New Roman"/>
          <w:sz w:val="28"/>
          <w:szCs w:val="28"/>
        </w:rPr>
        <w:t>22</w:t>
      </w:r>
      <w:r w:rsidRPr="007956C9">
        <w:rPr>
          <w:rFonts w:ascii="Times New Roman" w:hAnsi="Times New Roman" w:cs="Times New Roman"/>
          <w:sz w:val="28"/>
          <w:szCs w:val="28"/>
        </w:rPr>
        <w:t>.</w:t>
      </w:r>
      <w:r w:rsidR="006D1051">
        <w:rPr>
          <w:rFonts w:ascii="Times New Roman" w:hAnsi="Times New Roman" w:cs="Times New Roman"/>
          <w:sz w:val="28"/>
          <w:szCs w:val="28"/>
        </w:rPr>
        <w:t>07</w:t>
      </w:r>
      <w:r w:rsidRPr="007956C9">
        <w:rPr>
          <w:rFonts w:ascii="Times New Roman" w:hAnsi="Times New Roman" w:cs="Times New Roman"/>
          <w:sz w:val="28"/>
          <w:szCs w:val="28"/>
        </w:rPr>
        <w:t>.20</w:t>
      </w:r>
      <w:r w:rsidR="006D1051">
        <w:rPr>
          <w:rFonts w:ascii="Times New Roman" w:hAnsi="Times New Roman" w:cs="Times New Roman"/>
          <w:sz w:val="28"/>
          <w:szCs w:val="28"/>
        </w:rPr>
        <w:t>19</w:t>
      </w:r>
      <w:r w:rsidRPr="007956C9">
        <w:rPr>
          <w:rFonts w:ascii="Times New Roman" w:hAnsi="Times New Roman" w:cs="Times New Roman"/>
          <w:sz w:val="28"/>
          <w:szCs w:val="28"/>
        </w:rPr>
        <w:t xml:space="preserve"> №</w:t>
      </w:r>
      <w:r w:rsidR="00524363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>1</w:t>
      </w:r>
      <w:r w:rsidR="006D1051">
        <w:rPr>
          <w:rFonts w:ascii="Times New Roman" w:hAnsi="Times New Roman" w:cs="Times New Roman"/>
          <w:sz w:val="28"/>
          <w:szCs w:val="28"/>
        </w:rPr>
        <w:t>691</w:t>
      </w:r>
      <w:r w:rsidR="004A4952">
        <w:rPr>
          <w:rFonts w:ascii="Times New Roman" w:hAnsi="Times New Roman" w:cs="Times New Roman"/>
          <w:sz w:val="28"/>
          <w:szCs w:val="28"/>
        </w:rPr>
        <w:t xml:space="preserve"> «</w:t>
      </w:r>
      <w:r w:rsidR="006D1051">
        <w:rPr>
          <w:rFonts w:ascii="Times New Roman" w:hAnsi="Times New Roman" w:cs="Times New Roman"/>
          <w:sz w:val="28"/>
          <w:szCs w:val="28"/>
        </w:rPr>
        <w:t xml:space="preserve">Об утверждении показателей эффективности деятельности учреждений, их руководителей и работников, по видам учреждений, подведомственных </w:t>
      </w:r>
      <w:r w:rsidR="004A4952" w:rsidRPr="007956C9">
        <w:rPr>
          <w:rFonts w:ascii="Times New Roman" w:hAnsi="Times New Roman" w:cs="Times New Roman"/>
          <w:sz w:val="28"/>
          <w:szCs w:val="28"/>
        </w:rPr>
        <w:t>управлению культуры и развития туризма администрации города Чебоксары</w:t>
      </w:r>
      <w:r w:rsidR="004A4952">
        <w:rPr>
          <w:rFonts w:ascii="Times New Roman" w:hAnsi="Times New Roman" w:cs="Times New Roman"/>
          <w:sz w:val="28"/>
          <w:szCs w:val="28"/>
        </w:rPr>
        <w:t>»</w:t>
      </w:r>
    </w:p>
    <w:p w:rsidR="006861EA" w:rsidRPr="007956C9" w:rsidRDefault="006861EA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7956C9" w:rsidRDefault="001A1B57" w:rsidP="004A49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5EEF">
        <w:rPr>
          <w:rFonts w:ascii="Times New Roman" w:hAnsi="Times New Roman" w:cs="Times New Roman"/>
          <w:sz w:val="28"/>
          <w:szCs w:val="28"/>
        </w:rPr>
        <w:t>Ф</w:t>
      </w:r>
      <w:r w:rsidRPr="007956C9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9" w:history="1">
        <w:r w:rsidRPr="007956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131-ФЗ </w:t>
      </w:r>
      <w:r w:rsidR="005A5EEF">
        <w:rPr>
          <w:rFonts w:ascii="Times New Roman" w:hAnsi="Times New Roman" w:cs="Times New Roman"/>
          <w:sz w:val="28"/>
          <w:szCs w:val="28"/>
        </w:rPr>
        <w:t>«</w:t>
      </w:r>
      <w:r w:rsidR="00E46465">
        <w:rPr>
          <w:rFonts w:ascii="Times New Roman" w:hAnsi="Times New Roman" w:cs="Times New Roman"/>
          <w:sz w:val="28"/>
          <w:szCs w:val="28"/>
        </w:rPr>
        <w:t>Об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</w:t>
      </w:r>
      <w:r w:rsidR="00DB1CC9">
        <w:rPr>
          <w:rFonts w:ascii="Times New Roman" w:hAnsi="Times New Roman" w:cs="Times New Roman"/>
          <w:sz w:val="28"/>
          <w:szCs w:val="28"/>
        </w:rPr>
        <w:t>Российской Ф</w:t>
      </w:r>
      <w:r w:rsidRPr="007956C9">
        <w:rPr>
          <w:rFonts w:ascii="Times New Roman" w:hAnsi="Times New Roman" w:cs="Times New Roman"/>
          <w:sz w:val="28"/>
          <w:szCs w:val="28"/>
        </w:rPr>
        <w:t>едерации</w:t>
      </w:r>
      <w:r w:rsidR="005A5EEF" w:rsidRPr="004A2682">
        <w:rPr>
          <w:rFonts w:ascii="Times New Roman" w:hAnsi="Times New Roman" w:cs="Times New Roman"/>
          <w:sz w:val="28"/>
          <w:szCs w:val="28"/>
        </w:rPr>
        <w:t>»</w:t>
      </w:r>
      <w:r w:rsidRPr="004A2682">
        <w:rPr>
          <w:rFonts w:ascii="Times New Roman" w:hAnsi="Times New Roman" w:cs="Times New Roman"/>
          <w:sz w:val="28"/>
          <w:szCs w:val="28"/>
        </w:rPr>
        <w:t xml:space="preserve">, </w:t>
      </w:r>
      <w:r w:rsidR="009F4B16">
        <w:rPr>
          <w:rFonts w:ascii="Times New Roman" w:hAnsi="Times New Roman" w:cs="Times New Roman"/>
          <w:sz w:val="28"/>
          <w:szCs w:val="28"/>
        </w:rPr>
        <w:t>План</w:t>
      </w:r>
      <w:r w:rsidR="006A7386">
        <w:rPr>
          <w:rFonts w:ascii="Times New Roman" w:hAnsi="Times New Roman" w:cs="Times New Roman"/>
          <w:sz w:val="28"/>
          <w:szCs w:val="28"/>
        </w:rPr>
        <w:t>ом</w:t>
      </w:r>
      <w:r w:rsidR="009F4B16">
        <w:rPr>
          <w:rFonts w:ascii="Times New Roman" w:hAnsi="Times New Roman" w:cs="Times New Roman"/>
          <w:sz w:val="28"/>
          <w:szCs w:val="28"/>
        </w:rPr>
        <w:t xml:space="preserve"> </w:t>
      </w:r>
      <w:r w:rsidR="004A2682">
        <w:rPr>
          <w:rFonts w:ascii="Times New Roman" w:hAnsi="Times New Roman" w:cs="Times New Roman"/>
          <w:sz w:val="28"/>
          <w:szCs w:val="28"/>
        </w:rPr>
        <w:t>мероприятий</w:t>
      </w:r>
      <w:r w:rsidR="009F4B16">
        <w:rPr>
          <w:rFonts w:ascii="Times New Roman" w:hAnsi="Times New Roman" w:cs="Times New Roman"/>
          <w:sz w:val="28"/>
          <w:szCs w:val="28"/>
        </w:rPr>
        <w:t xml:space="preserve"> («дорожная карта») по передаче бухгалтерского учета, включая составление и представление бухгалтерской (финансовой) отчетности, иной обязательной отчетности, формируемой на основании данных бухгалтерского учета, обеспечение представления такой отчетности в соответствующие государственные органы на основании заключения договоров об оказании услуг по ведению бухгалтерского учета с бюджетными и автономными учреждениями города Чебоксары</w:t>
      </w:r>
      <w:r w:rsidR="00AD4193">
        <w:rPr>
          <w:rFonts w:ascii="Times New Roman" w:hAnsi="Times New Roman" w:cs="Times New Roman"/>
          <w:sz w:val="28"/>
          <w:szCs w:val="28"/>
        </w:rPr>
        <w:t xml:space="preserve"> </w:t>
      </w:r>
      <w:r w:rsidR="00494A21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AD41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с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а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н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в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л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я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е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083D11" w:rsidRPr="007956C9">
        <w:rPr>
          <w:rFonts w:ascii="Times New Roman" w:hAnsi="Times New Roman" w:cs="Times New Roman"/>
          <w:sz w:val="28"/>
          <w:szCs w:val="28"/>
        </w:rPr>
        <w:t>:</w:t>
      </w:r>
    </w:p>
    <w:p w:rsidR="00083D11" w:rsidRPr="006861EA" w:rsidRDefault="00083D11" w:rsidP="006861EA">
      <w:pPr>
        <w:pStyle w:val="a3"/>
        <w:spacing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1.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6D1051">
        <w:rPr>
          <w:rFonts w:ascii="Times New Roman" w:hAnsi="Times New Roman" w:cs="Times New Roman"/>
          <w:sz w:val="28"/>
          <w:szCs w:val="28"/>
        </w:rPr>
        <w:t>22</w:t>
      </w:r>
      <w:r w:rsidRPr="007956C9">
        <w:rPr>
          <w:rFonts w:ascii="Times New Roman" w:hAnsi="Times New Roman" w:cs="Times New Roman"/>
          <w:sz w:val="28"/>
          <w:szCs w:val="28"/>
        </w:rPr>
        <w:t>.</w:t>
      </w:r>
      <w:r w:rsidR="006D1051">
        <w:rPr>
          <w:rFonts w:ascii="Times New Roman" w:hAnsi="Times New Roman" w:cs="Times New Roman"/>
          <w:sz w:val="28"/>
          <w:szCs w:val="28"/>
        </w:rPr>
        <w:t>07</w:t>
      </w:r>
      <w:r w:rsidRPr="007956C9">
        <w:rPr>
          <w:rFonts w:ascii="Times New Roman" w:hAnsi="Times New Roman" w:cs="Times New Roman"/>
          <w:sz w:val="28"/>
          <w:szCs w:val="28"/>
        </w:rPr>
        <w:t>.20</w:t>
      </w:r>
      <w:r w:rsidR="00781D89">
        <w:rPr>
          <w:rFonts w:ascii="Times New Roman" w:hAnsi="Times New Roman" w:cs="Times New Roman"/>
          <w:sz w:val="28"/>
          <w:szCs w:val="28"/>
        </w:rPr>
        <w:t>19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F51A33" w:rsidRPr="007956C9">
        <w:rPr>
          <w:rFonts w:ascii="Times New Roman" w:hAnsi="Times New Roman" w:cs="Times New Roman"/>
          <w:sz w:val="28"/>
          <w:szCs w:val="28"/>
        </w:rPr>
        <w:t>№</w:t>
      </w:r>
      <w:r w:rsidR="00DC0013">
        <w:rPr>
          <w:rFonts w:ascii="Times New Roman" w:hAnsi="Times New Roman" w:cs="Times New Roman"/>
          <w:sz w:val="28"/>
          <w:szCs w:val="28"/>
        </w:rPr>
        <w:t> </w:t>
      </w:r>
      <w:r w:rsidR="006D1051">
        <w:rPr>
          <w:rFonts w:ascii="Times New Roman" w:hAnsi="Times New Roman" w:cs="Times New Roman"/>
          <w:sz w:val="28"/>
          <w:szCs w:val="28"/>
        </w:rPr>
        <w:t>1691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  <w:r w:rsidR="006D1051">
        <w:rPr>
          <w:rFonts w:ascii="Times New Roman" w:hAnsi="Times New Roman" w:cs="Times New Roman"/>
          <w:sz w:val="28"/>
          <w:szCs w:val="28"/>
        </w:rPr>
        <w:t xml:space="preserve">«Об утверждении показателей эффективности деятельности учреждений, их руководителей и работников, по видам учреждений, подведомственных </w:t>
      </w:r>
      <w:r w:rsidR="006D1051" w:rsidRPr="007956C9">
        <w:rPr>
          <w:rFonts w:ascii="Times New Roman" w:hAnsi="Times New Roman" w:cs="Times New Roman"/>
          <w:sz w:val="28"/>
          <w:szCs w:val="28"/>
        </w:rPr>
        <w:t>управлению культуры и развития туризма администрации города Чебоксары</w:t>
      </w:r>
      <w:r w:rsidR="006D1051">
        <w:rPr>
          <w:rFonts w:ascii="Times New Roman" w:hAnsi="Times New Roman" w:cs="Times New Roman"/>
          <w:sz w:val="28"/>
          <w:szCs w:val="28"/>
        </w:rPr>
        <w:t>»</w:t>
      </w:r>
      <w:r w:rsidRPr="007956C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14EAB" w:rsidRPr="00614EAB" w:rsidRDefault="00DC0013" w:rsidP="00614E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</w:t>
      </w:r>
      <w:r w:rsidR="00614EAB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4EAB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14EAB" w:rsidRPr="00614EAB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614EAB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6D1051" w:rsidRPr="006861EA" w:rsidRDefault="00DC0013" w:rsidP="007B2598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 в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10 «Условия </w:t>
      </w:r>
      <w:r>
        <w:rPr>
          <w:rFonts w:ascii="Times New Roman" w:hAnsi="Times New Roman" w:cs="Times New Roman"/>
          <w:sz w:val="28"/>
          <w:szCs w:val="28"/>
        </w:rPr>
        <w:t xml:space="preserve">и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выполнения показателей эффективности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руководителей, определение размера и порядок премирования руководителей учреждений, подведомственных управлению культуры и развития туризма администрации города Чебоксары</w:t>
      </w:r>
      <w:r w:rsidR="001E43CB" w:rsidRPr="006861EA">
        <w:rPr>
          <w:rFonts w:ascii="Times New Roman" w:hAnsi="Times New Roman" w:cs="Times New Roman"/>
          <w:sz w:val="28"/>
          <w:szCs w:val="28"/>
        </w:rPr>
        <w:t>»:</w:t>
      </w:r>
    </w:p>
    <w:p w:rsidR="001E43CB" w:rsidRDefault="00DC0013" w:rsidP="007B2598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2598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 п</w:t>
      </w:r>
      <w:r w:rsidR="003A08B4" w:rsidRPr="006861EA">
        <w:rPr>
          <w:rFonts w:ascii="Times New Roman" w:hAnsi="Times New Roman" w:cs="Times New Roman"/>
          <w:sz w:val="28"/>
          <w:szCs w:val="28"/>
        </w:rPr>
        <w:t>ункт</w:t>
      </w:r>
      <w:r w:rsidR="007B2598">
        <w:rPr>
          <w:rFonts w:ascii="Times New Roman" w:hAnsi="Times New Roman" w:cs="Times New Roman"/>
          <w:sz w:val="28"/>
          <w:szCs w:val="28"/>
        </w:rPr>
        <w:t>а</w:t>
      </w:r>
      <w:r w:rsidR="001E43CB" w:rsidRPr="006861EA">
        <w:rPr>
          <w:rFonts w:ascii="Times New Roman" w:hAnsi="Times New Roman" w:cs="Times New Roman"/>
          <w:sz w:val="28"/>
          <w:szCs w:val="28"/>
        </w:rPr>
        <w:t xml:space="preserve"> 1 слова «от предпринимательской и иной приносящей доход деятельности» заменить словами «от оказания услуг (выполнения работ) на платной основе и иной приносящей доход деятельности»</w:t>
      </w:r>
      <w:r w:rsidR="007B2598">
        <w:rPr>
          <w:rFonts w:ascii="Times New Roman" w:hAnsi="Times New Roman" w:cs="Times New Roman"/>
          <w:sz w:val="28"/>
          <w:szCs w:val="28"/>
        </w:rPr>
        <w:t>;</w:t>
      </w:r>
      <w:r w:rsidR="001E43CB" w:rsidRPr="001E4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CB" w:rsidRDefault="007B2598" w:rsidP="007B2598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</w:t>
      </w:r>
      <w:r w:rsidR="001E43C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43CB">
        <w:rPr>
          <w:rFonts w:ascii="Times New Roman" w:hAnsi="Times New Roman" w:cs="Times New Roman"/>
          <w:sz w:val="28"/>
          <w:szCs w:val="28"/>
        </w:rPr>
        <w:t xml:space="preserve"> 3 дополнить следующим предложением: «Заявление и доклад направляются в управление культуры и развития туризма администраци</w:t>
      </w:r>
      <w:r w:rsidR="00524363">
        <w:rPr>
          <w:rFonts w:ascii="Times New Roman" w:hAnsi="Times New Roman" w:cs="Times New Roman"/>
          <w:sz w:val="28"/>
          <w:szCs w:val="28"/>
        </w:rPr>
        <w:t>и</w:t>
      </w:r>
      <w:r w:rsidR="001E43CB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="004A268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4A268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A2682">
        <w:rPr>
          <w:rFonts w:ascii="Times New Roman" w:hAnsi="Times New Roman" w:cs="Times New Roman"/>
          <w:sz w:val="28"/>
          <w:szCs w:val="28"/>
        </w:rPr>
        <w:t xml:space="preserve"> чем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43C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43CB">
        <w:rPr>
          <w:rFonts w:ascii="Times New Roman" w:hAnsi="Times New Roman" w:cs="Times New Roman"/>
          <w:sz w:val="28"/>
          <w:szCs w:val="28"/>
        </w:rPr>
        <w:t>календарных дней до даты увольнения директора.»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3CB" w:rsidRDefault="007B2598" w:rsidP="007B2598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3CB">
        <w:rPr>
          <w:rFonts w:ascii="Times New Roman" w:hAnsi="Times New Roman" w:cs="Times New Roman"/>
          <w:sz w:val="28"/>
          <w:szCs w:val="28"/>
        </w:rPr>
        <w:t>ункт 6 изложить в следующей редакции:</w:t>
      </w:r>
    </w:p>
    <w:p w:rsidR="001E43CB" w:rsidRPr="009D0928" w:rsidRDefault="001E43CB" w:rsidP="007B2598">
      <w:pPr>
        <w:pStyle w:val="ConsPlusNormal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>«6.</w:t>
      </w:r>
      <w:r w:rsidR="007B2598">
        <w:rPr>
          <w:rFonts w:ascii="Times New Roman" w:hAnsi="Times New Roman" w:cs="Times New Roman"/>
          <w:sz w:val="28"/>
          <w:szCs w:val="28"/>
        </w:rPr>
        <w:t> </w:t>
      </w:r>
      <w:r w:rsidRPr="006861EA">
        <w:rPr>
          <w:rFonts w:ascii="Times New Roman" w:hAnsi="Times New Roman" w:cs="Times New Roman"/>
          <w:sz w:val="28"/>
          <w:szCs w:val="28"/>
        </w:rPr>
        <w:t>Выплата премии руководителям учреждений не производится в</w:t>
      </w:r>
      <w:r w:rsidR="007B2598">
        <w:rPr>
          <w:rFonts w:ascii="Times New Roman" w:hAnsi="Times New Roman" w:cs="Times New Roman"/>
          <w:sz w:val="28"/>
          <w:szCs w:val="28"/>
        </w:rPr>
        <w:t> </w:t>
      </w:r>
      <w:r w:rsidRPr="006861EA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1E43CB" w:rsidRPr="007B2598" w:rsidRDefault="001E43CB" w:rsidP="007B259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5386"/>
        <w:gridCol w:w="3572"/>
      </w:tblGrid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N</w:t>
            </w:r>
          </w:p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43CB">
              <w:rPr>
                <w:rFonts w:ascii="Times New Roman" w:hAnsi="Times New Roman" w:cs="Times New Roman"/>
              </w:rPr>
              <w:t>п</w:t>
            </w:r>
            <w:proofErr w:type="gramEnd"/>
            <w:r w:rsidRPr="001E43C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Описание события</w:t>
            </w:r>
          </w:p>
        </w:tc>
        <w:tc>
          <w:tcPr>
            <w:tcW w:w="3572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Последствия события</w:t>
            </w:r>
          </w:p>
        </w:tc>
      </w:tr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Совершение дисциплинарного проступка (неисполнение или ненадлежащее исполнение руководителем учреждения по его вине возложенных на него трудовым договором должностных обязанностей)</w:t>
            </w:r>
          </w:p>
        </w:tc>
        <w:tc>
          <w:tcPr>
            <w:tcW w:w="3572" w:type="dxa"/>
          </w:tcPr>
          <w:p w:rsidR="001E43CB" w:rsidRPr="001E43CB" w:rsidRDefault="001E43CB" w:rsidP="00EE51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515C">
              <w:rPr>
                <w:rFonts w:ascii="Times New Roman" w:hAnsi="Times New Roman" w:cs="Times New Roman"/>
              </w:rPr>
              <w:t xml:space="preserve">Выплата не осуществляется </w:t>
            </w:r>
            <w:r w:rsidR="002B752D" w:rsidRPr="00EE515C">
              <w:rPr>
                <w:rFonts w:ascii="Times New Roman" w:hAnsi="Times New Roman" w:cs="Times New Roman"/>
              </w:rPr>
              <w:t>за</w:t>
            </w:r>
            <w:r w:rsidRPr="00EE515C">
              <w:rPr>
                <w:rFonts w:ascii="Times New Roman" w:hAnsi="Times New Roman" w:cs="Times New Roman"/>
              </w:rPr>
              <w:t xml:space="preserve"> </w:t>
            </w:r>
            <w:r w:rsidR="00EE515C" w:rsidRPr="00EE515C">
              <w:rPr>
                <w:rFonts w:ascii="Times New Roman" w:hAnsi="Times New Roman" w:cs="Times New Roman"/>
              </w:rPr>
              <w:t>период</w:t>
            </w:r>
            <w:r w:rsidR="002B752D" w:rsidRPr="00EE515C">
              <w:rPr>
                <w:rFonts w:ascii="Times New Roman" w:hAnsi="Times New Roman" w:cs="Times New Roman"/>
              </w:rPr>
              <w:t xml:space="preserve">, в котором </w:t>
            </w:r>
            <w:r w:rsidR="00EE515C" w:rsidRPr="00EE515C">
              <w:rPr>
                <w:rFonts w:ascii="Times New Roman" w:hAnsi="Times New Roman" w:cs="Times New Roman"/>
              </w:rPr>
              <w:t>допущено нарушение</w:t>
            </w:r>
          </w:p>
        </w:tc>
      </w:tr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Причинение руководителем учреждения своими действиями либо бездействием прямого материального ущерба учреждению</w:t>
            </w:r>
          </w:p>
        </w:tc>
        <w:tc>
          <w:tcPr>
            <w:tcW w:w="3572" w:type="dxa"/>
          </w:tcPr>
          <w:p w:rsidR="001E43CB" w:rsidRPr="001E43CB" w:rsidRDefault="00EE515C" w:rsidP="002B26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515C">
              <w:rPr>
                <w:rFonts w:ascii="Times New Roman" w:hAnsi="Times New Roman" w:cs="Times New Roman"/>
              </w:rPr>
              <w:t>Выплата не осуществляется за период, в котором допущено нарушение</w:t>
            </w:r>
          </w:p>
        </w:tc>
      </w:tr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Установление фактов невыполнения в текущем финансовом году объема услуг (работ), утвержденного на текущий финансовый год муниципальным заданием</w:t>
            </w:r>
          </w:p>
        </w:tc>
        <w:tc>
          <w:tcPr>
            <w:tcW w:w="3572" w:type="dxa"/>
          </w:tcPr>
          <w:p w:rsidR="001E43CB" w:rsidRPr="001E43CB" w:rsidRDefault="002B752D" w:rsidP="00494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 xml:space="preserve">Выплата не осуществляется </w:t>
            </w:r>
            <w:r>
              <w:rPr>
                <w:rFonts w:ascii="Times New Roman" w:hAnsi="Times New Roman" w:cs="Times New Roman"/>
              </w:rPr>
              <w:t>за</w:t>
            </w:r>
            <w:r w:rsidRPr="001E43CB">
              <w:rPr>
                <w:rFonts w:ascii="Times New Roman" w:hAnsi="Times New Roman" w:cs="Times New Roman"/>
              </w:rPr>
              <w:t xml:space="preserve"> </w:t>
            </w:r>
            <w:r w:rsidR="00494A21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</w:rPr>
              <w:t>, в котором допущено нарушение</w:t>
            </w:r>
          </w:p>
        </w:tc>
      </w:tr>
      <w:tr w:rsidR="001E43CB" w:rsidRPr="001E43CB" w:rsidTr="007B2598">
        <w:tc>
          <w:tcPr>
            <w:tcW w:w="460" w:type="dxa"/>
          </w:tcPr>
          <w:p w:rsidR="001E43CB" w:rsidRPr="001E43CB" w:rsidRDefault="001E43C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1E43CB" w:rsidRPr="001E43CB" w:rsidRDefault="001E43C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>Непредставление руководителем учреждения в установленный срок доклада о выполнении целевых показателей</w:t>
            </w:r>
          </w:p>
        </w:tc>
        <w:tc>
          <w:tcPr>
            <w:tcW w:w="3572" w:type="dxa"/>
          </w:tcPr>
          <w:p w:rsidR="001E43CB" w:rsidRPr="001E43CB" w:rsidRDefault="002B752D" w:rsidP="00494A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43CB">
              <w:rPr>
                <w:rFonts w:ascii="Times New Roman" w:hAnsi="Times New Roman" w:cs="Times New Roman"/>
              </w:rPr>
              <w:t xml:space="preserve">Выплата не осуществляется </w:t>
            </w:r>
            <w:r>
              <w:rPr>
                <w:rFonts w:ascii="Times New Roman" w:hAnsi="Times New Roman" w:cs="Times New Roman"/>
              </w:rPr>
              <w:t>за</w:t>
            </w:r>
            <w:r w:rsidRPr="001E43CB">
              <w:rPr>
                <w:rFonts w:ascii="Times New Roman" w:hAnsi="Times New Roman" w:cs="Times New Roman"/>
              </w:rPr>
              <w:t xml:space="preserve"> </w:t>
            </w:r>
            <w:r w:rsidR="00494A21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94A21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котор</w:t>
            </w:r>
            <w:r w:rsidR="00494A21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не представлен доклад в установленный срок</w:t>
            </w:r>
          </w:p>
        </w:tc>
      </w:tr>
      <w:tr w:rsidR="002B752D" w:rsidRPr="001E43CB" w:rsidTr="007B2598">
        <w:tc>
          <w:tcPr>
            <w:tcW w:w="460" w:type="dxa"/>
          </w:tcPr>
          <w:p w:rsidR="002B752D" w:rsidRPr="001E43CB" w:rsidRDefault="002B752D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2B752D" w:rsidRPr="001E43CB" w:rsidRDefault="002B752D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руководителя учреждения к ответственности за совершение коррупционного правонарушения</w:t>
            </w:r>
          </w:p>
        </w:tc>
        <w:tc>
          <w:tcPr>
            <w:tcW w:w="3572" w:type="dxa"/>
          </w:tcPr>
          <w:p w:rsidR="002B752D" w:rsidRPr="001E43CB" w:rsidRDefault="002B752D" w:rsidP="007B25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не осуществляется до конца календарного года с момента привлечения к ответ</w:t>
            </w:r>
            <w:r w:rsidR="007B2598">
              <w:rPr>
                <w:rFonts w:ascii="Times New Roman" w:hAnsi="Times New Roman" w:cs="Times New Roman"/>
              </w:rPr>
              <w:t>ственности по данному основанию</w:t>
            </w:r>
          </w:p>
        </w:tc>
      </w:tr>
    </w:tbl>
    <w:p w:rsidR="006861EA" w:rsidRPr="007B2598" w:rsidRDefault="007B2598" w:rsidP="007B2598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2598">
        <w:rPr>
          <w:rFonts w:ascii="Times New Roman" w:hAnsi="Times New Roman" w:cs="Times New Roman"/>
          <w:sz w:val="28"/>
          <w:szCs w:val="28"/>
        </w:rPr>
        <w:t>»;</w:t>
      </w:r>
    </w:p>
    <w:p w:rsidR="006861EA" w:rsidRDefault="007B2598" w:rsidP="006861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 в</w:t>
      </w:r>
      <w:r w:rsidR="00614EAB">
        <w:rPr>
          <w:rFonts w:ascii="Times New Roman" w:hAnsi="Times New Roman" w:cs="Times New Roman"/>
          <w:sz w:val="28"/>
          <w:szCs w:val="28"/>
        </w:rPr>
        <w:t xml:space="preserve"> </w:t>
      </w:r>
      <w:r w:rsidR="00C6154C" w:rsidRPr="007B2598">
        <w:rPr>
          <w:rFonts w:ascii="Times New Roman" w:hAnsi="Times New Roman" w:cs="Times New Roman"/>
          <w:sz w:val="28"/>
          <w:szCs w:val="28"/>
        </w:rPr>
        <w:t>таблиц</w:t>
      </w:r>
      <w:r w:rsidR="00C6154C">
        <w:rPr>
          <w:rFonts w:ascii="Times New Roman" w:hAnsi="Times New Roman" w:cs="Times New Roman"/>
          <w:sz w:val="28"/>
          <w:szCs w:val="28"/>
        </w:rPr>
        <w:t>е</w:t>
      </w:r>
      <w:r w:rsidR="00C6154C" w:rsidRPr="007B2598">
        <w:rPr>
          <w:rFonts w:ascii="Times New Roman" w:hAnsi="Times New Roman" w:cs="Times New Roman"/>
          <w:sz w:val="28"/>
          <w:szCs w:val="28"/>
        </w:rPr>
        <w:t xml:space="preserve"> «Показатели эффективности деятельности для административно-управленческого персонала, работников бухгалтерии и экономических служб»</w:t>
      </w:r>
      <w:r w:rsidR="00C6154C">
        <w:rPr>
          <w:rFonts w:ascii="Times New Roman" w:hAnsi="Times New Roman" w:cs="Times New Roman"/>
          <w:sz w:val="28"/>
          <w:szCs w:val="28"/>
        </w:rPr>
        <w:t xml:space="preserve"> пункта 9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4EAB" w:rsidRPr="002B752D">
        <w:rPr>
          <w:rFonts w:ascii="Times New Roman" w:hAnsi="Times New Roman" w:cs="Times New Roman"/>
          <w:sz w:val="28"/>
          <w:szCs w:val="28"/>
        </w:rPr>
        <w:t>риложени</w:t>
      </w:r>
      <w:r w:rsidR="00C6154C">
        <w:rPr>
          <w:rFonts w:ascii="Times New Roman" w:hAnsi="Times New Roman" w:cs="Times New Roman"/>
          <w:sz w:val="28"/>
          <w:szCs w:val="28"/>
        </w:rPr>
        <w:t>я</w:t>
      </w:r>
      <w:r w:rsidR="00614EAB" w:rsidRPr="002B7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614EAB" w:rsidRPr="002B752D">
        <w:rPr>
          <w:rFonts w:ascii="Times New Roman" w:hAnsi="Times New Roman" w:cs="Times New Roman"/>
          <w:sz w:val="28"/>
          <w:szCs w:val="28"/>
        </w:rPr>
        <w:t xml:space="preserve">11 </w:t>
      </w:r>
      <w:r w:rsidR="00614EAB">
        <w:rPr>
          <w:rFonts w:ascii="Times New Roman" w:hAnsi="Times New Roman" w:cs="Times New Roman"/>
          <w:sz w:val="28"/>
          <w:szCs w:val="28"/>
        </w:rPr>
        <w:t>«Показатели эффективности деятельности основных категорий р</w:t>
      </w:r>
      <w:r>
        <w:rPr>
          <w:rFonts w:ascii="Times New Roman" w:hAnsi="Times New Roman" w:cs="Times New Roman"/>
          <w:sz w:val="28"/>
          <w:szCs w:val="28"/>
        </w:rPr>
        <w:t>аботников по видам учреждений»</w:t>
      </w:r>
      <w:r w:rsidR="00614EAB">
        <w:rPr>
          <w:rFonts w:ascii="Times New Roman" w:hAnsi="Times New Roman" w:cs="Times New Roman"/>
          <w:sz w:val="28"/>
          <w:szCs w:val="28"/>
        </w:rPr>
        <w:t>:</w:t>
      </w:r>
    </w:p>
    <w:p w:rsidR="001E43CB" w:rsidRDefault="007B2598" w:rsidP="006861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98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C6154C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2B752D" w:rsidRPr="007B2598">
        <w:rPr>
          <w:rFonts w:ascii="Times New Roman" w:hAnsi="Times New Roman" w:cs="Times New Roman"/>
          <w:sz w:val="28"/>
          <w:szCs w:val="28"/>
        </w:rPr>
        <w:t>слова «бухгалтерии 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3CB" w:rsidRPr="00A62274" w:rsidRDefault="007B2598" w:rsidP="006861EA">
      <w:pPr>
        <w:pStyle w:val="ConsPlusNormal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Pr="00C6154C">
        <w:rPr>
          <w:rFonts w:ascii="Times New Roman" w:hAnsi="Times New Roman" w:cs="Times New Roman"/>
          <w:sz w:val="28"/>
          <w:szCs w:val="28"/>
        </w:rPr>
        <w:t>«Показатели для определения размеров стимулирующих выплат для административно-управленческого персонала, работников бухгалтерии и экономических служб»</w:t>
      </w:r>
      <w:r w:rsidR="00923EE7" w:rsidRPr="00C6154C">
        <w:rPr>
          <w:rFonts w:ascii="Times New Roman" w:hAnsi="Times New Roman" w:cs="Times New Roman"/>
          <w:sz w:val="28"/>
          <w:szCs w:val="28"/>
        </w:rPr>
        <w:t xml:space="preserve"> сл</w:t>
      </w:r>
      <w:r w:rsidR="00923EE7">
        <w:rPr>
          <w:rFonts w:ascii="Times New Roman" w:hAnsi="Times New Roman" w:cs="Times New Roman"/>
          <w:sz w:val="28"/>
          <w:szCs w:val="28"/>
        </w:rPr>
        <w:t>ова «бухгалтерии и» исключить</w:t>
      </w:r>
      <w:r w:rsidR="00A62274">
        <w:rPr>
          <w:rFonts w:ascii="Times New Roman" w:eastAsiaTheme="minorEastAsia" w:hAnsi="Times New Roman" w:cs="Times New Roman"/>
          <w:sz w:val="28"/>
          <w:szCs w:val="28"/>
          <w:lang w:eastAsia="ko-KR"/>
        </w:rPr>
        <w:t>;</w:t>
      </w:r>
    </w:p>
    <w:p w:rsidR="00614EAB" w:rsidRDefault="00A62274" w:rsidP="00A6227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 в</w:t>
      </w:r>
      <w:r w:rsidR="00614EAB" w:rsidRPr="00614E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4EAB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14EAB">
        <w:rPr>
          <w:rFonts w:ascii="Times New Roman" w:hAnsi="Times New Roman" w:cs="Times New Roman"/>
          <w:b w:val="0"/>
          <w:sz w:val="28"/>
          <w:szCs w:val="28"/>
        </w:rPr>
        <w:t xml:space="preserve"> 3 «Порядок работы комиссии»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14EAB" w:rsidRPr="00614EAB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14EAB" w:rsidRPr="00614E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 </w:t>
      </w:r>
      <w:r w:rsidR="00614EAB" w:rsidRPr="00614EAB">
        <w:rPr>
          <w:rFonts w:ascii="Times New Roman" w:hAnsi="Times New Roman" w:cs="Times New Roman"/>
          <w:b w:val="0"/>
          <w:sz w:val="28"/>
          <w:szCs w:val="28"/>
        </w:rPr>
        <w:t xml:space="preserve">12 </w:t>
      </w:r>
      <w:r w:rsidR="00614EAB">
        <w:rPr>
          <w:rFonts w:ascii="Times New Roman" w:hAnsi="Times New Roman" w:cs="Times New Roman"/>
          <w:b w:val="0"/>
          <w:sz w:val="28"/>
          <w:szCs w:val="28"/>
        </w:rPr>
        <w:t xml:space="preserve">«Положение о Комиссии по оценке </w:t>
      </w:r>
      <w:proofErr w:type="gramStart"/>
      <w:r w:rsidR="00614EAB">
        <w:rPr>
          <w:rFonts w:ascii="Times New Roman" w:hAnsi="Times New Roman" w:cs="Times New Roman"/>
          <w:b w:val="0"/>
          <w:sz w:val="28"/>
          <w:szCs w:val="28"/>
        </w:rPr>
        <w:t>выполнения показателей эффективности деятельности руководителей</w:t>
      </w:r>
      <w:proofErr w:type="gramEnd"/>
      <w:r w:rsidR="00614EAB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923EE7" w:rsidRPr="00614EAB" w:rsidRDefault="00A62274" w:rsidP="00614EA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923EE7" w:rsidRPr="00614EAB">
        <w:rPr>
          <w:rFonts w:ascii="Times New Roman" w:hAnsi="Times New Roman" w:cs="Times New Roman"/>
          <w:b w:val="0"/>
          <w:sz w:val="28"/>
          <w:szCs w:val="28"/>
        </w:rPr>
        <w:t>бзац третий пункта 3.2 изложить в следующей редакции:</w:t>
      </w:r>
    </w:p>
    <w:p w:rsidR="00923EE7" w:rsidRDefault="00923EE7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оформления отчетной формы, содержащей достигнутые показатели по каждому критерию  раздела </w:t>
      </w:r>
      <w:r w:rsidR="00A6227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«Финансово-хозяйственная деятельность учреждения»,  учреждение самостоятельно заполняет данные, с использованием  информации, содержащейся в  специализированном программном продукте для ведения </w:t>
      </w:r>
      <w:r w:rsidRPr="004A2682">
        <w:rPr>
          <w:rFonts w:ascii="Times New Roman" w:hAnsi="Times New Roman" w:cs="Times New Roman"/>
          <w:sz w:val="28"/>
          <w:szCs w:val="28"/>
        </w:rPr>
        <w:t>бухгалтерского учета  1</w:t>
      </w:r>
      <w:r w:rsidR="004A2682" w:rsidRPr="004A2682">
        <w:rPr>
          <w:rFonts w:ascii="Times New Roman" w:hAnsi="Times New Roman" w:cs="Times New Roman"/>
          <w:sz w:val="28"/>
          <w:szCs w:val="28"/>
        </w:rPr>
        <w:t>C: «Бухгалтерия</w:t>
      </w:r>
      <w:r w:rsidR="004A2682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82">
        <w:rPr>
          <w:rFonts w:ascii="Times New Roman" w:hAnsi="Times New Roman" w:cs="Times New Roman"/>
          <w:sz w:val="28"/>
          <w:szCs w:val="28"/>
        </w:rPr>
        <w:t xml:space="preserve">и 1С: «Камин» </w:t>
      </w:r>
      <w:r>
        <w:rPr>
          <w:rFonts w:ascii="Times New Roman" w:hAnsi="Times New Roman" w:cs="Times New Roman"/>
          <w:sz w:val="28"/>
          <w:szCs w:val="28"/>
        </w:rPr>
        <w:t>или направляет  соответствующий запрос в МКУ «Центр бухгалтерского учета города Чебоксары» в сроки, достаточные для представления данных сведений. Вс</w:t>
      </w:r>
      <w:r w:rsidR="006861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сведения, указанные учреждением в разделе 2</w:t>
      </w:r>
      <w:r w:rsidR="00A62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подтверждены документально. Подтверждающие документы являются приложением к</w:t>
      </w:r>
      <w:r w:rsidR="00A622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докладу. В отсутствии подтверждающих документов оценка показателя не</w:t>
      </w:r>
      <w:r w:rsidR="00A622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производится и равна 0 баллов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A622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61EA" w:rsidRDefault="00A62274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EE7">
        <w:rPr>
          <w:rFonts w:ascii="Times New Roman" w:hAnsi="Times New Roman" w:cs="Times New Roman"/>
          <w:sz w:val="28"/>
          <w:szCs w:val="28"/>
        </w:rPr>
        <w:t>ункт 3.5 изложить в следующей редакции:</w:t>
      </w:r>
    </w:p>
    <w:p w:rsidR="006861EA" w:rsidRDefault="006861EA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>«</w:t>
      </w:r>
      <w:r w:rsidR="00A62274">
        <w:rPr>
          <w:rFonts w:ascii="Times New Roman" w:hAnsi="Times New Roman" w:cs="Times New Roman"/>
          <w:sz w:val="28"/>
          <w:szCs w:val="28"/>
        </w:rPr>
        <w:t>3.5. </w:t>
      </w:r>
      <w:r w:rsidRPr="006861EA">
        <w:rPr>
          <w:rFonts w:ascii="Times New Roman" w:hAnsi="Times New Roman" w:cs="Times New Roman"/>
          <w:sz w:val="28"/>
          <w:szCs w:val="28"/>
        </w:rPr>
        <w:t>Решение Комиссии 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1EA">
        <w:rPr>
          <w:rFonts w:ascii="Times New Roman" w:hAnsi="Times New Roman" w:cs="Times New Roman"/>
          <w:sz w:val="28"/>
          <w:szCs w:val="28"/>
        </w:rPr>
        <w:t xml:space="preserve">тся протоколом, который изготавливается секретарем Комиссии, подписывается ее членами, принявшими участие в заседании, и передается </w:t>
      </w:r>
      <w:r>
        <w:rPr>
          <w:rFonts w:ascii="Times New Roman" w:hAnsi="Times New Roman" w:cs="Times New Roman"/>
          <w:sz w:val="28"/>
          <w:szCs w:val="28"/>
        </w:rPr>
        <w:t>для подготовки соответствующего приказа о премировании</w:t>
      </w:r>
      <w:proofErr w:type="gramStart"/>
      <w:r w:rsidRPr="00686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274">
        <w:rPr>
          <w:rFonts w:ascii="Times New Roman" w:hAnsi="Times New Roman" w:cs="Times New Roman"/>
          <w:sz w:val="28"/>
          <w:szCs w:val="28"/>
        </w:rPr>
        <w:t>;</w:t>
      </w:r>
    </w:p>
    <w:p w:rsidR="006861EA" w:rsidRDefault="00A62274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>пункт 3.6 исключить;</w:t>
      </w:r>
    </w:p>
    <w:p w:rsidR="006861EA" w:rsidRDefault="00A62274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61EA">
        <w:rPr>
          <w:rFonts w:ascii="Times New Roman" w:hAnsi="Times New Roman" w:cs="Times New Roman"/>
          <w:sz w:val="28"/>
          <w:szCs w:val="28"/>
        </w:rPr>
        <w:t>ункт 3.7 считать соответственно пунктом 3.6</w:t>
      </w:r>
      <w:r>
        <w:rPr>
          <w:rFonts w:ascii="Times New Roman" w:hAnsi="Times New Roman" w:cs="Times New Roman"/>
          <w:sz w:val="28"/>
          <w:szCs w:val="28"/>
        </w:rPr>
        <w:t xml:space="preserve"> и изложить его в </w:t>
      </w:r>
      <w:r w:rsidR="006861EA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D33E58" w:rsidRDefault="006861EA" w:rsidP="00A622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EA">
        <w:rPr>
          <w:rFonts w:ascii="Times New Roman" w:hAnsi="Times New Roman" w:cs="Times New Roman"/>
          <w:sz w:val="28"/>
          <w:szCs w:val="28"/>
        </w:rPr>
        <w:t>«</w:t>
      </w:r>
      <w:r w:rsidR="002B2692">
        <w:rPr>
          <w:rFonts w:ascii="Times New Roman" w:hAnsi="Times New Roman" w:cs="Times New Roman"/>
          <w:sz w:val="28"/>
          <w:szCs w:val="28"/>
        </w:rPr>
        <w:t>3.6.</w:t>
      </w:r>
      <w:r w:rsidR="00A62274">
        <w:rPr>
          <w:rFonts w:ascii="Times New Roman" w:hAnsi="Times New Roman" w:cs="Times New Roman"/>
          <w:sz w:val="28"/>
          <w:szCs w:val="28"/>
        </w:rPr>
        <w:t> </w:t>
      </w:r>
      <w:r w:rsidRPr="006861EA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>
        <w:rPr>
          <w:rFonts w:ascii="Times New Roman" w:hAnsi="Times New Roman" w:cs="Times New Roman"/>
          <w:sz w:val="28"/>
          <w:szCs w:val="28"/>
        </w:rPr>
        <w:t>руко</w:t>
      </w:r>
      <w:r w:rsidRPr="006861EA">
        <w:rPr>
          <w:rFonts w:ascii="Times New Roman" w:hAnsi="Times New Roman" w:cs="Times New Roman"/>
          <w:sz w:val="28"/>
          <w:szCs w:val="28"/>
        </w:rPr>
        <w:t>водителем Управления приказ о</w:t>
      </w:r>
      <w:r w:rsidR="00A62274">
        <w:rPr>
          <w:rFonts w:ascii="Times New Roman" w:hAnsi="Times New Roman" w:cs="Times New Roman"/>
          <w:sz w:val="28"/>
          <w:szCs w:val="28"/>
        </w:rPr>
        <w:t> </w:t>
      </w:r>
      <w:r w:rsidRPr="006861EA">
        <w:rPr>
          <w:rFonts w:ascii="Times New Roman" w:hAnsi="Times New Roman" w:cs="Times New Roman"/>
          <w:sz w:val="28"/>
          <w:szCs w:val="28"/>
        </w:rPr>
        <w:t>премировании руководителей учреждений направляется в срок не позднее 2 рабочих дн</w:t>
      </w:r>
      <w:r>
        <w:rPr>
          <w:rFonts w:ascii="Times New Roman" w:hAnsi="Times New Roman" w:cs="Times New Roman"/>
          <w:sz w:val="28"/>
          <w:szCs w:val="28"/>
        </w:rPr>
        <w:t>ей с момента его подписания в МК</w:t>
      </w:r>
      <w:r w:rsidRPr="006861EA">
        <w:rPr>
          <w:rFonts w:ascii="Times New Roman" w:hAnsi="Times New Roman" w:cs="Times New Roman"/>
          <w:sz w:val="28"/>
          <w:szCs w:val="28"/>
        </w:rPr>
        <w:t xml:space="preserve">У </w:t>
      </w:r>
      <w:r w:rsidR="00A622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 w:rsidRPr="006861EA">
        <w:rPr>
          <w:rFonts w:ascii="Times New Roman" w:hAnsi="Times New Roman" w:cs="Times New Roman"/>
          <w:sz w:val="28"/>
          <w:szCs w:val="28"/>
        </w:rPr>
        <w:t xml:space="preserve"> г</w:t>
      </w:r>
      <w:r w:rsidR="004A2682">
        <w:rPr>
          <w:rFonts w:ascii="Times New Roman" w:hAnsi="Times New Roman" w:cs="Times New Roman"/>
          <w:sz w:val="28"/>
          <w:szCs w:val="28"/>
        </w:rPr>
        <w:t>орода</w:t>
      </w:r>
      <w:r w:rsidRPr="006861EA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A62274">
        <w:rPr>
          <w:rFonts w:ascii="Times New Roman" w:hAnsi="Times New Roman" w:cs="Times New Roman"/>
          <w:sz w:val="28"/>
          <w:szCs w:val="28"/>
        </w:rPr>
        <w:t>»</w:t>
      </w:r>
      <w:r w:rsidRPr="006861EA">
        <w:rPr>
          <w:rFonts w:ascii="Times New Roman" w:hAnsi="Times New Roman" w:cs="Times New Roman"/>
          <w:sz w:val="28"/>
          <w:szCs w:val="28"/>
        </w:rPr>
        <w:t xml:space="preserve"> для осуществления соответствующих выплат</w:t>
      </w:r>
      <w:proofErr w:type="gramStart"/>
      <w:r w:rsidRPr="00686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83D11" w:rsidRPr="007956C9" w:rsidRDefault="007956C9" w:rsidP="004A2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682">
        <w:rPr>
          <w:rFonts w:ascii="Times New Roman" w:hAnsi="Times New Roman" w:cs="Times New Roman"/>
          <w:sz w:val="28"/>
          <w:szCs w:val="28"/>
        </w:rPr>
        <w:tab/>
      </w:r>
      <w:r w:rsidR="00FA3895" w:rsidRPr="00EE515C">
        <w:rPr>
          <w:rFonts w:ascii="Times New Roman" w:hAnsi="Times New Roman" w:cs="Times New Roman"/>
          <w:sz w:val="28"/>
          <w:szCs w:val="28"/>
        </w:rPr>
        <w:t>2</w:t>
      </w:r>
      <w:r w:rsidR="00626BB1" w:rsidRPr="00EE515C">
        <w:rPr>
          <w:rFonts w:ascii="Times New Roman" w:hAnsi="Times New Roman" w:cs="Times New Roman"/>
          <w:sz w:val="28"/>
          <w:szCs w:val="28"/>
        </w:rPr>
        <w:t>. </w:t>
      </w:r>
      <w:r w:rsidR="00083D11" w:rsidRPr="00EE515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B2692" w:rsidRPr="00EE515C">
        <w:rPr>
          <w:rFonts w:ascii="Times New Roman" w:hAnsi="Times New Roman" w:cs="Times New Roman"/>
          <w:sz w:val="28"/>
          <w:szCs w:val="28"/>
        </w:rPr>
        <w:t>вступает в силу с</w:t>
      </w:r>
      <w:r w:rsidR="009D6604">
        <w:rPr>
          <w:rFonts w:ascii="Times New Roman" w:hAnsi="Times New Roman" w:cs="Times New Roman"/>
          <w:sz w:val="28"/>
          <w:szCs w:val="28"/>
        </w:rPr>
        <w:t>о дня его</w:t>
      </w:r>
      <w:r w:rsidR="00AB035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</w:t>
      </w:r>
      <w:r w:rsidR="009D6604">
        <w:rPr>
          <w:rFonts w:ascii="Times New Roman" w:hAnsi="Times New Roman" w:cs="Times New Roman"/>
          <w:sz w:val="28"/>
          <w:szCs w:val="28"/>
        </w:rPr>
        <w:t>ся</w:t>
      </w:r>
      <w:r w:rsidR="00AB035E">
        <w:rPr>
          <w:rFonts w:ascii="Times New Roman" w:hAnsi="Times New Roman" w:cs="Times New Roman"/>
          <w:sz w:val="28"/>
          <w:szCs w:val="28"/>
        </w:rPr>
        <w:t xml:space="preserve"> на правоотношения, </w:t>
      </w:r>
      <w:r w:rsidR="009D6604">
        <w:rPr>
          <w:rFonts w:ascii="Times New Roman" w:hAnsi="Times New Roman" w:cs="Times New Roman"/>
          <w:sz w:val="28"/>
          <w:szCs w:val="28"/>
        </w:rPr>
        <w:t>возникшие с </w:t>
      </w:r>
      <w:r w:rsidR="00AB035E">
        <w:rPr>
          <w:rFonts w:ascii="Times New Roman" w:hAnsi="Times New Roman" w:cs="Times New Roman"/>
          <w:sz w:val="28"/>
          <w:szCs w:val="28"/>
        </w:rPr>
        <w:t>01.01.2024</w:t>
      </w:r>
      <w:r w:rsidR="00EE515C">
        <w:rPr>
          <w:rFonts w:ascii="Times New Roman" w:hAnsi="Times New Roman" w:cs="Times New Roman"/>
          <w:sz w:val="28"/>
          <w:szCs w:val="28"/>
        </w:rPr>
        <w:t>.</w:t>
      </w:r>
    </w:p>
    <w:p w:rsidR="00083D11" w:rsidRDefault="007956C9" w:rsidP="004A268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895">
        <w:rPr>
          <w:rFonts w:ascii="Times New Roman" w:hAnsi="Times New Roman" w:cs="Times New Roman"/>
          <w:sz w:val="28"/>
          <w:szCs w:val="28"/>
        </w:rPr>
        <w:t>3.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83D11" w:rsidRPr="007956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3D11" w:rsidRPr="007956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</w:t>
      </w:r>
      <w:r w:rsidR="00FE2CA1">
        <w:rPr>
          <w:rFonts w:ascii="Times New Roman" w:hAnsi="Times New Roman" w:cs="Times New Roman"/>
          <w:sz w:val="28"/>
          <w:szCs w:val="28"/>
        </w:rPr>
        <w:t>ебоксары по социальным вопросам</w:t>
      </w:r>
      <w:r w:rsidR="00C86657">
        <w:rPr>
          <w:rFonts w:ascii="Times New Roman" w:hAnsi="Times New Roman" w:cs="Times New Roman"/>
          <w:sz w:val="28"/>
          <w:szCs w:val="28"/>
        </w:rPr>
        <w:t>.</w:t>
      </w:r>
    </w:p>
    <w:p w:rsidR="00D33E58" w:rsidRDefault="00D33E5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1A1B57" w:rsidRDefault="006F0B02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3D11" w:rsidRPr="001A1B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D11" w:rsidRPr="001A1B57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526EEF">
        <w:rPr>
          <w:rFonts w:ascii="Times New Roman" w:hAnsi="Times New Roman" w:cs="Times New Roman"/>
          <w:sz w:val="28"/>
          <w:szCs w:val="28"/>
        </w:rPr>
        <w:t xml:space="preserve"> </w:t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626BB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D953FD">
        <w:rPr>
          <w:rFonts w:ascii="Times New Roman" w:hAnsi="Times New Roman" w:cs="Times New Roman"/>
          <w:sz w:val="28"/>
          <w:szCs w:val="28"/>
        </w:rPr>
        <w:t xml:space="preserve">    </w:t>
      </w:r>
      <w:r w:rsidR="00C86657">
        <w:rPr>
          <w:rFonts w:ascii="Times New Roman" w:hAnsi="Times New Roman"/>
          <w:sz w:val="28"/>
          <w:szCs w:val="28"/>
        </w:rPr>
        <w:t>Д.В. Спирин</w:t>
      </w:r>
    </w:p>
    <w:p w:rsidR="007956C9" w:rsidRDefault="007956C9" w:rsidP="005A5E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77FB" w:rsidRPr="00F97CE7" w:rsidRDefault="005677FB" w:rsidP="005677FB">
      <w:pPr>
        <w:pStyle w:val="ConsPlusNormal"/>
        <w:ind w:left="4395"/>
        <w:outlineLvl w:val="0"/>
        <w:rPr>
          <w:rFonts w:ascii="Times New Roman" w:hAnsi="Times New Roman" w:cs="Times New Roman"/>
          <w:sz w:val="26"/>
          <w:szCs w:val="26"/>
        </w:rPr>
      </w:pPr>
      <w:r w:rsidRPr="00F97CE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677FB" w:rsidRPr="00F97CE7" w:rsidRDefault="005677F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r w:rsidRPr="00F97CE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677FB" w:rsidRPr="00F97CE7" w:rsidRDefault="005677F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r w:rsidRPr="00F97CE7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5677FB" w:rsidRPr="00F97CE7" w:rsidRDefault="005677F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r w:rsidRPr="00F97CE7">
        <w:rPr>
          <w:rFonts w:ascii="Times New Roman" w:hAnsi="Times New Roman" w:cs="Times New Roman"/>
          <w:sz w:val="26"/>
          <w:szCs w:val="26"/>
        </w:rPr>
        <w:t xml:space="preserve">от </w:t>
      </w:r>
      <w:r w:rsidR="00907DF0">
        <w:rPr>
          <w:rFonts w:ascii="Times New Roman" w:hAnsi="Times New Roman" w:cs="Times New Roman"/>
          <w:sz w:val="26"/>
          <w:szCs w:val="26"/>
        </w:rPr>
        <w:t>22.01.2024</w:t>
      </w:r>
      <w:r w:rsidRPr="00F97CE7">
        <w:rPr>
          <w:rFonts w:ascii="Times New Roman" w:hAnsi="Times New Roman" w:cs="Times New Roman"/>
          <w:sz w:val="26"/>
          <w:szCs w:val="26"/>
        </w:rPr>
        <w:t xml:space="preserve"> № </w:t>
      </w:r>
      <w:r w:rsidR="00907DF0">
        <w:rPr>
          <w:rFonts w:ascii="Times New Roman" w:hAnsi="Times New Roman" w:cs="Times New Roman"/>
          <w:sz w:val="26"/>
          <w:szCs w:val="26"/>
        </w:rPr>
        <w:t>104</w:t>
      </w:r>
    </w:p>
    <w:p w:rsidR="005677FB" w:rsidRPr="00F97CE7" w:rsidRDefault="005677F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</w:p>
    <w:p w:rsidR="005677FB" w:rsidRPr="00F97CE7" w:rsidRDefault="00907DF0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5677FB" w:rsidRPr="00F97CE7">
          <w:rPr>
            <w:rFonts w:ascii="Times New Roman" w:hAnsi="Times New Roman" w:cs="Times New Roman"/>
            <w:sz w:val="26"/>
            <w:szCs w:val="26"/>
          </w:rPr>
          <w:t xml:space="preserve">Приложение № </w:t>
        </w:r>
      </w:hyperlink>
      <w:r w:rsidR="00614EAB">
        <w:rPr>
          <w:rFonts w:ascii="Times New Roman" w:hAnsi="Times New Roman" w:cs="Times New Roman"/>
          <w:sz w:val="26"/>
          <w:szCs w:val="26"/>
        </w:rPr>
        <w:t>9</w:t>
      </w:r>
    </w:p>
    <w:p w:rsidR="009D6604" w:rsidRDefault="005677FB" w:rsidP="005677FB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F97CE7">
        <w:rPr>
          <w:rFonts w:ascii="Times New Roman" w:hAnsi="Times New Roman" w:cs="Times New Roman"/>
          <w:sz w:val="26"/>
          <w:szCs w:val="26"/>
        </w:rPr>
        <w:t xml:space="preserve">к </w:t>
      </w:r>
      <w:hyperlink r:id="rId12" w:history="1">
        <w:proofErr w:type="gramStart"/>
        <w:r w:rsidR="00614EAB" w:rsidRPr="007956C9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614EA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614EAB"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</w:t>
      </w:r>
    </w:p>
    <w:p w:rsidR="005677FB" w:rsidRPr="00F97CE7" w:rsidRDefault="00614EAB" w:rsidP="005677FB">
      <w:pPr>
        <w:pStyle w:val="ConsPlusNormal"/>
        <w:ind w:left="4395"/>
        <w:rPr>
          <w:rFonts w:ascii="Times New Roman" w:hAnsi="Times New Roman" w:cs="Times New Roman"/>
          <w:sz w:val="26"/>
          <w:szCs w:val="26"/>
        </w:rPr>
      </w:pPr>
      <w:r w:rsidRPr="007956C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22</w:t>
      </w:r>
      <w:r w:rsidRPr="00795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956C9">
        <w:rPr>
          <w:rFonts w:ascii="Times New Roman" w:hAnsi="Times New Roman" w:cs="Times New Roman"/>
          <w:sz w:val="28"/>
          <w:szCs w:val="28"/>
        </w:rPr>
        <w:t>.20</w:t>
      </w:r>
      <w:r w:rsidR="00781D89">
        <w:rPr>
          <w:rFonts w:ascii="Times New Roman" w:hAnsi="Times New Roman" w:cs="Times New Roman"/>
          <w:sz w:val="28"/>
          <w:szCs w:val="28"/>
        </w:rPr>
        <w:t>19</w:t>
      </w:r>
      <w:r w:rsidRPr="007956C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1691</w:t>
      </w:r>
      <w:r w:rsidRPr="00795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EAB" w:rsidRDefault="00614EAB" w:rsidP="00614EAB">
      <w:pPr>
        <w:pStyle w:val="ConsPlusNormal"/>
        <w:jc w:val="both"/>
      </w:pPr>
    </w:p>
    <w:p w:rsidR="009D6604" w:rsidRDefault="009D6604" w:rsidP="00614EAB">
      <w:pPr>
        <w:pStyle w:val="ConsPlusNormal"/>
        <w:jc w:val="both"/>
      </w:pPr>
    </w:p>
    <w:p w:rsidR="00614EAB" w:rsidRPr="006D1051" w:rsidRDefault="00614EAB" w:rsidP="00614EAB">
      <w:pPr>
        <w:pStyle w:val="ConsPlusTitle"/>
        <w:jc w:val="center"/>
        <w:rPr>
          <w:rFonts w:ascii="Times New Roman" w:hAnsi="Times New Roman" w:cs="Times New Roman"/>
        </w:rPr>
      </w:pPr>
      <w:bookmarkStart w:id="0" w:name="P1002"/>
      <w:bookmarkEnd w:id="0"/>
      <w:r w:rsidRPr="006D1051">
        <w:rPr>
          <w:rFonts w:ascii="Times New Roman" w:hAnsi="Times New Roman" w:cs="Times New Roman"/>
        </w:rPr>
        <w:t>ПОКАЗАТЕЛИ</w:t>
      </w:r>
    </w:p>
    <w:p w:rsidR="00614EAB" w:rsidRPr="006D1051" w:rsidRDefault="00614EAB" w:rsidP="00614EAB">
      <w:pPr>
        <w:pStyle w:val="ConsPlusTitle"/>
        <w:jc w:val="center"/>
        <w:rPr>
          <w:rFonts w:ascii="Times New Roman" w:hAnsi="Times New Roman" w:cs="Times New Roman"/>
        </w:rPr>
      </w:pPr>
      <w:r w:rsidRPr="006D1051">
        <w:rPr>
          <w:rFonts w:ascii="Times New Roman" w:hAnsi="Times New Roman" w:cs="Times New Roman"/>
        </w:rPr>
        <w:t>ЭФФЕКТИВНОСТИ ДЕЯТЕЛЬНОСТИ И КРИТЕРИИ ОЦЕНКИ</w:t>
      </w:r>
    </w:p>
    <w:p w:rsidR="00614EAB" w:rsidRPr="006D1051" w:rsidRDefault="00614EAB" w:rsidP="00614EAB">
      <w:pPr>
        <w:pStyle w:val="ConsPlusTitle"/>
        <w:jc w:val="center"/>
        <w:rPr>
          <w:rFonts w:ascii="Times New Roman" w:hAnsi="Times New Roman" w:cs="Times New Roman"/>
        </w:rPr>
      </w:pPr>
      <w:r w:rsidRPr="006D1051">
        <w:rPr>
          <w:rFonts w:ascii="Times New Roman" w:hAnsi="Times New Roman" w:cs="Times New Roman"/>
        </w:rPr>
        <w:t>ЭФФЕКТИВНОСТИ РАБОТЫ РУКОВОДИТЕЛЯ МБУ</w:t>
      </w:r>
    </w:p>
    <w:p w:rsidR="00614EAB" w:rsidRPr="006D1051" w:rsidRDefault="009D6604" w:rsidP="00614EA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14EAB" w:rsidRPr="006D1051">
        <w:rPr>
          <w:rFonts w:ascii="Times New Roman" w:hAnsi="Times New Roman" w:cs="Times New Roman"/>
        </w:rPr>
        <w:t>УПРАВЛЕНИЕ ФИНАНСОВО-ПРОИЗВОДСТВЕННОГО ОБЕСПЕЧЕНИЯ</w:t>
      </w:r>
    </w:p>
    <w:p w:rsidR="00614EAB" w:rsidRPr="006D1051" w:rsidRDefault="00614EAB" w:rsidP="00614EAB">
      <w:pPr>
        <w:pStyle w:val="ConsPlusTitle"/>
        <w:jc w:val="center"/>
        <w:rPr>
          <w:rFonts w:ascii="Times New Roman" w:hAnsi="Times New Roman" w:cs="Times New Roman"/>
        </w:rPr>
      </w:pPr>
      <w:r w:rsidRPr="006D1051">
        <w:rPr>
          <w:rFonts w:ascii="Times New Roman" w:hAnsi="Times New Roman" w:cs="Times New Roman"/>
        </w:rPr>
        <w:t>УЧРЕЖДЕНИЙ КУЛЬТУРЫ Г. ЧЕБОКСАРЫ</w:t>
      </w:r>
      <w:r w:rsidR="009D6604">
        <w:rPr>
          <w:rFonts w:ascii="Times New Roman" w:hAnsi="Times New Roman" w:cs="Times New Roman"/>
        </w:rPr>
        <w:t>»</w:t>
      </w:r>
    </w:p>
    <w:p w:rsidR="00614EAB" w:rsidRPr="006D1051" w:rsidRDefault="00614EAB" w:rsidP="00614EA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4139"/>
        <w:gridCol w:w="1531"/>
        <w:gridCol w:w="1928"/>
        <w:gridCol w:w="1020"/>
      </w:tblGrid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N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105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Показатели эффективности деятельности руководителя учреждения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 xml:space="preserve">Критерии оценки деятельности руководителя учреждения в баллах (максимально </w:t>
            </w:r>
            <w:proofErr w:type="gramStart"/>
            <w:r w:rsidRPr="006D1051">
              <w:rPr>
                <w:rFonts w:ascii="Times New Roman" w:hAnsi="Times New Roman" w:cs="Times New Roman"/>
              </w:rPr>
              <w:t>возможное</w:t>
            </w:r>
            <w:proofErr w:type="gramEnd"/>
            <w:r w:rsidRPr="006D10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Периодичность отчетности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5</w:t>
            </w:r>
          </w:p>
        </w:tc>
      </w:tr>
      <w:tr w:rsidR="00614EAB" w:rsidRPr="006D1051" w:rsidTr="00F02762">
        <w:tc>
          <w:tcPr>
            <w:tcW w:w="9066" w:type="dxa"/>
            <w:gridSpan w:val="5"/>
          </w:tcPr>
          <w:p w:rsidR="00614EAB" w:rsidRPr="006D1051" w:rsidRDefault="00614EAB" w:rsidP="00F027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1. Критерии по основной деятельности учреждения, работе с кадрами и исполнительской дисциплине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Выполнение муниципального задания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Годовая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(4 квартал)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Обеспечение своевременной выплаты заработной платы работникам: отсутствие нарушений сроков выплаты заработной платы работникам обслуживаемых учреждений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Соблюдение требований законодательства при распоряжении имуществом, обеспечение сохранности, правомерное, целевое и эффективное использование движимого и недвижимого имущества: отсутствие нарушений, выявленных проверяющими органами, в части распоряжения имуществом, обеспечения сохранности, правомерного, целевого и эффективного использования движимого и недвижимого имущества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Уровень исполнительской дисциплины: отсутствие замечаний Управления, а также других структурных подразделений администрации города Чебоксары в части предоставления учреждением информации по отдельным запросам, а также отсутствие обоснованных жалоб и обращений граждан на неправомерные действия должностных лиц учреждения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Обеспеченность профессиональными кадрами, имеющими необходимую квалификацию, участвующих в оказании услуг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Годовая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(4 квартал)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Выполнение графика повышения квалификации и переподготовки работников учреждения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Годовая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(4 квартал)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 xml:space="preserve">Выполнение </w:t>
            </w:r>
            <w:hyperlink r:id="rId13">
              <w:r w:rsidRPr="006D1051">
                <w:rPr>
                  <w:rFonts w:ascii="Times New Roman" w:hAnsi="Times New Roman" w:cs="Times New Roman"/>
                  <w:color w:val="0000FF"/>
                </w:rPr>
                <w:t>квоты</w:t>
              </w:r>
            </w:hyperlink>
            <w:r w:rsidRPr="006D1051">
              <w:rPr>
                <w:rFonts w:ascii="Times New Roman" w:hAnsi="Times New Roman" w:cs="Times New Roman"/>
              </w:rPr>
              <w:t xml:space="preserve"> по приему инвалидов (в соответствии с законодательством Российской Федерации и Чувашской Республики)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 культуры, постановление Кабинета Министров Чувашской Республики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Годовая</w:t>
            </w:r>
          </w:p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(4 квартал)</w:t>
            </w:r>
          </w:p>
        </w:tc>
      </w:tr>
      <w:tr w:rsidR="00614EAB" w:rsidRPr="006D1051" w:rsidTr="00F02762">
        <w:tc>
          <w:tcPr>
            <w:tcW w:w="9066" w:type="dxa"/>
            <w:gridSpan w:val="5"/>
          </w:tcPr>
          <w:p w:rsidR="00614EAB" w:rsidRPr="006D1051" w:rsidRDefault="00614EAB" w:rsidP="00F027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2. Критерии по финансово-экономической деятельности учреждения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Целевое и эффективное использование бюджетных средств: отсутствие фактов нецелевого и неэффективного использования бюджетных средств, выявленных проверяющими органами и отраженных в извещении финансового управления администрации города Чебоксары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комиссии, других уполномоченных органов,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Соблюдение финансово-хозяйственной дисциплины: отсутствие замечаний Управления, а также нарушений, выявленных проверяющими органами, по ведению финансово-хозяйственной деятельности, в том числе освоение финансовых средств за счет бюджета всех уровней. Контроль: освоение за отчетный финансовый год не менее 100%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 xml:space="preserve">Отсутствие просроченной свыше 3-х месяцев кредиторской и (или) дебиторской задолженности, образовавшейся в расчетном периоде, в </w:t>
            </w:r>
            <w:r w:rsidRPr="006D1051">
              <w:rPr>
                <w:rFonts w:ascii="Times New Roman" w:hAnsi="Times New Roman" w:cs="Times New Roman"/>
              </w:rPr>
              <w:lastRenderedPageBreak/>
              <w:t>том числе по налогам и сборам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 xml:space="preserve">Доклад руководителя учреждения, результаты работы </w:t>
            </w:r>
            <w:r w:rsidRPr="006D1051">
              <w:rPr>
                <w:rFonts w:ascii="Times New Roman" w:hAnsi="Times New Roman" w:cs="Times New Roman"/>
              </w:rPr>
              <w:lastRenderedPageBreak/>
              <w:t>комиссии,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lastRenderedPageBreak/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Соблюдение требований законодательства Российской Федерации в сфере закупок товаров, работ, услуг: отсутствие выявленных нарушений требований законодательства в сфере закупок товаров, работ, услуг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448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Достижение реальной экономии энергоресурсов в сравнении с аналогичным периодом прошлого года</w:t>
            </w:r>
          </w:p>
        </w:tc>
        <w:tc>
          <w:tcPr>
            <w:tcW w:w="1531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Доклад руководителя учреждения, результаты работы комиссии, отчетная форма</w:t>
            </w:r>
          </w:p>
        </w:tc>
        <w:tc>
          <w:tcPr>
            <w:tcW w:w="1020" w:type="dxa"/>
          </w:tcPr>
          <w:p w:rsidR="00614EAB" w:rsidRPr="006D1051" w:rsidRDefault="00614EAB" w:rsidP="00F02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Квартальная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Баллы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4EAB" w:rsidRPr="006D1051" w:rsidTr="00F02762">
        <w:tc>
          <w:tcPr>
            <w:tcW w:w="6118" w:type="dxa"/>
            <w:gridSpan w:val="3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2948" w:type="dxa"/>
            <w:gridSpan w:val="2"/>
          </w:tcPr>
          <w:p w:rsidR="00614EAB" w:rsidRPr="006D1051" w:rsidRDefault="00614EAB" w:rsidP="00F027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1051">
              <w:rPr>
                <w:rFonts w:ascii="Times New Roman" w:hAnsi="Times New Roman" w:cs="Times New Roman"/>
              </w:rPr>
              <w:t>14</w:t>
            </w:r>
          </w:p>
        </w:tc>
      </w:tr>
    </w:tbl>
    <w:p w:rsidR="000748A9" w:rsidRPr="001A1B57" w:rsidRDefault="00614EAB" w:rsidP="00ED050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bookmarkStart w:id="1" w:name="_GoBack"/>
      <w:bookmarkEnd w:id="1"/>
    </w:p>
    <w:sectPr w:rsidR="000748A9" w:rsidRPr="001A1B57" w:rsidSect="006A7386">
      <w:headerReference w:type="default" r:id="rId14"/>
      <w:footerReference w:type="default" r:id="rId15"/>
      <w:footerReference w:type="first" r:id="rId16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B7" w:rsidRDefault="009E3AB7" w:rsidP="00626BB1">
      <w:r>
        <w:separator/>
      </w:r>
    </w:p>
  </w:endnote>
  <w:endnote w:type="continuationSeparator" w:id="0">
    <w:p w:rsidR="009E3AB7" w:rsidRDefault="009E3AB7" w:rsidP="006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B1" w:rsidRPr="00626BB1" w:rsidRDefault="00524363" w:rsidP="00626BB1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52" w:rsidRPr="004A4952" w:rsidRDefault="004A4952" w:rsidP="004A4952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B7" w:rsidRDefault="009E3AB7" w:rsidP="00626BB1">
      <w:r>
        <w:separator/>
      </w:r>
    </w:p>
  </w:footnote>
  <w:footnote w:type="continuationSeparator" w:id="0">
    <w:p w:rsidR="009E3AB7" w:rsidRDefault="009E3AB7" w:rsidP="006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7045"/>
      <w:docPartObj>
        <w:docPartGallery w:val="Page Numbers (Top of Page)"/>
        <w:docPartUnique/>
      </w:docPartObj>
    </w:sdtPr>
    <w:sdtEndPr/>
    <w:sdtContent>
      <w:p w:rsidR="007062DC" w:rsidRDefault="007062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DF0">
          <w:rPr>
            <w:noProof/>
          </w:rPr>
          <w:t>1</w:t>
        </w:r>
        <w:r>
          <w:fldChar w:fldCharType="end"/>
        </w:r>
      </w:p>
    </w:sdtContent>
  </w:sdt>
  <w:p w:rsidR="007062DC" w:rsidRDefault="007062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1"/>
    <w:rsid w:val="00010CFF"/>
    <w:rsid w:val="00026BB6"/>
    <w:rsid w:val="000748A9"/>
    <w:rsid w:val="00083D11"/>
    <w:rsid w:val="00150017"/>
    <w:rsid w:val="001A1B57"/>
    <w:rsid w:val="001E43CB"/>
    <w:rsid w:val="0026536A"/>
    <w:rsid w:val="002B2692"/>
    <w:rsid w:val="002B752D"/>
    <w:rsid w:val="002F7808"/>
    <w:rsid w:val="00311C4E"/>
    <w:rsid w:val="00313104"/>
    <w:rsid w:val="003633D7"/>
    <w:rsid w:val="0039646D"/>
    <w:rsid w:val="003A08B4"/>
    <w:rsid w:val="00402E48"/>
    <w:rsid w:val="00451226"/>
    <w:rsid w:val="00452734"/>
    <w:rsid w:val="00471826"/>
    <w:rsid w:val="00490EA0"/>
    <w:rsid w:val="00494A21"/>
    <w:rsid w:val="004A2682"/>
    <w:rsid w:val="004A4952"/>
    <w:rsid w:val="004C2741"/>
    <w:rsid w:val="004F6AB5"/>
    <w:rsid w:val="00524363"/>
    <w:rsid w:val="00526EEF"/>
    <w:rsid w:val="0056141F"/>
    <w:rsid w:val="00562CDA"/>
    <w:rsid w:val="00565301"/>
    <w:rsid w:val="005677FB"/>
    <w:rsid w:val="005748C8"/>
    <w:rsid w:val="005A5EEF"/>
    <w:rsid w:val="0060042D"/>
    <w:rsid w:val="00614EAB"/>
    <w:rsid w:val="00625113"/>
    <w:rsid w:val="00626BB1"/>
    <w:rsid w:val="006861EA"/>
    <w:rsid w:val="00686947"/>
    <w:rsid w:val="006A7386"/>
    <w:rsid w:val="006D1051"/>
    <w:rsid w:val="006F0B02"/>
    <w:rsid w:val="006F5615"/>
    <w:rsid w:val="007062DC"/>
    <w:rsid w:val="007178D0"/>
    <w:rsid w:val="007212EB"/>
    <w:rsid w:val="0074164B"/>
    <w:rsid w:val="00781D89"/>
    <w:rsid w:val="007956C9"/>
    <w:rsid w:val="007B0743"/>
    <w:rsid w:val="007B2598"/>
    <w:rsid w:val="007C6B8A"/>
    <w:rsid w:val="007E6CE2"/>
    <w:rsid w:val="00904897"/>
    <w:rsid w:val="00906A3E"/>
    <w:rsid w:val="00907DF0"/>
    <w:rsid w:val="00911CF6"/>
    <w:rsid w:val="00923EE7"/>
    <w:rsid w:val="00936677"/>
    <w:rsid w:val="00963F6D"/>
    <w:rsid w:val="00977031"/>
    <w:rsid w:val="009A4264"/>
    <w:rsid w:val="009D0928"/>
    <w:rsid w:val="009D0D93"/>
    <w:rsid w:val="009D6604"/>
    <w:rsid w:val="009E262A"/>
    <w:rsid w:val="009E3AB7"/>
    <w:rsid w:val="009F4B16"/>
    <w:rsid w:val="00A237EE"/>
    <w:rsid w:val="00A62274"/>
    <w:rsid w:val="00A63E1D"/>
    <w:rsid w:val="00A839BB"/>
    <w:rsid w:val="00AB035E"/>
    <w:rsid w:val="00AB3E42"/>
    <w:rsid w:val="00AD4193"/>
    <w:rsid w:val="00AF33F8"/>
    <w:rsid w:val="00B11383"/>
    <w:rsid w:val="00B919C9"/>
    <w:rsid w:val="00BA3A48"/>
    <w:rsid w:val="00BB7553"/>
    <w:rsid w:val="00C43FB7"/>
    <w:rsid w:val="00C53DA2"/>
    <w:rsid w:val="00C6154C"/>
    <w:rsid w:val="00C76BF3"/>
    <w:rsid w:val="00C86657"/>
    <w:rsid w:val="00C90DF0"/>
    <w:rsid w:val="00C93367"/>
    <w:rsid w:val="00CA5851"/>
    <w:rsid w:val="00CC49A4"/>
    <w:rsid w:val="00CC7275"/>
    <w:rsid w:val="00CE7E75"/>
    <w:rsid w:val="00D01106"/>
    <w:rsid w:val="00D06EEC"/>
    <w:rsid w:val="00D22B76"/>
    <w:rsid w:val="00D2645E"/>
    <w:rsid w:val="00D33E58"/>
    <w:rsid w:val="00D80D2B"/>
    <w:rsid w:val="00D953FD"/>
    <w:rsid w:val="00DB1CC9"/>
    <w:rsid w:val="00DB5B17"/>
    <w:rsid w:val="00DC0013"/>
    <w:rsid w:val="00DD43E3"/>
    <w:rsid w:val="00E46465"/>
    <w:rsid w:val="00E75F63"/>
    <w:rsid w:val="00EC6E8A"/>
    <w:rsid w:val="00ED0502"/>
    <w:rsid w:val="00ED4025"/>
    <w:rsid w:val="00EE515C"/>
    <w:rsid w:val="00EF457D"/>
    <w:rsid w:val="00F3605D"/>
    <w:rsid w:val="00F41F2A"/>
    <w:rsid w:val="00F51A33"/>
    <w:rsid w:val="00FA3895"/>
    <w:rsid w:val="00FB55EA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81959F6520DDE4342293434E453B5D83E953E7DD4600CA6D2E86EA279CF76C0B983C1A964EC0BCE5ED4C4C7F92EEAE5S9O0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08163B02F62C4F29DF72B3B1F33E4D0EB086C288995C7DFC6E877784B3ACEE597E57487C1CF730292B3E98D437E1CdEi3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7008163B02F62C4F29DF72B3B1F33E4D0EB086C288995C7DFC6E877784B3ACEE597E57487C1CF730292B3E98D437E1CdEi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8163B02F62C4F29DE9262D736DE0DAE85F6823819B928A99B32A2F423099B0D8E428C197DC700192B0E992d4i8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35DD-FCC1-40F6-B93E-AC5918F4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gcheb_mashburo2</cp:lastModifiedBy>
  <cp:revision>6</cp:revision>
  <cp:lastPrinted>2023-12-25T12:05:00Z</cp:lastPrinted>
  <dcterms:created xsi:type="dcterms:W3CDTF">2023-12-18T13:49:00Z</dcterms:created>
  <dcterms:modified xsi:type="dcterms:W3CDTF">2024-01-23T06:51:00Z</dcterms:modified>
</cp:coreProperties>
</file>