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theme/themeOverride3.xml" ContentType="application/vnd.openxmlformats-officedocument.themeOverride+xml"/>
  <Override PartName="/word/charts/chart5.xml" ContentType="application/vnd.openxmlformats-officedocument.drawingml.chart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7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3F4" w:rsidRDefault="00BF3114">
      <w:r>
        <w:object w:dxaOrig="19935" w:dyaOrig="271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8.25pt;height:11in" o:ole="">
            <v:imagedata r:id="rId9" o:title=""/>
          </v:shape>
          <o:OLEObject Type="Embed" ProgID="AcroExch.Document.7" ShapeID="_x0000_i1025" DrawAspect="Content" ObjectID="_1708409598" r:id="rId10"/>
        </w:object>
      </w:r>
    </w:p>
    <w:p w:rsidR="00FA03F4" w:rsidRDefault="00FA03F4"/>
    <w:p w:rsidR="00FA03F4" w:rsidRDefault="00FA03F4"/>
    <w:p w:rsidR="00FA03F4" w:rsidRDefault="00FA03F4"/>
    <w:p w:rsidR="008D524D" w:rsidRDefault="008D524D" w:rsidP="008D524D">
      <w:pPr>
        <w:jc w:val="right"/>
      </w:pPr>
    </w:p>
    <w:p w:rsidR="008D524D" w:rsidRPr="008D524D" w:rsidRDefault="008D524D" w:rsidP="008D524D"/>
    <w:p w:rsidR="008D524D" w:rsidRPr="008D524D" w:rsidRDefault="008D524D" w:rsidP="008D524D"/>
    <w:p w:rsidR="008D524D" w:rsidRPr="008D524D" w:rsidRDefault="008D524D" w:rsidP="008D524D"/>
    <w:p w:rsidR="00FD48C6" w:rsidRDefault="00FD48C6" w:rsidP="00FD48C6">
      <w:pPr>
        <w:tabs>
          <w:tab w:val="left" w:pos="6098"/>
        </w:tabs>
        <w:jc w:val="right"/>
      </w:pPr>
      <w:r>
        <w:tab/>
      </w:r>
    </w:p>
    <w:p w:rsidR="00C72007" w:rsidRPr="00FD48C6" w:rsidRDefault="00FD48C6" w:rsidP="00FD48C6">
      <w:pPr>
        <w:tabs>
          <w:tab w:val="left" w:pos="5434"/>
        </w:tabs>
        <w:rPr>
          <w:rFonts w:ascii="Impact" w:hAnsi="Impact"/>
        </w:rPr>
      </w:pPr>
      <w:r>
        <w:tab/>
      </w:r>
    </w:p>
    <w:tbl>
      <w:tblPr>
        <w:tblpPr w:leftFromText="180" w:rightFromText="180" w:horzAnchor="margin" w:tblpY="51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418"/>
        <w:gridCol w:w="425"/>
        <w:gridCol w:w="6662"/>
      </w:tblGrid>
      <w:tr w:rsidR="00CE0A01" w:rsidRPr="00FA03F4" w:rsidTr="00F7667B">
        <w:tc>
          <w:tcPr>
            <w:tcW w:w="9889" w:type="dxa"/>
            <w:gridSpan w:val="4"/>
          </w:tcPr>
          <w:p w:rsidR="00C72007" w:rsidRPr="00FA03F4" w:rsidRDefault="00C72007" w:rsidP="00C72007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CE0A01" w:rsidRPr="00DE2151" w:rsidTr="00F7667B">
        <w:tc>
          <w:tcPr>
            <w:tcW w:w="9889" w:type="dxa"/>
            <w:gridSpan w:val="4"/>
          </w:tcPr>
          <w:p w:rsidR="00C72007" w:rsidRDefault="00C72007" w:rsidP="00CE0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E0A01" w:rsidRPr="004B5F40" w:rsidRDefault="00CE0A01" w:rsidP="00CE02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F40">
              <w:rPr>
                <w:rFonts w:ascii="Arial" w:hAnsi="Arial" w:cs="Arial"/>
                <w:sz w:val="20"/>
                <w:szCs w:val="20"/>
              </w:rPr>
              <w:t>СОДЕРЖАНИЕ</w:t>
            </w:r>
          </w:p>
        </w:tc>
      </w:tr>
      <w:tr w:rsidR="0063456F" w:rsidRPr="00DE2151" w:rsidTr="0063456F">
        <w:trPr>
          <w:trHeight w:val="272"/>
        </w:trPr>
        <w:tc>
          <w:tcPr>
            <w:tcW w:w="1384" w:type="dxa"/>
          </w:tcPr>
          <w:p w:rsidR="0063456F" w:rsidRPr="004B5F40" w:rsidRDefault="0063456F" w:rsidP="000A2B5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B5F40">
              <w:rPr>
                <w:rFonts w:ascii="Arial" w:hAnsi="Arial" w:cs="Arial"/>
                <w:sz w:val="24"/>
                <w:szCs w:val="24"/>
              </w:rPr>
              <w:t xml:space="preserve">Раздел 1. </w:t>
            </w:r>
          </w:p>
        </w:tc>
        <w:tc>
          <w:tcPr>
            <w:tcW w:w="8505" w:type="dxa"/>
            <w:gridSpan w:val="3"/>
          </w:tcPr>
          <w:p w:rsidR="0063456F" w:rsidRPr="004B5F40" w:rsidRDefault="0063456F" w:rsidP="00BA6C3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B5F40">
              <w:rPr>
                <w:rFonts w:ascii="Arial" w:hAnsi="Arial" w:cs="Arial"/>
                <w:sz w:val="24"/>
                <w:szCs w:val="24"/>
              </w:rPr>
              <w:t>Общая информация о муниципальном образовании</w:t>
            </w:r>
          </w:p>
        </w:tc>
      </w:tr>
      <w:tr w:rsidR="0063456F" w:rsidRPr="00DE2151" w:rsidTr="0063456F">
        <w:trPr>
          <w:trHeight w:val="563"/>
        </w:trPr>
        <w:tc>
          <w:tcPr>
            <w:tcW w:w="1384" w:type="dxa"/>
          </w:tcPr>
          <w:p w:rsidR="0063456F" w:rsidRPr="004B5F40" w:rsidRDefault="0063456F" w:rsidP="000A2B5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B5F40">
              <w:rPr>
                <w:rFonts w:ascii="Arial" w:hAnsi="Arial" w:cs="Arial"/>
                <w:sz w:val="24"/>
                <w:szCs w:val="24"/>
              </w:rPr>
              <w:t xml:space="preserve">Раздел 2. </w:t>
            </w:r>
          </w:p>
        </w:tc>
        <w:tc>
          <w:tcPr>
            <w:tcW w:w="8505" w:type="dxa"/>
            <w:gridSpan w:val="3"/>
          </w:tcPr>
          <w:p w:rsidR="0063456F" w:rsidRPr="004B5F40" w:rsidRDefault="0063456F" w:rsidP="000A2B5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B5F40">
              <w:rPr>
                <w:rFonts w:ascii="Arial" w:hAnsi="Arial" w:cs="Arial"/>
                <w:sz w:val="24"/>
                <w:szCs w:val="24"/>
              </w:rPr>
              <w:t>Параметры социально-экономического развития Алатырского района</w:t>
            </w:r>
          </w:p>
        </w:tc>
      </w:tr>
      <w:tr w:rsidR="0063456F" w:rsidRPr="00DE2151" w:rsidTr="0063456F">
        <w:trPr>
          <w:trHeight w:val="856"/>
        </w:trPr>
        <w:tc>
          <w:tcPr>
            <w:tcW w:w="1384" w:type="dxa"/>
          </w:tcPr>
          <w:p w:rsidR="0063456F" w:rsidRPr="004B5F40" w:rsidRDefault="0063456F" w:rsidP="00CE022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B5F40">
              <w:rPr>
                <w:rFonts w:ascii="Arial" w:hAnsi="Arial" w:cs="Arial"/>
                <w:sz w:val="24"/>
                <w:szCs w:val="24"/>
              </w:rPr>
              <w:t>Раздел 3.</w:t>
            </w:r>
          </w:p>
        </w:tc>
        <w:tc>
          <w:tcPr>
            <w:tcW w:w="8505" w:type="dxa"/>
            <w:gridSpan w:val="3"/>
          </w:tcPr>
          <w:p w:rsidR="0063456F" w:rsidRPr="004B5F40" w:rsidRDefault="0063456F" w:rsidP="00CE022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B5F40">
              <w:rPr>
                <w:rFonts w:ascii="Arial" w:hAnsi="Arial" w:cs="Arial"/>
                <w:sz w:val="24"/>
                <w:szCs w:val="24"/>
              </w:rPr>
              <w:t>Нормативные правовые акты, регулирующие инвестиционную деятельность в муниципальном образовании</w:t>
            </w:r>
          </w:p>
        </w:tc>
      </w:tr>
      <w:tr w:rsidR="0063456F" w:rsidRPr="00DE2151" w:rsidTr="0063456F">
        <w:trPr>
          <w:trHeight w:val="546"/>
        </w:trPr>
        <w:tc>
          <w:tcPr>
            <w:tcW w:w="1384" w:type="dxa"/>
          </w:tcPr>
          <w:p w:rsidR="0063456F" w:rsidRPr="004B5F40" w:rsidRDefault="0063456F" w:rsidP="000A2B5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B5F40">
              <w:rPr>
                <w:rFonts w:ascii="Arial" w:hAnsi="Arial" w:cs="Arial"/>
                <w:sz w:val="24"/>
                <w:szCs w:val="24"/>
              </w:rPr>
              <w:t xml:space="preserve">Раздел 4. </w:t>
            </w:r>
          </w:p>
          <w:p w:rsidR="0063456F" w:rsidRPr="004B5F40" w:rsidRDefault="0063456F" w:rsidP="00CE022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5" w:type="dxa"/>
            <w:gridSpan w:val="3"/>
          </w:tcPr>
          <w:p w:rsidR="0063456F" w:rsidRPr="004B5F40" w:rsidRDefault="0063456F" w:rsidP="00CE022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B5F40">
              <w:rPr>
                <w:rFonts w:ascii="Arial" w:hAnsi="Arial" w:cs="Arial"/>
                <w:sz w:val="24"/>
                <w:szCs w:val="24"/>
              </w:rPr>
              <w:t>Перечень объектов инфраструктуры для осуществления инвестиционной деятельности</w:t>
            </w:r>
          </w:p>
        </w:tc>
      </w:tr>
      <w:tr w:rsidR="00B038AC" w:rsidRPr="00DE2151" w:rsidTr="0063456F">
        <w:trPr>
          <w:trHeight w:val="546"/>
        </w:trPr>
        <w:tc>
          <w:tcPr>
            <w:tcW w:w="1384" w:type="dxa"/>
          </w:tcPr>
          <w:p w:rsidR="00B038AC" w:rsidRPr="004B5F40" w:rsidRDefault="00B038AC" w:rsidP="000A2B5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Раздел 5.</w:t>
            </w:r>
          </w:p>
        </w:tc>
        <w:tc>
          <w:tcPr>
            <w:tcW w:w="8505" w:type="dxa"/>
            <w:gridSpan w:val="3"/>
          </w:tcPr>
          <w:p w:rsidR="00B038AC" w:rsidRPr="004B5F40" w:rsidRDefault="00B038AC" w:rsidP="00CE022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Ключевые инвестиционные проекты</w:t>
            </w:r>
          </w:p>
        </w:tc>
      </w:tr>
      <w:tr w:rsidR="0063456F" w:rsidRPr="00DE2151" w:rsidTr="0063456F">
        <w:trPr>
          <w:trHeight w:val="558"/>
        </w:trPr>
        <w:tc>
          <w:tcPr>
            <w:tcW w:w="1384" w:type="dxa"/>
          </w:tcPr>
          <w:p w:rsidR="0063456F" w:rsidRPr="004B5F40" w:rsidRDefault="00B038AC" w:rsidP="00CE022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Раздел 6</w:t>
            </w:r>
            <w:r w:rsidR="0063456F" w:rsidRPr="004B5F40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8505" w:type="dxa"/>
            <w:gridSpan w:val="3"/>
          </w:tcPr>
          <w:p w:rsidR="0063456F" w:rsidRPr="004B5F40" w:rsidRDefault="0063456F" w:rsidP="00CE022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B5F40">
              <w:rPr>
                <w:rFonts w:ascii="Arial" w:hAnsi="Arial" w:cs="Arial"/>
                <w:sz w:val="24"/>
                <w:szCs w:val="24"/>
              </w:rPr>
              <w:t xml:space="preserve">Перечень и описание  свободных земельных участков для осуществления инвестиционной деятельности </w:t>
            </w:r>
          </w:p>
        </w:tc>
      </w:tr>
      <w:tr w:rsidR="0063456F" w:rsidRPr="00DE2151" w:rsidTr="0063456F">
        <w:trPr>
          <w:trHeight w:val="300"/>
        </w:trPr>
        <w:tc>
          <w:tcPr>
            <w:tcW w:w="1384" w:type="dxa"/>
          </w:tcPr>
          <w:p w:rsidR="0063456F" w:rsidRPr="004B5F40" w:rsidRDefault="00B038AC" w:rsidP="00CE022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Раздел 7</w:t>
            </w:r>
            <w:r w:rsidR="0063456F" w:rsidRPr="004B5F40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8505" w:type="dxa"/>
            <w:gridSpan w:val="3"/>
          </w:tcPr>
          <w:p w:rsidR="0063456F" w:rsidRPr="004B5F40" w:rsidRDefault="0063456F" w:rsidP="00CE022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B5F40">
              <w:rPr>
                <w:rFonts w:ascii="Arial" w:hAnsi="Arial" w:cs="Arial"/>
                <w:sz w:val="24"/>
                <w:szCs w:val="24"/>
              </w:rPr>
              <w:t>Инвестиционные проекты</w:t>
            </w:r>
          </w:p>
        </w:tc>
      </w:tr>
      <w:tr w:rsidR="0063456F" w:rsidRPr="00DE2151" w:rsidTr="0063456F">
        <w:trPr>
          <w:trHeight w:val="294"/>
        </w:trPr>
        <w:tc>
          <w:tcPr>
            <w:tcW w:w="1384" w:type="dxa"/>
          </w:tcPr>
          <w:p w:rsidR="0063456F" w:rsidRPr="004B5F40" w:rsidRDefault="00B038AC" w:rsidP="00CE022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Раздел 8</w:t>
            </w:r>
            <w:r w:rsidR="0063456F" w:rsidRPr="004B5F40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8505" w:type="dxa"/>
            <w:gridSpan w:val="3"/>
          </w:tcPr>
          <w:p w:rsidR="0063456F" w:rsidRPr="004B5F40" w:rsidRDefault="0063456F" w:rsidP="0075026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B5F40">
              <w:rPr>
                <w:rFonts w:ascii="Arial" w:hAnsi="Arial" w:cs="Arial"/>
                <w:sz w:val="24"/>
                <w:szCs w:val="24"/>
              </w:rPr>
              <w:t>Контактная информация</w:t>
            </w:r>
          </w:p>
        </w:tc>
      </w:tr>
      <w:tr w:rsidR="00CE0A01" w:rsidRPr="00DE2151" w:rsidTr="00F7667B">
        <w:tc>
          <w:tcPr>
            <w:tcW w:w="9889" w:type="dxa"/>
            <w:gridSpan w:val="4"/>
          </w:tcPr>
          <w:p w:rsidR="00CE0A01" w:rsidRPr="00DE2151" w:rsidRDefault="00CE0A01" w:rsidP="003D64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E0A01" w:rsidRPr="00C65868" w:rsidRDefault="00CE0A01" w:rsidP="003D646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color w:val="008000"/>
                <w:sz w:val="24"/>
                <w:szCs w:val="24"/>
              </w:rPr>
            </w:pPr>
            <w:r w:rsidRPr="00C65868">
              <w:rPr>
                <w:rFonts w:ascii="Arial" w:hAnsi="Arial" w:cs="Arial"/>
                <w:b/>
                <w:i/>
                <w:color w:val="008000"/>
                <w:sz w:val="24"/>
                <w:szCs w:val="24"/>
              </w:rPr>
              <w:t>Раздел 1. Общая информация о муниципальном образовании</w:t>
            </w:r>
          </w:p>
          <w:p w:rsidR="00CE0A01" w:rsidRPr="00DE2151" w:rsidRDefault="00CE0A01" w:rsidP="003D64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E0A01" w:rsidRPr="00DE2151" w:rsidTr="00F7667B">
        <w:tc>
          <w:tcPr>
            <w:tcW w:w="9889" w:type="dxa"/>
            <w:gridSpan w:val="4"/>
          </w:tcPr>
          <w:p w:rsidR="00CE0A01" w:rsidRPr="00DE2151" w:rsidRDefault="00AD1342" w:rsidP="003D64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17"/>
                <w:szCs w:val="17"/>
                <w:lang w:eastAsia="ru-RU"/>
              </w:rPr>
              <w:lastRenderedPageBreak/>
              <w:drawing>
                <wp:inline distT="0" distB="0" distL="0" distR="0" wp14:anchorId="4FB6E068" wp14:editId="35CBD5EA">
                  <wp:extent cx="6228000" cy="4089238"/>
                  <wp:effectExtent l="0" t="0" r="1905" b="6985"/>
                  <wp:docPr id="1" name="Рисунок 1" descr="http://gov.cap.ru/../userfiles/orgs/grvid_55/2016/dhbtnj-pburn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gov.cap.ru/../userfiles/orgs/grvid_55/2016/dhbtnj-pburn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8000" cy="4089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0A01" w:rsidRPr="00DE2151" w:rsidTr="00916113">
        <w:tc>
          <w:tcPr>
            <w:tcW w:w="9889" w:type="dxa"/>
            <w:gridSpan w:val="4"/>
          </w:tcPr>
          <w:p w:rsidR="00200942" w:rsidRPr="00DF1AB8" w:rsidRDefault="00200942" w:rsidP="0097391C">
            <w:pPr>
              <w:spacing w:before="100" w:beforeAutospacing="1" w:after="100" w:afterAutospacing="1" w:line="240" w:lineRule="auto"/>
              <w:ind w:firstLine="3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0942">
              <w:rPr>
                <w:rFonts w:ascii="Verdana" w:hAnsi="Verdana"/>
                <w:b/>
                <w:sz w:val="28"/>
                <w:szCs w:val="28"/>
                <w:lang w:eastAsia="ru-RU"/>
              </w:rPr>
              <w:t xml:space="preserve">               </w:t>
            </w:r>
            <w:r>
              <w:rPr>
                <w:rFonts w:ascii="Verdana" w:hAnsi="Verdana"/>
                <w:b/>
                <w:sz w:val="28"/>
                <w:szCs w:val="28"/>
                <w:lang w:eastAsia="ru-RU"/>
              </w:rPr>
              <w:t xml:space="preserve">                 </w:t>
            </w:r>
            <w:r w:rsidRPr="00200942">
              <w:rPr>
                <w:rFonts w:ascii="Verdana" w:hAnsi="Verdana"/>
                <w:b/>
                <w:sz w:val="28"/>
                <w:szCs w:val="28"/>
                <w:lang w:eastAsia="ru-RU"/>
              </w:rPr>
              <w:t xml:space="preserve"> </w:t>
            </w:r>
            <w:r w:rsidRPr="00DF1A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E0A01" w:rsidRPr="00E318B9" w:rsidRDefault="00CE0A01" w:rsidP="00880F6D">
            <w:pPr>
              <w:spacing w:before="100" w:beforeAutospacing="1" w:after="100" w:afterAutospacing="1" w:line="240" w:lineRule="auto"/>
              <w:ind w:firstLine="300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 xml:space="preserve">Алатырский район находится в юго-западной части Чувашской Республики. Район граничит: на севере - с Порецким районом, на востоке - с </w:t>
            </w:r>
            <w:proofErr w:type="spellStart"/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>Ибресинским</w:t>
            </w:r>
            <w:proofErr w:type="spellEnd"/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>Батыревским</w:t>
            </w:r>
            <w:proofErr w:type="spellEnd"/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>Шемуршинским</w:t>
            </w:r>
            <w:proofErr w:type="spellEnd"/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 xml:space="preserve"> районами Чувашской Республики, на юге - с Сурским районом Ульяновской области, на западе - с </w:t>
            </w:r>
            <w:proofErr w:type="spellStart"/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>Ардатовским</w:t>
            </w:r>
            <w:proofErr w:type="spellEnd"/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 xml:space="preserve"> районом Республики Мордовия.</w:t>
            </w:r>
          </w:p>
          <w:p w:rsidR="00CE0A01" w:rsidRPr="00E318B9" w:rsidRDefault="00CE0A01" w:rsidP="00880F6D">
            <w:pPr>
              <w:spacing w:before="100" w:beforeAutospacing="1" w:after="100" w:afterAutospacing="1" w:line="240" w:lineRule="auto"/>
              <w:ind w:firstLine="300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>В состав Алатырского района входят: 16 сельских поселений: Алтышевское, Атратское, Ахматовское, Восходское, Иваньково-Ленинское, Кирское, Кувакинское, Междуреченское, Миренское, Ново-Айбесинское, Октябрьское, Первомайское, Старо-Айбесинское, Стемасское, Сойгинское, Чуварлейское.</w:t>
            </w:r>
          </w:p>
          <w:p w:rsidR="00CE0A01" w:rsidRPr="00E318B9" w:rsidRDefault="00CE0A01" w:rsidP="00880F6D">
            <w:pPr>
              <w:spacing w:before="100" w:beforeAutospacing="1" w:after="100" w:afterAutospacing="1" w:line="240" w:lineRule="auto"/>
              <w:ind w:firstLine="300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>Общая площадь района составляет более 193 тысяч гектар, в том числе: лесной фонд 57,5 процентов; земли сельскохозяйственных предприятий около 33 процентов.</w:t>
            </w:r>
          </w:p>
          <w:p w:rsidR="00CE0A01" w:rsidRPr="00E318B9" w:rsidRDefault="00CE0A01" w:rsidP="00880F6D">
            <w:pPr>
              <w:spacing w:before="100" w:beforeAutospacing="1" w:after="100" w:afterAutospacing="1" w:line="240" w:lineRule="auto"/>
              <w:ind w:firstLine="300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 xml:space="preserve">С севера на юг район рассекает водораздел реки Сура на две неравные части: на левобережную или западную часть и правобережье, </w:t>
            </w:r>
            <w:proofErr w:type="spellStart"/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>Присурский</w:t>
            </w:r>
            <w:proofErr w:type="spellEnd"/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 xml:space="preserve"> лесной массив.</w:t>
            </w:r>
          </w:p>
          <w:p w:rsidR="00CE0A01" w:rsidRPr="00E318B9" w:rsidRDefault="00CE0A01" w:rsidP="00880F6D">
            <w:pPr>
              <w:spacing w:before="100" w:beforeAutospacing="1" w:after="100" w:afterAutospacing="1" w:line="240" w:lineRule="auto"/>
              <w:ind w:firstLine="300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>Ширина поймы Суры в пределах Алатырского района от 1 до 3-4 километров. Общая длина всех рек, ручьев, оврагов и балок левобережной части района составляет 547 километров, крупнейшим притоком левобережья является река Алатырь. На слиянии двух рек Суры и Алатыря и располагается город Алатырь.</w:t>
            </w:r>
          </w:p>
          <w:p w:rsidR="00CE0A01" w:rsidRPr="00E318B9" w:rsidRDefault="00CE0A01" w:rsidP="00880F6D">
            <w:pPr>
              <w:spacing w:before="100" w:beforeAutospacing="1" w:after="100" w:afterAutospacing="1" w:line="240" w:lineRule="auto"/>
              <w:ind w:firstLine="300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 xml:space="preserve">На правобережье общая протяженность рек, ручьев, оврагов и балок составляет 132 километра. Здесь расположены значительные притоки Суры Бездна и </w:t>
            </w:r>
            <w:proofErr w:type="spellStart"/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>Люля</w:t>
            </w:r>
            <w:proofErr w:type="spellEnd"/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>.</w:t>
            </w:r>
          </w:p>
          <w:p w:rsidR="00CE0A01" w:rsidRPr="00E318B9" w:rsidRDefault="00CE0A01" w:rsidP="00880F6D">
            <w:pPr>
              <w:spacing w:before="100" w:beforeAutospacing="1" w:after="100" w:afterAutospacing="1" w:line="240" w:lineRule="auto"/>
              <w:ind w:firstLine="300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>Большие массивы лесов, в значительной степени хвойных, с богатой растительностью в сочетании с многочисленными водоемами способствуют размножению многих видов животных и птиц. Большое распространение получили представители животного мира: лось, кабан, заяц, лиса, ондатра, белка. В реках, озерах и искусственных водоемах водится различная рыба.</w:t>
            </w:r>
          </w:p>
          <w:p w:rsidR="00CE0A01" w:rsidRPr="00E318B9" w:rsidRDefault="00CE0A01" w:rsidP="00880F6D">
            <w:pPr>
              <w:spacing w:before="100" w:beforeAutospacing="1" w:after="100" w:afterAutospacing="1" w:line="240" w:lineRule="auto"/>
              <w:ind w:firstLine="300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>С января 1997 года на территории района функционирует ФГБУ «Государственный природный заповедник «</w:t>
            </w:r>
            <w:proofErr w:type="spellStart"/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>Присурский</w:t>
            </w:r>
            <w:proofErr w:type="spellEnd"/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>» на площади 9025 гектар.</w:t>
            </w:r>
          </w:p>
          <w:p w:rsidR="00CE0A01" w:rsidRDefault="00CE0A01" w:rsidP="005716F8">
            <w:pPr>
              <w:spacing w:before="100" w:beforeAutospacing="1" w:after="100" w:afterAutospacing="1" w:line="240" w:lineRule="auto"/>
              <w:ind w:firstLine="300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lastRenderedPageBreak/>
              <w:t xml:space="preserve">Население </w:t>
            </w:r>
            <w:r w:rsidR="00B22230">
              <w:rPr>
                <w:rFonts w:ascii="Verdana" w:hAnsi="Verdana"/>
                <w:sz w:val="20"/>
                <w:szCs w:val="20"/>
                <w:lang w:eastAsia="ru-RU"/>
              </w:rPr>
              <w:t>Алатырского района 1 янва</w:t>
            </w:r>
            <w:r w:rsidR="00046FAC">
              <w:rPr>
                <w:rFonts w:ascii="Verdana" w:hAnsi="Verdana"/>
                <w:sz w:val="20"/>
                <w:szCs w:val="20"/>
                <w:lang w:eastAsia="ru-RU"/>
              </w:rPr>
              <w:t>ря 2022</w:t>
            </w:r>
            <w:r w:rsidR="00B22230">
              <w:rPr>
                <w:rFonts w:ascii="Verdana" w:hAnsi="Verdana"/>
                <w:sz w:val="20"/>
                <w:szCs w:val="20"/>
                <w:lang w:eastAsia="ru-RU"/>
              </w:rPr>
              <w:t xml:space="preserve"> года составляет </w:t>
            </w:r>
            <w:r w:rsidR="00046FAC">
              <w:rPr>
                <w:rFonts w:ascii="Verdana" w:hAnsi="Verdana"/>
                <w:sz w:val="20"/>
                <w:szCs w:val="20"/>
                <w:lang w:eastAsia="ru-RU"/>
              </w:rPr>
              <w:t xml:space="preserve"> 13502</w:t>
            </w:r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 xml:space="preserve">  человек. На территории муниципального образования проживает население русской национальности – 61,4 %, чуваши – 21,2 %, мордва – 15,4 %, татары – 1,0 %, украинцы – 0,04 %, марийцы – 0,1, других национальностей – 0,5.</w:t>
            </w:r>
          </w:p>
          <w:p w:rsidR="00CE0A01" w:rsidRPr="00E318B9" w:rsidRDefault="00CE0A01" w:rsidP="00880F6D">
            <w:pPr>
              <w:spacing w:before="100" w:beforeAutospacing="1" w:after="100" w:afterAutospacing="1" w:line="240" w:lineRule="auto"/>
              <w:ind w:firstLine="300"/>
              <w:jc w:val="both"/>
              <w:rPr>
                <w:rFonts w:ascii="Verdana" w:hAnsi="Verdana"/>
                <w:sz w:val="20"/>
                <w:szCs w:val="20"/>
                <w:lang w:eastAsia="ru-RU"/>
              </w:rPr>
            </w:pPr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 xml:space="preserve">На территории района находятся 16 памятников градостроительства и архитектуры, в </w:t>
            </w:r>
            <w:proofErr w:type="spellStart"/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>т.ч</w:t>
            </w:r>
            <w:proofErr w:type="spellEnd"/>
            <w:r w:rsidRPr="00E318B9">
              <w:rPr>
                <w:rFonts w:ascii="Verdana" w:hAnsi="Verdana"/>
                <w:sz w:val="20"/>
                <w:szCs w:val="20"/>
                <w:lang w:eastAsia="ru-RU"/>
              </w:rPr>
              <w:t>. 11 религиозного назначения, 3 памятника истории и 2 памятника археологии.</w:t>
            </w:r>
          </w:p>
          <w:p w:rsidR="00CE0A01" w:rsidRPr="00FE4AF0" w:rsidRDefault="00CE0A01" w:rsidP="00BA6C3A">
            <w:pPr>
              <w:shd w:val="clear" w:color="auto" w:fill="FFFFFF"/>
              <w:spacing w:after="0" w:line="240" w:lineRule="auto"/>
              <w:ind w:firstLine="2808"/>
              <w:jc w:val="both"/>
              <w:rPr>
                <w:rFonts w:ascii="Arial" w:hAnsi="Arial" w:cs="Arial"/>
                <w:b/>
                <w:bCs/>
                <w:i/>
                <w:color w:val="0000FF"/>
                <w:spacing w:val="-11"/>
                <w:sz w:val="24"/>
                <w:szCs w:val="24"/>
              </w:rPr>
            </w:pPr>
            <w:r w:rsidRPr="00FE4AF0">
              <w:rPr>
                <w:rFonts w:ascii="Arial" w:hAnsi="Arial" w:cs="Arial"/>
                <w:b/>
                <w:bCs/>
                <w:i/>
                <w:color w:val="0000FF"/>
                <w:spacing w:val="-11"/>
                <w:sz w:val="24"/>
                <w:szCs w:val="24"/>
              </w:rPr>
              <w:t>Приглашаем вас в Алатырский район!</w:t>
            </w:r>
          </w:p>
          <w:p w:rsidR="00CE0A01" w:rsidRPr="00BA6C3A" w:rsidRDefault="00CE0A01" w:rsidP="00BA6C3A">
            <w:pPr>
              <w:shd w:val="clear" w:color="auto" w:fill="FFFFFF"/>
              <w:spacing w:after="0" w:line="240" w:lineRule="auto"/>
              <w:ind w:firstLine="28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6C3A">
              <w:rPr>
                <w:rFonts w:ascii="Arial" w:hAnsi="Arial" w:cs="Arial"/>
                <w:bCs/>
                <w:spacing w:val="-11"/>
                <w:sz w:val="20"/>
                <w:szCs w:val="20"/>
              </w:rPr>
              <w:t xml:space="preserve">                                                                                                                                         </w:t>
            </w:r>
          </w:p>
        </w:tc>
      </w:tr>
      <w:tr w:rsidR="00CE0A01" w:rsidRPr="00DE2151" w:rsidTr="00FE4AF0">
        <w:trPr>
          <w:trHeight w:val="659"/>
        </w:trPr>
        <w:tc>
          <w:tcPr>
            <w:tcW w:w="9889" w:type="dxa"/>
            <w:gridSpan w:val="4"/>
          </w:tcPr>
          <w:p w:rsidR="00CE0A01" w:rsidRPr="00DE2151" w:rsidRDefault="00CE0A01" w:rsidP="003D64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E0A01" w:rsidRPr="00C65868" w:rsidRDefault="00CE0A01" w:rsidP="003D646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color w:val="008000"/>
                <w:sz w:val="24"/>
                <w:szCs w:val="24"/>
              </w:rPr>
            </w:pPr>
            <w:r w:rsidRPr="00C65868">
              <w:rPr>
                <w:rFonts w:ascii="Arial" w:hAnsi="Arial" w:cs="Arial"/>
                <w:b/>
                <w:i/>
                <w:color w:val="008000"/>
                <w:sz w:val="24"/>
                <w:szCs w:val="24"/>
              </w:rPr>
              <w:t xml:space="preserve">Раздел 2. Параметры социально-экономического развития </w:t>
            </w:r>
          </w:p>
          <w:p w:rsidR="00CE0A01" w:rsidRPr="00C65868" w:rsidRDefault="00CE0A01" w:rsidP="003D646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color w:val="008000"/>
                <w:sz w:val="24"/>
                <w:szCs w:val="24"/>
              </w:rPr>
            </w:pPr>
            <w:r w:rsidRPr="00C65868">
              <w:rPr>
                <w:rFonts w:ascii="Arial" w:hAnsi="Arial" w:cs="Arial"/>
                <w:b/>
                <w:i/>
                <w:color w:val="008000"/>
                <w:sz w:val="24"/>
                <w:szCs w:val="24"/>
              </w:rPr>
              <w:t>Алатырского района</w:t>
            </w:r>
          </w:p>
          <w:p w:rsidR="00CE0A01" w:rsidRPr="00DE2151" w:rsidRDefault="00CE0A01" w:rsidP="003D64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E0A01" w:rsidRPr="00DE2151" w:rsidTr="000C18A2">
        <w:tc>
          <w:tcPr>
            <w:tcW w:w="3227" w:type="dxa"/>
            <w:gridSpan w:val="3"/>
          </w:tcPr>
          <w:p w:rsidR="00CE0A01" w:rsidRPr="00DE2151" w:rsidRDefault="00CE0A01" w:rsidP="003D646E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2151">
              <w:rPr>
                <w:rFonts w:ascii="Arial" w:hAnsi="Arial" w:cs="Arial"/>
                <w:color w:val="000000"/>
                <w:sz w:val="20"/>
                <w:szCs w:val="20"/>
              </w:rPr>
              <w:t xml:space="preserve">Среднемесячная номинальная начисленная заработная плата </w:t>
            </w:r>
            <w:proofErr w:type="gramStart"/>
            <w:r w:rsidRPr="00DE2151">
              <w:rPr>
                <w:rFonts w:ascii="Arial" w:hAnsi="Arial" w:cs="Arial"/>
                <w:color w:val="000000"/>
                <w:sz w:val="20"/>
                <w:szCs w:val="20"/>
              </w:rPr>
              <w:t>работников организаций, не относящихся к субъектам ма</w:t>
            </w:r>
            <w:r w:rsidR="00EA5BBE">
              <w:rPr>
                <w:rFonts w:ascii="Arial" w:hAnsi="Arial" w:cs="Arial"/>
                <w:color w:val="000000"/>
                <w:sz w:val="20"/>
                <w:szCs w:val="20"/>
              </w:rPr>
              <w:t>лого предпринимательства за 2021</w:t>
            </w:r>
            <w:r w:rsidRPr="00DE2151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 составила</w:t>
            </w:r>
            <w:proofErr w:type="gramEnd"/>
            <w:r w:rsidRPr="00DE215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EA5BBE">
              <w:rPr>
                <w:rFonts w:ascii="Arial" w:hAnsi="Arial" w:cs="Arial"/>
                <w:color w:val="000000"/>
                <w:sz w:val="20"/>
                <w:szCs w:val="20"/>
              </w:rPr>
              <w:t>23573,1</w:t>
            </w:r>
            <w:r w:rsidRPr="00DE2151">
              <w:rPr>
                <w:rFonts w:ascii="Arial" w:hAnsi="Arial" w:cs="Arial"/>
                <w:color w:val="000000"/>
                <w:sz w:val="20"/>
                <w:szCs w:val="20"/>
              </w:rPr>
              <w:t xml:space="preserve"> рублей. </w:t>
            </w:r>
          </w:p>
          <w:p w:rsidR="00CE0A01" w:rsidRPr="00DE2151" w:rsidRDefault="00CE0A01" w:rsidP="003D646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62" w:type="dxa"/>
          </w:tcPr>
          <w:p w:rsidR="00CE0A01" w:rsidRPr="00DE2151" w:rsidRDefault="00CE0A01" w:rsidP="003D646E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2151">
              <w:rPr>
                <w:rFonts w:ascii="Arial" w:hAnsi="Arial" w:cs="Arial"/>
                <w:color w:val="000000"/>
                <w:sz w:val="20"/>
                <w:szCs w:val="20"/>
              </w:rPr>
              <w:t xml:space="preserve">Среднемесячная начисленная заработная плата по </w:t>
            </w:r>
            <w:proofErr w:type="spellStart"/>
            <w:r w:rsidR="007A3D62">
              <w:rPr>
                <w:rFonts w:ascii="Arial" w:hAnsi="Arial" w:cs="Arial"/>
                <w:color w:val="000000"/>
                <w:sz w:val="20"/>
                <w:szCs w:val="20"/>
              </w:rPr>
              <w:t>Ал</w:t>
            </w:r>
            <w:r w:rsidR="00046FAC">
              <w:rPr>
                <w:rFonts w:ascii="Arial" w:hAnsi="Arial" w:cs="Arial"/>
                <w:color w:val="000000"/>
                <w:sz w:val="20"/>
                <w:szCs w:val="20"/>
              </w:rPr>
              <w:t>атырскому</w:t>
            </w:r>
            <w:proofErr w:type="spellEnd"/>
            <w:r w:rsidR="00046FAC">
              <w:rPr>
                <w:rFonts w:ascii="Arial" w:hAnsi="Arial" w:cs="Arial"/>
                <w:color w:val="000000"/>
                <w:sz w:val="20"/>
                <w:szCs w:val="20"/>
              </w:rPr>
              <w:t xml:space="preserve"> району  за 2017 – 2021</w:t>
            </w:r>
            <w:r w:rsidRPr="00DE2151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годы, руб.</w:t>
            </w:r>
          </w:p>
          <w:p w:rsidR="00CE0A01" w:rsidRPr="00DE2151" w:rsidRDefault="00CE0A01" w:rsidP="003D646E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E0A01" w:rsidRPr="00DE2151" w:rsidRDefault="00CE0A01" w:rsidP="003D646E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E0A01" w:rsidRPr="00DE2151" w:rsidRDefault="00CE0A01" w:rsidP="003D646E">
            <w:pPr>
              <w:spacing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E0A01" w:rsidRPr="00DE2151" w:rsidRDefault="009A3C52" w:rsidP="003D646E">
            <w:pPr>
              <w:spacing w:after="0"/>
              <w:jc w:val="center"/>
              <w:rPr>
                <w:rFonts w:ascii="Arial" w:hAnsi="Arial" w:cs="Arial"/>
                <w:i/>
                <w:color w:val="000000"/>
                <w:sz w:val="24"/>
                <w:szCs w:val="24"/>
              </w:rPr>
            </w:pPr>
            <w:r w:rsidRPr="00303A3D">
              <w:object w:dxaOrig="6441" w:dyaOrig="2327">
                <v:shape id="_x0000_i1026" type="#_x0000_t75" style="width:321.75pt;height:116.25pt" o:ole="">
                  <v:imagedata r:id="rId12" o:title=""/>
                </v:shape>
                <o:OLEObject Type="Embed" ProgID="MSGraph.Chart.8" ShapeID="_x0000_i1026" DrawAspect="Content" ObjectID="_1708409599" r:id="rId13">
                  <o:FieldCodes>\s</o:FieldCodes>
                </o:OLEObject>
              </w:object>
            </w:r>
          </w:p>
        </w:tc>
      </w:tr>
      <w:tr w:rsidR="00CE0A01" w:rsidRPr="00DE2151" w:rsidTr="000C18A2">
        <w:tc>
          <w:tcPr>
            <w:tcW w:w="3227" w:type="dxa"/>
            <w:gridSpan w:val="3"/>
          </w:tcPr>
          <w:p w:rsidR="00CE0A01" w:rsidRPr="00DE2151" w:rsidRDefault="00CE0A01" w:rsidP="00EA5BB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E2151">
              <w:rPr>
                <w:rFonts w:ascii="Arial" w:hAnsi="Arial" w:cs="Arial"/>
                <w:sz w:val="20"/>
                <w:szCs w:val="20"/>
              </w:rPr>
              <w:t xml:space="preserve">Средний размер назначенных пенсий по </w:t>
            </w:r>
            <w:r w:rsidR="00EA5BBE">
              <w:rPr>
                <w:rFonts w:ascii="Arial" w:hAnsi="Arial" w:cs="Arial"/>
                <w:sz w:val="20"/>
                <w:szCs w:val="20"/>
              </w:rPr>
              <w:t>Алатырскому району за 2021</w:t>
            </w:r>
            <w:r w:rsidRPr="00DE2151">
              <w:rPr>
                <w:rFonts w:ascii="Arial" w:hAnsi="Arial" w:cs="Arial"/>
                <w:sz w:val="20"/>
                <w:szCs w:val="20"/>
              </w:rPr>
              <w:t xml:space="preserve"> год составил </w:t>
            </w:r>
            <w:r w:rsidR="00EA5BBE">
              <w:rPr>
                <w:rFonts w:ascii="Arial" w:hAnsi="Arial" w:cs="Arial"/>
                <w:sz w:val="20"/>
                <w:szCs w:val="20"/>
              </w:rPr>
              <w:t xml:space="preserve">14113 </w:t>
            </w:r>
            <w:r w:rsidRPr="00DE2151">
              <w:rPr>
                <w:rFonts w:ascii="Arial" w:hAnsi="Arial" w:cs="Arial"/>
                <w:sz w:val="20"/>
                <w:szCs w:val="20"/>
              </w:rPr>
              <w:t>рубл</w:t>
            </w:r>
            <w:r w:rsidR="00EA5BBE">
              <w:rPr>
                <w:rFonts w:ascii="Arial" w:hAnsi="Arial" w:cs="Arial"/>
                <w:sz w:val="20"/>
                <w:szCs w:val="20"/>
              </w:rPr>
              <w:t>ей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662" w:type="dxa"/>
          </w:tcPr>
          <w:p w:rsidR="00CE0A01" w:rsidRPr="00DE2151" w:rsidRDefault="00CE0A01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2151">
              <w:rPr>
                <w:rFonts w:ascii="Arial" w:hAnsi="Arial" w:cs="Arial"/>
                <w:sz w:val="20"/>
                <w:szCs w:val="20"/>
              </w:rPr>
              <w:t xml:space="preserve">Средний размер пенсий по </w:t>
            </w:r>
            <w:r>
              <w:rPr>
                <w:rFonts w:ascii="Arial" w:hAnsi="Arial" w:cs="Arial"/>
                <w:sz w:val="20"/>
                <w:szCs w:val="20"/>
              </w:rPr>
              <w:t>Алатырскому району</w:t>
            </w:r>
          </w:p>
          <w:p w:rsidR="00CE0A01" w:rsidRPr="00DE2151" w:rsidRDefault="008346E3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 201</w:t>
            </w:r>
            <w:r w:rsidR="00046FAC">
              <w:rPr>
                <w:rFonts w:ascii="Arial" w:hAnsi="Arial" w:cs="Arial"/>
                <w:sz w:val="20"/>
                <w:szCs w:val="20"/>
              </w:rPr>
              <w:t xml:space="preserve">7-2021 </w:t>
            </w:r>
            <w:r w:rsidR="00CE0A01" w:rsidRPr="00DE2151">
              <w:rPr>
                <w:rFonts w:ascii="Arial" w:hAnsi="Arial" w:cs="Arial"/>
                <w:sz w:val="20"/>
                <w:szCs w:val="20"/>
              </w:rPr>
              <w:t>годы, руб.</w:t>
            </w:r>
          </w:p>
          <w:p w:rsidR="00CE0A01" w:rsidRPr="00DE2151" w:rsidRDefault="00AD1342" w:rsidP="00BA6C3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DA4D91" wp14:editId="3CDEB288">
                  <wp:extent cx="4057650" cy="1743075"/>
                  <wp:effectExtent l="0" t="0" r="0" b="0"/>
                  <wp:docPr id="3" name="Объект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  <w:r w:rsidR="00CE0A01" w:rsidRPr="00BA6C3A">
              <w:rPr>
                <w:rFonts w:ascii="Arial" w:hAnsi="Arial" w:cs="Arial"/>
                <w:bCs/>
                <w:spacing w:val="-11"/>
                <w:sz w:val="20"/>
                <w:szCs w:val="20"/>
              </w:rPr>
              <w:t xml:space="preserve">                                                                                                                                    </w:t>
            </w:r>
          </w:p>
        </w:tc>
      </w:tr>
      <w:tr w:rsidR="003E3493" w:rsidRPr="00DE2151" w:rsidTr="00C370D3">
        <w:tc>
          <w:tcPr>
            <w:tcW w:w="9889" w:type="dxa"/>
            <w:gridSpan w:val="4"/>
          </w:tcPr>
          <w:p w:rsidR="003E3493" w:rsidRPr="003E3493" w:rsidRDefault="003E3493" w:rsidP="003D646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3493">
              <w:rPr>
                <w:rFonts w:ascii="Arial" w:hAnsi="Arial" w:cs="Arial"/>
                <w:b/>
                <w:sz w:val="20"/>
                <w:szCs w:val="20"/>
              </w:rPr>
              <w:t>Сельское хозяйство</w:t>
            </w:r>
          </w:p>
        </w:tc>
      </w:tr>
      <w:tr w:rsidR="003E3493" w:rsidRPr="00DE2151" w:rsidTr="001E2D66">
        <w:trPr>
          <w:trHeight w:val="564"/>
        </w:trPr>
        <w:tc>
          <w:tcPr>
            <w:tcW w:w="3227" w:type="dxa"/>
            <w:gridSpan w:val="3"/>
          </w:tcPr>
          <w:p w:rsidR="003E3493" w:rsidRPr="00DE2151" w:rsidRDefault="003E3493" w:rsidP="003D64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Растениеводство</w:t>
            </w:r>
          </w:p>
        </w:tc>
        <w:tc>
          <w:tcPr>
            <w:tcW w:w="6662" w:type="dxa"/>
          </w:tcPr>
          <w:p w:rsidR="003E3493" w:rsidRDefault="003E3493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Посевные площади сельскохозяйственных культур в хозяйствах всех категорий,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га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91D3E" w:rsidRDefault="00F91D3E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91D3E" w:rsidRDefault="001E2D66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73D2BD" wp14:editId="64687380">
                  <wp:extent cx="4055165" cy="1550504"/>
                  <wp:effectExtent l="0" t="0" r="0" b="0"/>
                  <wp:docPr id="18" name="Объект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  <w:p w:rsidR="00F91D3E" w:rsidRDefault="00F91D3E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91D3E" w:rsidRDefault="00F91D3E" w:rsidP="00FC7AD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Посевные площади сельскохозяйственных культур в </w:t>
            </w:r>
            <w:r w:rsidR="00FC7AD9">
              <w:rPr>
                <w:rFonts w:ascii="Arial" w:hAnsi="Arial" w:cs="Arial"/>
                <w:sz w:val="20"/>
                <w:szCs w:val="20"/>
              </w:rPr>
              <w:t xml:space="preserve">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сельскохозяйственных  организациях,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га</w:t>
            </w:r>
            <w:proofErr w:type="gramEnd"/>
          </w:p>
          <w:p w:rsidR="00F91D3E" w:rsidRDefault="00F91D3E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91D3E" w:rsidRDefault="001E2D66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623E359" wp14:editId="79D58BBE">
                  <wp:extent cx="4055165" cy="1550504"/>
                  <wp:effectExtent l="0" t="0" r="0" b="0"/>
                  <wp:docPr id="20" name="Объект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  <w:p w:rsidR="00F91D3E" w:rsidRPr="00DE2151" w:rsidRDefault="00F91D3E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1D3E" w:rsidRPr="00DE2151" w:rsidTr="00F91D3E">
        <w:tc>
          <w:tcPr>
            <w:tcW w:w="3227" w:type="dxa"/>
            <w:gridSpan w:val="3"/>
            <w:vMerge w:val="restart"/>
            <w:tcBorders>
              <w:top w:val="nil"/>
            </w:tcBorders>
          </w:tcPr>
          <w:p w:rsidR="00F91D3E" w:rsidRDefault="007B6526" w:rsidP="003D64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Р</w:t>
            </w:r>
            <w:r w:rsidR="00F22025">
              <w:rPr>
                <w:rFonts w:ascii="Arial" w:hAnsi="Arial" w:cs="Arial"/>
                <w:sz w:val="20"/>
                <w:szCs w:val="20"/>
              </w:rPr>
              <w:t>астениеводство</w:t>
            </w:r>
          </w:p>
        </w:tc>
        <w:tc>
          <w:tcPr>
            <w:tcW w:w="6662" w:type="dxa"/>
          </w:tcPr>
          <w:p w:rsidR="00F91D3E" w:rsidRDefault="00F91D3E" w:rsidP="00F91D3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Валовый сбор зерновых и зернобобовых культур в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spellEnd"/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хозяйствах всех категорий,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тыс.ц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91D3E" w:rsidRDefault="001E2D66" w:rsidP="001E2D6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5F03FE" wp14:editId="2828E671">
                  <wp:extent cx="4699831" cy="1796995"/>
                  <wp:effectExtent l="0" t="0" r="0" b="0"/>
                  <wp:docPr id="23" name="Объект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</w:p>
        </w:tc>
      </w:tr>
      <w:tr w:rsidR="00F91D3E" w:rsidRPr="00DE2151" w:rsidTr="00F91D3E">
        <w:tc>
          <w:tcPr>
            <w:tcW w:w="3227" w:type="dxa"/>
            <w:gridSpan w:val="3"/>
            <w:vMerge/>
            <w:tcBorders>
              <w:top w:val="nil"/>
            </w:tcBorders>
          </w:tcPr>
          <w:p w:rsidR="00F91D3E" w:rsidRDefault="00F91D3E" w:rsidP="003D64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</w:tcPr>
          <w:p w:rsidR="00F91D3E" w:rsidRDefault="00F91D3E" w:rsidP="00F91D3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Валовый сбор зерновых и зернобобовых культур в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spellEnd"/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с/х организациях,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тыс.ц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91D3E" w:rsidRDefault="00F91D3E" w:rsidP="00F91D3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91D3E" w:rsidRDefault="001E2D66" w:rsidP="007B652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1D353F" wp14:editId="2F909492">
                  <wp:extent cx="4055165" cy="1550504"/>
                  <wp:effectExtent l="0" t="0" r="0" b="0"/>
                  <wp:docPr id="24" name="Объект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</w:p>
        </w:tc>
      </w:tr>
      <w:tr w:rsidR="001671C7" w:rsidRPr="00DE2151" w:rsidTr="000C18A2">
        <w:tc>
          <w:tcPr>
            <w:tcW w:w="3227" w:type="dxa"/>
            <w:gridSpan w:val="3"/>
            <w:vMerge w:val="restart"/>
          </w:tcPr>
          <w:p w:rsidR="001671C7" w:rsidRPr="00DE2151" w:rsidRDefault="001671C7" w:rsidP="003D64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Животноводство</w:t>
            </w:r>
          </w:p>
        </w:tc>
        <w:tc>
          <w:tcPr>
            <w:tcW w:w="6662" w:type="dxa"/>
          </w:tcPr>
          <w:p w:rsidR="001671C7" w:rsidRDefault="001671C7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Поголовье  крупного  рогатого скота в хозяйствах всех категорий</w:t>
            </w:r>
          </w:p>
          <w:p w:rsidR="001671C7" w:rsidRDefault="001671C7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(на 1 января), голов</w:t>
            </w:r>
          </w:p>
          <w:p w:rsidR="001671C7" w:rsidRDefault="001671C7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671C7" w:rsidRDefault="00FC7AD9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A060FB" wp14:editId="1BB56304">
                  <wp:extent cx="4055165" cy="1550504"/>
                  <wp:effectExtent l="0" t="0" r="0" b="0"/>
                  <wp:docPr id="28" name="Объект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</w:p>
          <w:p w:rsidR="001671C7" w:rsidRPr="00DE2151" w:rsidRDefault="001671C7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1C7" w:rsidRPr="00DE2151" w:rsidTr="000C18A2">
        <w:tc>
          <w:tcPr>
            <w:tcW w:w="3227" w:type="dxa"/>
            <w:gridSpan w:val="3"/>
            <w:vMerge/>
          </w:tcPr>
          <w:p w:rsidR="001671C7" w:rsidRPr="00DE2151" w:rsidRDefault="001671C7" w:rsidP="003D64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</w:tcPr>
          <w:p w:rsidR="001671C7" w:rsidRDefault="001671C7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Производство скота и птицы на убой в хозяйствах всех категорий,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т</w:t>
            </w:r>
            <w:proofErr w:type="gramEnd"/>
          </w:p>
          <w:p w:rsidR="001671C7" w:rsidRDefault="001671C7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671C7" w:rsidRDefault="001671C7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671C7" w:rsidRDefault="00FC7AD9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8A43E2A" wp14:editId="6FF17D17">
                  <wp:extent cx="4055165" cy="1550504"/>
                  <wp:effectExtent l="0" t="0" r="0" b="0"/>
                  <wp:docPr id="29" name="Объект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</w:p>
          <w:p w:rsidR="001671C7" w:rsidRPr="00DE2151" w:rsidRDefault="001671C7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A01" w:rsidRPr="00DE2151" w:rsidTr="000C18A2">
        <w:tc>
          <w:tcPr>
            <w:tcW w:w="3227" w:type="dxa"/>
            <w:gridSpan w:val="3"/>
          </w:tcPr>
          <w:p w:rsidR="00CE0A01" w:rsidRDefault="00CE0A01" w:rsidP="003D646E">
            <w:pPr>
              <w:spacing w:after="0"/>
              <w:ind w:hanging="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2151">
              <w:rPr>
                <w:rFonts w:ascii="Arial" w:hAnsi="Arial" w:cs="Arial"/>
                <w:sz w:val="20"/>
                <w:szCs w:val="20"/>
              </w:rPr>
              <w:lastRenderedPageBreak/>
              <w:t xml:space="preserve">Оборот розничной торговли </w:t>
            </w:r>
            <w:r>
              <w:rPr>
                <w:rFonts w:ascii="Arial" w:hAnsi="Arial" w:cs="Arial"/>
                <w:sz w:val="20"/>
                <w:szCs w:val="20"/>
              </w:rPr>
              <w:t>во всех каналах реализации</w:t>
            </w:r>
          </w:p>
          <w:p w:rsidR="00CE0A01" w:rsidRPr="00DE2151" w:rsidRDefault="00CE0A01" w:rsidP="003D646E">
            <w:pPr>
              <w:spacing w:after="0"/>
              <w:ind w:hanging="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2151">
              <w:rPr>
                <w:rFonts w:ascii="Arial" w:hAnsi="Arial" w:cs="Arial"/>
                <w:sz w:val="20"/>
                <w:szCs w:val="20"/>
              </w:rPr>
              <w:t xml:space="preserve">за </w:t>
            </w:r>
            <w:r w:rsidR="00EA5BBE">
              <w:rPr>
                <w:rFonts w:ascii="Arial" w:hAnsi="Arial" w:cs="Arial"/>
                <w:sz w:val="20"/>
                <w:szCs w:val="20"/>
              </w:rPr>
              <w:t>2021</w:t>
            </w:r>
            <w:r w:rsidRPr="00DE2151">
              <w:rPr>
                <w:rFonts w:ascii="Arial" w:hAnsi="Arial" w:cs="Arial"/>
                <w:sz w:val="20"/>
                <w:szCs w:val="20"/>
              </w:rPr>
              <w:t xml:space="preserve"> год составил </w:t>
            </w:r>
            <w:r w:rsidR="00EA5BBE">
              <w:rPr>
                <w:rFonts w:ascii="Arial" w:hAnsi="Arial" w:cs="Arial"/>
                <w:sz w:val="20"/>
                <w:szCs w:val="20"/>
              </w:rPr>
              <w:t>407,5</w:t>
            </w:r>
            <w:r w:rsidRPr="00DE2151">
              <w:rPr>
                <w:rFonts w:ascii="Arial" w:hAnsi="Arial" w:cs="Arial"/>
                <w:sz w:val="20"/>
                <w:szCs w:val="20"/>
              </w:rPr>
              <w:t xml:space="preserve"> млн. рублей.</w:t>
            </w:r>
          </w:p>
          <w:p w:rsidR="00CE0A01" w:rsidRPr="00DE2151" w:rsidRDefault="00CE0A01" w:rsidP="003D646E">
            <w:pPr>
              <w:spacing w:after="0"/>
              <w:ind w:hanging="1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62" w:type="dxa"/>
          </w:tcPr>
          <w:p w:rsidR="00CE0A01" w:rsidRPr="00DE2151" w:rsidRDefault="00CE0A01" w:rsidP="003D646E">
            <w:pPr>
              <w:spacing w:after="0"/>
              <w:ind w:hanging="1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2151">
              <w:rPr>
                <w:rFonts w:ascii="Arial" w:hAnsi="Arial" w:cs="Arial"/>
                <w:sz w:val="20"/>
                <w:szCs w:val="20"/>
              </w:rPr>
              <w:t xml:space="preserve">Оборот розничной торговли по </w:t>
            </w:r>
            <w:r>
              <w:rPr>
                <w:rFonts w:ascii="Arial" w:hAnsi="Arial" w:cs="Arial"/>
                <w:sz w:val="20"/>
                <w:szCs w:val="20"/>
              </w:rPr>
              <w:t>Алатырскому району</w:t>
            </w:r>
          </w:p>
          <w:p w:rsidR="00CE0A01" w:rsidRPr="00DE2151" w:rsidRDefault="009A3C52" w:rsidP="003D646E">
            <w:pPr>
              <w:spacing w:after="0"/>
              <w:ind w:hanging="1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 2017-2021</w:t>
            </w:r>
            <w:r w:rsidR="00CE0A01" w:rsidRPr="00DE2151">
              <w:rPr>
                <w:rFonts w:ascii="Arial" w:hAnsi="Arial" w:cs="Arial"/>
                <w:sz w:val="20"/>
                <w:szCs w:val="20"/>
              </w:rPr>
              <w:t xml:space="preserve"> годы, млн. рублей.</w:t>
            </w:r>
          </w:p>
          <w:p w:rsidR="00CE0A01" w:rsidRPr="00DE2151" w:rsidRDefault="00CE0A01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E0A01" w:rsidRPr="00DE2151" w:rsidRDefault="00CE0A01" w:rsidP="003D64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E0A01" w:rsidRPr="00DE2151" w:rsidRDefault="00CE0A01" w:rsidP="00BA6C3A">
            <w:pPr>
              <w:spacing w:after="0"/>
              <w:ind w:hanging="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2151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9A3C52" w:rsidRPr="00D76646">
              <w:object w:dxaOrig="6460" w:dyaOrig="3017">
                <v:shape id="_x0000_i1027" type="#_x0000_t75" style="width:323.25pt;height:150.75pt" o:ole="">
                  <v:imagedata r:id="rId21" o:title=""/>
                </v:shape>
                <o:OLEObject Type="Embed" ProgID="MSGraph.Chart.8" ShapeID="_x0000_i1027" DrawAspect="Content" ObjectID="_1708409600" r:id="rId22">
                  <o:FieldCodes>\s</o:FieldCodes>
                </o:OLEObject>
              </w:object>
            </w:r>
            <w:r w:rsidRPr="00BA6C3A">
              <w:rPr>
                <w:rFonts w:ascii="Arial" w:hAnsi="Arial" w:cs="Arial"/>
                <w:bCs/>
                <w:spacing w:val="-11"/>
                <w:sz w:val="20"/>
                <w:szCs w:val="20"/>
              </w:rPr>
              <w:t xml:space="preserve">                                                             </w:t>
            </w:r>
            <w:r>
              <w:rPr>
                <w:rFonts w:ascii="Arial" w:hAnsi="Arial" w:cs="Arial"/>
                <w:bCs/>
                <w:spacing w:val="-11"/>
                <w:sz w:val="20"/>
                <w:szCs w:val="20"/>
              </w:rPr>
              <w:t xml:space="preserve">                                                                        </w:t>
            </w:r>
          </w:p>
        </w:tc>
      </w:tr>
      <w:tr w:rsidR="00CE0A01" w:rsidRPr="00DE2151" w:rsidTr="000C18A2">
        <w:tc>
          <w:tcPr>
            <w:tcW w:w="3227" w:type="dxa"/>
            <w:gridSpan w:val="3"/>
          </w:tcPr>
          <w:p w:rsidR="00CE0A01" w:rsidRPr="00DE2151" w:rsidRDefault="00CE0A01" w:rsidP="003D646E">
            <w:pPr>
              <w:spacing w:after="0"/>
              <w:ind w:firstLine="3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2151">
              <w:rPr>
                <w:rFonts w:ascii="Arial" w:hAnsi="Arial" w:cs="Arial"/>
                <w:sz w:val="20"/>
                <w:szCs w:val="20"/>
              </w:rPr>
              <w:t xml:space="preserve">Оборот общественного питания по организациям всех видов деятельности, не относящимся к субъектам малого предпринимательства, </w:t>
            </w:r>
            <w:r>
              <w:rPr>
                <w:rFonts w:ascii="Arial" w:hAnsi="Arial" w:cs="Arial"/>
                <w:sz w:val="20"/>
                <w:szCs w:val="20"/>
              </w:rPr>
              <w:t>Алатырского района</w:t>
            </w:r>
            <w:r w:rsidRPr="00DE2151">
              <w:rPr>
                <w:rFonts w:ascii="Arial" w:hAnsi="Arial" w:cs="Arial"/>
                <w:sz w:val="20"/>
                <w:szCs w:val="20"/>
              </w:rPr>
              <w:t xml:space="preserve"> за </w:t>
            </w:r>
            <w:r w:rsidR="00EA5BBE">
              <w:rPr>
                <w:rFonts w:ascii="Arial" w:hAnsi="Arial" w:cs="Arial"/>
                <w:sz w:val="20"/>
                <w:szCs w:val="20"/>
              </w:rPr>
              <w:t>2021</w:t>
            </w:r>
            <w:r>
              <w:rPr>
                <w:rFonts w:ascii="Arial" w:hAnsi="Arial" w:cs="Arial"/>
                <w:sz w:val="20"/>
                <w:szCs w:val="20"/>
              </w:rPr>
              <w:t xml:space="preserve"> год</w:t>
            </w:r>
            <w:r w:rsidRPr="00DE2151">
              <w:rPr>
                <w:rFonts w:ascii="Arial" w:hAnsi="Arial" w:cs="Arial"/>
                <w:sz w:val="20"/>
                <w:szCs w:val="20"/>
              </w:rPr>
              <w:t xml:space="preserve"> составил </w:t>
            </w:r>
            <w:r w:rsidR="00EA5BBE">
              <w:rPr>
                <w:rFonts w:ascii="Arial" w:hAnsi="Arial" w:cs="Arial"/>
                <w:sz w:val="20"/>
                <w:szCs w:val="20"/>
              </w:rPr>
              <w:t>3423</w:t>
            </w:r>
            <w:r w:rsidRPr="00DE215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тыс</w:t>
            </w:r>
            <w:r w:rsidRPr="00DE2151">
              <w:rPr>
                <w:rFonts w:ascii="Arial" w:hAnsi="Arial" w:cs="Arial"/>
                <w:sz w:val="20"/>
                <w:szCs w:val="20"/>
              </w:rPr>
              <w:t xml:space="preserve">. рублей. </w:t>
            </w:r>
          </w:p>
          <w:p w:rsidR="00CE0A01" w:rsidRPr="00DE2151" w:rsidRDefault="00CE0A01" w:rsidP="003D646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62" w:type="dxa"/>
          </w:tcPr>
          <w:p w:rsidR="00CE0A01" w:rsidRPr="00DE2151" w:rsidRDefault="00CE0A01" w:rsidP="003D646E">
            <w:pPr>
              <w:spacing w:after="0"/>
              <w:ind w:firstLine="34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2151">
              <w:rPr>
                <w:rFonts w:ascii="Arial" w:hAnsi="Arial" w:cs="Arial"/>
                <w:sz w:val="20"/>
                <w:szCs w:val="20"/>
              </w:rPr>
              <w:t xml:space="preserve">Оборот общественного питания по </w:t>
            </w:r>
            <w:r>
              <w:rPr>
                <w:rFonts w:ascii="Arial" w:hAnsi="Arial" w:cs="Arial"/>
                <w:sz w:val="20"/>
                <w:szCs w:val="20"/>
              </w:rPr>
              <w:t>Алатырскому району</w:t>
            </w:r>
            <w:r w:rsidRPr="00DE21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CE0A01" w:rsidRPr="00DE2151" w:rsidRDefault="009A3C52" w:rsidP="003D646E">
            <w:pPr>
              <w:spacing w:after="0"/>
              <w:ind w:firstLine="34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 2017 - 2021</w:t>
            </w:r>
            <w:r w:rsidR="00CE0A01" w:rsidRPr="00DE2151">
              <w:rPr>
                <w:rFonts w:ascii="Arial" w:hAnsi="Arial" w:cs="Arial"/>
                <w:sz w:val="20"/>
                <w:szCs w:val="20"/>
              </w:rPr>
              <w:t xml:space="preserve"> годы, млн. руб.</w:t>
            </w:r>
          </w:p>
          <w:p w:rsidR="00CE0A01" w:rsidRPr="00DE2151" w:rsidRDefault="00CE0A01" w:rsidP="003D646E">
            <w:pPr>
              <w:spacing w:after="0"/>
              <w:ind w:firstLine="34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E0A01" w:rsidRPr="00DE2151" w:rsidRDefault="009A3C52" w:rsidP="003D646E">
            <w:pPr>
              <w:spacing w:after="0"/>
              <w:ind w:firstLine="34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A3D">
              <w:object w:dxaOrig="6441" w:dyaOrig="2327">
                <v:shape id="_x0000_i1028" type="#_x0000_t75" style="width:321.75pt;height:116.25pt" o:ole="">
                  <v:imagedata r:id="rId23" o:title=""/>
                </v:shape>
                <o:OLEObject Type="Embed" ProgID="MSGraph.Chart.8" ShapeID="_x0000_i1028" DrawAspect="Content" ObjectID="_1708409601" r:id="rId24">
                  <o:FieldCodes>\s</o:FieldCodes>
                </o:OLEObject>
              </w:object>
            </w:r>
          </w:p>
        </w:tc>
      </w:tr>
      <w:tr w:rsidR="00CE0A01" w:rsidRPr="00DE2151" w:rsidTr="000C18A2">
        <w:tc>
          <w:tcPr>
            <w:tcW w:w="3227" w:type="dxa"/>
            <w:gridSpan w:val="3"/>
          </w:tcPr>
          <w:p w:rsidR="00CE0A01" w:rsidRPr="00DE2151" w:rsidRDefault="00CE0A01" w:rsidP="00EA5BB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E2151">
              <w:rPr>
                <w:rFonts w:ascii="Arial" w:hAnsi="Arial" w:cs="Arial"/>
                <w:sz w:val="20"/>
                <w:szCs w:val="20"/>
              </w:rPr>
              <w:t xml:space="preserve">Инвестиции в основной капитал за </w:t>
            </w:r>
            <w:r w:rsidR="00EA5BBE">
              <w:rPr>
                <w:rFonts w:ascii="Arial" w:hAnsi="Arial" w:cs="Arial"/>
                <w:sz w:val="20"/>
                <w:szCs w:val="20"/>
              </w:rPr>
              <w:t>2021</w:t>
            </w:r>
            <w:r>
              <w:rPr>
                <w:rFonts w:ascii="Arial" w:hAnsi="Arial" w:cs="Arial"/>
                <w:sz w:val="20"/>
                <w:szCs w:val="20"/>
              </w:rPr>
              <w:t xml:space="preserve"> год</w:t>
            </w:r>
            <w:r w:rsidRPr="00DE2151">
              <w:rPr>
                <w:rFonts w:ascii="Arial" w:hAnsi="Arial" w:cs="Arial"/>
                <w:sz w:val="20"/>
                <w:szCs w:val="20"/>
              </w:rPr>
              <w:t xml:space="preserve"> составили </w:t>
            </w:r>
            <w:r w:rsidR="00EA5BBE">
              <w:rPr>
                <w:rFonts w:ascii="Arial" w:hAnsi="Arial" w:cs="Arial"/>
                <w:sz w:val="20"/>
                <w:szCs w:val="20"/>
              </w:rPr>
              <w:t>94,3</w:t>
            </w:r>
            <w:r>
              <w:rPr>
                <w:rFonts w:ascii="Arial" w:hAnsi="Arial" w:cs="Arial"/>
                <w:sz w:val="20"/>
                <w:szCs w:val="20"/>
              </w:rPr>
              <w:t xml:space="preserve"> млн. рублей</w:t>
            </w:r>
          </w:p>
        </w:tc>
        <w:tc>
          <w:tcPr>
            <w:tcW w:w="6662" w:type="dxa"/>
          </w:tcPr>
          <w:p w:rsidR="00CE0A01" w:rsidRPr="00DE2151" w:rsidRDefault="00CE0A01" w:rsidP="003D646E">
            <w:pPr>
              <w:spacing w:after="0"/>
              <w:ind w:hanging="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2151">
              <w:rPr>
                <w:rFonts w:ascii="Arial" w:hAnsi="Arial" w:cs="Arial"/>
                <w:sz w:val="20"/>
                <w:szCs w:val="20"/>
              </w:rPr>
              <w:t>Объем инвестиций в основной капитал по организациям, не относящимся к субъектам м</w:t>
            </w:r>
            <w:r w:rsidR="007A3D62">
              <w:rPr>
                <w:rFonts w:ascii="Arial" w:hAnsi="Arial" w:cs="Arial"/>
                <w:sz w:val="20"/>
                <w:szCs w:val="20"/>
              </w:rPr>
              <w:t>а</w:t>
            </w:r>
            <w:r w:rsidR="00EA5BBE">
              <w:rPr>
                <w:rFonts w:ascii="Arial" w:hAnsi="Arial" w:cs="Arial"/>
                <w:sz w:val="20"/>
                <w:szCs w:val="20"/>
              </w:rPr>
              <w:t>лого предпринимательства за 2017-2021, млн. руб</w:t>
            </w:r>
            <w:bookmarkStart w:id="0" w:name="_GoBack"/>
            <w:bookmarkEnd w:id="0"/>
          </w:p>
          <w:p w:rsidR="00CE0A01" w:rsidRPr="00DE2151" w:rsidRDefault="00CE0A01" w:rsidP="003D646E">
            <w:pPr>
              <w:spacing w:after="0"/>
              <w:ind w:hanging="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0A01" w:rsidRPr="00DE2151" w:rsidRDefault="00AD1342" w:rsidP="003D646E">
            <w:pPr>
              <w:spacing w:after="0"/>
              <w:ind w:hanging="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58BF2A" wp14:editId="4DAA5FA3">
                  <wp:extent cx="4086225" cy="1743075"/>
                  <wp:effectExtent l="0" t="0" r="0" b="0"/>
                  <wp:docPr id="6" name="Объект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</wp:inline>
              </w:drawing>
            </w:r>
          </w:p>
        </w:tc>
      </w:tr>
      <w:tr w:rsidR="001671C7" w:rsidRPr="00DE2151" w:rsidTr="000C18A2">
        <w:tc>
          <w:tcPr>
            <w:tcW w:w="3227" w:type="dxa"/>
            <w:gridSpan w:val="3"/>
          </w:tcPr>
          <w:p w:rsidR="001671C7" w:rsidRPr="00DE2151" w:rsidRDefault="001671C7" w:rsidP="003D64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Ввод жилья, построенного за счет всех источников финансирования</w:t>
            </w:r>
          </w:p>
        </w:tc>
        <w:tc>
          <w:tcPr>
            <w:tcW w:w="6662" w:type="dxa"/>
          </w:tcPr>
          <w:p w:rsidR="001671C7" w:rsidRDefault="001671C7" w:rsidP="003D646E">
            <w:pPr>
              <w:spacing w:after="0"/>
              <w:ind w:hanging="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Ввод жилья по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Алатырско</w:t>
            </w:r>
            <w:r w:rsidR="009A3C52">
              <w:rPr>
                <w:rFonts w:ascii="Arial" w:hAnsi="Arial" w:cs="Arial"/>
                <w:sz w:val="20"/>
                <w:szCs w:val="20"/>
              </w:rPr>
              <w:t>му</w:t>
            </w:r>
            <w:proofErr w:type="spellEnd"/>
            <w:r w:rsidR="009A3C52">
              <w:rPr>
                <w:rFonts w:ascii="Arial" w:hAnsi="Arial" w:cs="Arial"/>
                <w:sz w:val="20"/>
                <w:szCs w:val="20"/>
              </w:rPr>
              <w:t xml:space="preserve"> району  за 2017-2021</w:t>
            </w:r>
            <w:r>
              <w:rPr>
                <w:rFonts w:ascii="Arial" w:hAnsi="Arial" w:cs="Arial"/>
                <w:sz w:val="20"/>
                <w:szCs w:val="20"/>
              </w:rPr>
              <w:t xml:space="preserve"> годы,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370D3" w:rsidRDefault="007B6526" w:rsidP="003D646E">
            <w:pPr>
              <w:spacing w:after="0"/>
              <w:ind w:hanging="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C23BE98" wp14:editId="2253808C">
                  <wp:extent cx="4055165" cy="1550504"/>
                  <wp:effectExtent l="0" t="0" r="0" b="0"/>
                  <wp:docPr id="25" name="Объект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6"/>
                    </a:graphicData>
                  </a:graphic>
                </wp:inline>
              </w:drawing>
            </w:r>
          </w:p>
          <w:p w:rsidR="00C370D3" w:rsidRPr="00DE2151" w:rsidRDefault="00C370D3" w:rsidP="003D646E">
            <w:pPr>
              <w:spacing w:after="0"/>
              <w:ind w:hanging="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A01" w:rsidRPr="00DE2151" w:rsidTr="000C18A2">
        <w:tc>
          <w:tcPr>
            <w:tcW w:w="3227" w:type="dxa"/>
            <w:gridSpan w:val="3"/>
          </w:tcPr>
          <w:p w:rsidR="00CE0A01" w:rsidRPr="00DE2151" w:rsidRDefault="00CE0A01" w:rsidP="00184AA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E2151">
              <w:rPr>
                <w:rFonts w:ascii="Arial" w:hAnsi="Arial" w:cs="Arial"/>
                <w:b/>
                <w:sz w:val="20"/>
                <w:szCs w:val="20"/>
              </w:rPr>
              <w:lastRenderedPageBreak/>
              <w:t>Железнодорожный транспорт</w:t>
            </w:r>
          </w:p>
          <w:p w:rsidR="00CE0A01" w:rsidRPr="00DE2151" w:rsidRDefault="00CE0A01" w:rsidP="00184A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E0A01" w:rsidRPr="00DE2151" w:rsidRDefault="00CE0A01" w:rsidP="00184A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E0A01" w:rsidRPr="00DE2151" w:rsidRDefault="00CE0A01" w:rsidP="00184AA2">
            <w:pPr>
              <w:spacing w:after="0" w:line="240" w:lineRule="auto"/>
              <w:rPr>
                <w:rFonts w:ascii="Arial" w:hAnsi="Arial" w:cs="Arial"/>
                <w:strike/>
                <w:sz w:val="20"/>
                <w:szCs w:val="20"/>
              </w:rPr>
            </w:pPr>
          </w:p>
          <w:p w:rsidR="00CE0A01" w:rsidRPr="00DE2151" w:rsidRDefault="00CE0A01" w:rsidP="00184AA2">
            <w:pPr>
              <w:spacing w:after="0" w:line="240" w:lineRule="auto"/>
              <w:rPr>
                <w:rFonts w:ascii="Arial" w:hAnsi="Arial" w:cs="Arial"/>
                <w:strike/>
                <w:sz w:val="20"/>
                <w:szCs w:val="20"/>
              </w:rPr>
            </w:pPr>
          </w:p>
          <w:p w:rsidR="00CE0A01" w:rsidRPr="00DE2151" w:rsidRDefault="00CE0A01" w:rsidP="00184AA2">
            <w:pPr>
              <w:spacing w:after="0" w:line="240" w:lineRule="auto"/>
              <w:rPr>
                <w:rFonts w:ascii="Arial" w:hAnsi="Arial" w:cs="Arial"/>
                <w:strike/>
                <w:sz w:val="20"/>
                <w:szCs w:val="20"/>
              </w:rPr>
            </w:pPr>
          </w:p>
          <w:p w:rsidR="00CE0A01" w:rsidRPr="00DE2151" w:rsidRDefault="00CE0A01" w:rsidP="00184AA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А</w:t>
            </w:r>
            <w:r w:rsidRPr="00DE2151">
              <w:rPr>
                <w:rFonts w:ascii="Arial" w:hAnsi="Arial" w:cs="Arial"/>
                <w:b/>
                <w:sz w:val="20"/>
                <w:szCs w:val="20"/>
              </w:rPr>
              <w:t>в</w:t>
            </w:r>
            <w:r>
              <w:rPr>
                <w:rFonts w:ascii="Arial" w:hAnsi="Arial" w:cs="Arial"/>
                <w:b/>
                <w:sz w:val="20"/>
                <w:szCs w:val="20"/>
              </w:rPr>
              <w:t>тобусное с</w:t>
            </w:r>
            <w:r w:rsidRPr="00DE2151">
              <w:rPr>
                <w:rFonts w:ascii="Arial" w:hAnsi="Arial" w:cs="Arial"/>
                <w:b/>
                <w:sz w:val="20"/>
                <w:szCs w:val="20"/>
              </w:rPr>
              <w:t>ообщение</w:t>
            </w:r>
          </w:p>
          <w:p w:rsidR="00CE0A01" w:rsidRPr="00DE2151" w:rsidRDefault="00CE0A01" w:rsidP="00184AA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62" w:type="dxa"/>
          </w:tcPr>
          <w:p w:rsidR="00CE0A01" w:rsidRPr="00763879" w:rsidRDefault="00CE0A01" w:rsidP="005972B9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63879">
              <w:rPr>
                <w:rFonts w:ascii="Arial" w:hAnsi="Arial" w:cs="Arial"/>
                <w:sz w:val="20"/>
                <w:szCs w:val="20"/>
                <w:lang w:eastAsia="ru-RU"/>
              </w:rPr>
              <w:t>С юго-запада на северо-восток через район проходит железнодорожная магистраль Рузаевка-Канаш-Казань, движение по которой было открыто еще в 1893 году, связав район со многими промышленными сельскохозяйственными и культурными центрами России.</w:t>
            </w:r>
          </w:p>
          <w:p w:rsidR="00CE0A01" w:rsidRPr="00763879" w:rsidRDefault="00CE0A01" w:rsidP="00880F6D">
            <w:pPr>
              <w:spacing w:before="100" w:beforeAutospacing="1" w:after="100" w:afterAutospacing="1" w:line="240" w:lineRule="auto"/>
              <w:ind w:firstLine="30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63879">
              <w:rPr>
                <w:rFonts w:ascii="Arial" w:hAnsi="Arial" w:cs="Arial"/>
                <w:sz w:val="20"/>
                <w:szCs w:val="20"/>
                <w:lang w:eastAsia="ru-RU"/>
              </w:rPr>
              <w:t>Район пересекают две шоссейные автомобильные дороги российского и республиканского подчинения и обеспечивающие устойчивую связь со столицей республики - Чебоксарами, близлежащим областным центром Ульяновском и столицей Мордовии Саранском, расстояние до которых менее 200 километров. Выполняются рейсы в Москву.</w:t>
            </w:r>
          </w:p>
          <w:p w:rsidR="00CE0A01" w:rsidRDefault="00CE0A01" w:rsidP="00BA6C3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6387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Построена автомобильная дорога «Калинино-Батырево-Яльчики» 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>- Большое Чеменево - «Шемурша-</w:t>
            </w:r>
            <w:r w:rsidRPr="00763879">
              <w:rPr>
                <w:rFonts w:ascii="Arial" w:hAnsi="Arial" w:cs="Arial"/>
                <w:sz w:val="20"/>
                <w:szCs w:val="20"/>
                <w:lang w:eastAsia="ru-RU"/>
              </w:rPr>
              <w:t>Сойгино-Алтышево» - дорога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>,</w:t>
            </w:r>
            <w:r w:rsidRPr="00763879">
              <w:rPr>
                <w:rFonts w:ascii="Arial" w:hAnsi="Arial" w:cs="Arial"/>
                <w:sz w:val="20"/>
                <w:szCs w:val="20"/>
                <w:lang w:eastAsia="ru-RU"/>
              </w:rPr>
              <w:t xml:space="preserve"> соединившая Алатырский и Батыревский районы.</w:t>
            </w:r>
          </w:p>
          <w:p w:rsidR="00CE0A01" w:rsidRPr="00DE2151" w:rsidRDefault="00CE0A01" w:rsidP="00BA6C3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CE0A01" w:rsidRPr="00DE2151" w:rsidTr="000C18A2">
        <w:tc>
          <w:tcPr>
            <w:tcW w:w="3227" w:type="dxa"/>
            <w:gridSpan w:val="3"/>
            <w:shd w:val="clear" w:color="auto" w:fill="FFFFFF"/>
          </w:tcPr>
          <w:p w:rsidR="00CE0A01" w:rsidRPr="00DE2151" w:rsidRDefault="00CE0A01" w:rsidP="00184AA2">
            <w:pPr>
              <w:spacing w:after="0" w:line="240" w:lineRule="auto"/>
              <w:ind w:right="-188"/>
              <w:rPr>
                <w:rFonts w:ascii="Arial" w:hAnsi="Arial" w:cs="Arial"/>
                <w:b/>
                <w:sz w:val="20"/>
                <w:szCs w:val="20"/>
              </w:rPr>
            </w:pPr>
            <w:r w:rsidRPr="00DE2151">
              <w:rPr>
                <w:rFonts w:ascii="Arial" w:hAnsi="Arial" w:cs="Arial"/>
                <w:b/>
                <w:sz w:val="20"/>
                <w:szCs w:val="20"/>
              </w:rPr>
              <w:t xml:space="preserve">Достопримечательности </w:t>
            </w:r>
          </w:p>
        </w:tc>
        <w:tc>
          <w:tcPr>
            <w:tcW w:w="6662" w:type="dxa"/>
            <w:shd w:val="clear" w:color="auto" w:fill="FFFFFF"/>
          </w:tcPr>
          <w:p w:rsidR="00CE0A01" w:rsidRDefault="00CE0A01" w:rsidP="00184A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E2151">
              <w:rPr>
                <w:rFonts w:ascii="Arial" w:hAnsi="Arial" w:cs="Arial"/>
                <w:sz w:val="20"/>
                <w:szCs w:val="20"/>
              </w:rPr>
              <w:t xml:space="preserve">Имеющиеся достопримечательности в </w:t>
            </w:r>
            <w:r>
              <w:rPr>
                <w:rFonts w:ascii="Arial" w:hAnsi="Arial" w:cs="Arial"/>
                <w:sz w:val="20"/>
                <w:szCs w:val="20"/>
              </w:rPr>
              <w:t>Алатырском районе</w:t>
            </w:r>
            <w:r w:rsidRPr="00DE2151">
              <w:rPr>
                <w:rFonts w:ascii="Arial" w:hAnsi="Arial" w:cs="Arial"/>
                <w:sz w:val="20"/>
                <w:szCs w:val="20"/>
              </w:rPr>
              <w:t>:</w:t>
            </w:r>
            <w:r w:rsidRPr="00DE2151">
              <w:rPr>
                <w:rFonts w:ascii="Arial" w:hAnsi="Arial" w:cs="Arial"/>
                <w:sz w:val="20"/>
                <w:szCs w:val="20"/>
              </w:rPr>
              <w:tab/>
            </w:r>
          </w:p>
          <w:p w:rsidR="00CE0A01" w:rsidRPr="00DE2151" w:rsidRDefault="00CE0A01" w:rsidP="00184A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Памятники градостроительства и архитектуры</w:t>
            </w:r>
          </w:p>
          <w:p w:rsidR="00CE0A01" w:rsidRDefault="00CE0A01" w:rsidP="0070196C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 w:rsidRPr="00DE2151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 Казанская церковь, 1901 г., с. Алтышево</w:t>
            </w:r>
          </w:p>
          <w:p w:rsidR="00CE0A01" w:rsidRDefault="00CE0A01" w:rsidP="0070196C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Троицкая церковь, 1910 г., с. Атрать</w:t>
            </w:r>
          </w:p>
          <w:p w:rsidR="00CE0A01" w:rsidRDefault="00CE0A01" w:rsidP="00F644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Покровская церковь, 1792 г., с. Ахматово</w:t>
            </w:r>
          </w:p>
          <w:p w:rsidR="00CE0A01" w:rsidRDefault="00CE0A01" w:rsidP="00F644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Троицкая церковь с часовней (Покровская церковь), 1900 г.,   </w:t>
            </w:r>
          </w:p>
          <w:p w:rsidR="00CE0A01" w:rsidRDefault="00CE0A01" w:rsidP="0070196C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1890 г. – часовня, с. Иваньков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о-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Ленино</w:t>
            </w:r>
          </w:p>
          <w:p w:rsidR="00CE0A01" w:rsidRDefault="00CE0A01" w:rsidP="0070196C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Церковь всех скорбящих, 1896 г., с. Миренки</w:t>
            </w:r>
          </w:p>
          <w:p w:rsidR="00CE0A01" w:rsidRDefault="00CE0A01" w:rsidP="0070196C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2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жилых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дома, начало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XX</w:t>
            </w:r>
            <w:r>
              <w:rPr>
                <w:rFonts w:ascii="Arial" w:hAnsi="Arial" w:cs="Arial"/>
                <w:sz w:val="20"/>
                <w:szCs w:val="20"/>
              </w:rPr>
              <w:t xml:space="preserve"> века, с. Междуречье</w:t>
            </w:r>
          </w:p>
          <w:p w:rsidR="00CE0A01" w:rsidRDefault="00CE0A01" w:rsidP="0070196C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Троице-Сергиевская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церковь, 1823 г., с. Сурский Майдан</w:t>
            </w:r>
          </w:p>
          <w:p w:rsidR="00CE0A01" w:rsidRDefault="00CE0A01" w:rsidP="0070196C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Вознесенская церковь, 1840 г.,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с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. Старые Айбеси</w:t>
            </w:r>
          </w:p>
          <w:p w:rsidR="00CE0A01" w:rsidRDefault="00CE0A01" w:rsidP="0070196C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Яковлевская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церковь, 1823 г., с. Чуварлей </w:t>
            </w:r>
          </w:p>
          <w:p w:rsidR="00CE0A01" w:rsidRDefault="00CE0A01" w:rsidP="0070196C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Дом жилой с подвалами (Барский дом), с. Ялушево</w:t>
            </w:r>
          </w:p>
          <w:p w:rsidR="00CE0A01" w:rsidRDefault="00CE0A01" w:rsidP="0099053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Памятники истории:</w:t>
            </w:r>
          </w:p>
          <w:p w:rsidR="00CE0A01" w:rsidRDefault="00CE0A01" w:rsidP="0070196C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Дом, в котором останавливался Ворошилов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Клемент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CE0A01" w:rsidRDefault="00CE0A01" w:rsidP="0070196C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Ефремович, 1941-1942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г.г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., с. Чуварлей</w:t>
            </w:r>
          </w:p>
          <w:p w:rsidR="00CE0A01" w:rsidRDefault="00CE0A01" w:rsidP="0070196C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Воеводские луга,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XVI</w:t>
            </w:r>
            <w:r w:rsidRPr="0099053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XVIII</w:t>
            </w:r>
            <w:r w:rsidRPr="0099053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вв., пригород г. Алатырь</w:t>
            </w:r>
          </w:p>
          <w:p w:rsidR="00CE0A01" w:rsidRDefault="00CE0A01" w:rsidP="0070196C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Караульная гора, </w:t>
            </w:r>
            <w:r w:rsidRPr="004B621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XVI</w:t>
            </w:r>
            <w:r w:rsidRPr="0099053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XVIII</w:t>
            </w:r>
            <w:r w:rsidRPr="0099053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вв., пригород г. Алатырь (2 км    </w:t>
            </w:r>
            <w:proofErr w:type="gramEnd"/>
          </w:p>
          <w:p w:rsidR="00CE0A01" w:rsidRDefault="00CE0A01" w:rsidP="004B6215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севернее города)</w:t>
            </w:r>
          </w:p>
          <w:p w:rsidR="00CE0A01" w:rsidRDefault="00CE0A01" w:rsidP="008B2FE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Памятники археологии:</w:t>
            </w:r>
          </w:p>
          <w:p w:rsidR="00CE0A01" w:rsidRDefault="00CE0A01" w:rsidP="008B2FEA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Городище «Каменная гора», железный век, пригород г.  </w:t>
            </w:r>
          </w:p>
          <w:p w:rsidR="00CE0A01" w:rsidRDefault="00CE0A01" w:rsidP="008B2FEA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Алатырь (2 км южнее города)</w:t>
            </w:r>
          </w:p>
          <w:p w:rsidR="00CE0A01" w:rsidRPr="009A5C6F" w:rsidRDefault="00CE0A01" w:rsidP="008B2FEA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9A5C6F">
              <w:rPr>
                <w:rFonts w:ascii="Arial" w:hAnsi="Arial" w:cs="Arial"/>
                <w:sz w:val="20"/>
                <w:szCs w:val="20"/>
              </w:rPr>
              <w:t xml:space="preserve">Городище «Шишка </w:t>
            </w:r>
            <w:proofErr w:type="gramStart"/>
            <w:r w:rsidRPr="009A5C6F">
              <w:rPr>
                <w:rFonts w:ascii="Arial" w:hAnsi="Arial" w:cs="Arial"/>
                <w:sz w:val="20"/>
                <w:szCs w:val="20"/>
              </w:rPr>
              <w:t>-Ш</w:t>
            </w:r>
            <w:proofErr w:type="gramEnd"/>
            <w:r w:rsidRPr="009A5C6F">
              <w:rPr>
                <w:rFonts w:ascii="Arial" w:hAnsi="Arial" w:cs="Arial"/>
                <w:sz w:val="20"/>
                <w:szCs w:val="20"/>
              </w:rPr>
              <w:t>елом»</w:t>
            </w:r>
            <w:r>
              <w:rPr>
                <w:rFonts w:ascii="Arial" w:hAnsi="Arial" w:cs="Arial"/>
                <w:sz w:val="20"/>
                <w:szCs w:val="20"/>
              </w:rPr>
              <w:t>, железный век</w:t>
            </w:r>
            <w:r w:rsidRPr="009A5C6F">
              <w:rPr>
                <w:rFonts w:ascii="Arial" w:hAnsi="Arial" w:cs="Arial"/>
                <w:sz w:val="20"/>
                <w:szCs w:val="20"/>
              </w:rPr>
              <w:t xml:space="preserve">, с. Ичиксы,  </w:t>
            </w:r>
          </w:p>
          <w:p w:rsidR="00CE0A01" w:rsidRPr="009A5C6F" w:rsidRDefault="00CE0A01" w:rsidP="009A5C6F">
            <w:pPr>
              <w:spacing w:after="0" w:line="240" w:lineRule="auto"/>
              <w:ind w:firstLine="553"/>
              <w:rPr>
                <w:rFonts w:ascii="Arial" w:hAnsi="Arial" w:cs="Arial"/>
                <w:sz w:val="20"/>
                <w:szCs w:val="20"/>
              </w:rPr>
            </w:pPr>
            <w:r w:rsidRPr="009A5C6F">
              <w:rPr>
                <w:rFonts w:ascii="Arial" w:hAnsi="Arial" w:cs="Arial"/>
                <w:sz w:val="20"/>
                <w:szCs w:val="20"/>
              </w:rPr>
              <w:t xml:space="preserve">   (в 4 км от села, в лесу)</w:t>
            </w:r>
          </w:p>
          <w:p w:rsidR="00CE0A01" w:rsidRPr="00DE2151" w:rsidRDefault="00CE0A01" w:rsidP="00BA6C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</w:t>
            </w:r>
          </w:p>
        </w:tc>
      </w:tr>
      <w:tr w:rsidR="00CE0A01" w:rsidRPr="00DE2151" w:rsidTr="000C18A2">
        <w:tc>
          <w:tcPr>
            <w:tcW w:w="3227" w:type="dxa"/>
            <w:gridSpan w:val="3"/>
            <w:shd w:val="clear" w:color="auto" w:fill="FFFFFF"/>
          </w:tcPr>
          <w:p w:rsidR="00CE0A01" w:rsidRPr="00DE2151" w:rsidRDefault="00CE0A01" w:rsidP="00184AA2">
            <w:pPr>
              <w:spacing w:after="0" w:line="240" w:lineRule="auto"/>
              <w:ind w:right="-18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FFFFFF"/>
          </w:tcPr>
          <w:p w:rsidR="00CE0A01" w:rsidRPr="00DE2151" w:rsidRDefault="00AD1342" w:rsidP="00BB3B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8773E97" wp14:editId="11A92EDA">
                  <wp:extent cx="1876425" cy="2819400"/>
                  <wp:effectExtent l="0" t="0" r="9525" b="0"/>
                  <wp:docPr id="7" name="Picture 4" descr="DSC007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SC007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281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0A01" w:rsidRPr="00DE2151" w:rsidTr="000C18A2">
        <w:tc>
          <w:tcPr>
            <w:tcW w:w="3227" w:type="dxa"/>
            <w:gridSpan w:val="3"/>
            <w:shd w:val="clear" w:color="auto" w:fill="FFFFFF"/>
          </w:tcPr>
          <w:p w:rsidR="00CE0A01" w:rsidRPr="00DE2151" w:rsidRDefault="00CE0A01" w:rsidP="00184AA2">
            <w:pPr>
              <w:spacing w:after="0" w:line="240" w:lineRule="auto"/>
              <w:ind w:right="-18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FFFFFF"/>
          </w:tcPr>
          <w:p w:rsidR="00CE0A01" w:rsidRDefault="00CE0A01" w:rsidP="00BB3B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A01" w:rsidRPr="00DE2151" w:rsidTr="000C18A2">
        <w:tc>
          <w:tcPr>
            <w:tcW w:w="3227" w:type="dxa"/>
            <w:gridSpan w:val="3"/>
            <w:shd w:val="clear" w:color="auto" w:fill="FFFFFF"/>
          </w:tcPr>
          <w:p w:rsidR="00CE0A01" w:rsidRPr="00DE2151" w:rsidRDefault="00CE0A01" w:rsidP="00184AA2">
            <w:pPr>
              <w:spacing w:after="0" w:line="240" w:lineRule="auto"/>
              <w:ind w:right="-18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FFFFFF"/>
          </w:tcPr>
          <w:p w:rsidR="00CE0A01" w:rsidRDefault="00AD1342" w:rsidP="00BB3B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2772EC0" wp14:editId="51492F26">
                  <wp:extent cx="3762375" cy="2362200"/>
                  <wp:effectExtent l="0" t="0" r="9525" b="0"/>
                  <wp:docPr id="8" name="Picture 5" descr="DSC00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SC008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2375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0A01" w:rsidRPr="00DE2151" w:rsidTr="000C18A2">
        <w:tc>
          <w:tcPr>
            <w:tcW w:w="3227" w:type="dxa"/>
            <w:gridSpan w:val="3"/>
            <w:shd w:val="clear" w:color="auto" w:fill="FFFFFF"/>
          </w:tcPr>
          <w:p w:rsidR="00CE0A01" w:rsidRPr="00DE2151" w:rsidRDefault="00CE0A01" w:rsidP="00184AA2">
            <w:pPr>
              <w:spacing w:after="0" w:line="240" w:lineRule="auto"/>
              <w:ind w:right="-18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FFFFFF"/>
          </w:tcPr>
          <w:p w:rsidR="00CE0A01" w:rsidRDefault="00CE0A01" w:rsidP="00BB3B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A01" w:rsidRPr="00DE2151" w:rsidTr="000C18A2">
        <w:tc>
          <w:tcPr>
            <w:tcW w:w="3227" w:type="dxa"/>
            <w:gridSpan w:val="3"/>
            <w:shd w:val="clear" w:color="auto" w:fill="FFFFFF"/>
          </w:tcPr>
          <w:p w:rsidR="00CE0A01" w:rsidRPr="00DE2151" w:rsidRDefault="00CE0A01" w:rsidP="00184AA2">
            <w:pPr>
              <w:spacing w:after="0" w:line="240" w:lineRule="auto"/>
              <w:ind w:right="-18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FFFFFF"/>
          </w:tcPr>
          <w:p w:rsidR="00CE0A01" w:rsidRDefault="00AD1342" w:rsidP="00BB3B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FA2B5DE" wp14:editId="20280986">
                  <wp:extent cx="1876425" cy="2819400"/>
                  <wp:effectExtent l="0" t="0" r="9525" b="0"/>
                  <wp:docPr id="9" name="Picture 6" descr="DSC00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SC005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281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0A01" w:rsidRPr="00DE2151" w:rsidTr="000C18A2">
        <w:tc>
          <w:tcPr>
            <w:tcW w:w="3227" w:type="dxa"/>
            <w:gridSpan w:val="3"/>
          </w:tcPr>
          <w:p w:rsidR="00CE0A01" w:rsidRPr="00C65868" w:rsidRDefault="00CE0A01" w:rsidP="00CF1C7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65868">
              <w:rPr>
                <w:rFonts w:ascii="Arial" w:hAnsi="Arial" w:cs="Arial"/>
                <w:b/>
                <w:sz w:val="20"/>
                <w:szCs w:val="20"/>
              </w:rPr>
              <w:t>Потребительский рынок</w:t>
            </w:r>
          </w:p>
        </w:tc>
        <w:tc>
          <w:tcPr>
            <w:tcW w:w="6662" w:type="dxa"/>
          </w:tcPr>
          <w:p w:rsidR="00CE0A01" w:rsidRPr="00DE2151" w:rsidRDefault="00CE0A01" w:rsidP="00184A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E2151">
              <w:rPr>
                <w:rFonts w:ascii="Arial" w:hAnsi="Arial" w:cs="Arial"/>
                <w:sz w:val="20"/>
                <w:szCs w:val="20"/>
              </w:rPr>
              <w:t>Количество торгов</w:t>
            </w:r>
            <w:r>
              <w:rPr>
                <w:rFonts w:ascii="Arial" w:hAnsi="Arial" w:cs="Arial"/>
                <w:sz w:val="20"/>
                <w:szCs w:val="20"/>
              </w:rPr>
              <w:t>ых точек</w:t>
            </w:r>
            <w:r w:rsidRPr="00DE21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0027">
              <w:rPr>
                <w:rFonts w:ascii="Arial" w:hAnsi="Arial" w:cs="Arial"/>
                <w:sz w:val="20"/>
                <w:szCs w:val="20"/>
              </w:rPr>
              <w:t>на 01.01.2021</w:t>
            </w:r>
            <w:r>
              <w:rPr>
                <w:rFonts w:ascii="Arial" w:hAnsi="Arial" w:cs="Arial"/>
                <w:sz w:val="20"/>
                <w:szCs w:val="20"/>
              </w:rPr>
              <w:t xml:space="preserve"> г. </w:t>
            </w:r>
            <w:r w:rsidR="00520027" w:rsidRPr="00520027">
              <w:rPr>
                <w:rFonts w:ascii="Arial" w:hAnsi="Arial" w:cs="Arial"/>
                <w:sz w:val="20"/>
                <w:szCs w:val="20"/>
              </w:rPr>
              <w:t>– 92, торговая площадь – 3501,66</w:t>
            </w:r>
            <w:r w:rsidRPr="0052002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20027">
              <w:rPr>
                <w:rFonts w:ascii="Arial" w:hAnsi="Arial" w:cs="Arial"/>
                <w:sz w:val="20"/>
                <w:szCs w:val="20"/>
              </w:rPr>
              <w:t>кв</w:t>
            </w:r>
            <w:proofErr w:type="gramStart"/>
            <w:r w:rsidRPr="00520027">
              <w:rPr>
                <w:rFonts w:ascii="Arial" w:hAnsi="Arial" w:cs="Arial"/>
                <w:sz w:val="20"/>
                <w:szCs w:val="20"/>
              </w:rPr>
              <w:t>.м</w:t>
            </w:r>
            <w:proofErr w:type="spellEnd"/>
            <w:proofErr w:type="gramEnd"/>
          </w:p>
          <w:p w:rsidR="00381090" w:rsidRDefault="00E42986" w:rsidP="00184A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Точки общественного питания – 2</w:t>
            </w:r>
            <w:r w:rsidR="00CE0A01" w:rsidRPr="00DE215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CE0A01" w:rsidRPr="00DE2151">
              <w:rPr>
                <w:rFonts w:ascii="Arial" w:hAnsi="Arial" w:cs="Arial"/>
                <w:sz w:val="20"/>
                <w:szCs w:val="20"/>
              </w:rPr>
              <w:t>(</w:t>
            </w:r>
            <w:r w:rsidR="00CE0A0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End"/>
            <w:r w:rsidR="00CE0A01">
              <w:rPr>
                <w:rFonts w:ascii="Arial" w:hAnsi="Arial" w:cs="Arial"/>
                <w:sz w:val="20"/>
                <w:szCs w:val="20"/>
              </w:rPr>
              <w:t>118 посадочных мест),</w:t>
            </w:r>
          </w:p>
          <w:p w:rsidR="00CE0A01" w:rsidRPr="00DE2151" w:rsidRDefault="00381090" w:rsidP="00184AA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</w:t>
            </w:r>
            <w:r w:rsidR="00CE0A01">
              <w:rPr>
                <w:rFonts w:ascii="Arial" w:hAnsi="Arial" w:cs="Arial"/>
                <w:sz w:val="20"/>
                <w:szCs w:val="20"/>
              </w:rPr>
              <w:t>бъекты бытового обслуживания -1.</w:t>
            </w:r>
            <w:r w:rsidR="00CE0A01" w:rsidRPr="00DE2151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CE0A01" w:rsidRPr="00DE2151" w:rsidTr="00CF1C79">
        <w:trPr>
          <w:trHeight w:val="1306"/>
        </w:trPr>
        <w:tc>
          <w:tcPr>
            <w:tcW w:w="3227" w:type="dxa"/>
            <w:gridSpan w:val="3"/>
          </w:tcPr>
          <w:p w:rsidR="00CE0A01" w:rsidRPr="00C65868" w:rsidRDefault="00CE0A01" w:rsidP="00CF1C7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65868">
              <w:rPr>
                <w:rFonts w:ascii="Arial" w:hAnsi="Arial" w:cs="Arial"/>
                <w:b/>
                <w:sz w:val="20"/>
                <w:szCs w:val="20"/>
              </w:rPr>
              <w:t xml:space="preserve">Региональные торговые сети  </w:t>
            </w:r>
          </w:p>
        </w:tc>
        <w:tc>
          <w:tcPr>
            <w:tcW w:w="6662" w:type="dxa"/>
          </w:tcPr>
          <w:p w:rsidR="00CE0A01" w:rsidRDefault="00CE0A01" w:rsidP="00CF1C7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 территории района действует 1 торговая сеть системы потребкоопер</w:t>
            </w:r>
            <w:r w:rsidR="00520027">
              <w:rPr>
                <w:rFonts w:ascii="Arial" w:hAnsi="Arial" w:cs="Arial"/>
                <w:sz w:val="20"/>
                <w:szCs w:val="20"/>
              </w:rPr>
              <w:t>ации – ПО «Чувашпотребсоюз» - 19 торговых точек</w:t>
            </w:r>
            <w:r>
              <w:rPr>
                <w:rFonts w:ascii="Arial" w:hAnsi="Arial" w:cs="Arial"/>
                <w:sz w:val="20"/>
                <w:szCs w:val="20"/>
              </w:rPr>
              <w:t xml:space="preserve"> Алатырского торгового объединения ПО «Чувашпотребсоюз».</w:t>
            </w:r>
          </w:p>
          <w:p w:rsidR="00CE0A01" w:rsidRPr="00DE2151" w:rsidRDefault="00CE0A01" w:rsidP="00CF1C7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</w:t>
            </w:r>
          </w:p>
        </w:tc>
      </w:tr>
      <w:tr w:rsidR="00CE0A01" w:rsidRPr="00DE2151" w:rsidTr="00CF1C79">
        <w:trPr>
          <w:trHeight w:val="1306"/>
        </w:trPr>
        <w:tc>
          <w:tcPr>
            <w:tcW w:w="3227" w:type="dxa"/>
            <w:gridSpan w:val="3"/>
          </w:tcPr>
          <w:p w:rsidR="00CE0A01" w:rsidRDefault="00CE0A01" w:rsidP="00CF1C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</w:tcPr>
          <w:p w:rsidR="00CE0A01" w:rsidRDefault="00AD1342" w:rsidP="00CF1C79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B022788" wp14:editId="5CB35BAE">
                  <wp:extent cx="4029075" cy="2686050"/>
                  <wp:effectExtent l="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9075" cy="268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0A01" w:rsidRPr="00DC2319" w:rsidRDefault="00AD1342" w:rsidP="00CF1C79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7D102CB" wp14:editId="586504C1">
                  <wp:extent cx="4029075" cy="268605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9075" cy="268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0A01" w:rsidRPr="00DE2151" w:rsidTr="00F7667B">
        <w:tc>
          <w:tcPr>
            <w:tcW w:w="9889" w:type="dxa"/>
            <w:gridSpan w:val="4"/>
          </w:tcPr>
          <w:p w:rsidR="00CE0A01" w:rsidRPr="00DE2151" w:rsidRDefault="00CE0A01" w:rsidP="00184AA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E0A01" w:rsidRPr="000E15F6" w:rsidRDefault="00CE0A01" w:rsidP="00184AA2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color w:val="008000"/>
                <w:sz w:val="24"/>
                <w:szCs w:val="24"/>
              </w:rPr>
            </w:pPr>
            <w:r w:rsidRPr="000E15F6">
              <w:rPr>
                <w:rFonts w:ascii="Arial" w:hAnsi="Arial" w:cs="Arial"/>
                <w:b/>
                <w:i/>
                <w:color w:val="008000"/>
                <w:sz w:val="24"/>
                <w:szCs w:val="24"/>
              </w:rPr>
              <w:t>Раздел 3. Нормативные правовые акты, регулирующие</w:t>
            </w:r>
          </w:p>
          <w:p w:rsidR="00CE0A01" w:rsidRPr="000E15F6" w:rsidRDefault="00CE0A01" w:rsidP="00184AA2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color w:val="008000"/>
                <w:sz w:val="24"/>
                <w:szCs w:val="24"/>
              </w:rPr>
            </w:pPr>
            <w:r w:rsidRPr="000E15F6">
              <w:rPr>
                <w:rFonts w:ascii="Arial" w:hAnsi="Arial" w:cs="Arial"/>
                <w:b/>
                <w:i/>
                <w:color w:val="008000"/>
                <w:sz w:val="24"/>
                <w:szCs w:val="24"/>
              </w:rPr>
              <w:t xml:space="preserve"> инвестиционную деятельность </w:t>
            </w:r>
          </w:p>
          <w:p w:rsidR="00CE0A01" w:rsidRPr="000E15F6" w:rsidRDefault="00CE0A01" w:rsidP="00184AA2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color w:val="008000"/>
                <w:sz w:val="24"/>
                <w:szCs w:val="24"/>
              </w:rPr>
            </w:pPr>
            <w:r w:rsidRPr="000E15F6">
              <w:rPr>
                <w:rFonts w:ascii="Arial" w:hAnsi="Arial" w:cs="Arial"/>
                <w:b/>
                <w:i/>
                <w:color w:val="008000"/>
                <w:sz w:val="24"/>
                <w:szCs w:val="24"/>
              </w:rPr>
              <w:t>в Алатырском районе Чувашской Республики</w:t>
            </w:r>
          </w:p>
          <w:p w:rsidR="00CE0A01" w:rsidRPr="00DE2151" w:rsidRDefault="00CE0A01" w:rsidP="00184AA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A01" w:rsidRPr="00DE2151" w:rsidTr="00F7667B">
        <w:tc>
          <w:tcPr>
            <w:tcW w:w="9889" w:type="dxa"/>
            <w:gridSpan w:val="4"/>
          </w:tcPr>
          <w:p w:rsidR="00CE0A01" w:rsidRDefault="00EA5BBE" w:rsidP="00BA6C3A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32" w:history="1">
              <w:r w:rsidR="00CE0A01" w:rsidRPr="00DE2151">
                <w:rPr>
                  <w:rStyle w:val="a4"/>
                  <w:rFonts w:ascii="Arial" w:hAnsi="Arial" w:cs="Arial"/>
                  <w:color w:val="333333"/>
                  <w:sz w:val="20"/>
                  <w:szCs w:val="20"/>
                  <w:u w:val="none"/>
                </w:rPr>
                <w:t>Постановление Кабинета Министров Чувашской Республики от 08.10.2013 №406 «Об Инвестиционной стратегии Чувашской Республики до 2020 года»</w:t>
              </w:r>
            </w:hyperlink>
            <w:r w:rsidR="00CE0A01" w:rsidRPr="00DE2151">
              <w:rPr>
                <w:rFonts w:ascii="Arial" w:hAnsi="Arial" w:cs="Arial"/>
                <w:color w:val="000000"/>
                <w:sz w:val="20"/>
                <w:szCs w:val="20"/>
              </w:rPr>
              <w:t>;</w:t>
            </w:r>
          </w:p>
          <w:p w:rsidR="00CE0A01" w:rsidRDefault="00CE0A01" w:rsidP="00BA6C3A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</w:t>
            </w:r>
          </w:p>
          <w:p w:rsidR="00CE0A01" w:rsidRDefault="00EA5BBE" w:rsidP="00BA6C3A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33" w:history="1">
              <w:r w:rsidR="00CE0A01" w:rsidRPr="00DE2151">
                <w:rPr>
                  <w:rStyle w:val="a4"/>
                  <w:rFonts w:ascii="Arial" w:hAnsi="Arial" w:cs="Arial"/>
                  <w:color w:val="333333"/>
                  <w:sz w:val="20"/>
                  <w:szCs w:val="20"/>
                  <w:u w:val="none"/>
                </w:rPr>
                <w:t>Постановление Кабинета Министров Чувашской Республики от 24.11.2006 №293 «О нефинансовых мерах государственной поддержки инвестиционной деятельности в Чувашской Республике»</w:t>
              </w:r>
            </w:hyperlink>
            <w:r w:rsidR="00CE0A01" w:rsidRPr="00DE2151">
              <w:rPr>
                <w:rFonts w:ascii="Arial" w:hAnsi="Arial" w:cs="Arial"/>
                <w:color w:val="000000"/>
                <w:sz w:val="20"/>
                <w:szCs w:val="20"/>
              </w:rPr>
              <w:t>;</w:t>
            </w:r>
          </w:p>
          <w:p w:rsidR="00CE0A01" w:rsidRDefault="00CE0A01" w:rsidP="00BA6C3A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E0A01" w:rsidRPr="00DE2151" w:rsidRDefault="00CE0A01" w:rsidP="00BA6C3A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Решение Собрания депутатов Алатырского района «О порядке определения цены земельных участков, находящихся в муниципальной собственности Алатырского района, предоставляемых без проведения торгов» от 30.01.2015 года № 34/10</w:t>
            </w:r>
          </w:p>
          <w:p w:rsidR="00CE0A01" w:rsidRDefault="00CE0A01" w:rsidP="00BA6C3A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</w:p>
          <w:p w:rsidR="00CE0A01" w:rsidRDefault="00CE0A01" w:rsidP="00BA6C3A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  <w:r w:rsidRPr="00DE2151">
              <w:rPr>
                <w:rFonts w:ascii="Arial" w:eastAsia="MS Mincho" w:hAnsi="Arial" w:cs="Arial"/>
                <w:sz w:val="20"/>
                <w:szCs w:val="20"/>
              </w:rPr>
              <w:t>Административны</w:t>
            </w:r>
            <w:r>
              <w:rPr>
                <w:rFonts w:ascii="Arial" w:eastAsia="MS Mincho" w:hAnsi="Arial" w:cs="Arial"/>
                <w:sz w:val="20"/>
                <w:szCs w:val="20"/>
              </w:rPr>
              <w:t>й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регламент «Предоставление земельны</w:t>
            </w:r>
            <w:r>
              <w:rPr>
                <w:rFonts w:ascii="Arial" w:eastAsia="MS Mincho" w:hAnsi="Arial" w:cs="Arial"/>
                <w:sz w:val="20"/>
                <w:szCs w:val="20"/>
              </w:rPr>
              <w:t>х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участк</w:t>
            </w:r>
            <w:r>
              <w:rPr>
                <w:rFonts w:ascii="Arial" w:eastAsia="MS Mincho" w:hAnsi="Arial" w:cs="Arial"/>
                <w:sz w:val="20"/>
                <w:szCs w:val="20"/>
              </w:rPr>
              <w:t>ов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>, находящи</w:t>
            </w:r>
            <w:r>
              <w:rPr>
                <w:rFonts w:ascii="Arial" w:eastAsia="MS Mincho" w:hAnsi="Arial" w:cs="Arial"/>
                <w:sz w:val="20"/>
                <w:szCs w:val="20"/>
              </w:rPr>
              <w:t>х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>ся в муниципальной собственности</w:t>
            </w:r>
            <w:r>
              <w:rPr>
                <w:rFonts w:ascii="Arial" w:eastAsia="MS Mincho" w:hAnsi="Arial" w:cs="Arial"/>
                <w:sz w:val="20"/>
                <w:szCs w:val="20"/>
              </w:rPr>
              <w:t>,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либо государственная собственность на которые не разграничена, на </w:t>
            </w:r>
            <w:r>
              <w:rPr>
                <w:rFonts w:ascii="Arial" w:eastAsia="MS Mincho" w:hAnsi="Arial" w:cs="Arial"/>
                <w:sz w:val="20"/>
                <w:szCs w:val="20"/>
              </w:rPr>
              <w:t>торгах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», утвержденный постановлением  </w:t>
            </w:r>
            <w:r>
              <w:rPr>
                <w:rFonts w:ascii="Arial" w:eastAsia="MS Mincho" w:hAnsi="Arial" w:cs="Arial"/>
                <w:sz w:val="20"/>
                <w:szCs w:val="20"/>
              </w:rPr>
              <w:t>администрации Алатырского района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Чувашской Республик</w:t>
            </w:r>
            <w:r>
              <w:rPr>
                <w:rFonts w:ascii="Arial" w:eastAsia="MS Mincho" w:hAnsi="Arial" w:cs="Arial"/>
                <w:sz w:val="20"/>
                <w:szCs w:val="20"/>
              </w:rPr>
              <w:t>и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 от </w:t>
            </w:r>
            <w:r>
              <w:rPr>
                <w:rFonts w:ascii="Arial" w:eastAsia="MS Mincho" w:hAnsi="Arial" w:cs="Arial"/>
                <w:sz w:val="20"/>
                <w:szCs w:val="20"/>
              </w:rPr>
              <w:t>26.11.2015 г.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№</w:t>
            </w:r>
            <w:r>
              <w:rPr>
                <w:rFonts w:ascii="Arial" w:eastAsia="MS Mincho" w:hAnsi="Arial" w:cs="Arial"/>
                <w:sz w:val="20"/>
                <w:szCs w:val="20"/>
              </w:rPr>
              <w:t>478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>;</w:t>
            </w:r>
          </w:p>
          <w:p w:rsidR="00CE0A01" w:rsidRDefault="00CE0A01" w:rsidP="00BA6C3A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</w:p>
          <w:p w:rsidR="00CE0A01" w:rsidRDefault="00CE0A01" w:rsidP="00D14816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  <w:r w:rsidRPr="00DE2151">
              <w:rPr>
                <w:rFonts w:ascii="Arial" w:eastAsia="MS Mincho" w:hAnsi="Arial" w:cs="Arial"/>
                <w:sz w:val="20"/>
                <w:szCs w:val="20"/>
              </w:rPr>
              <w:t>Административны</w:t>
            </w:r>
            <w:r>
              <w:rPr>
                <w:rFonts w:ascii="Arial" w:eastAsia="MS Mincho" w:hAnsi="Arial" w:cs="Arial"/>
                <w:sz w:val="20"/>
                <w:szCs w:val="20"/>
              </w:rPr>
              <w:t>й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регламент «</w:t>
            </w:r>
            <w:r>
              <w:rPr>
                <w:rFonts w:ascii="Arial" w:eastAsia="MS Mincho" w:hAnsi="Arial" w:cs="Arial"/>
                <w:sz w:val="20"/>
                <w:szCs w:val="20"/>
              </w:rPr>
              <w:t>Заключение договоров аренды и купли-продажи земельных участков в Алатырском районе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», утвержденный постановлением  </w:t>
            </w:r>
            <w:r>
              <w:rPr>
                <w:rFonts w:ascii="Arial" w:eastAsia="MS Mincho" w:hAnsi="Arial" w:cs="Arial"/>
                <w:sz w:val="20"/>
                <w:szCs w:val="20"/>
              </w:rPr>
              <w:t>администрации Алатырского района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Чувашской Республик</w:t>
            </w:r>
            <w:r>
              <w:rPr>
                <w:rFonts w:ascii="Arial" w:eastAsia="MS Mincho" w:hAnsi="Arial" w:cs="Arial"/>
                <w:sz w:val="20"/>
                <w:szCs w:val="20"/>
              </w:rPr>
              <w:t>и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 от </w:t>
            </w:r>
            <w:r>
              <w:rPr>
                <w:rFonts w:ascii="Arial" w:eastAsia="MS Mincho" w:hAnsi="Arial" w:cs="Arial"/>
                <w:sz w:val="20"/>
                <w:szCs w:val="20"/>
              </w:rPr>
              <w:t>20.03.2015 г.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№</w:t>
            </w:r>
            <w:r>
              <w:rPr>
                <w:rFonts w:ascii="Arial" w:eastAsia="MS Mincho" w:hAnsi="Arial" w:cs="Arial"/>
                <w:sz w:val="20"/>
                <w:szCs w:val="20"/>
              </w:rPr>
              <w:t>139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>;</w:t>
            </w:r>
          </w:p>
          <w:p w:rsidR="00CE0A01" w:rsidRDefault="00CE0A01" w:rsidP="00D14816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</w:p>
          <w:p w:rsidR="00CE0A01" w:rsidRDefault="00CE0A01" w:rsidP="000F726A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  <w:r w:rsidRPr="00DE2151">
              <w:rPr>
                <w:rFonts w:ascii="Arial" w:eastAsia="MS Mincho" w:hAnsi="Arial" w:cs="Arial"/>
                <w:sz w:val="20"/>
                <w:szCs w:val="20"/>
              </w:rPr>
              <w:t>Административны</w:t>
            </w:r>
            <w:r>
              <w:rPr>
                <w:rFonts w:ascii="Arial" w:eastAsia="MS Mincho" w:hAnsi="Arial" w:cs="Arial"/>
                <w:sz w:val="20"/>
                <w:szCs w:val="20"/>
              </w:rPr>
              <w:t>й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регламент «Пр</w:t>
            </w:r>
            <w:r>
              <w:rPr>
                <w:rFonts w:ascii="Arial" w:eastAsia="MS Mincho" w:hAnsi="Arial" w:cs="Arial"/>
                <w:sz w:val="20"/>
                <w:szCs w:val="20"/>
              </w:rPr>
              <w:t>о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>д</w:t>
            </w:r>
            <w:r>
              <w:rPr>
                <w:rFonts w:ascii="Arial" w:eastAsia="MS Mincho" w:hAnsi="Arial" w:cs="Arial"/>
                <w:sz w:val="20"/>
                <w:szCs w:val="20"/>
              </w:rPr>
              <w:t>ажа муниципального имущества, принадлежащего в муниципальной собственности Алатырского района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», утвержденный постановлением  </w:t>
            </w:r>
            <w:r>
              <w:rPr>
                <w:rFonts w:ascii="Arial" w:eastAsia="MS Mincho" w:hAnsi="Arial" w:cs="Arial"/>
                <w:sz w:val="20"/>
                <w:szCs w:val="20"/>
              </w:rPr>
              <w:t>администрации Алатырского района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Чувашской Республик</w:t>
            </w:r>
            <w:r>
              <w:rPr>
                <w:rFonts w:ascii="Arial" w:eastAsia="MS Mincho" w:hAnsi="Arial" w:cs="Arial"/>
                <w:sz w:val="20"/>
                <w:szCs w:val="20"/>
              </w:rPr>
              <w:t>и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 от </w:t>
            </w:r>
            <w:r>
              <w:rPr>
                <w:rFonts w:ascii="Arial" w:eastAsia="MS Mincho" w:hAnsi="Arial" w:cs="Arial"/>
                <w:sz w:val="20"/>
                <w:szCs w:val="20"/>
              </w:rPr>
              <w:t>26.09.2013 г.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№</w:t>
            </w:r>
            <w:r>
              <w:rPr>
                <w:rFonts w:ascii="Arial" w:eastAsia="MS Mincho" w:hAnsi="Arial" w:cs="Arial"/>
                <w:sz w:val="20"/>
                <w:szCs w:val="20"/>
              </w:rPr>
              <w:t>456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>;</w:t>
            </w:r>
          </w:p>
          <w:p w:rsidR="00CE0A01" w:rsidRDefault="00CE0A01" w:rsidP="000F726A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</w:p>
          <w:p w:rsidR="00CE0A01" w:rsidRDefault="00CE0A01" w:rsidP="000F726A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  <w:r w:rsidRPr="00DE2151">
              <w:rPr>
                <w:rFonts w:ascii="Arial" w:eastAsia="MS Mincho" w:hAnsi="Arial" w:cs="Arial"/>
                <w:sz w:val="20"/>
                <w:szCs w:val="20"/>
              </w:rPr>
              <w:t>Административны</w:t>
            </w:r>
            <w:r>
              <w:rPr>
                <w:rFonts w:ascii="Arial" w:eastAsia="MS Mincho" w:hAnsi="Arial" w:cs="Arial"/>
                <w:sz w:val="20"/>
                <w:szCs w:val="20"/>
              </w:rPr>
              <w:t>й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регламент «П</w:t>
            </w:r>
            <w:r>
              <w:rPr>
                <w:rFonts w:ascii="Arial" w:eastAsia="MS Mincho" w:hAnsi="Arial" w:cs="Arial"/>
                <w:sz w:val="20"/>
                <w:szCs w:val="20"/>
              </w:rPr>
              <w:t>е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>ред</w: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ача муниципального имущества, принадлежащего на праве </w:t>
            </w:r>
            <w:r>
              <w:rPr>
                <w:rFonts w:ascii="Arial" w:eastAsia="MS Mincho" w:hAnsi="Arial" w:cs="Arial"/>
                <w:sz w:val="20"/>
                <w:szCs w:val="20"/>
              </w:rPr>
              <w:lastRenderedPageBreak/>
              <w:t>собственности в аренду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», утвержденный постановлением  </w:t>
            </w:r>
            <w:r>
              <w:rPr>
                <w:rFonts w:ascii="Arial" w:eastAsia="MS Mincho" w:hAnsi="Arial" w:cs="Arial"/>
                <w:sz w:val="20"/>
                <w:szCs w:val="20"/>
              </w:rPr>
              <w:t>администрации Алатырского района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Чувашской Республик</w:t>
            </w:r>
            <w:r>
              <w:rPr>
                <w:rFonts w:ascii="Arial" w:eastAsia="MS Mincho" w:hAnsi="Arial" w:cs="Arial"/>
                <w:sz w:val="20"/>
                <w:szCs w:val="20"/>
              </w:rPr>
              <w:t>и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 от </w:t>
            </w:r>
            <w:r>
              <w:rPr>
                <w:rFonts w:ascii="Arial" w:eastAsia="MS Mincho" w:hAnsi="Arial" w:cs="Arial"/>
                <w:sz w:val="20"/>
                <w:szCs w:val="20"/>
              </w:rPr>
              <w:t>24.03.2014 г.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№</w:t>
            </w:r>
            <w:r>
              <w:rPr>
                <w:rFonts w:ascii="Arial" w:eastAsia="MS Mincho" w:hAnsi="Arial" w:cs="Arial"/>
                <w:sz w:val="20"/>
                <w:szCs w:val="20"/>
              </w:rPr>
              <w:t>148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>;</w:t>
            </w:r>
          </w:p>
          <w:p w:rsidR="00EB504A" w:rsidRDefault="00EB504A" w:rsidP="000F726A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</w:p>
          <w:p w:rsidR="00EB504A" w:rsidRDefault="00EB504A" w:rsidP="000F726A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Постановление администрации Алатырского района от 23.06.2014  №315  «Об утверждении Положения о Совете</w:t>
            </w:r>
            <w:r w:rsidR="007A25D8">
              <w:rPr>
                <w:rFonts w:ascii="Arial" w:eastAsia="MS Mincho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MS Mincho" w:hAnsi="Arial" w:cs="Arial"/>
                <w:sz w:val="20"/>
                <w:szCs w:val="20"/>
              </w:rPr>
              <w:t>по улучшению инвестиционного климата при главе администрации Алатырского района»</w:t>
            </w:r>
          </w:p>
          <w:p w:rsidR="00CE0A01" w:rsidRDefault="00CE0A01" w:rsidP="000F726A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</w:p>
          <w:p w:rsidR="00F219FA" w:rsidRDefault="00CE0A01" w:rsidP="00437976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  <w:r w:rsidRPr="00DE2151">
              <w:rPr>
                <w:rFonts w:ascii="Arial" w:eastAsia="MS Mincho" w:hAnsi="Arial" w:cs="Arial"/>
                <w:sz w:val="20"/>
                <w:szCs w:val="20"/>
              </w:rPr>
              <w:t>Административны</w:t>
            </w:r>
            <w:r>
              <w:rPr>
                <w:rFonts w:ascii="Arial" w:eastAsia="MS Mincho" w:hAnsi="Arial" w:cs="Arial"/>
                <w:sz w:val="20"/>
                <w:szCs w:val="20"/>
              </w:rPr>
              <w:t>й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регламент «</w: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Выдача разрешений на строительство, реконструкцию объектов капитального строительства, капитальный ремонт и индивидуальное строительство», 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утвержденный постановлением  </w:t>
            </w:r>
            <w:r>
              <w:rPr>
                <w:rFonts w:ascii="Arial" w:eastAsia="MS Mincho" w:hAnsi="Arial" w:cs="Arial"/>
                <w:sz w:val="20"/>
                <w:szCs w:val="20"/>
              </w:rPr>
              <w:t>администрации Алатырского района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Чувашской Республик</w:t>
            </w:r>
            <w:r>
              <w:rPr>
                <w:rFonts w:ascii="Arial" w:eastAsia="MS Mincho" w:hAnsi="Arial" w:cs="Arial"/>
                <w:sz w:val="20"/>
                <w:szCs w:val="20"/>
              </w:rPr>
              <w:t>и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 от </w:t>
            </w:r>
            <w:r>
              <w:rPr>
                <w:rFonts w:ascii="Arial" w:eastAsia="MS Mincho" w:hAnsi="Arial" w:cs="Arial"/>
                <w:sz w:val="20"/>
                <w:szCs w:val="20"/>
              </w:rPr>
              <w:t>17.08.2015 г.</w:t>
            </w: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№</w:t>
            </w:r>
            <w:r>
              <w:rPr>
                <w:rFonts w:ascii="Arial" w:eastAsia="MS Mincho" w:hAnsi="Arial" w:cs="Arial"/>
                <w:sz w:val="20"/>
                <w:szCs w:val="20"/>
              </w:rPr>
              <w:t>350</w:t>
            </w:r>
          </w:p>
          <w:p w:rsidR="00B75996" w:rsidRDefault="00B75996" w:rsidP="00437976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</w:p>
          <w:p w:rsidR="00B75996" w:rsidRDefault="00B75996" w:rsidP="00437976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Решение Собрания депутатов от 24.03.2017 №19/13 «О внесении изменений в решение Собрание депутатов Алатырского района от 29.01.2009 года №24/03 «О порядке передачи в аренду объектов недвижимости, включенных в перечень муниципального имущества для предоставления его во владение и (или) в пользование на долгосрочной основе субъектам малого и среднего предпринимательства»</w:t>
            </w:r>
          </w:p>
          <w:p w:rsidR="00F219FA" w:rsidRDefault="00CE0A01" w:rsidP="00437976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 </w:t>
            </w:r>
          </w:p>
          <w:p w:rsidR="007A25D8" w:rsidRDefault="007A25D8" w:rsidP="00437976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Распоряжение администрации Алатырского района  от 28.02.2017 № 24  «Об утверждении плана мероприятий («дорожная карта») по реализации Стратегии  развития малого и среднего предпринимательства в Алатырском районе на период до 2030 года»</w:t>
            </w:r>
          </w:p>
          <w:p w:rsidR="007A25D8" w:rsidRDefault="007A25D8" w:rsidP="00437976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</w:p>
          <w:p w:rsidR="00B75996" w:rsidRDefault="00F219FA" w:rsidP="00437976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Постановление администрации Алатырского района от 21.09.2018 №280 «Об утверждении порядка заключения специального инвестиционного контракта в Алатырском районе Чувашской Республике»</w:t>
            </w:r>
            <w:r w:rsidR="00CE0A01" w:rsidRPr="00DE2151">
              <w:rPr>
                <w:rFonts w:ascii="Arial" w:eastAsia="MS Mincho" w:hAnsi="Arial" w:cs="Arial"/>
                <w:sz w:val="20"/>
                <w:szCs w:val="20"/>
              </w:rPr>
              <w:t xml:space="preserve">  </w:t>
            </w:r>
          </w:p>
          <w:p w:rsidR="0063456F" w:rsidRDefault="0063456F" w:rsidP="00437976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</w:p>
          <w:p w:rsidR="00B75996" w:rsidRDefault="00B75996" w:rsidP="00437976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Решение Собрания депутатов Алатырского района от </w:t>
            </w:r>
            <w:r w:rsidR="00EB504A">
              <w:rPr>
                <w:rFonts w:ascii="Arial" w:eastAsia="MS Mincho" w:hAnsi="Arial" w:cs="Arial"/>
                <w:sz w:val="20"/>
                <w:szCs w:val="20"/>
              </w:rPr>
              <w:t>28.03.2019  № 39/04 «Об утверждении Стратегии социально-экономического развития Алатырского района Чувашской Республики до 2035 года»</w:t>
            </w:r>
          </w:p>
          <w:p w:rsidR="00EB504A" w:rsidRDefault="00EB504A" w:rsidP="00437976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</w:p>
          <w:p w:rsidR="00CE0A01" w:rsidRPr="00DE2151" w:rsidRDefault="00B75996" w:rsidP="00437976">
            <w:pPr>
              <w:spacing w:after="0" w:line="240" w:lineRule="auto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Постановление Администрации Алатырского района от 10.08.2020 № 277 «Об утверждении Комплексной программы социально-экономического развития Алатырского района на 2020-2025 годы»</w:t>
            </w:r>
            <w:r w:rsidR="00CE0A01" w:rsidRPr="00DE2151">
              <w:rPr>
                <w:rFonts w:ascii="Arial" w:eastAsia="MS Mincho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 </w:t>
            </w:r>
          </w:p>
          <w:p w:rsidR="00CE0A01" w:rsidRPr="00DE2151" w:rsidRDefault="00CE0A01" w:rsidP="00CF1C79">
            <w:pPr>
              <w:spacing w:after="0"/>
              <w:jc w:val="both"/>
              <w:rPr>
                <w:rFonts w:ascii="Arial" w:eastAsia="MS Mincho" w:hAnsi="Arial" w:cs="Arial"/>
                <w:sz w:val="20"/>
                <w:szCs w:val="20"/>
              </w:rPr>
            </w:pPr>
            <w:r w:rsidRPr="00DE2151">
              <w:rPr>
                <w:rFonts w:ascii="Arial" w:eastAsia="MS Mincho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</w:t>
            </w:r>
          </w:p>
        </w:tc>
      </w:tr>
      <w:tr w:rsidR="00CE0A01" w:rsidRPr="00DE2151" w:rsidTr="00F7667B">
        <w:tc>
          <w:tcPr>
            <w:tcW w:w="9889" w:type="dxa"/>
            <w:gridSpan w:val="4"/>
          </w:tcPr>
          <w:p w:rsidR="00CE0A01" w:rsidRDefault="00CE0A01" w:rsidP="00184AA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E0A01" w:rsidRPr="000E15F6" w:rsidRDefault="00CE0A01" w:rsidP="00184AA2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color w:val="008000"/>
                <w:sz w:val="24"/>
                <w:szCs w:val="24"/>
              </w:rPr>
            </w:pPr>
            <w:r w:rsidRPr="000E15F6">
              <w:rPr>
                <w:rFonts w:ascii="Arial" w:hAnsi="Arial" w:cs="Arial"/>
                <w:b/>
                <w:i/>
                <w:color w:val="008000"/>
                <w:sz w:val="24"/>
                <w:szCs w:val="24"/>
              </w:rPr>
              <w:t>Раздел 4. Перечень объектов инфраструктуры для осуществления инвестиционной деятельности</w:t>
            </w:r>
          </w:p>
          <w:p w:rsidR="00CE0A01" w:rsidRPr="00DE2151" w:rsidRDefault="00CE0A01" w:rsidP="00184AA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E0A01" w:rsidRPr="00DE2151" w:rsidTr="00CF1C79">
        <w:tc>
          <w:tcPr>
            <w:tcW w:w="9889" w:type="dxa"/>
            <w:gridSpan w:val="4"/>
          </w:tcPr>
          <w:p w:rsidR="00CE0A01" w:rsidRPr="006459B9" w:rsidRDefault="00CE0A01" w:rsidP="00385753">
            <w:pPr>
              <w:pStyle w:val="3"/>
              <w:tabs>
                <w:tab w:val="left" w:pos="1740"/>
              </w:tabs>
              <w:ind w:left="-28" w:firstLine="27"/>
              <w:jc w:val="left"/>
              <w:rPr>
                <w:rFonts w:ascii="Arial" w:hAnsi="Arial" w:cs="Arial"/>
                <w:lang w:eastAsia="en-US"/>
              </w:rPr>
            </w:pPr>
            <w:r w:rsidRPr="006459B9">
              <w:rPr>
                <w:rFonts w:ascii="Arial" w:hAnsi="Arial" w:cs="Arial"/>
                <w:lang w:eastAsia="en-US"/>
              </w:rPr>
              <w:tab/>
            </w:r>
            <w:r w:rsidRPr="006459B9">
              <w:rPr>
                <w:rFonts w:ascii="Arial" w:hAnsi="Arial" w:cs="Arial"/>
                <w:sz w:val="22"/>
                <w:szCs w:val="22"/>
                <w:lang w:eastAsia="en-US"/>
              </w:rPr>
              <w:t>Институты развития и финансовые организации</w:t>
            </w:r>
          </w:p>
        </w:tc>
      </w:tr>
      <w:tr w:rsidR="00CE0A01" w:rsidRPr="00996E7E" w:rsidTr="0031231A">
        <w:trPr>
          <w:trHeight w:val="705"/>
        </w:trPr>
        <w:tc>
          <w:tcPr>
            <w:tcW w:w="2802" w:type="dxa"/>
            <w:gridSpan w:val="2"/>
          </w:tcPr>
          <w:p w:rsidR="00CE0A01" w:rsidRPr="00996E7E" w:rsidRDefault="00CE0A01" w:rsidP="00184AA2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highlight w:val="green"/>
                <w:lang w:eastAsia="en-US"/>
              </w:rPr>
            </w:pPr>
            <w:r w:rsidRPr="00996E7E">
              <w:rPr>
                <w:rFonts w:ascii="Arial" w:hAnsi="Arial" w:cs="Arial"/>
                <w:b w:val="0"/>
                <w:lang w:eastAsia="en-US"/>
              </w:rPr>
              <w:t>Банки</w:t>
            </w:r>
          </w:p>
        </w:tc>
        <w:tc>
          <w:tcPr>
            <w:tcW w:w="7087" w:type="dxa"/>
            <w:gridSpan w:val="2"/>
          </w:tcPr>
          <w:p w:rsidR="00CE0A01" w:rsidRPr="00996E7E" w:rsidRDefault="00CE0A01" w:rsidP="003123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96E7E">
              <w:rPr>
                <w:rFonts w:ascii="Arial" w:hAnsi="Arial" w:cs="Arial"/>
                <w:sz w:val="20"/>
                <w:szCs w:val="20"/>
                <w:lang w:eastAsia="ru-RU"/>
              </w:rPr>
              <w:t xml:space="preserve">Функционируют финансовые организации в </w:t>
            </w:r>
            <w:proofErr w:type="spellStart"/>
            <w:r w:rsidRPr="00996E7E">
              <w:rPr>
                <w:rFonts w:ascii="Arial" w:hAnsi="Arial" w:cs="Arial"/>
                <w:sz w:val="20"/>
                <w:szCs w:val="20"/>
                <w:lang w:eastAsia="ru-RU"/>
              </w:rPr>
              <w:t>г</w:t>
            </w:r>
            <w:proofErr w:type="gramStart"/>
            <w:r w:rsidRPr="00996E7E">
              <w:rPr>
                <w:rFonts w:ascii="Arial" w:hAnsi="Arial" w:cs="Arial"/>
                <w:sz w:val="20"/>
                <w:szCs w:val="20"/>
                <w:lang w:eastAsia="ru-RU"/>
              </w:rPr>
              <w:t>.А</w:t>
            </w:r>
            <w:proofErr w:type="gramEnd"/>
            <w:r w:rsidRPr="00996E7E">
              <w:rPr>
                <w:rFonts w:ascii="Arial" w:hAnsi="Arial" w:cs="Arial"/>
                <w:sz w:val="20"/>
                <w:szCs w:val="20"/>
                <w:lang w:eastAsia="ru-RU"/>
              </w:rPr>
              <w:t>латырь</w:t>
            </w:r>
            <w:proofErr w:type="spellEnd"/>
            <w:r w:rsidRPr="00996E7E">
              <w:rPr>
                <w:rFonts w:ascii="Arial" w:hAnsi="Arial" w:cs="Arial"/>
                <w:sz w:val="20"/>
                <w:szCs w:val="20"/>
                <w:lang w:eastAsia="ru-RU"/>
              </w:rPr>
              <w:t>:</w:t>
            </w:r>
          </w:p>
          <w:p w:rsidR="00CE0A01" w:rsidRPr="00996E7E" w:rsidRDefault="00CE0A01" w:rsidP="003123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96E7E">
              <w:rPr>
                <w:rFonts w:ascii="Arial" w:hAnsi="Arial" w:cs="Arial"/>
                <w:sz w:val="20"/>
                <w:szCs w:val="20"/>
                <w:lang w:eastAsia="ru-RU"/>
              </w:rPr>
              <w:t xml:space="preserve">  </w:t>
            </w:r>
          </w:p>
          <w:p w:rsidR="00CE0A01" w:rsidRPr="00996E7E" w:rsidRDefault="00EA5BBE" w:rsidP="0031231A">
            <w:pPr>
              <w:pStyle w:val="2"/>
              <w:shd w:val="clear" w:color="auto" w:fill="FFFFFF"/>
              <w:spacing w:before="0" w:after="0" w:line="240" w:lineRule="auto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  <w:hyperlink r:id="rId34" w:history="1">
              <w:r w:rsidR="00CE0A01" w:rsidRPr="00996E7E">
                <w:rPr>
                  <w:rStyle w:val="a4"/>
                  <w:rFonts w:ascii="Arial" w:hAnsi="Arial" w:cs="Arial"/>
                  <w:b w:val="0"/>
                  <w:i w:val="0"/>
                  <w:color w:val="auto"/>
                  <w:sz w:val="20"/>
                  <w:szCs w:val="20"/>
                  <w:u w:val="none"/>
                </w:rPr>
                <w:t>ПАО "Сбербанк России". Чувашское отделение №8613</w:t>
              </w:r>
            </w:hyperlink>
          </w:p>
          <w:p w:rsidR="00CE0A01" w:rsidRPr="00996E7E" w:rsidRDefault="00CE0A01" w:rsidP="0031231A">
            <w:pPr>
              <w:pStyle w:val="1"/>
              <w:shd w:val="clear" w:color="auto" w:fill="FFFFFF"/>
              <w:spacing w:before="0" w:after="0"/>
              <w:jc w:val="both"/>
              <w:rPr>
                <w:rFonts w:cs="Arial"/>
                <w:b w:val="0"/>
                <w:color w:val="auto"/>
                <w:sz w:val="20"/>
                <w:szCs w:val="20"/>
              </w:rPr>
            </w:pPr>
            <w:r w:rsidRPr="00996E7E">
              <w:rPr>
                <w:rFonts w:cs="Arial"/>
                <w:b w:val="0"/>
                <w:color w:val="auto"/>
                <w:sz w:val="20"/>
                <w:szCs w:val="20"/>
              </w:rPr>
              <w:t>Дополнительный офис Чувашского региональный филиал ОАО "</w:t>
            </w:r>
            <w:proofErr w:type="spellStart"/>
            <w:r w:rsidRPr="00996E7E">
              <w:rPr>
                <w:rFonts w:cs="Arial"/>
                <w:b w:val="0"/>
                <w:color w:val="auto"/>
                <w:sz w:val="20"/>
                <w:szCs w:val="20"/>
              </w:rPr>
              <w:t>Россельхозбанк</w:t>
            </w:r>
            <w:proofErr w:type="spellEnd"/>
            <w:r w:rsidRPr="00996E7E">
              <w:rPr>
                <w:rFonts w:cs="Arial"/>
                <w:b w:val="0"/>
                <w:color w:val="auto"/>
                <w:sz w:val="20"/>
                <w:szCs w:val="20"/>
              </w:rPr>
              <w:t>"</w:t>
            </w:r>
          </w:p>
          <w:p w:rsidR="00CE0A01" w:rsidRPr="00996E7E" w:rsidRDefault="00CE0A01" w:rsidP="00E4298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green"/>
                <w:lang w:eastAsia="ru-RU"/>
              </w:rPr>
            </w:pPr>
            <w:r w:rsidRPr="00996E7E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E0A01" w:rsidRPr="00996E7E" w:rsidTr="00F7667B">
        <w:tc>
          <w:tcPr>
            <w:tcW w:w="2802" w:type="dxa"/>
            <w:gridSpan w:val="2"/>
          </w:tcPr>
          <w:p w:rsidR="00D708A9" w:rsidRPr="00996E7E" w:rsidRDefault="00D708A9" w:rsidP="00184AA2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</w:p>
          <w:p w:rsidR="00D708A9" w:rsidRPr="00996E7E" w:rsidRDefault="00D708A9" w:rsidP="00184AA2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</w:p>
          <w:p w:rsidR="00D708A9" w:rsidRPr="00996E7E" w:rsidRDefault="00D708A9" w:rsidP="00184AA2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</w:p>
          <w:p w:rsidR="00D708A9" w:rsidRPr="00996E7E" w:rsidRDefault="00D708A9" w:rsidP="00184AA2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</w:p>
          <w:p w:rsidR="00CE0A01" w:rsidRPr="00996E7E" w:rsidRDefault="00CE0A01" w:rsidP="00184AA2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  <w:r w:rsidRPr="00996E7E">
              <w:rPr>
                <w:rFonts w:ascii="Arial" w:hAnsi="Arial" w:cs="Arial"/>
                <w:b w:val="0"/>
                <w:lang w:eastAsia="en-US"/>
              </w:rPr>
              <w:t xml:space="preserve">Институты развития </w:t>
            </w:r>
          </w:p>
        </w:tc>
        <w:tc>
          <w:tcPr>
            <w:tcW w:w="7087" w:type="dxa"/>
            <w:gridSpan w:val="2"/>
          </w:tcPr>
          <w:p w:rsidR="00CE0A01" w:rsidRPr="00996E7E" w:rsidRDefault="00CE0A01" w:rsidP="0031231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6E7E">
              <w:rPr>
                <w:rFonts w:ascii="Arial" w:hAnsi="Arial" w:cs="Arial"/>
                <w:color w:val="282828"/>
                <w:sz w:val="20"/>
                <w:szCs w:val="20"/>
                <w:shd w:val="clear" w:color="auto" w:fill="FFFFFF"/>
              </w:rPr>
              <w:t xml:space="preserve">  Авт</w:t>
            </w:r>
            <w:r w:rsidRPr="00996E7E">
              <w:rPr>
                <w:rFonts w:ascii="Arial" w:hAnsi="Arial" w:cs="Arial"/>
                <w:color w:val="000000"/>
                <w:sz w:val="20"/>
                <w:szCs w:val="20"/>
              </w:rPr>
              <w:t>ономная некоммерческая организация «Агентство по поддержке малого бизнеса в Чувашской Республике»</w:t>
            </w:r>
          </w:p>
          <w:p w:rsidR="006B2385" w:rsidRPr="0097391C" w:rsidRDefault="006B2385" w:rsidP="003123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7391C">
              <w:rPr>
                <w:rFonts w:ascii="Arial" w:hAnsi="Arial" w:cs="Arial"/>
                <w:sz w:val="20"/>
                <w:szCs w:val="20"/>
              </w:rPr>
              <w:t xml:space="preserve">Цель деятельности: поддержка субъектов малого и среднего предпринимательства Чувашской Республики путем обеспечения им доступа к финансовым ресурсам, посредством предоставления им займов. </w:t>
            </w:r>
          </w:p>
          <w:p w:rsidR="006B2385" w:rsidRPr="00996E7E" w:rsidRDefault="006B2385" w:rsidP="003123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6B2385" w:rsidRPr="00996E7E" w:rsidRDefault="006B2385" w:rsidP="003123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96E7E">
              <w:rPr>
                <w:rFonts w:ascii="Arial" w:hAnsi="Arial" w:cs="Arial"/>
                <w:b/>
              </w:rPr>
              <w:t xml:space="preserve">Официальный сайт: </w:t>
            </w:r>
            <w:hyperlink r:id="rId35" w:history="1">
              <w:r w:rsidRPr="00996E7E">
                <w:rPr>
                  <w:rStyle w:val="a4"/>
                  <w:rFonts w:ascii="Arial" w:hAnsi="Arial" w:cs="Arial"/>
                  <w:b/>
                </w:rPr>
                <w:t>http://www.apmb.org</w:t>
              </w:r>
            </w:hyperlink>
          </w:p>
          <w:p w:rsidR="00CE0A01" w:rsidRPr="00996E7E" w:rsidRDefault="00CE0A01" w:rsidP="003123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33E" w:rsidRPr="00996E7E" w:rsidTr="00F7667B">
        <w:tc>
          <w:tcPr>
            <w:tcW w:w="2802" w:type="dxa"/>
            <w:gridSpan w:val="2"/>
          </w:tcPr>
          <w:p w:rsidR="004A033E" w:rsidRPr="00996E7E" w:rsidRDefault="004A033E" w:rsidP="00184AA2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</w:p>
        </w:tc>
        <w:tc>
          <w:tcPr>
            <w:tcW w:w="7087" w:type="dxa"/>
            <w:gridSpan w:val="2"/>
          </w:tcPr>
          <w:p w:rsidR="001B6ECE" w:rsidRPr="0097391C" w:rsidRDefault="001B6ECE" w:rsidP="003123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7391C">
              <w:rPr>
                <w:rFonts w:ascii="Arial" w:hAnsi="Arial" w:cs="Arial"/>
                <w:sz w:val="20"/>
                <w:szCs w:val="20"/>
              </w:rPr>
              <w:t xml:space="preserve">Автономная некоммерческая организация "Центр координации поддержки экспортно-ориентированных субъектов малого и среднего предпринимательства в Чувашской Республике" </w:t>
            </w:r>
          </w:p>
          <w:p w:rsidR="001B6ECE" w:rsidRPr="0097391C" w:rsidRDefault="001B6ECE" w:rsidP="003123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7391C">
              <w:rPr>
                <w:rFonts w:ascii="Arial" w:hAnsi="Arial" w:cs="Arial"/>
                <w:sz w:val="20"/>
                <w:szCs w:val="20"/>
              </w:rPr>
              <w:t xml:space="preserve">Цель деятельности: содействие увеличению объемов экспорта продукции предприятиями Чувашской Республики, а также в формировании положительного имиджа региона и повышении его инвестиционной привлекательности. </w:t>
            </w:r>
          </w:p>
          <w:p w:rsidR="006B2385" w:rsidRPr="0097391C" w:rsidRDefault="006B2385" w:rsidP="003123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A033E" w:rsidRPr="00996E7E" w:rsidRDefault="001B6ECE" w:rsidP="003123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96E7E">
              <w:rPr>
                <w:rFonts w:ascii="Arial" w:hAnsi="Arial" w:cs="Arial"/>
                <w:b/>
              </w:rPr>
              <w:t xml:space="preserve">Официальный сайт: </w:t>
            </w:r>
            <w:hyperlink r:id="rId36" w:history="1">
              <w:r w:rsidR="006B2385" w:rsidRPr="00996E7E">
                <w:rPr>
                  <w:rStyle w:val="a4"/>
                  <w:rFonts w:ascii="Arial" w:hAnsi="Arial" w:cs="Arial"/>
                  <w:b/>
                </w:rPr>
                <w:t>http://www.ved21.ru</w:t>
              </w:r>
            </w:hyperlink>
          </w:p>
          <w:p w:rsidR="006B2385" w:rsidRPr="00996E7E" w:rsidRDefault="006B2385" w:rsidP="0031231A">
            <w:pPr>
              <w:spacing w:after="0" w:line="240" w:lineRule="auto"/>
              <w:jc w:val="both"/>
              <w:rPr>
                <w:rFonts w:ascii="Arial" w:hAnsi="Arial" w:cs="Arial"/>
                <w:b/>
                <w:color w:val="282828"/>
                <w:sz w:val="20"/>
                <w:szCs w:val="20"/>
                <w:shd w:val="clear" w:color="auto" w:fill="FFFFFF"/>
              </w:rPr>
            </w:pPr>
          </w:p>
        </w:tc>
      </w:tr>
      <w:tr w:rsidR="001B6ECE" w:rsidRPr="00996E7E" w:rsidTr="00F7667B">
        <w:tc>
          <w:tcPr>
            <w:tcW w:w="2802" w:type="dxa"/>
            <w:gridSpan w:val="2"/>
          </w:tcPr>
          <w:p w:rsidR="001B6ECE" w:rsidRPr="00996E7E" w:rsidRDefault="001B6ECE" w:rsidP="00184AA2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</w:p>
          <w:p w:rsidR="001B6ECE" w:rsidRPr="00996E7E" w:rsidRDefault="001B6ECE" w:rsidP="00184AA2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</w:p>
        </w:tc>
        <w:tc>
          <w:tcPr>
            <w:tcW w:w="7087" w:type="dxa"/>
            <w:gridSpan w:val="2"/>
          </w:tcPr>
          <w:p w:rsidR="006B2385" w:rsidRPr="0097391C" w:rsidRDefault="006B2385" w:rsidP="003123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7391C">
              <w:rPr>
                <w:rFonts w:ascii="Arial" w:hAnsi="Arial" w:cs="Arial"/>
                <w:sz w:val="20"/>
                <w:szCs w:val="20"/>
              </w:rPr>
              <w:t xml:space="preserve">Региональный центр инжиниринга Ассоциации "Инновационный территориальный электротехнический кластер Чувашской Республики" Цель деятельности: развитие промышленного потенциала и </w:t>
            </w:r>
            <w:r w:rsidRPr="0097391C">
              <w:rPr>
                <w:rFonts w:ascii="Arial" w:hAnsi="Arial" w:cs="Arial"/>
                <w:sz w:val="20"/>
                <w:szCs w:val="20"/>
              </w:rPr>
              <w:lastRenderedPageBreak/>
              <w:t xml:space="preserve">конкурентных преимуществ участников промышленного кластера с целью создания нового конкурентоспособного высокотехнологичного продукта для энергетики и промышленности, а также </w:t>
            </w:r>
            <w:proofErr w:type="spellStart"/>
            <w:r w:rsidRPr="0097391C">
              <w:rPr>
                <w:rFonts w:ascii="Arial" w:hAnsi="Arial" w:cs="Arial"/>
                <w:sz w:val="20"/>
                <w:szCs w:val="20"/>
              </w:rPr>
              <w:t>импортозамещения</w:t>
            </w:r>
            <w:proofErr w:type="spellEnd"/>
            <w:r w:rsidRPr="0097391C">
              <w:rPr>
                <w:rFonts w:ascii="Arial" w:hAnsi="Arial" w:cs="Arial"/>
                <w:sz w:val="20"/>
                <w:szCs w:val="20"/>
              </w:rPr>
              <w:t xml:space="preserve"> и выхода на международные рынки. </w:t>
            </w:r>
          </w:p>
          <w:p w:rsidR="006B2385" w:rsidRPr="00996E7E" w:rsidRDefault="006B2385" w:rsidP="003123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B6ECE" w:rsidRPr="00996E7E" w:rsidRDefault="006B2385" w:rsidP="003123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96E7E">
              <w:rPr>
                <w:rFonts w:ascii="Arial" w:hAnsi="Arial" w:cs="Arial"/>
                <w:b/>
              </w:rPr>
              <w:t xml:space="preserve">Официальный сайт: </w:t>
            </w:r>
            <w:hyperlink r:id="rId37" w:history="1">
              <w:r w:rsidR="00663286" w:rsidRPr="00996E7E">
                <w:rPr>
                  <w:rStyle w:val="a4"/>
                  <w:rFonts w:ascii="Arial" w:hAnsi="Arial" w:cs="Arial"/>
                  <w:b/>
                </w:rPr>
                <w:t>https://www.electroclaster.ru/</w:t>
              </w:r>
            </w:hyperlink>
          </w:p>
          <w:p w:rsidR="00663286" w:rsidRPr="00996E7E" w:rsidRDefault="00663286" w:rsidP="0031231A">
            <w:pPr>
              <w:spacing w:after="0" w:line="240" w:lineRule="auto"/>
              <w:jc w:val="both"/>
              <w:rPr>
                <w:rFonts w:ascii="Arial" w:hAnsi="Arial" w:cs="Arial"/>
                <w:b/>
                <w:color w:val="282828"/>
                <w:sz w:val="20"/>
                <w:szCs w:val="20"/>
                <w:shd w:val="clear" w:color="auto" w:fill="FFFFFF"/>
              </w:rPr>
            </w:pPr>
          </w:p>
        </w:tc>
      </w:tr>
      <w:tr w:rsidR="00663286" w:rsidRPr="00996E7E" w:rsidTr="00F7667B">
        <w:tc>
          <w:tcPr>
            <w:tcW w:w="2802" w:type="dxa"/>
            <w:gridSpan w:val="2"/>
          </w:tcPr>
          <w:p w:rsidR="00663286" w:rsidRPr="00996E7E" w:rsidRDefault="00663286" w:rsidP="00663286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</w:p>
          <w:p w:rsidR="00D708A9" w:rsidRPr="00996E7E" w:rsidRDefault="00D708A9" w:rsidP="00663286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  <w:r w:rsidRPr="00996E7E">
              <w:rPr>
                <w:rFonts w:ascii="Arial" w:hAnsi="Arial" w:cs="Arial"/>
                <w:b w:val="0"/>
                <w:lang w:eastAsia="en-US"/>
              </w:rPr>
              <w:t xml:space="preserve">  </w:t>
            </w:r>
          </w:p>
          <w:p w:rsidR="00D708A9" w:rsidRPr="00996E7E" w:rsidRDefault="00D708A9" w:rsidP="00663286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</w:p>
          <w:p w:rsidR="00D708A9" w:rsidRPr="00996E7E" w:rsidRDefault="00D708A9" w:rsidP="00663286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</w:p>
          <w:p w:rsidR="00D708A9" w:rsidRPr="00996E7E" w:rsidRDefault="00D708A9" w:rsidP="00663286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</w:p>
          <w:p w:rsidR="00663286" w:rsidRPr="00996E7E" w:rsidRDefault="00663286" w:rsidP="00663286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  <w:r w:rsidRPr="00996E7E">
              <w:rPr>
                <w:rFonts w:ascii="Arial" w:hAnsi="Arial" w:cs="Arial"/>
                <w:b w:val="0"/>
                <w:lang w:eastAsia="en-US"/>
              </w:rPr>
              <w:t xml:space="preserve">Институты развития </w:t>
            </w:r>
          </w:p>
        </w:tc>
        <w:tc>
          <w:tcPr>
            <w:tcW w:w="7087" w:type="dxa"/>
            <w:gridSpan w:val="2"/>
          </w:tcPr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color w:val="282828"/>
                <w:sz w:val="20"/>
                <w:szCs w:val="20"/>
                <w:shd w:val="clear" w:color="auto" w:fill="FFFFFF"/>
              </w:rPr>
            </w:pPr>
            <w:r w:rsidRPr="00996E7E">
              <w:rPr>
                <w:rFonts w:ascii="Arial" w:hAnsi="Arial" w:cs="Arial"/>
                <w:color w:val="282828"/>
                <w:sz w:val="20"/>
                <w:szCs w:val="20"/>
                <w:shd w:val="clear" w:color="auto" w:fill="FFFFFF"/>
              </w:rPr>
              <w:t xml:space="preserve">Автономная некоммерческая организация «Центр </w:t>
            </w:r>
            <w:proofErr w:type="spellStart"/>
            <w:r w:rsidRPr="00996E7E">
              <w:rPr>
                <w:rFonts w:ascii="Arial" w:hAnsi="Arial" w:cs="Arial"/>
                <w:color w:val="282828"/>
                <w:sz w:val="20"/>
                <w:szCs w:val="20"/>
                <w:shd w:val="clear" w:color="auto" w:fill="FFFFFF"/>
              </w:rPr>
              <w:t>прототипирования</w:t>
            </w:r>
            <w:proofErr w:type="spellEnd"/>
            <w:r w:rsidRPr="00996E7E">
              <w:rPr>
                <w:rFonts w:ascii="Arial" w:hAnsi="Arial" w:cs="Arial"/>
                <w:color w:val="282828"/>
                <w:sz w:val="20"/>
                <w:szCs w:val="20"/>
                <w:shd w:val="clear" w:color="auto" w:fill="FFFFFF"/>
              </w:rPr>
              <w:t xml:space="preserve"> инновационных разработок в области машиностроения в Чувашской Республике»</w:t>
            </w:r>
          </w:p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color w:val="282828"/>
                <w:sz w:val="20"/>
                <w:szCs w:val="20"/>
                <w:shd w:val="clear" w:color="auto" w:fill="FFFFFF"/>
              </w:rPr>
            </w:pPr>
            <w:r w:rsidRPr="00996E7E">
              <w:rPr>
                <w:rFonts w:ascii="Arial" w:hAnsi="Arial" w:cs="Arial"/>
                <w:color w:val="282828"/>
                <w:sz w:val="20"/>
                <w:szCs w:val="20"/>
                <w:shd w:val="clear" w:color="auto" w:fill="FFFFFF"/>
              </w:rPr>
              <w:t>Цель деятельности: оказание субъектам малого и среднего бизнеса, а также малым инновационным компаниям комплекса услуг по схеме «проектирование — подготовка производства — опытное производство», в том числе промышленного дизайна и конструкторско-технологической проработки на всех этапах разработки и производства высокотехнологической продукции.</w:t>
            </w:r>
          </w:p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color w:val="282828"/>
                <w:sz w:val="20"/>
                <w:szCs w:val="20"/>
                <w:shd w:val="clear" w:color="auto" w:fill="FFFFFF"/>
              </w:rPr>
            </w:pPr>
          </w:p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b/>
                <w:color w:val="282828"/>
                <w:sz w:val="20"/>
                <w:szCs w:val="20"/>
                <w:shd w:val="clear" w:color="auto" w:fill="FFFFFF"/>
              </w:rPr>
            </w:pPr>
            <w:r w:rsidRPr="00996E7E">
              <w:rPr>
                <w:rFonts w:ascii="Arial" w:hAnsi="Arial" w:cs="Arial"/>
                <w:b/>
                <w:color w:val="282828"/>
                <w:sz w:val="20"/>
                <w:szCs w:val="20"/>
                <w:shd w:val="clear" w:color="auto" w:fill="FFFFFF"/>
              </w:rPr>
              <w:t xml:space="preserve"> Официальный сайт: </w:t>
            </w:r>
            <w:hyperlink r:id="rId38" w:history="1">
              <w:r w:rsidRPr="00996E7E">
                <w:rPr>
                  <w:rStyle w:val="a4"/>
                  <w:rFonts w:ascii="Arial" w:hAnsi="Arial" w:cs="Arial"/>
                  <w:b/>
                  <w:sz w:val="20"/>
                  <w:szCs w:val="20"/>
                  <w:shd w:val="clear" w:color="auto" w:fill="FFFFFF"/>
                </w:rPr>
                <w:t>www.promtype.ru</w:t>
              </w:r>
            </w:hyperlink>
          </w:p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b/>
                <w:color w:val="282828"/>
                <w:sz w:val="20"/>
                <w:szCs w:val="20"/>
                <w:shd w:val="clear" w:color="auto" w:fill="FFFFFF"/>
              </w:rPr>
            </w:pPr>
          </w:p>
        </w:tc>
      </w:tr>
      <w:tr w:rsidR="00663286" w:rsidRPr="00996E7E" w:rsidTr="00F7667B">
        <w:tc>
          <w:tcPr>
            <w:tcW w:w="2802" w:type="dxa"/>
            <w:gridSpan w:val="2"/>
          </w:tcPr>
          <w:p w:rsidR="00663286" w:rsidRPr="00996E7E" w:rsidRDefault="00663286" w:rsidP="00663286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</w:p>
        </w:tc>
        <w:tc>
          <w:tcPr>
            <w:tcW w:w="7087" w:type="dxa"/>
            <w:gridSpan w:val="2"/>
          </w:tcPr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color w:val="282828"/>
                <w:sz w:val="20"/>
                <w:szCs w:val="20"/>
                <w:shd w:val="clear" w:color="auto" w:fill="FFFFFF"/>
              </w:rPr>
            </w:pPr>
            <w:r w:rsidRPr="00996E7E">
              <w:rPr>
                <w:rFonts w:ascii="Arial" w:hAnsi="Arial" w:cs="Arial"/>
                <w:color w:val="282828"/>
                <w:sz w:val="20"/>
                <w:szCs w:val="20"/>
                <w:shd w:val="clear" w:color="auto" w:fill="FFFFFF"/>
              </w:rPr>
              <w:t xml:space="preserve">Некоммерческое партнерство "Технопарк "Интеграл" </w:t>
            </w:r>
          </w:p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color w:val="282828"/>
                <w:sz w:val="20"/>
                <w:szCs w:val="20"/>
                <w:shd w:val="clear" w:color="auto" w:fill="FFFFFF"/>
              </w:rPr>
            </w:pPr>
            <w:r w:rsidRPr="00996E7E">
              <w:rPr>
                <w:rFonts w:ascii="Arial" w:hAnsi="Arial" w:cs="Arial"/>
                <w:color w:val="282828"/>
                <w:sz w:val="20"/>
                <w:szCs w:val="20"/>
                <w:shd w:val="clear" w:color="auto" w:fill="FFFFFF"/>
              </w:rPr>
              <w:t xml:space="preserve">Цель деятельности: создание благоприятных условий в Технопарке развития малого и среднего наукоемкого бизнеса, тем самым максимально сократить становления предприятия от момента его создания до момента отгрузки первой промышленной партии или до момента выхода продукта (услуги) на новые ниши ранка. </w:t>
            </w:r>
          </w:p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color w:val="282828"/>
                <w:sz w:val="20"/>
                <w:szCs w:val="20"/>
                <w:shd w:val="clear" w:color="auto" w:fill="FFFFFF"/>
              </w:rPr>
            </w:pPr>
          </w:p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b/>
                <w:color w:val="282828"/>
                <w:sz w:val="20"/>
                <w:szCs w:val="20"/>
                <w:shd w:val="clear" w:color="auto" w:fill="FFFFFF"/>
              </w:rPr>
            </w:pPr>
            <w:r w:rsidRPr="00996E7E">
              <w:rPr>
                <w:rFonts w:ascii="Arial" w:hAnsi="Arial" w:cs="Arial"/>
                <w:b/>
                <w:color w:val="282828"/>
                <w:sz w:val="20"/>
                <w:szCs w:val="20"/>
                <w:shd w:val="clear" w:color="auto" w:fill="FFFFFF"/>
              </w:rPr>
              <w:t xml:space="preserve">Официальный сайт: </w:t>
            </w:r>
            <w:hyperlink r:id="rId39" w:history="1">
              <w:r w:rsidRPr="00996E7E">
                <w:rPr>
                  <w:rStyle w:val="a4"/>
                  <w:rFonts w:ascii="Arial" w:hAnsi="Arial" w:cs="Arial"/>
                  <w:b/>
                  <w:sz w:val="20"/>
                  <w:szCs w:val="20"/>
                  <w:shd w:val="clear" w:color="auto" w:fill="FFFFFF"/>
                </w:rPr>
                <w:t>http://tpintegral.ru/</w:t>
              </w:r>
            </w:hyperlink>
          </w:p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b/>
                <w:color w:val="282828"/>
                <w:sz w:val="20"/>
                <w:szCs w:val="20"/>
                <w:shd w:val="clear" w:color="auto" w:fill="FFFFFF"/>
              </w:rPr>
            </w:pPr>
          </w:p>
        </w:tc>
      </w:tr>
      <w:tr w:rsidR="00663286" w:rsidRPr="00996E7E" w:rsidTr="00F7667B">
        <w:tc>
          <w:tcPr>
            <w:tcW w:w="2802" w:type="dxa"/>
            <w:gridSpan w:val="2"/>
          </w:tcPr>
          <w:p w:rsidR="00D708A9" w:rsidRPr="00996E7E" w:rsidRDefault="00D708A9" w:rsidP="00663286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</w:p>
          <w:p w:rsidR="00D708A9" w:rsidRPr="00996E7E" w:rsidRDefault="00D708A9" w:rsidP="00663286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</w:p>
          <w:p w:rsidR="00D708A9" w:rsidRPr="00996E7E" w:rsidRDefault="00D708A9" w:rsidP="00663286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</w:p>
          <w:p w:rsidR="00663286" w:rsidRPr="00996E7E" w:rsidRDefault="00D708A9" w:rsidP="00663286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  <w:r w:rsidRPr="00996E7E">
              <w:rPr>
                <w:rFonts w:ascii="Arial" w:hAnsi="Arial" w:cs="Arial"/>
                <w:b w:val="0"/>
                <w:lang w:eastAsia="en-US"/>
              </w:rPr>
              <w:t>Институты развития</w:t>
            </w:r>
          </w:p>
        </w:tc>
        <w:tc>
          <w:tcPr>
            <w:tcW w:w="7087" w:type="dxa"/>
            <w:gridSpan w:val="2"/>
          </w:tcPr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 xml:space="preserve">Автономная некоммерческая организация "Гарантийный фонд Чувашской Республики" Цель деятельности: развития системы гарантирования кредитов, займов и отношений лизинга субъектов малого и среднего предпринимательства, организаций, образующих инфраструктуру поддержки субъектов малого и среднего предпринимательства Чувашской Республики. </w:t>
            </w:r>
          </w:p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96E7E">
              <w:rPr>
                <w:rFonts w:ascii="Arial" w:hAnsi="Arial" w:cs="Arial"/>
                <w:b/>
              </w:rPr>
              <w:t xml:space="preserve">Официальный сайт: </w:t>
            </w:r>
            <w:hyperlink r:id="rId40" w:history="1">
              <w:r w:rsidRPr="00996E7E">
                <w:rPr>
                  <w:rStyle w:val="a4"/>
                  <w:rFonts w:ascii="Arial" w:hAnsi="Arial" w:cs="Arial"/>
                  <w:b/>
                </w:rPr>
                <w:t>http://www.gfchr.org</w:t>
              </w:r>
            </w:hyperlink>
          </w:p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b/>
                <w:color w:val="282828"/>
                <w:sz w:val="20"/>
                <w:szCs w:val="20"/>
                <w:shd w:val="clear" w:color="auto" w:fill="FFFFFF"/>
              </w:rPr>
            </w:pPr>
          </w:p>
        </w:tc>
      </w:tr>
      <w:tr w:rsidR="00663286" w:rsidRPr="00996E7E" w:rsidTr="00F7667B">
        <w:tc>
          <w:tcPr>
            <w:tcW w:w="2802" w:type="dxa"/>
            <w:gridSpan w:val="2"/>
          </w:tcPr>
          <w:p w:rsidR="00663286" w:rsidRPr="00996E7E" w:rsidRDefault="00663286" w:rsidP="00663286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</w:p>
        </w:tc>
        <w:tc>
          <w:tcPr>
            <w:tcW w:w="7087" w:type="dxa"/>
            <w:gridSpan w:val="2"/>
          </w:tcPr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 xml:space="preserve">Автономное учреждение Чувашской Республики «Республиканский бизнес-инкубатор по поддержке малого и среднего предпринимательства и содействию занятости населения» Министерства экономического развития, промышленности и торговли Чувашской Республики </w:t>
            </w:r>
          </w:p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 xml:space="preserve">Цель деятельности: формирование благоприятного предпринимательского климата для активизации процесса создания новых и развития действующих субъектов малого и среднего предпринимательства Чувашской Республики. </w:t>
            </w:r>
          </w:p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96E7E">
              <w:rPr>
                <w:rFonts w:ascii="Arial" w:hAnsi="Arial" w:cs="Arial"/>
                <w:b/>
              </w:rPr>
              <w:t xml:space="preserve">Официальный сайт: </w:t>
            </w:r>
            <w:hyperlink r:id="rId41" w:history="1">
              <w:r w:rsidRPr="00996E7E">
                <w:rPr>
                  <w:rStyle w:val="a4"/>
                  <w:rFonts w:ascii="Arial" w:hAnsi="Arial" w:cs="Arial"/>
                  <w:b/>
                </w:rPr>
                <w:t>https://rbi21.ru/</w:t>
              </w:r>
            </w:hyperlink>
          </w:p>
          <w:p w:rsidR="00830EB9" w:rsidRPr="00996E7E" w:rsidRDefault="00830EB9" w:rsidP="0066328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 xml:space="preserve">Торгово-промышленная палата Чувашской Республики </w:t>
            </w:r>
          </w:p>
          <w:p w:rsidR="00830EB9" w:rsidRPr="00996E7E" w:rsidRDefault="00830EB9" w:rsidP="0066328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 xml:space="preserve">Миссия Торгово-промышленной палаты Чувашской Республики состоит в том, чтобы содействовать превращению Чувашской Республики в привлекательный для бизнеса регион России, способствовать созданию новых рабочих мест, успеху членов палаты. </w:t>
            </w:r>
          </w:p>
          <w:p w:rsidR="00830EB9" w:rsidRPr="00996E7E" w:rsidRDefault="00830EB9" w:rsidP="00663286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663286" w:rsidRPr="00996E7E" w:rsidRDefault="00830EB9" w:rsidP="0066328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96E7E">
              <w:rPr>
                <w:rFonts w:ascii="Arial" w:hAnsi="Arial" w:cs="Arial"/>
              </w:rPr>
              <w:t xml:space="preserve">Официальный сайт: </w:t>
            </w:r>
            <w:hyperlink r:id="rId42" w:history="1">
              <w:r w:rsidRPr="00996E7E">
                <w:rPr>
                  <w:rStyle w:val="a4"/>
                  <w:rFonts w:ascii="Arial" w:hAnsi="Arial" w:cs="Arial"/>
                </w:rPr>
                <w:t>http://www.tppchr.ru</w:t>
              </w:r>
            </w:hyperlink>
          </w:p>
          <w:p w:rsidR="00830EB9" w:rsidRPr="00996E7E" w:rsidRDefault="00830EB9" w:rsidP="00663286">
            <w:pPr>
              <w:spacing w:after="0" w:line="240" w:lineRule="auto"/>
              <w:jc w:val="both"/>
              <w:rPr>
                <w:rFonts w:ascii="Arial" w:hAnsi="Arial" w:cs="Arial"/>
                <w:color w:val="282828"/>
                <w:sz w:val="20"/>
                <w:szCs w:val="20"/>
                <w:shd w:val="clear" w:color="auto" w:fill="FFFFFF"/>
              </w:rPr>
            </w:pPr>
          </w:p>
        </w:tc>
      </w:tr>
      <w:tr w:rsidR="00830EB9" w:rsidRPr="00996E7E" w:rsidTr="00F7667B">
        <w:tc>
          <w:tcPr>
            <w:tcW w:w="2802" w:type="dxa"/>
            <w:gridSpan w:val="2"/>
          </w:tcPr>
          <w:p w:rsidR="00830EB9" w:rsidRPr="00996E7E" w:rsidRDefault="00830EB9" w:rsidP="00663286">
            <w:pPr>
              <w:pStyle w:val="3"/>
              <w:ind w:left="-28" w:firstLine="27"/>
              <w:jc w:val="both"/>
              <w:rPr>
                <w:rFonts w:ascii="Arial" w:hAnsi="Arial" w:cs="Arial"/>
                <w:b w:val="0"/>
                <w:lang w:eastAsia="en-US"/>
              </w:rPr>
            </w:pPr>
          </w:p>
        </w:tc>
        <w:tc>
          <w:tcPr>
            <w:tcW w:w="7087" w:type="dxa"/>
            <w:gridSpan w:val="2"/>
          </w:tcPr>
          <w:p w:rsidR="00830EB9" w:rsidRPr="00996E7E" w:rsidRDefault="00830EB9" w:rsidP="0066328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>Автономное учреждение Чувашской Республики "Фонд развития промышленности и инвестиционной деятельности в Чувашской Республике" Министерства промышленности и энергетики Чувашской Республики</w:t>
            </w:r>
          </w:p>
          <w:p w:rsidR="00830EB9" w:rsidRPr="00996E7E" w:rsidRDefault="00830EB9" w:rsidP="0066328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 xml:space="preserve"> Цель деятельности: содействие в реализации промышленной и инвестиционной политики в Чувашской Республике; </w:t>
            </w:r>
            <w:proofErr w:type="spellStart"/>
            <w:r w:rsidRPr="00996E7E">
              <w:rPr>
                <w:rFonts w:ascii="Arial" w:hAnsi="Arial" w:cs="Arial"/>
                <w:sz w:val="20"/>
                <w:szCs w:val="20"/>
              </w:rPr>
              <w:t>информационноаналитическое</w:t>
            </w:r>
            <w:proofErr w:type="spellEnd"/>
            <w:r w:rsidRPr="00996E7E">
              <w:rPr>
                <w:rFonts w:ascii="Arial" w:hAnsi="Arial" w:cs="Arial"/>
                <w:sz w:val="20"/>
                <w:szCs w:val="20"/>
              </w:rPr>
              <w:t xml:space="preserve"> и консультационное обеспечение деятельности в сфере промышленности и инвестиций, в том числе: сбор данных, связанных с повышением инвестиционной привлекательности в </w:t>
            </w:r>
            <w:r w:rsidRPr="00996E7E">
              <w:rPr>
                <w:rFonts w:ascii="Arial" w:hAnsi="Arial" w:cs="Arial"/>
                <w:sz w:val="20"/>
                <w:szCs w:val="20"/>
              </w:rPr>
              <w:lastRenderedPageBreak/>
              <w:t>сфере промышленности и инвестиций; информационное и научно-методическое обеспечение организации мероприятий в интересах Чувашской Республики</w:t>
            </w:r>
            <w:r w:rsidRPr="00996E7E">
              <w:rPr>
                <w:rFonts w:ascii="Arial" w:hAnsi="Arial" w:cs="Arial"/>
              </w:rPr>
              <w:t>.</w:t>
            </w:r>
          </w:p>
          <w:p w:rsidR="00830EB9" w:rsidRPr="00996E7E" w:rsidRDefault="00830EB9" w:rsidP="00663286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30EB9" w:rsidRPr="00996E7E" w:rsidRDefault="00830EB9" w:rsidP="0066328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96E7E">
              <w:rPr>
                <w:rFonts w:ascii="Arial" w:hAnsi="Arial" w:cs="Arial"/>
              </w:rPr>
              <w:t xml:space="preserve"> Официальный сайт: </w:t>
            </w:r>
            <w:hyperlink r:id="rId43" w:history="1">
              <w:r w:rsidRPr="00996E7E">
                <w:rPr>
                  <w:rStyle w:val="a4"/>
                  <w:rFonts w:ascii="Arial" w:hAnsi="Arial" w:cs="Arial"/>
                </w:rPr>
                <w:t>https://frp21.ru/company/</w:t>
              </w:r>
            </w:hyperlink>
          </w:p>
          <w:p w:rsidR="00830EB9" w:rsidRPr="00996E7E" w:rsidRDefault="00830EB9" w:rsidP="00663286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63286" w:rsidRPr="00996E7E" w:rsidTr="0031231A">
        <w:tc>
          <w:tcPr>
            <w:tcW w:w="9889" w:type="dxa"/>
            <w:gridSpan w:val="4"/>
          </w:tcPr>
          <w:p w:rsidR="00663286" w:rsidRPr="00996E7E" w:rsidRDefault="00663286" w:rsidP="00663286">
            <w:pPr>
              <w:pStyle w:val="3"/>
              <w:tabs>
                <w:tab w:val="left" w:pos="3975"/>
              </w:tabs>
              <w:ind w:left="-28" w:firstLine="27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96E7E">
              <w:rPr>
                <w:rFonts w:ascii="Arial" w:hAnsi="Arial" w:cs="Arial"/>
                <w:sz w:val="22"/>
                <w:szCs w:val="22"/>
              </w:rPr>
              <w:lastRenderedPageBreak/>
              <w:t>Интеллектуальный потенциал</w:t>
            </w:r>
          </w:p>
        </w:tc>
      </w:tr>
      <w:tr w:rsidR="00663286" w:rsidRPr="00996E7E" w:rsidTr="00F7667B">
        <w:tc>
          <w:tcPr>
            <w:tcW w:w="2802" w:type="dxa"/>
            <w:gridSpan w:val="2"/>
          </w:tcPr>
          <w:p w:rsidR="00663286" w:rsidRPr="00996E7E" w:rsidRDefault="00663286" w:rsidP="0066328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>Количество учебных заведений</w:t>
            </w:r>
          </w:p>
        </w:tc>
        <w:tc>
          <w:tcPr>
            <w:tcW w:w="7087" w:type="dxa"/>
            <w:gridSpan w:val="2"/>
          </w:tcPr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>Система образования Алатырского района представлена 16  образовательными учреждениями, из них: 1 дошкольная образовательная организация; 12 общеобразовательных организаций; 3 организации дополнительного образования детей.</w:t>
            </w:r>
          </w:p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663286" w:rsidRPr="00996E7E" w:rsidTr="00F7667B">
        <w:tc>
          <w:tcPr>
            <w:tcW w:w="2802" w:type="dxa"/>
            <w:gridSpan w:val="2"/>
          </w:tcPr>
          <w:p w:rsidR="00663286" w:rsidRPr="00996E7E" w:rsidRDefault="00663286" w:rsidP="0066328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>Количество учащихся в общеобразовательных учреждениях</w:t>
            </w:r>
          </w:p>
        </w:tc>
        <w:tc>
          <w:tcPr>
            <w:tcW w:w="7087" w:type="dxa"/>
            <w:gridSpan w:val="2"/>
          </w:tcPr>
          <w:p w:rsidR="00663286" w:rsidRPr="00996E7E" w:rsidRDefault="00663286" w:rsidP="006632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 xml:space="preserve">В 12 общеобразовательных организациях  обучается    1236 учащийся.  </w:t>
            </w:r>
          </w:p>
          <w:p w:rsidR="00663286" w:rsidRPr="00996E7E" w:rsidRDefault="00663286" w:rsidP="00663286">
            <w:pPr>
              <w:pStyle w:val="aa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63286" w:rsidRPr="00996E7E" w:rsidTr="00F7667B">
        <w:tc>
          <w:tcPr>
            <w:tcW w:w="2802" w:type="dxa"/>
            <w:gridSpan w:val="2"/>
          </w:tcPr>
          <w:p w:rsidR="00663286" w:rsidRPr="00996E7E" w:rsidRDefault="00663286" w:rsidP="0066328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>Количество культурных заведений</w:t>
            </w:r>
          </w:p>
        </w:tc>
        <w:tc>
          <w:tcPr>
            <w:tcW w:w="7087" w:type="dxa"/>
            <w:gridSpan w:val="2"/>
          </w:tcPr>
          <w:p w:rsidR="00663286" w:rsidRPr="00996E7E" w:rsidRDefault="00663286" w:rsidP="006632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>В районе 2 централизованные системы - клубная  и библиотечная, в которую входят 18 клубов  и 16 сельских библиотек, районный архив.</w:t>
            </w:r>
          </w:p>
        </w:tc>
      </w:tr>
      <w:tr w:rsidR="00663286" w:rsidRPr="00996E7E" w:rsidTr="00F7667B">
        <w:tc>
          <w:tcPr>
            <w:tcW w:w="2802" w:type="dxa"/>
            <w:gridSpan w:val="2"/>
          </w:tcPr>
          <w:p w:rsidR="00663286" w:rsidRPr="00996E7E" w:rsidRDefault="00663286" w:rsidP="0066328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7" w:type="dxa"/>
            <w:gridSpan w:val="2"/>
          </w:tcPr>
          <w:p w:rsidR="00663286" w:rsidRPr="00996E7E" w:rsidRDefault="00663286" w:rsidP="006632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3286" w:rsidRPr="00996E7E" w:rsidTr="00F7667B">
        <w:tc>
          <w:tcPr>
            <w:tcW w:w="9889" w:type="dxa"/>
            <w:gridSpan w:val="4"/>
          </w:tcPr>
          <w:p w:rsidR="00663286" w:rsidRPr="00996E7E" w:rsidRDefault="00663286" w:rsidP="00663286">
            <w:pPr>
              <w:pStyle w:val="3"/>
              <w:ind w:left="-28" w:firstLine="27"/>
              <w:rPr>
                <w:rFonts w:ascii="Arial" w:hAnsi="Arial" w:cs="Arial"/>
                <w:b w:val="0"/>
                <w:lang w:eastAsia="en-US"/>
              </w:rPr>
            </w:pPr>
          </w:p>
          <w:p w:rsidR="00663286" w:rsidRPr="00996E7E" w:rsidRDefault="00663286" w:rsidP="00663286">
            <w:pPr>
              <w:pStyle w:val="3"/>
              <w:ind w:left="-28" w:firstLine="27"/>
              <w:rPr>
                <w:rFonts w:ascii="Arial" w:hAnsi="Arial" w:cs="Arial"/>
                <w:i/>
                <w:color w:val="008000"/>
                <w:sz w:val="24"/>
                <w:szCs w:val="24"/>
                <w:lang w:eastAsia="en-US"/>
              </w:rPr>
            </w:pPr>
            <w:r w:rsidRPr="00996E7E">
              <w:rPr>
                <w:rFonts w:ascii="Arial" w:hAnsi="Arial" w:cs="Arial"/>
                <w:i/>
                <w:color w:val="008000"/>
                <w:sz w:val="24"/>
                <w:szCs w:val="24"/>
                <w:lang w:eastAsia="en-US"/>
              </w:rPr>
              <w:t>Раздел 5. Перечень и описание свободных земельных участков для осуществления инвестиционной деятельности</w:t>
            </w:r>
          </w:p>
          <w:p w:rsidR="00663286" w:rsidRPr="00996E7E" w:rsidRDefault="00663286" w:rsidP="00663286">
            <w:pPr>
              <w:pStyle w:val="3"/>
              <w:ind w:left="-28" w:firstLine="27"/>
              <w:rPr>
                <w:rFonts w:ascii="Arial" w:hAnsi="Arial" w:cs="Arial"/>
                <w:b w:val="0"/>
                <w:lang w:eastAsia="en-US"/>
              </w:rPr>
            </w:pPr>
          </w:p>
        </w:tc>
      </w:tr>
      <w:tr w:rsidR="00663286" w:rsidRPr="00996E7E" w:rsidTr="00F7667B">
        <w:tc>
          <w:tcPr>
            <w:tcW w:w="2802" w:type="dxa"/>
            <w:gridSpan w:val="2"/>
          </w:tcPr>
          <w:p w:rsidR="00663286" w:rsidRPr="00996E7E" w:rsidRDefault="00663286" w:rsidP="0066328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>Земельные участки под строительство, предлагаемые инвесторам, в том числе по видам разрешенного пользования:</w:t>
            </w:r>
            <w:r w:rsidRPr="00996E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7" w:type="dxa"/>
            <w:gridSpan w:val="2"/>
          </w:tcPr>
          <w:p w:rsidR="00663286" w:rsidRPr="00996E7E" w:rsidRDefault="00663286" w:rsidP="0066328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>Земельные участки, предоставленные под размещение инвестиционных  проектов общей площадью 38,55    га</w:t>
            </w:r>
          </w:p>
        </w:tc>
      </w:tr>
      <w:tr w:rsidR="00663286" w:rsidRPr="00996E7E" w:rsidTr="00F7667B">
        <w:tc>
          <w:tcPr>
            <w:tcW w:w="2802" w:type="dxa"/>
            <w:gridSpan w:val="2"/>
          </w:tcPr>
          <w:p w:rsidR="00663286" w:rsidRPr="00996E7E" w:rsidRDefault="00663286" w:rsidP="0066328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>- офисные задания, объекты придорожного сервиса и др.</w:t>
            </w:r>
          </w:p>
        </w:tc>
        <w:tc>
          <w:tcPr>
            <w:tcW w:w="7087" w:type="dxa"/>
            <w:gridSpan w:val="2"/>
          </w:tcPr>
          <w:p w:rsidR="00663286" w:rsidRPr="00996E7E" w:rsidRDefault="00663286" w:rsidP="0066328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 xml:space="preserve">- 21:06:190201, общей площадью 0,45  га </w:t>
            </w:r>
          </w:p>
        </w:tc>
      </w:tr>
      <w:tr w:rsidR="00663286" w:rsidRPr="00996E7E" w:rsidTr="00F7667B">
        <w:tc>
          <w:tcPr>
            <w:tcW w:w="2802" w:type="dxa"/>
            <w:gridSpan w:val="2"/>
          </w:tcPr>
          <w:p w:rsidR="00663286" w:rsidRPr="00996E7E" w:rsidRDefault="00663286" w:rsidP="0066328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>-  промышленные объекты, объекты придорожного сервиса и др.</w:t>
            </w:r>
          </w:p>
        </w:tc>
        <w:tc>
          <w:tcPr>
            <w:tcW w:w="7087" w:type="dxa"/>
            <w:gridSpan w:val="2"/>
          </w:tcPr>
          <w:p w:rsidR="00663286" w:rsidRPr="00996E7E" w:rsidRDefault="00663286" w:rsidP="0066328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 xml:space="preserve">21:06:240201:215 на 22,1 га, </w:t>
            </w:r>
          </w:p>
          <w:p w:rsidR="00663286" w:rsidRPr="00996E7E" w:rsidRDefault="00663286" w:rsidP="0066328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>21:06:250101:83 на 16,0 га</w:t>
            </w:r>
          </w:p>
        </w:tc>
      </w:tr>
      <w:tr w:rsidR="00663286" w:rsidRPr="00996E7E" w:rsidTr="00F7667B">
        <w:tc>
          <w:tcPr>
            <w:tcW w:w="2802" w:type="dxa"/>
            <w:gridSpan w:val="2"/>
          </w:tcPr>
          <w:p w:rsidR="00663286" w:rsidRPr="00996E7E" w:rsidRDefault="00663286" w:rsidP="0066328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 xml:space="preserve">Описание земельных участков </w:t>
            </w:r>
          </w:p>
        </w:tc>
        <w:tc>
          <w:tcPr>
            <w:tcW w:w="7087" w:type="dxa"/>
            <w:gridSpan w:val="2"/>
          </w:tcPr>
          <w:p w:rsidR="00663286" w:rsidRPr="00996E7E" w:rsidRDefault="00663286" w:rsidP="0066328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E7E">
              <w:rPr>
                <w:rFonts w:ascii="Arial" w:hAnsi="Arial" w:cs="Arial"/>
                <w:sz w:val="20"/>
                <w:szCs w:val="20"/>
              </w:rPr>
              <w:t xml:space="preserve">См. Приложение </w:t>
            </w:r>
          </w:p>
        </w:tc>
      </w:tr>
    </w:tbl>
    <w:p w:rsidR="00CE0A01" w:rsidRPr="00996E7E" w:rsidRDefault="00CE0A01" w:rsidP="004440E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96E7E" w:rsidRDefault="00996E7E" w:rsidP="004440E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96E7E" w:rsidRDefault="00996E7E" w:rsidP="004440E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74197" w:rsidRDefault="00274197" w:rsidP="004440E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8096C" w:rsidRDefault="00440A12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Площадка </w:t>
      </w:r>
      <w:r w:rsidRPr="00440A12">
        <w:rPr>
          <w:rFonts w:ascii="Times New Roman" w:eastAsia="Times New Roman" w:hAnsi="Times New Roman"/>
          <w:b/>
          <w:sz w:val="24"/>
          <w:szCs w:val="24"/>
          <w:lang w:eastAsia="ru-RU"/>
        </w:rPr>
        <w:t>№ 1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7229"/>
      </w:tblGrid>
      <w:tr w:rsidR="00440A12" w:rsidRPr="00440A12" w:rsidTr="0098096C">
        <w:tc>
          <w:tcPr>
            <w:tcW w:w="3545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 расположения:</w:t>
            </w: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Чувашская Республика, Алатырский район,  с. Иваньково-Ленино, ул. Гагарина, д. 1а</w:t>
            </w:r>
          </w:p>
        </w:tc>
        <w:tc>
          <w:tcPr>
            <w:tcW w:w="7229" w:type="dxa"/>
            <w:vMerge w:val="restart"/>
          </w:tcPr>
          <w:p w:rsidR="00440A12" w:rsidRPr="00440A12" w:rsidRDefault="00440A12" w:rsidP="00440A12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ET Cyr" w:eastAsia="Times New Roman" w:hAnsi="TimesET Cyr"/>
                <w:sz w:val="24"/>
                <w:szCs w:val="24"/>
                <w:lang w:eastAsia="ru-RU"/>
              </w:rPr>
              <w:t>Место для карты</w:t>
            </w:r>
          </w:p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ET" w:eastAsia="Times New Roman" w:hAnsi="TimesET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AD956D" wp14:editId="7B4A256D">
                  <wp:extent cx="3590607" cy="32766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6513" cy="3291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0A12" w:rsidRPr="00440A12" w:rsidTr="0098096C">
        <w:tc>
          <w:tcPr>
            <w:tcW w:w="3545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Площадь: 1,16 </w:t>
            </w: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7229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98096C">
        <w:tc>
          <w:tcPr>
            <w:tcW w:w="3545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Кадастровый номер: 21:06:260304:77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98096C">
        <w:tc>
          <w:tcPr>
            <w:tcW w:w="3545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Кадастровая стоимость (руб.):   338665,08</w:t>
            </w:r>
          </w:p>
        </w:tc>
        <w:tc>
          <w:tcPr>
            <w:tcW w:w="7229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98096C">
        <w:tc>
          <w:tcPr>
            <w:tcW w:w="3545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Категория земель: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земли населенных пунктов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98096C">
        <w:tc>
          <w:tcPr>
            <w:tcW w:w="3545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Вид разрешенного использования: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Для содержания здания и сооружений отделения врача общей практики</w:t>
            </w:r>
          </w:p>
        </w:tc>
        <w:tc>
          <w:tcPr>
            <w:tcW w:w="7229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98096C">
        <w:tc>
          <w:tcPr>
            <w:tcW w:w="3545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Форма собственности: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муниципальная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98096C">
        <w:tc>
          <w:tcPr>
            <w:tcW w:w="3545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Имеющиеся обременения:   нет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98096C">
        <w:tc>
          <w:tcPr>
            <w:tcW w:w="3545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Форма передачи (аренда, продажа):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аренда/продажа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vMerge w:val="restart"/>
          </w:tcPr>
          <w:p w:rsidR="00440A12" w:rsidRPr="00440A12" w:rsidRDefault="00440A12" w:rsidP="00440A12">
            <w:p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Место для фотографии</w:t>
            </w:r>
          </w:p>
        </w:tc>
      </w:tr>
      <w:tr w:rsidR="00440A12" w:rsidRPr="00440A12" w:rsidTr="0098096C">
        <w:tc>
          <w:tcPr>
            <w:tcW w:w="3545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Стоимость земельного участка, руб./</w:t>
            </w:r>
            <w:proofErr w:type="gramStart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га</w:t>
            </w:r>
            <w:proofErr w:type="gramEnd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 рыночной стоимости-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98096C">
        <w:tc>
          <w:tcPr>
            <w:tcW w:w="3545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Наличие инфраструктуры: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газ – есть___ Гкал/час,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электроэнергия – есть___ МВт,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водоснабжение – есть___ куб. м/год,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канализация – нет____ куб. м/год;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связь есть, объекты недвижимости - здание;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социальная инфраструктура – администрация Иваньково-Ленинского сельского поселения, школа, дом культуры, отделение врача общей практики, отделение связи, сбербанка, 5 торговых точек </w:t>
            </w:r>
          </w:p>
        </w:tc>
        <w:tc>
          <w:tcPr>
            <w:tcW w:w="7229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98096C">
        <w:tc>
          <w:tcPr>
            <w:tcW w:w="3545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Удаленность земельного участка (в </w:t>
            </w:r>
            <w:proofErr w:type="gramStart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км</w:t>
            </w:r>
            <w:proofErr w:type="gramEnd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200 км от столицы республики г. Чебоксары;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 18 км от центра муниципального образования, в котором располагается площадка;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18 км от ближайшей автомагистрали;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18 км от ближайшей ж/дороги</w:t>
            </w:r>
          </w:p>
        </w:tc>
        <w:tc>
          <w:tcPr>
            <w:tcW w:w="7229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98096C">
        <w:trPr>
          <w:trHeight w:val="846"/>
        </w:trPr>
        <w:tc>
          <w:tcPr>
            <w:tcW w:w="3545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Контактное лицо: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Игонина Оксана Николаевна,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г. Алатырь, ул. Горшенина, д.7</w:t>
            </w:r>
          </w:p>
          <w:p w:rsidR="00440A12" w:rsidRPr="00440A12" w:rsidRDefault="00242E5B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тел. (83531) 2-02-67</w:t>
            </w:r>
          </w:p>
        </w:tc>
        <w:tc>
          <w:tcPr>
            <w:tcW w:w="7229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98096C">
        <w:trPr>
          <w:trHeight w:val="272"/>
        </w:trPr>
        <w:tc>
          <w:tcPr>
            <w:tcW w:w="3545" w:type="dxa"/>
          </w:tcPr>
          <w:p w:rsidR="00440A12" w:rsidRPr="00440A12" w:rsidRDefault="00440A12" w:rsidP="00440A1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Перспективное направление использования: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для инвестиционных проектов</w:t>
            </w:r>
          </w:p>
        </w:tc>
        <w:tc>
          <w:tcPr>
            <w:tcW w:w="7229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0A12" w:rsidRDefault="00440A12" w:rsidP="00440A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096C" w:rsidRDefault="0098096C" w:rsidP="00440A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096C" w:rsidRPr="00440A12" w:rsidRDefault="0098096C" w:rsidP="00440A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Площадка </w:t>
      </w:r>
      <w:r w:rsidRPr="00440A12">
        <w:rPr>
          <w:rFonts w:ascii="Times New Roman" w:eastAsia="Times New Roman" w:hAnsi="Times New Roman"/>
          <w:b/>
          <w:sz w:val="24"/>
          <w:szCs w:val="24"/>
          <w:lang w:eastAsia="ru-RU"/>
        </w:rPr>
        <w:t>№ 2</w:t>
      </w:r>
    </w:p>
    <w:tbl>
      <w:tblPr>
        <w:tblW w:w="102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6"/>
        <w:gridCol w:w="4993"/>
      </w:tblGrid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 расположения: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Чувашская Республика, </w:t>
            </w:r>
            <w:proofErr w:type="spellStart"/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Алатырский</w:t>
            </w:r>
            <w:proofErr w:type="spellEnd"/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орки</w:t>
            </w:r>
            <w:proofErr w:type="spellEnd"/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 ул. Николаева,д.48</w:t>
            </w:r>
          </w:p>
        </w:tc>
        <w:tc>
          <w:tcPr>
            <w:tcW w:w="4993" w:type="dxa"/>
            <w:vMerge w:val="restart"/>
          </w:tcPr>
          <w:p w:rsidR="00440A12" w:rsidRPr="00440A12" w:rsidRDefault="00440A12" w:rsidP="00440A12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ET Cyr" w:eastAsia="Times New Roman" w:hAnsi="TimesET Cyr"/>
                <w:sz w:val="24"/>
                <w:szCs w:val="24"/>
                <w:lang w:eastAsia="ru-RU"/>
              </w:rPr>
              <w:t>Место для карты</w:t>
            </w:r>
          </w:p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ET" w:eastAsia="Times New Roman" w:hAnsi="TimesET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97F624" wp14:editId="5ECA7D72">
                  <wp:extent cx="2295226" cy="2419350"/>
                  <wp:effectExtent l="0" t="5080" r="5080" b="508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07965" cy="2432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Площадь: 0,12 </w:t>
            </w: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Кадастровый номер: 21:06:210101:314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Кадастровая стоимость (руб.):   27135,0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Категория земель: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земли населенных пунктов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Вид разрешенного использования: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для ведения личного подсобного хозяйства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Форма собственности: частная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Неразграниченная государственная собственность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Имеющиеся обременения:   нет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Форма передачи (аренда, продажа):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аренда/продажа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 w:val="restart"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Место для фотографии</w:t>
            </w: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Стоимость земельного участка, руб./</w:t>
            </w:r>
            <w:proofErr w:type="gramStart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га</w:t>
            </w:r>
            <w:proofErr w:type="gramEnd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 рыночной стоимости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Наличие инфраструктуры: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газ – есть___ Гкал/час,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электроэнергия – есть___ МВт,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водоснабжение – есть___ куб. м/год,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канализация – нет____ куб. м/год;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связь есть, объекты недвижимости - здания;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социальная инфраструктура – администрация Алтышевского сельского поселения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Удаленность земельного участка (в </w:t>
            </w:r>
            <w:proofErr w:type="gramStart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км</w:t>
            </w:r>
            <w:proofErr w:type="gramEnd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170 км от столицы республики г. Чебоксары;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 15 км от центра муниципального образования, в котором располагается площадка;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0.5 км от ближайшей автомагистрали;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5 км от ближайшей ж/дороги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rPr>
          <w:trHeight w:val="846"/>
        </w:trPr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Контактное лицо: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Игонина Оксана Николаевна,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г. Алатырь, ул. Ленина, д.29</w:t>
            </w:r>
          </w:p>
          <w:p w:rsidR="00440A12" w:rsidRPr="00440A12" w:rsidRDefault="00242E5B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тел. (83531) 2-02-67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rPr>
          <w:trHeight w:val="272"/>
        </w:trPr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Перспективное направление использования: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для инвестиционных проектов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Площадка </w:t>
      </w:r>
      <w:r w:rsidRPr="00440A12">
        <w:rPr>
          <w:rFonts w:ascii="Times New Roman" w:eastAsia="Times New Roman" w:hAnsi="Times New Roman"/>
          <w:b/>
          <w:sz w:val="24"/>
          <w:szCs w:val="24"/>
          <w:lang w:eastAsia="ru-RU"/>
        </w:rPr>
        <w:t>№ 3</w:t>
      </w:r>
    </w:p>
    <w:tbl>
      <w:tblPr>
        <w:tblW w:w="102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6"/>
        <w:gridCol w:w="4993"/>
      </w:tblGrid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 расположения:</w:t>
            </w: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Чувашская Республика, Алатырский район, п.Киря, ул. Лермонтова</w:t>
            </w:r>
          </w:p>
        </w:tc>
        <w:tc>
          <w:tcPr>
            <w:tcW w:w="4993" w:type="dxa"/>
            <w:vMerge w:val="restart"/>
          </w:tcPr>
          <w:p w:rsidR="00440A12" w:rsidRPr="00440A12" w:rsidRDefault="00440A12" w:rsidP="00440A12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ET Cyr" w:eastAsia="Times New Roman" w:hAnsi="TimesET Cyr"/>
                <w:sz w:val="24"/>
                <w:szCs w:val="24"/>
                <w:lang w:eastAsia="ru-RU"/>
              </w:rPr>
              <w:t>Место для карты</w:t>
            </w:r>
          </w:p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ET" w:eastAsia="Times New Roman" w:hAnsi="TimesET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D21AF68" wp14:editId="40530CA9">
                  <wp:extent cx="2348005" cy="2562040"/>
                  <wp:effectExtent l="7303" t="0" r="2857" b="2858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72402" cy="2588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Площадь:0,69га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Кадастровый номер: 21:06:020407:250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Кадастровая стоимость (руб.):    66916,72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Категория земель: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Вид разрешенного использования: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Строительная </w:t>
            </w:r>
            <w:proofErr w:type="spellStart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промшленность</w:t>
            </w:r>
            <w:proofErr w:type="spellEnd"/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Форма собственности: Неразграниченная государственная собственность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Имеющиеся обременения:   нет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Форма передачи (аренда, продажа):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аренда/продажа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 w:val="restart"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Место для фотографии</w:t>
            </w: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Стоимость земельного участка, руб./</w:t>
            </w:r>
            <w:proofErr w:type="gramStart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га</w:t>
            </w:r>
            <w:proofErr w:type="gramEnd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 рыночной стоимости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Наличие инфраструктуры: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газ – есть___ Гкал/час,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электроэнергия – есть___ МВт,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водоснабжение – есть___ куб. м/год,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канализация – нет____ куб. м/год;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связь есть, объекты недвижимости - здание;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социальная инфраструктура – администрация Кирского сельского поселения, школа, дом культуры, отделение врача общей практики, отделение связи, сбербанка, 8 торговых точек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Удаленность земельного участка (в </w:t>
            </w:r>
            <w:proofErr w:type="gramStart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км</w:t>
            </w:r>
            <w:proofErr w:type="gramEnd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170 км от столицы республики г. Чебоксары;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 1 км от центра муниципального образования, в котором располагается площадка;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0,5м от ближайшей автомагистрали;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200 км от ближайшей ж/дороги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rPr>
          <w:trHeight w:val="846"/>
        </w:trPr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Контактное лицо: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Игонина Оксана Николаевна</w:t>
            </w:r>
            <w:proofErr w:type="gramStart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г. Алатырь, ул. Ленина д.29</w:t>
            </w:r>
          </w:p>
          <w:p w:rsidR="00440A12" w:rsidRPr="00440A12" w:rsidRDefault="00242E5B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тел. (83531) 2-02-67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rPr>
          <w:trHeight w:val="272"/>
        </w:trPr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Перспективное направление использования: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для инвестиционных проектов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Площадка </w:t>
      </w:r>
      <w:r w:rsidRPr="00440A12">
        <w:rPr>
          <w:rFonts w:ascii="Times New Roman" w:eastAsia="Times New Roman" w:hAnsi="Times New Roman"/>
          <w:b/>
          <w:sz w:val="24"/>
          <w:szCs w:val="24"/>
          <w:lang w:eastAsia="ru-RU"/>
        </w:rPr>
        <w:t>№ 4</w:t>
      </w:r>
    </w:p>
    <w:tbl>
      <w:tblPr>
        <w:tblW w:w="981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0"/>
        <w:gridCol w:w="4993"/>
      </w:tblGrid>
      <w:tr w:rsidR="00440A12" w:rsidRPr="00440A12" w:rsidTr="00440A12">
        <w:tc>
          <w:tcPr>
            <w:tcW w:w="4820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 расположения:</w:t>
            </w: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Чувашская Республика, </w:t>
            </w:r>
            <w:proofErr w:type="spellStart"/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Алатырский</w:t>
            </w:r>
            <w:proofErr w:type="spellEnd"/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район, с/</w:t>
            </w:r>
            <w:proofErr w:type="spellStart"/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</w:t>
            </w:r>
            <w:proofErr w:type="gramStart"/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.Ч</w:t>
            </w:r>
            <w:proofErr w:type="gramEnd"/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уварлейское</w:t>
            </w:r>
            <w:proofErr w:type="spellEnd"/>
          </w:p>
        </w:tc>
        <w:tc>
          <w:tcPr>
            <w:tcW w:w="4993" w:type="dxa"/>
            <w:vMerge w:val="restart"/>
          </w:tcPr>
          <w:p w:rsidR="00440A12" w:rsidRPr="00440A12" w:rsidRDefault="00440A12" w:rsidP="00440A12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ET Cyr" w:eastAsia="Times New Roman" w:hAnsi="TimesET Cyr"/>
                <w:sz w:val="24"/>
                <w:szCs w:val="24"/>
                <w:lang w:eastAsia="ru-RU"/>
              </w:rPr>
              <w:t>Место для карты</w:t>
            </w:r>
          </w:p>
          <w:p w:rsidR="00440A12" w:rsidRPr="00440A12" w:rsidRDefault="00440A12" w:rsidP="00440A12">
            <w:pPr>
              <w:spacing w:after="0" w:line="240" w:lineRule="auto"/>
              <w:ind w:left="-534" w:firstLine="5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ET" w:eastAsia="Times New Roman" w:hAnsi="TimesET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C7263E3" wp14:editId="7B6EE21D">
                  <wp:extent cx="3078042" cy="1838325"/>
                  <wp:effectExtent l="0" t="0" r="825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9364" cy="1839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0A12" w:rsidRPr="00440A12" w:rsidTr="00440A12">
        <w:tc>
          <w:tcPr>
            <w:tcW w:w="4820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Площадь: 2,85га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4820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Кадастровый номер: 21:06:150501:292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4820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Кадастровая стоимость (руб.):   57120,0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4820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Категория земель: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земли сельскохозяйственного назначения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4820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Вид разрешенного использования:</w:t>
            </w: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Выращивание зерновых и иных сельскохозяйственных культур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4820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Форма собственности: Неразграниченная государственная собственность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4820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Имеющиеся обременения:   нет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4820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Форма передачи (аренда, продажа):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аренда/продажа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 w:val="restart"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Место для фотографии</w:t>
            </w:r>
          </w:p>
        </w:tc>
      </w:tr>
      <w:tr w:rsidR="00440A12" w:rsidRPr="00440A12" w:rsidTr="00440A12">
        <w:tc>
          <w:tcPr>
            <w:tcW w:w="4820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Стоимость земельного участка, руб./</w:t>
            </w:r>
            <w:proofErr w:type="gramStart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га</w:t>
            </w:r>
            <w:proofErr w:type="gramEnd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 рыночной стоимости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4820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Наличие инфраструктуры: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газ – есть___ Гкал/час,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электроэнергия – есть___ МВт,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водоснабжение – есть___ куб. м/год,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канализация – нет____ куб. м/год;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связь есть, объекты недвижимости - здания;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социальная инфраструктура – администрация Чуварлейского сельского поселения, школа, дом культуры, ФАП, отделение связи, сбербанка, 7 торговых точек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rPr>
          <w:trHeight w:val="3046"/>
        </w:trPr>
        <w:tc>
          <w:tcPr>
            <w:tcW w:w="4820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Удаленность земельного участка (в </w:t>
            </w:r>
            <w:proofErr w:type="gramStart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км</w:t>
            </w:r>
            <w:proofErr w:type="gramEnd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200 км от столицы республики г. Чебоксары;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 14 км от центра муниципального образования, в котором располагается площадка;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7 км от ближайшей автомагистрали;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Контактное лицо: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Игонина Оксана Николаевна,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г. Алатырь, ул. Ленина, д.29</w:t>
            </w:r>
          </w:p>
          <w:p w:rsidR="00440A12" w:rsidRPr="00440A12" w:rsidRDefault="00242E5B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тел. (83531) 2-02-67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rPr>
          <w:trHeight w:val="272"/>
        </w:trPr>
        <w:tc>
          <w:tcPr>
            <w:tcW w:w="4820" w:type="dxa"/>
          </w:tcPr>
          <w:p w:rsidR="00440A12" w:rsidRPr="00440A12" w:rsidRDefault="00440A12" w:rsidP="00440A1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Перспективное направление использования: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для инвестиционных проектов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Площадка </w:t>
      </w:r>
      <w:r w:rsidRPr="00440A12">
        <w:rPr>
          <w:rFonts w:ascii="Times New Roman" w:eastAsia="Times New Roman" w:hAnsi="Times New Roman"/>
          <w:b/>
          <w:sz w:val="24"/>
          <w:szCs w:val="24"/>
          <w:lang w:eastAsia="ru-RU"/>
        </w:rPr>
        <w:t>№ 5</w:t>
      </w:r>
    </w:p>
    <w:tbl>
      <w:tblPr>
        <w:tblW w:w="102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6"/>
        <w:gridCol w:w="4993"/>
      </w:tblGrid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 расположения:</w:t>
            </w: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Чувашская Республика, </w:t>
            </w:r>
            <w:proofErr w:type="spellStart"/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Алатырский</w:t>
            </w:r>
            <w:proofErr w:type="spellEnd"/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район, с/</w:t>
            </w:r>
            <w:proofErr w:type="spellStart"/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</w:t>
            </w:r>
            <w:proofErr w:type="gramStart"/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тратское</w:t>
            </w:r>
            <w:proofErr w:type="spellEnd"/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 участок расположен в северо-западной части кадастрового квартала 21:06:030201</w:t>
            </w:r>
          </w:p>
        </w:tc>
        <w:tc>
          <w:tcPr>
            <w:tcW w:w="4993" w:type="dxa"/>
            <w:vMerge w:val="restart"/>
          </w:tcPr>
          <w:p w:rsidR="00440A12" w:rsidRPr="00440A12" w:rsidRDefault="00440A12" w:rsidP="00440A12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ET Cyr" w:eastAsia="Times New Roman" w:hAnsi="TimesET Cyr"/>
                <w:sz w:val="24"/>
                <w:szCs w:val="24"/>
                <w:lang w:eastAsia="ru-RU"/>
              </w:rPr>
              <w:t>Место для карты</w:t>
            </w:r>
          </w:p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ET" w:eastAsia="Times New Roman" w:hAnsi="TimesET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60F1ADB" wp14:editId="4C861B73">
                  <wp:extent cx="3285105" cy="18478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8121" cy="1849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Площадь:  13,42 га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Кадастровый номер:</w:t>
            </w:r>
            <w:r w:rsidRPr="00440A12">
              <w:rPr>
                <w:rFonts w:ascii="TimesET" w:eastAsia="Times New Roman" w:hAnsi="TimesET"/>
                <w:sz w:val="20"/>
                <w:szCs w:val="20"/>
                <w:lang w:eastAsia="ru-RU"/>
              </w:rPr>
              <w:t xml:space="preserve"> </w:t>
            </w: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21:06:030201:41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Кадастровая стоимость (руб.):   401258,0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Категория земель: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земли сельскохозяйственного назначения 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Вид разрешенного использования: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для сельскохозяйственного производства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Форма собственности: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Муниципальная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Имеющиеся обременения:   нет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Форма передачи (аренда, продажа):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аренда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 w:val="restart"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Место для фотографии</w:t>
            </w: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Стоимость земельного участка, руб./</w:t>
            </w:r>
            <w:proofErr w:type="gramStart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га</w:t>
            </w:r>
            <w:proofErr w:type="gramEnd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 рыночной стоимости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Наличие инфраструктуры: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отопление – ___ Гкал/час,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электроэнергия – ___ МВт,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водоснабжение – ___ куб. м/год,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канализация – ____ куб. м/год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Удаленность земельного участка (в </w:t>
            </w:r>
            <w:proofErr w:type="gramStart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км</w:t>
            </w:r>
            <w:proofErr w:type="gramEnd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190 км от столицы республики г. Чебоксары;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 25 км от центра муниципального образования, в котором располагается площадка;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1 км от ближайшей автомагистрали;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1 км от ближайшей ж/дороги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rPr>
          <w:trHeight w:val="846"/>
        </w:trPr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Контактное лицо: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Игонина Оксана Николаевна,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г. Алатырь, ул. Ленина, д.29</w:t>
            </w:r>
          </w:p>
          <w:p w:rsidR="00440A12" w:rsidRPr="00440A12" w:rsidRDefault="00242E5B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тел. (83531) 2-02-67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rPr>
          <w:trHeight w:val="272"/>
        </w:trPr>
        <w:tc>
          <w:tcPr>
            <w:tcW w:w="5246" w:type="dxa"/>
          </w:tcPr>
          <w:p w:rsidR="00440A12" w:rsidRPr="00440A12" w:rsidRDefault="00440A12" w:rsidP="00440A1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Перспективное направление использования: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для инвестиционных проектов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Площадка </w:t>
      </w:r>
      <w:r w:rsidRPr="00440A12">
        <w:rPr>
          <w:rFonts w:ascii="Times New Roman" w:eastAsia="Times New Roman" w:hAnsi="Times New Roman"/>
          <w:b/>
          <w:sz w:val="24"/>
          <w:szCs w:val="24"/>
          <w:lang w:eastAsia="ru-RU"/>
        </w:rPr>
        <w:t>№ 6</w:t>
      </w:r>
    </w:p>
    <w:tbl>
      <w:tblPr>
        <w:tblW w:w="995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62"/>
        <w:gridCol w:w="4993"/>
      </w:tblGrid>
      <w:tr w:rsidR="00440A12" w:rsidRPr="00440A12" w:rsidTr="00440A12">
        <w:tc>
          <w:tcPr>
            <w:tcW w:w="4962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 расположения:</w:t>
            </w: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Чувашская Республика, Алатырский район,  п. Восход</w:t>
            </w:r>
          </w:p>
        </w:tc>
        <w:tc>
          <w:tcPr>
            <w:tcW w:w="4993" w:type="dxa"/>
            <w:vMerge w:val="restart"/>
          </w:tcPr>
          <w:p w:rsidR="00440A12" w:rsidRPr="00440A12" w:rsidRDefault="00440A12" w:rsidP="00440A12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ET Cyr" w:eastAsia="Times New Roman" w:hAnsi="TimesET Cyr"/>
                <w:sz w:val="24"/>
                <w:szCs w:val="24"/>
                <w:lang w:eastAsia="ru-RU"/>
              </w:rPr>
              <w:t>Место для карты</w:t>
            </w:r>
          </w:p>
          <w:p w:rsidR="00440A12" w:rsidRPr="00440A12" w:rsidRDefault="00440A12" w:rsidP="00440A12">
            <w:pPr>
              <w:spacing w:after="0" w:line="240" w:lineRule="auto"/>
              <w:ind w:left="-81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ET" w:eastAsia="Times New Roman" w:hAnsi="TimesET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57602F" wp14:editId="4711B1A8">
                  <wp:extent cx="3064970" cy="1809750"/>
                  <wp:effectExtent l="0" t="0" r="254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102" cy="1820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0A12" w:rsidRPr="00440A12" w:rsidTr="00440A12">
        <w:tc>
          <w:tcPr>
            <w:tcW w:w="4962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Площадь: 5,905 </w:t>
            </w: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4962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Кадастровый номер: 21:06:240301:58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4962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Кадастровая стоимость (руб.):   209 627,5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4962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Категория земель: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земли сельскохозяйственного назначения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4962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Вид разрешенного использования: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для сельскохозяйственного производства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4962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Форма собственности: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Неразграниченная государственная собственность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4962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Имеющиеся обременения:   нет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4962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Форма передачи (аренда, продажа):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аренда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 w:val="restart"/>
          </w:tcPr>
          <w:p w:rsidR="00440A12" w:rsidRPr="00440A12" w:rsidRDefault="00440A12" w:rsidP="0044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Место для фотографии</w:t>
            </w:r>
          </w:p>
        </w:tc>
      </w:tr>
      <w:tr w:rsidR="00440A12" w:rsidRPr="00440A12" w:rsidTr="00440A12">
        <w:tc>
          <w:tcPr>
            <w:tcW w:w="4962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Стоимость земельного участка, руб./</w:t>
            </w:r>
            <w:proofErr w:type="gramStart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га</w:t>
            </w:r>
            <w:proofErr w:type="gramEnd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 рыночной стоимости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4962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Наличие инфраструктуры: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отопление – ___ Гкал/час,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электроэнергия – ___ МВт,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водоснабжение – ___ куб. м/год,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канализация – ____ куб. м/год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c>
          <w:tcPr>
            <w:tcW w:w="4962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Удаленность земельного участка (в </w:t>
            </w:r>
            <w:proofErr w:type="gramStart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км</w:t>
            </w:r>
            <w:proofErr w:type="gramEnd"/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190 км от столицы республики г. Чебоксары;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 6 км от центра муниципального образования, в котором располагается площадка;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10 км от ближайшей автомагистрали;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6 км от ближайшей ж/дороги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rPr>
          <w:trHeight w:val="846"/>
        </w:trPr>
        <w:tc>
          <w:tcPr>
            <w:tcW w:w="4962" w:type="dxa"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Контактное лицо: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Игонина Оксана Николаевна, 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г. Алатырь, ул. Ленина, д.29</w:t>
            </w:r>
          </w:p>
          <w:p w:rsidR="00440A12" w:rsidRPr="00440A12" w:rsidRDefault="00242E5B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тел. (83531) 2-02-67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440A12" w:rsidRPr="00440A12" w:rsidTr="00440A12">
        <w:trPr>
          <w:trHeight w:val="272"/>
        </w:trPr>
        <w:tc>
          <w:tcPr>
            <w:tcW w:w="4962" w:type="dxa"/>
          </w:tcPr>
          <w:p w:rsidR="00440A12" w:rsidRPr="00440A12" w:rsidRDefault="00440A12" w:rsidP="00440A1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Перспективное направление использования:</w:t>
            </w:r>
          </w:p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0A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для инвестиционных проектов</w:t>
            </w:r>
          </w:p>
        </w:tc>
        <w:tc>
          <w:tcPr>
            <w:tcW w:w="4993" w:type="dxa"/>
            <w:vMerge/>
          </w:tcPr>
          <w:p w:rsidR="00440A12" w:rsidRPr="00440A12" w:rsidRDefault="00440A12" w:rsidP="00440A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0A12" w:rsidRPr="00440A12" w:rsidRDefault="00440A12" w:rsidP="00440A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0A12" w:rsidRDefault="00440A12" w:rsidP="004440ED">
      <w:pPr>
        <w:spacing w:after="0" w:line="240" w:lineRule="auto"/>
        <w:rPr>
          <w:rFonts w:ascii="Arial" w:hAnsi="Arial" w:cs="Arial"/>
          <w:sz w:val="20"/>
          <w:szCs w:val="20"/>
        </w:rPr>
        <w:sectPr w:rsidR="00440A12" w:rsidSect="00BF3114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C14AC" w:rsidRDefault="00BC14AC" w:rsidP="00362ACD">
      <w:pPr>
        <w:pStyle w:val="Default"/>
        <w:jc w:val="center"/>
        <w:rPr>
          <w:b/>
          <w:bCs/>
          <w:sz w:val="28"/>
          <w:szCs w:val="28"/>
        </w:rPr>
      </w:pPr>
    </w:p>
    <w:p w:rsidR="00BC14AC" w:rsidRDefault="00BC14AC" w:rsidP="00362ACD">
      <w:pPr>
        <w:pStyle w:val="Default"/>
        <w:jc w:val="center"/>
        <w:rPr>
          <w:b/>
          <w:bCs/>
          <w:sz w:val="28"/>
          <w:szCs w:val="28"/>
        </w:rPr>
      </w:pPr>
    </w:p>
    <w:p w:rsidR="00BC14AC" w:rsidRDefault="00BC14AC" w:rsidP="00362ACD">
      <w:pPr>
        <w:pStyle w:val="Default"/>
        <w:jc w:val="center"/>
        <w:rPr>
          <w:b/>
          <w:bCs/>
          <w:sz w:val="28"/>
          <w:szCs w:val="28"/>
        </w:rPr>
      </w:pPr>
    </w:p>
    <w:p w:rsidR="00BC14AC" w:rsidRDefault="00F66218" w:rsidP="00362ACD">
      <w:pPr>
        <w:pStyle w:val="Default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95E91A2" wp14:editId="0071C227">
            <wp:extent cx="8126233" cy="5319422"/>
            <wp:effectExtent l="0" t="0" r="8255" b="0"/>
            <wp:docPr id="112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" name="Picture 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6233" cy="5319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C14AC" w:rsidRDefault="00BC14AC" w:rsidP="00362ACD">
      <w:pPr>
        <w:pStyle w:val="Default"/>
        <w:jc w:val="center"/>
        <w:rPr>
          <w:b/>
          <w:bCs/>
          <w:sz w:val="28"/>
          <w:szCs w:val="28"/>
        </w:rPr>
        <w:sectPr w:rsidR="00BC14AC" w:rsidSect="00E13D44">
          <w:pgSz w:w="16838" w:h="11906" w:orient="landscape"/>
          <w:pgMar w:top="851" w:right="1358" w:bottom="1701" w:left="113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51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44"/>
        <w:gridCol w:w="4945"/>
      </w:tblGrid>
      <w:tr w:rsidR="00CE0A01" w:rsidRPr="00DE2151" w:rsidTr="00F7667B">
        <w:tc>
          <w:tcPr>
            <w:tcW w:w="9889" w:type="dxa"/>
            <w:gridSpan w:val="2"/>
          </w:tcPr>
          <w:p w:rsidR="00CE0A01" w:rsidRPr="000E15F6" w:rsidRDefault="00CE0A01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color w:val="008000"/>
                <w:sz w:val="24"/>
                <w:szCs w:val="24"/>
              </w:rPr>
            </w:pPr>
            <w:r w:rsidRPr="000E15F6">
              <w:rPr>
                <w:rFonts w:ascii="Arial" w:hAnsi="Arial" w:cs="Arial"/>
                <w:b/>
                <w:i/>
                <w:color w:val="008000"/>
                <w:sz w:val="24"/>
                <w:szCs w:val="24"/>
              </w:rPr>
              <w:lastRenderedPageBreak/>
              <w:t>Раздел 6. Инвестиционные проекты</w:t>
            </w:r>
          </w:p>
          <w:p w:rsidR="00CE0A01" w:rsidRPr="00DE2151" w:rsidRDefault="00CE0A01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E0A01" w:rsidRPr="00DE2151" w:rsidTr="00F7667B">
        <w:tc>
          <w:tcPr>
            <w:tcW w:w="9889" w:type="dxa"/>
            <w:gridSpan w:val="2"/>
          </w:tcPr>
          <w:p w:rsidR="00CE0A01" w:rsidRPr="00DE2151" w:rsidRDefault="00CE0A01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B7BAA">
              <w:rPr>
                <w:rFonts w:ascii="Arial" w:hAnsi="Arial" w:cs="Arial"/>
                <w:b/>
                <w:i/>
                <w:sz w:val="20"/>
                <w:szCs w:val="20"/>
              </w:rPr>
              <w:t>Приоритетные инвестиционные проекты</w:t>
            </w:r>
          </w:p>
        </w:tc>
      </w:tr>
      <w:tr w:rsidR="00CE0A01" w:rsidRPr="00DE2151" w:rsidTr="00F7667B">
        <w:tc>
          <w:tcPr>
            <w:tcW w:w="9889" w:type="dxa"/>
            <w:gridSpan w:val="2"/>
          </w:tcPr>
          <w:p w:rsidR="00CE0A01" w:rsidRDefault="00CE0A01" w:rsidP="00C7100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CE0A01" w:rsidRPr="00C814EF" w:rsidRDefault="00C814EF" w:rsidP="00C814E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Проект № 1 </w:t>
            </w:r>
            <w:r w:rsidR="00F22E23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CE0A01" w:rsidRPr="00C71007">
              <w:rPr>
                <w:rFonts w:ascii="Arial" w:hAnsi="Arial" w:cs="Arial"/>
                <w:b/>
                <w:i/>
                <w:sz w:val="20"/>
                <w:szCs w:val="20"/>
              </w:rPr>
              <w:t>Производство прочих неметаллических минеральных продуктов</w:t>
            </w:r>
          </w:p>
          <w:p w:rsidR="00CE0A01" w:rsidRPr="00C71007" w:rsidRDefault="00CE0A01" w:rsidP="00C7100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tbl>
            <w:tblPr>
              <w:tblW w:w="9720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840"/>
              <w:gridCol w:w="3120"/>
              <w:gridCol w:w="280"/>
              <w:gridCol w:w="5480"/>
            </w:tblGrid>
            <w:tr w:rsidR="00CE0A01" w:rsidRPr="00C71007" w:rsidTr="00790596">
              <w:trPr>
                <w:trHeight w:val="1476"/>
              </w:trPr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e"/>
                    <w:framePr w:hSpace="180" w:wrap="around" w:hAnchor="margin" w:y="510"/>
                    <w:jc w:val="center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1.</w:t>
                  </w:r>
                </w:p>
                <w:p w:rsidR="00CE0A01" w:rsidRPr="00C71007" w:rsidRDefault="00CE0A01" w:rsidP="00EA5BBE">
                  <w:pPr>
                    <w:framePr w:hSpace="180" w:wrap="around" w:hAnchor="margin" w:y="51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Наименование проекта</w:t>
                  </w:r>
                </w:p>
                <w:p w:rsidR="00CE0A01" w:rsidRPr="00C71007" w:rsidRDefault="00CE0A01" w:rsidP="00EA5BBE">
                  <w:pPr>
                    <w:framePr w:hSpace="180" w:wrap="around" w:hAnchor="margin" w:y="510"/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:rsidR="00CE0A01" w:rsidRPr="00C71007" w:rsidRDefault="00CE0A01" w:rsidP="00EA5BBE">
                  <w:pPr>
                    <w:framePr w:hSpace="180" w:wrap="around" w:hAnchor="margin" w:y="510"/>
                    <w:tabs>
                      <w:tab w:val="left" w:pos="735"/>
                    </w:tabs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 xml:space="preserve">Строительство комбината по производству керамических строительных материалов мощностью 65 млн. шт. условного кирпича в селе Атрать Алатырского района </w:t>
                  </w:r>
                </w:p>
                <w:p w:rsidR="00CE0A01" w:rsidRPr="00C71007" w:rsidRDefault="00CE0A01" w:rsidP="00EA5BBE">
                  <w:pPr>
                    <w:framePr w:hSpace="180" w:wrap="around" w:hAnchor="margin" w:y="51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E0A01" w:rsidRPr="00C71007" w:rsidTr="00475FA4">
              <w:trPr>
                <w:trHeight w:val="840"/>
              </w:trPr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e"/>
                    <w:framePr w:hSpace="180" w:wrap="around" w:hAnchor="margin" w:y="510"/>
                    <w:jc w:val="center"/>
                    <w:rPr>
                      <w:sz w:val="20"/>
                      <w:szCs w:val="20"/>
                    </w:rPr>
                  </w:pPr>
                  <w:r w:rsidRPr="00C71007">
                    <w:rPr>
                      <w:rFonts w:cs="Arial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1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Инициатор проекта</w:t>
                  </w:r>
                </w:p>
                <w:p w:rsidR="00CE0A01" w:rsidRPr="00C71007" w:rsidRDefault="00CE0A01" w:rsidP="00EA5BBE">
                  <w:pPr>
                    <w:framePr w:hSpace="180" w:wrap="around" w:hAnchor="margin" w:y="510"/>
                    <w:spacing w:after="0" w:line="240" w:lineRule="auto"/>
                    <w:rPr>
                      <w:sz w:val="20"/>
                      <w:szCs w:val="20"/>
                      <w:lang w:eastAsia="ru-RU"/>
                    </w:rPr>
                  </w:pPr>
                </w:p>
                <w:p w:rsidR="00CE0A01" w:rsidRPr="00C71007" w:rsidRDefault="00CE0A01" w:rsidP="00EA5BBE">
                  <w:pPr>
                    <w:framePr w:hSpace="180" w:wrap="around" w:hAnchor="margin" w:y="510"/>
                    <w:spacing w:after="0" w:line="240" w:lineRule="auto"/>
                    <w:rPr>
                      <w:sz w:val="20"/>
                      <w:szCs w:val="20"/>
                      <w:lang w:eastAsia="ru-RU"/>
                    </w:rPr>
                  </w:pPr>
                </w:p>
                <w:p w:rsidR="00CE0A01" w:rsidRPr="00C71007" w:rsidRDefault="00CE0A01" w:rsidP="00EA5BBE">
                  <w:pPr>
                    <w:framePr w:hSpace="180" w:wrap="around" w:hAnchor="margin" w:y="510"/>
                    <w:spacing w:after="0" w:line="240" w:lineRule="auto"/>
                    <w:ind w:firstLine="708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ООО «Стройкерамика»</w:t>
                  </w:r>
                </w:p>
                <w:p w:rsidR="00CE0A01" w:rsidRDefault="00CE0A01" w:rsidP="00EA5BBE">
                  <w:pPr>
                    <w:framePr w:hSpace="180" w:wrap="around" w:hAnchor="margin" w:y="51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C71007">
                    <w:rPr>
                      <w:rFonts w:ascii="Arial" w:hAnsi="Arial" w:cs="Arial"/>
                      <w:sz w:val="20"/>
                      <w:szCs w:val="20"/>
                    </w:rPr>
                    <w:t>Чувашская Республика, Алатырский район, с. Атрать, ул. Чапаева, 31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, тел. </w:t>
                  </w:r>
                  <w:r w:rsidRPr="00C71007">
                    <w:rPr>
                      <w:rFonts w:ascii="Arial" w:hAnsi="Arial" w:cs="Arial"/>
                      <w:sz w:val="20"/>
                      <w:szCs w:val="20"/>
                    </w:rPr>
                    <w:t>8(83531)2-59-70</w:t>
                  </w:r>
                </w:p>
                <w:p w:rsidR="00CE0A01" w:rsidRPr="00475FA4" w:rsidRDefault="00CE0A01" w:rsidP="00EA5BBE">
                  <w:pPr>
                    <w:framePr w:hSpace="180" w:wrap="around" w:hAnchor="margin" w:y="510"/>
                    <w:rPr>
                      <w:sz w:val="20"/>
                      <w:szCs w:val="20"/>
                    </w:rPr>
                  </w:pPr>
                </w:p>
              </w:tc>
            </w:tr>
            <w:tr w:rsidR="00CE0A01" w:rsidRPr="00C71007" w:rsidTr="00790596"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e"/>
                    <w:framePr w:hSpace="180" w:wrap="around" w:hAnchor="margin" w:y="510"/>
                    <w:jc w:val="center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1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Краткое описание проекта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производство кирпича, черепицы и прочих строительных изделий из обожженной глины</w:t>
                  </w:r>
                </w:p>
                <w:p w:rsidR="00CE0A01" w:rsidRPr="00C71007" w:rsidRDefault="00CE0A01" w:rsidP="00EA5BBE">
                  <w:pPr>
                    <w:framePr w:hSpace="180" w:wrap="around" w:hAnchor="margin" w:y="510"/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</w:tc>
            </w:tr>
            <w:tr w:rsidR="00CE0A01" w:rsidRPr="00C71007" w:rsidTr="00790596"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e"/>
                    <w:framePr w:hSpace="180" w:wrap="around" w:hAnchor="margin" w:y="510"/>
                    <w:jc w:val="center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1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 xml:space="preserve">Основные показатели проекта 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общая стоимость проекта - 1,</w:t>
                  </w:r>
                  <w:r>
                    <w:rPr>
                      <w:sz w:val="20"/>
                      <w:szCs w:val="20"/>
                    </w:rPr>
                    <w:t>9</w:t>
                  </w:r>
                  <w:r w:rsidRPr="00C71007">
                    <w:rPr>
                      <w:sz w:val="20"/>
                      <w:szCs w:val="20"/>
                    </w:rPr>
                    <w:t> млрд. рублей;</w:t>
                  </w:r>
                </w:p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сро</w:t>
                  </w:r>
                  <w:r w:rsidR="00A366CB">
                    <w:rPr>
                      <w:sz w:val="20"/>
                      <w:szCs w:val="20"/>
                    </w:rPr>
                    <w:t>к реализации проекта - 2011 -2022</w:t>
                  </w:r>
                  <w:r w:rsidRPr="00C71007">
                    <w:rPr>
                      <w:sz w:val="20"/>
                      <w:szCs w:val="20"/>
                    </w:rPr>
                    <w:t> годы;</w:t>
                  </w:r>
                </w:p>
                <w:p w:rsidR="00CE0A01" w:rsidRPr="00C71007" w:rsidRDefault="00A366CB" w:rsidP="00EA5BBE">
                  <w:pPr>
                    <w:framePr w:hSpace="180" w:wrap="around" w:hAnchor="margin" w:y="51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создание рабочих мест – 90</w:t>
                  </w:r>
                  <w:r w:rsidR="00CE0A01" w:rsidRPr="00C71007">
                    <w:rPr>
                      <w:rFonts w:ascii="Arial" w:hAnsi="Arial" w:cs="Arial"/>
                      <w:sz w:val="20"/>
                      <w:szCs w:val="20"/>
                    </w:rPr>
                    <w:t xml:space="preserve"> чел.</w:t>
                  </w:r>
                </w:p>
                <w:p w:rsidR="00CE0A01" w:rsidRPr="00C71007" w:rsidRDefault="00CE0A01" w:rsidP="00EA5BBE">
                  <w:pPr>
                    <w:framePr w:hSpace="180" w:wrap="around" w:hAnchor="margin" w:y="51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CE0A01" w:rsidRPr="00C71007" w:rsidRDefault="00CE0A01" w:rsidP="00EA5BBE">
                  <w:pPr>
                    <w:framePr w:hSpace="180" w:wrap="around" w:hAnchor="margin" w:y="51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E0A01" w:rsidRPr="00C71007" w:rsidTr="00790596"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e"/>
                    <w:framePr w:hSpace="180" w:wrap="around" w:hAnchor="margin" w:y="510"/>
                    <w:jc w:val="center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1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Предполагаемые формы участия инвестора в проекте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собственные средства, привлеченные средства</w:t>
                  </w:r>
                </w:p>
              </w:tc>
            </w:tr>
          </w:tbl>
          <w:p w:rsidR="00CE0A01" w:rsidRPr="00C71007" w:rsidRDefault="00CE0A01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E0A01" w:rsidRPr="00DE2151" w:rsidTr="00790596">
        <w:tc>
          <w:tcPr>
            <w:tcW w:w="4944" w:type="dxa"/>
          </w:tcPr>
          <w:p w:rsidR="00CE0A01" w:rsidRPr="00C71007" w:rsidRDefault="00AD1342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000E52E" wp14:editId="1D64F060">
                  <wp:extent cx="3105150" cy="1238250"/>
                  <wp:effectExtent l="0" t="0" r="0" b="0"/>
                  <wp:docPr id="1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</w:tcPr>
          <w:p w:rsidR="00CE0A01" w:rsidRPr="00C71007" w:rsidRDefault="00AD1342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4666479" wp14:editId="27294861">
                  <wp:extent cx="2819400" cy="1704975"/>
                  <wp:effectExtent l="0" t="0" r="0" b="9525"/>
                  <wp:docPr id="1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775F" w:rsidRPr="00DE2151" w:rsidTr="004F7430">
        <w:tc>
          <w:tcPr>
            <w:tcW w:w="9889" w:type="dxa"/>
            <w:gridSpan w:val="2"/>
          </w:tcPr>
          <w:p w:rsidR="007B775F" w:rsidRDefault="007B775F" w:rsidP="007B775F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7B775F" w:rsidRDefault="007B775F" w:rsidP="007B775F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293ABC" w:rsidRDefault="00293ABC" w:rsidP="007B775F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293ABC" w:rsidRDefault="00293ABC" w:rsidP="007B775F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293ABC" w:rsidRDefault="00293ABC" w:rsidP="007B775F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293ABC" w:rsidRDefault="00293ABC" w:rsidP="007B775F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293ABC" w:rsidRDefault="00A53620" w:rsidP="007B775F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Проект № 2</w:t>
            </w:r>
            <w:r w:rsidR="00293AB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93ABC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Строительство помещения для обслуживания специализированной техники площадью 500</w:t>
            </w:r>
            <w:r w:rsidR="00BB33DF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кв</w:t>
            </w:r>
            <w:proofErr w:type="gram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.м</w:t>
            </w:r>
            <w:proofErr w:type="spellEnd"/>
            <w:proofErr w:type="gramEnd"/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, реконструкция деревообрабатывающего цеха, приобретение оборудования для переработки отходов производства </w:t>
            </w:r>
          </w:p>
          <w:p w:rsidR="00293ABC" w:rsidRPr="00C71007" w:rsidRDefault="00293ABC" w:rsidP="007B775F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</w:p>
          <w:tbl>
            <w:tblPr>
              <w:tblW w:w="9720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840"/>
              <w:gridCol w:w="3120"/>
              <w:gridCol w:w="280"/>
              <w:gridCol w:w="5480"/>
            </w:tblGrid>
            <w:tr w:rsidR="007B775F" w:rsidRPr="00C71007" w:rsidTr="004F7430">
              <w:trPr>
                <w:trHeight w:val="1476"/>
              </w:trPr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60B91" w:rsidRDefault="00260B91" w:rsidP="00EA5BBE">
                  <w:pPr>
                    <w:pStyle w:val="ae"/>
                    <w:framePr w:hSpace="180" w:wrap="around" w:hAnchor="margin" w:y="510"/>
                    <w:jc w:val="center"/>
                    <w:rPr>
                      <w:sz w:val="20"/>
                      <w:szCs w:val="20"/>
                    </w:rPr>
                  </w:pPr>
                </w:p>
                <w:p w:rsidR="00260B91" w:rsidRDefault="00260B91" w:rsidP="00EA5BBE">
                  <w:pPr>
                    <w:pStyle w:val="ae"/>
                    <w:framePr w:hSpace="180" w:wrap="around" w:hAnchor="margin" w:y="510"/>
                    <w:jc w:val="center"/>
                    <w:rPr>
                      <w:sz w:val="20"/>
                      <w:szCs w:val="20"/>
                    </w:rPr>
                  </w:pPr>
                </w:p>
                <w:p w:rsidR="00260B91" w:rsidRDefault="00260B91" w:rsidP="00EA5BBE">
                  <w:pPr>
                    <w:pStyle w:val="ae"/>
                    <w:framePr w:hSpace="180" w:wrap="around" w:hAnchor="margin" w:y="510"/>
                    <w:jc w:val="center"/>
                    <w:rPr>
                      <w:sz w:val="20"/>
                      <w:szCs w:val="20"/>
                    </w:rPr>
                  </w:pPr>
                </w:p>
                <w:p w:rsidR="007B775F" w:rsidRPr="00C71007" w:rsidRDefault="007B775F" w:rsidP="00EA5BBE">
                  <w:pPr>
                    <w:pStyle w:val="ae"/>
                    <w:framePr w:hSpace="180" w:wrap="around" w:hAnchor="margin" w:y="510"/>
                    <w:jc w:val="center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1.</w:t>
                  </w:r>
                </w:p>
                <w:p w:rsidR="007B775F" w:rsidRPr="00C71007" w:rsidRDefault="007B775F" w:rsidP="00EA5BBE">
                  <w:pPr>
                    <w:framePr w:hSpace="180" w:wrap="around" w:hAnchor="margin" w:y="51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60B91" w:rsidRDefault="00260B9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</w:p>
                <w:p w:rsidR="00260B91" w:rsidRDefault="00260B9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</w:p>
                <w:p w:rsidR="00260B91" w:rsidRDefault="00260B9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</w:p>
                <w:p w:rsidR="007B775F" w:rsidRPr="00C71007" w:rsidRDefault="007B775F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Наименование проекта</w:t>
                  </w:r>
                  <w:r w:rsidR="00260B91">
                    <w:rPr>
                      <w:sz w:val="20"/>
                      <w:szCs w:val="20"/>
                    </w:rPr>
                    <w:t xml:space="preserve">             </w:t>
                  </w:r>
                </w:p>
                <w:p w:rsidR="007B775F" w:rsidRPr="00C71007" w:rsidRDefault="007B775F" w:rsidP="00EA5BBE">
                  <w:pPr>
                    <w:framePr w:hSpace="180" w:wrap="around" w:hAnchor="margin" w:y="510"/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:rsidR="007B775F" w:rsidRPr="00C71007" w:rsidRDefault="007B775F" w:rsidP="00EA5BBE">
                  <w:pPr>
                    <w:framePr w:hSpace="180" w:wrap="around" w:hAnchor="margin" w:y="510"/>
                    <w:tabs>
                      <w:tab w:val="left" w:pos="735"/>
                    </w:tabs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775F" w:rsidRPr="00C71007" w:rsidRDefault="007B775F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60B91" w:rsidRDefault="00260B9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</w:p>
                <w:p w:rsidR="00260B91" w:rsidRDefault="00260B9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</w:p>
                <w:p w:rsidR="00260B91" w:rsidRDefault="00260B91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</w:p>
                <w:p w:rsidR="00A53620" w:rsidRPr="00A53620" w:rsidRDefault="00A53620" w:rsidP="00EA5BBE">
                  <w:pPr>
                    <w:framePr w:hSpace="180" w:wrap="around" w:hAnchor="margin" w:y="510"/>
                    <w:rPr>
                      <w:rFonts w:ascii="Arial" w:hAnsi="Arial" w:cs="Arial"/>
                      <w:sz w:val="20"/>
                      <w:szCs w:val="20"/>
                      <w:lang w:eastAsia="ru-RU"/>
                    </w:rPr>
                  </w:pPr>
                  <w:r w:rsidRPr="00A53620">
                    <w:rPr>
                      <w:rFonts w:ascii="Arial" w:hAnsi="Arial" w:cs="Arial"/>
                      <w:sz w:val="20"/>
                      <w:szCs w:val="20"/>
                      <w:lang w:eastAsia="ru-RU"/>
                    </w:rPr>
                    <w:t>Строительство помещения для обслуживания специализированной техники площадью 500кв</w:t>
                  </w:r>
                  <w:proofErr w:type="gramStart"/>
                  <w:r w:rsidRPr="00A53620">
                    <w:rPr>
                      <w:rFonts w:ascii="Arial" w:hAnsi="Arial" w:cs="Arial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Pr="00A53620">
                    <w:rPr>
                      <w:rFonts w:ascii="Arial" w:hAnsi="Arial" w:cs="Arial"/>
                      <w:sz w:val="20"/>
                      <w:szCs w:val="20"/>
                      <w:lang w:eastAsia="ru-RU"/>
                    </w:rPr>
                    <w:t xml:space="preserve">, реконструкция деревообрабатывающего цеха, приобретение оборудования для переработки отходов производства </w:t>
                  </w:r>
                </w:p>
                <w:p w:rsidR="007B775F" w:rsidRPr="00C71007" w:rsidRDefault="007B775F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</w:p>
              </w:tc>
            </w:tr>
            <w:tr w:rsidR="007B775F" w:rsidRPr="00C71007" w:rsidTr="004F7430">
              <w:trPr>
                <w:trHeight w:val="840"/>
              </w:trPr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775F" w:rsidRPr="00C71007" w:rsidRDefault="007B775F" w:rsidP="00EA5BBE">
                  <w:pPr>
                    <w:pStyle w:val="ae"/>
                    <w:framePr w:hSpace="180" w:wrap="around" w:hAnchor="margin" w:y="510"/>
                    <w:jc w:val="center"/>
                    <w:rPr>
                      <w:sz w:val="20"/>
                      <w:szCs w:val="20"/>
                    </w:rPr>
                  </w:pPr>
                  <w:r w:rsidRPr="00C71007">
                    <w:rPr>
                      <w:rFonts w:cs="Arial"/>
                      <w:sz w:val="20"/>
                      <w:szCs w:val="20"/>
                    </w:rPr>
                    <w:lastRenderedPageBreak/>
                    <w:t>2.</w:t>
                  </w:r>
                </w:p>
              </w:tc>
              <w:tc>
                <w:tcPr>
                  <w:tcW w:w="31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775F" w:rsidRPr="00C71007" w:rsidRDefault="007B775F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Инициатор проекта</w:t>
                  </w:r>
                </w:p>
                <w:p w:rsidR="007B775F" w:rsidRPr="00C71007" w:rsidRDefault="007B775F" w:rsidP="00EA5BBE">
                  <w:pPr>
                    <w:framePr w:hSpace="180" w:wrap="around" w:hAnchor="margin" w:y="510"/>
                    <w:spacing w:after="0" w:line="240" w:lineRule="auto"/>
                    <w:rPr>
                      <w:sz w:val="20"/>
                      <w:szCs w:val="20"/>
                      <w:lang w:eastAsia="ru-RU"/>
                    </w:rPr>
                  </w:pPr>
                </w:p>
                <w:p w:rsidR="007B775F" w:rsidRPr="00C71007" w:rsidRDefault="007B775F" w:rsidP="00EA5BBE">
                  <w:pPr>
                    <w:framePr w:hSpace="180" w:wrap="around" w:hAnchor="margin" w:y="510"/>
                    <w:spacing w:after="0" w:line="240" w:lineRule="auto"/>
                    <w:rPr>
                      <w:sz w:val="20"/>
                      <w:szCs w:val="20"/>
                      <w:lang w:eastAsia="ru-RU"/>
                    </w:rPr>
                  </w:pPr>
                </w:p>
                <w:p w:rsidR="007B775F" w:rsidRPr="00C71007" w:rsidRDefault="007B775F" w:rsidP="00EA5BBE">
                  <w:pPr>
                    <w:framePr w:hSpace="180" w:wrap="around" w:hAnchor="margin" w:y="510"/>
                    <w:spacing w:after="0" w:line="240" w:lineRule="auto"/>
                    <w:ind w:firstLine="708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775F" w:rsidRPr="00C71007" w:rsidRDefault="007B775F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775F" w:rsidRPr="00C71007" w:rsidRDefault="00A53620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ООО «Континенталь</w:t>
                  </w:r>
                  <w:r w:rsidR="007B775F" w:rsidRPr="00C71007">
                    <w:rPr>
                      <w:sz w:val="20"/>
                      <w:szCs w:val="20"/>
                    </w:rPr>
                    <w:t>»</w:t>
                  </w:r>
                </w:p>
                <w:p w:rsidR="007B775F" w:rsidRDefault="007B775F" w:rsidP="00EA5BBE">
                  <w:pPr>
                    <w:framePr w:hSpace="180" w:wrap="around" w:hAnchor="margin" w:y="51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C71007">
                    <w:rPr>
                      <w:rFonts w:ascii="Arial" w:hAnsi="Arial" w:cs="Arial"/>
                      <w:sz w:val="20"/>
                      <w:szCs w:val="20"/>
                    </w:rPr>
                    <w:t>Чувашская Республ</w:t>
                  </w:r>
                  <w:r w:rsidR="00A53620">
                    <w:rPr>
                      <w:rFonts w:ascii="Arial" w:hAnsi="Arial" w:cs="Arial"/>
                      <w:sz w:val="20"/>
                      <w:szCs w:val="20"/>
                    </w:rPr>
                    <w:t>ика, Алатырский район, п.Киря, ул. Чернышевского , 2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, тел. </w:t>
                  </w:r>
                  <w:r w:rsidR="00A15D70">
                    <w:rPr>
                      <w:rFonts w:ascii="Arial" w:hAnsi="Arial" w:cs="Arial"/>
                      <w:sz w:val="20"/>
                      <w:szCs w:val="20"/>
                    </w:rPr>
                    <w:t>7(83531)5</w:t>
                  </w:r>
                  <w:r w:rsidR="00334972">
                    <w:rPr>
                      <w:rFonts w:ascii="Arial" w:hAnsi="Arial" w:cs="Arial"/>
                      <w:sz w:val="20"/>
                      <w:szCs w:val="20"/>
                    </w:rPr>
                    <w:t>-84-48</w:t>
                  </w:r>
                </w:p>
                <w:p w:rsidR="007B775F" w:rsidRPr="00475FA4" w:rsidRDefault="007B775F" w:rsidP="00EA5BBE">
                  <w:pPr>
                    <w:framePr w:hSpace="180" w:wrap="around" w:hAnchor="margin" w:y="510"/>
                    <w:rPr>
                      <w:sz w:val="20"/>
                      <w:szCs w:val="20"/>
                    </w:rPr>
                  </w:pPr>
                </w:p>
              </w:tc>
            </w:tr>
            <w:tr w:rsidR="007B775F" w:rsidRPr="00C71007" w:rsidTr="004F7430"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775F" w:rsidRPr="00C71007" w:rsidRDefault="007B775F" w:rsidP="00EA5BBE">
                  <w:pPr>
                    <w:pStyle w:val="ae"/>
                    <w:framePr w:hSpace="180" w:wrap="around" w:hAnchor="margin" w:y="510"/>
                    <w:jc w:val="center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1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775F" w:rsidRPr="00C71007" w:rsidRDefault="007B775F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Краткое описание проекта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775F" w:rsidRPr="00C71007" w:rsidRDefault="007B775F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775F" w:rsidRPr="00C71007" w:rsidRDefault="00A53620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Строительство цеха площадью 500кв.м. для обслуживания специализированной техники, </w:t>
                  </w:r>
                  <w:r w:rsidR="00BB33DF">
                    <w:t xml:space="preserve"> </w:t>
                  </w:r>
                  <w:r w:rsidR="00BB33DF" w:rsidRPr="00BB33DF">
                    <w:rPr>
                      <w:sz w:val="20"/>
                      <w:szCs w:val="20"/>
                    </w:rPr>
                    <w:t xml:space="preserve">реконструкция деревообрабатывающего цеха, приобретение оборудования для переработки отходов производства </w:t>
                  </w:r>
                </w:p>
                <w:p w:rsidR="007B775F" w:rsidRPr="00C71007" w:rsidRDefault="007B775F" w:rsidP="00EA5BBE">
                  <w:pPr>
                    <w:framePr w:hSpace="180" w:wrap="around" w:hAnchor="margin" w:y="510"/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</w:tc>
            </w:tr>
            <w:tr w:rsidR="007B775F" w:rsidRPr="00C71007" w:rsidTr="004F7430"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775F" w:rsidRPr="00C71007" w:rsidRDefault="007B775F" w:rsidP="00EA5BBE">
                  <w:pPr>
                    <w:pStyle w:val="ae"/>
                    <w:framePr w:hSpace="180" w:wrap="around" w:hAnchor="margin" w:y="510"/>
                    <w:jc w:val="center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1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775F" w:rsidRPr="00C71007" w:rsidRDefault="007B775F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 xml:space="preserve">Основные показатели проекта 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775F" w:rsidRPr="00C71007" w:rsidRDefault="007B775F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775F" w:rsidRPr="00C71007" w:rsidRDefault="00BB33DF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общая стоимость проекта – 27,4 млн</w:t>
                  </w:r>
                  <w:r w:rsidR="007B775F" w:rsidRPr="00C71007">
                    <w:rPr>
                      <w:sz w:val="20"/>
                      <w:szCs w:val="20"/>
                    </w:rPr>
                    <w:t>. рублей;</w:t>
                  </w:r>
                </w:p>
                <w:p w:rsidR="007B775F" w:rsidRPr="00C71007" w:rsidRDefault="007B775F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сро</w:t>
                  </w:r>
                  <w:r w:rsidR="00BB33DF">
                    <w:rPr>
                      <w:sz w:val="20"/>
                      <w:szCs w:val="20"/>
                    </w:rPr>
                    <w:t>к реализации проекта - 2020 -2025</w:t>
                  </w:r>
                  <w:r w:rsidRPr="00C71007">
                    <w:rPr>
                      <w:sz w:val="20"/>
                      <w:szCs w:val="20"/>
                    </w:rPr>
                    <w:t> годы;</w:t>
                  </w:r>
                </w:p>
                <w:p w:rsidR="007B775F" w:rsidRPr="00C71007" w:rsidRDefault="00BB33DF" w:rsidP="00EA5BBE">
                  <w:pPr>
                    <w:framePr w:hSpace="180" w:wrap="around" w:hAnchor="margin" w:y="51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создание рабочих мест – 15</w:t>
                  </w:r>
                  <w:r w:rsidR="007B775F" w:rsidRPr="00C71007">
                    <w:rPr>
                      <w:rFonts w:ascii="Arial" w:hAnsi="Arial" w:cs="Arial"/>
                      <w:sz w:val="20"/>
                      <w:szCs w:val="20"/>
                    </w:rPr>
                    <w:t xml:space="preserve"> чел.</w:t>
                  </w:r>
                </w:p>
                <w:p w:rsidR="007B775F" w:rsidRPr="00C71007" w:rsidRDefault="007B775F" w:rsidP="00EA5BBE">
                  <w:pPr>
                    <w:framePr w:hSpace="180" w:wrap="around" w:hAnchor="margin" w:y="51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7B775F" w:rsidRPr="00C71007" w:rsidRDefault="007B775F" w:rsidP="00EA5BBE">
                  <w:pPr>
                    <w:framePr w:hSpace="180" w:wrap="around" w:hAnchor="margin" w:y="51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B775F" w:rsidRPr="00C71007" w:rsidTr="004F7430">
              <w:tc>
                <w:tcPr>
                  <w:tcW w:w="8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775F" w:rsidRPr="00C71007" w:rsidRDefault="007B775F" w:rsidP="00EA5BBE">
                  <w:pPr>
                    <w:pStyle w:val="ae"/>
                    <w:framePr w:hSpace="180" w:wrap="around" w:hAnchor="margin" w:y="510"/>
                    <w:jc w:val="center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1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775F" w:rsidRPr="00C71007" w:rsidRDefault="007B775F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Предполагаемые формы участия инвестора в проекте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775F" w:rsidRPr="00C71007" w:rsidRDefault="007B775F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775F" w:rsidRPr="00C71007" w:rsidRDefault="007B775F" w:rsidP="00EA5BBE">
                  <w:pPr>
                    <w:pStyle w:val="a9"/>
                    <w:framePr w:hSpace="180" w:wrap="around" w:hAnchor="margin" w:y="510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собственные средства, привлеченные средства</w:t>
                  </w:r>
                </w:p>
              </w:tc>
            </w:tr>
          </w:tbl>
          <w:p w:rsidR="007B775F" w:rsidRDefault="007B775F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noProof/>
                <w:sz w:val="20"/>
                <w:szCs w:val="20"/>
                <w:lang w:eastAsia="ru-RU"/>
              </w:rPr>
            </w:pPr>
          </w:p>
          <w:p w:rsidR="007B775F" w:rsidRDefault="007B775F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noProof/>
                <w:sz w:val="20"/>
                <w:szCs w:val="20"/>
                <w:lang w:eastAsia="ru-RU"/>
              </w:rPr>
            </w:pPr>
          </w:p>
        </w:tc>
      </w:tr>
      <w:tr w:rsidR="007B775F" w:rsidRPr="00DE2151" w:rsidTr="009A4998">
        <w:trPr>
          <w:trHeight w:val="5093"/>
        </w:trPr>
        <w:tc>
          <w:tcPr>
            <w:tcW w:w="4944" w:type="dxa"/>
          </w:tcPr>
          <w:p w:rsidR="007B775F" w:rsidRDefault="009A4998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noProof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i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4DFA0A6C" wp14:editId="0C6EB7D1">
                  <wp:extent cx="6124575" cy="3267075"/>
                  <wp:effectExtent l="0" t="0" r="9525" b="9525"/>
                  <wp:docPr id="17" name="Рисунок 17" descr="C:\Users\economy10\Desktop\MSdocum\MSdocum\DOC2021\02 февраль\Континентал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economy10\Desktop\MSdocum\MSdocum\DOC2021\02 февраль\Континентал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4575" cy="326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</w:tcPr>
          <w:p w:rsidR="00F22E23" w:rsidRDefault="009A4998" w:rsidP="009A4998">
            <w:pPr>
              <w:spacing w:after="0" w:line="240" w:lineRule="auto"/>
              <w:rPr>
                <w:rFonts w:ascii="Arial" w:hAnsi="Arial" w:cs="Arial"/>
                <w:b/>
                <w:i/>
                <w:noProof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i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E8E7398" wp14:editId="09F53735">
                  <wp:extent cx="5238750" cy="3267075"/>
                  <wp:effectExtent l="0" t="0" r="0" b="9525"/>
                  <wp:docPr id="19" name="Рисунок 19" descr="C:\Users\economy10\Desktop\MSdocum\MSdocum\DOC2021\02 февраль\Континенталь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economy10\Desktop\MSdocum\MSdocum\DOC2021\02 февраль\Континенталь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26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2E23" w:rsidRPr="00DE2151" w:rsidTr="00790596">
        <w:tc>
          <w:tcPr>
            <w:tcW w:w="4944" w:type="dxa"/>
          </w:tcPr>
          <w:p w:rsidR="00F22E23" w:rsidRDefault="00F22E23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noProof/>
                <w:sz w:val="20"/>
                <w:szCs w:val="20"/>
                <w:lang w:eastAsia="ru-RU"/>
              </w:rPr>
            </w:pPr>
          </w:p>
          <w:p w:rsidR="009A4998" w:rsidRDefault="009A4998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noProof/>
                <w:sz w:val="20"/>
                <w:szCs w:val="20"/>
                <w:lang w:eastAsia="ru-RU"/>
              </w:rPr>
            </w:pPr>
          </w:p>
          <w:p w:rsidR="009A4998" w:rsidRDefault="009A4998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4945" w:type="dxa"/>
          </w:tcPr>
          <w:p w:rsidR="00F22E23" w:rsidRDefault="00F22E23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noProof/>
                <w:sz w:val="20"/>
                <w:szCs w:val="20"/>
                <w:lang w:eastAsia="ru-RU"/>
              </w:rPr>
            </w:pPr>
          </w:p>
        </w:tc>
      </w:tr>
      <w:tr w:rsidR="00CE0A01" w:rsidRPr="00DE2151" w:rsidTr="00F7667B">
        <w:tc>
          <w:tcPr>
            <w:tcW w:w="9889" w:type="dxa"/>
            <w:gridSpan w:val="2"/>
          </w:tcPr>
          <w:p w:rsidR="00403477" w:rsidRDefault="00403477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CE0A01" w:rsidRPr="00C71007" w:rsidRDefault="00CE0A01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71007">
              <w:rPr>
                <w:rFonts w:ascii="Arial" w:hAnsi="Arial" w:cs="Arial"/>
                <w:b/>
                <w:i/>
                <w:sz w:val="20"/>
                <w:szCs w:val="20"/>
              </w:rPr>
              <w:t>Производство сельскохозяйственной продукции</w:t>
            </w:r>
          </w:p>
        </w:tc>
      </w:tr>
      <w:tr w:rsidR="00CE0A01" w:rsidRPr="00DE2151" w:rsidTr="00F7667B">
        <w:tc>
          <w:tcPr>
            <w:tcW w:w="9889" w:type="dxa"/>
            <w:gridSpan w:val="2"/>
          </w:tcPr>
          <w:p w:rsidR="00CE0A01" w:rsidRPr="00C71007" w:rsidRDefault="00CE0A01" w:rsidP="00C7100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</w:t>
            </w:r>
            <w:r w:rsidRPr="00C71007">
              <w:rPr>
                <w:rFonts w:ascii="Arial" w:hAnsi="Arial" w:cs="Arial"/>
                <w:b/>
                <w:sz w:val="20"/>
                <w:szCs w:val="20"/>
              </w:rPr>
              <w:t>Проект № 1</w:t>
            </w:r>
          </w:p>
          <w:tbl>
            <w:tblPr>
              <w:tblW w:w="9600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720"/>
              <w:gridCol w:w="3300"/>
              <w:gridCol w:w="280"/>
              <w:gridCol w:w="5300"/>
            </w:tblGrid>
            <w:tr w:rsidR="00CE0A01" w:rsidRPr="00C71007" w:rsidTr="00C71007">
              <w:trPr>
                <w:trHeight w:val="569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e"/>
                    <w:framePr w:hSpace="180" w:wrap="around" w:hAnchor="margin" w:y="510"/>
                    <w:tabs>
                      <w:tab w:val="left" w:pos="414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1.</w:t>
                  </w:r>
                </w:p>
                <w:p w:rsidR="00CE0A01" w:rsidRPr="00C71007" w:rsidRDefault="00CE0A01" w:rsidP="00EA5BBE">
                  <w:pPr>
                    <w:framePr w:hSpace="180" w:wrap="around" w:hAnchor="margin" w:y="510"/>
                    <w:tabs>
                      <w:tab w:val="left" w:pos="414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Наименование проекта</w:t>
                  </w:r>
                </w:p>
                <w:p w:rsidR="00CE0A01" w:rsidRPr="00C71007" w:rsidRDefault="00CE0A01" w:rsidP="00EA5BBE">
                  <w:pPr>
                    <w:framePr w:hSpace="180" w:wrap="around" w:hAnchor="margin" w:y="510"/>
                    <w:tabs>
                      <w:tab w:val="left" w:pos="930"/>
                    </w:tabs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3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A366CB" w:rsidP="00EA5BBE">
                  <w:pPr>
                    <w:pStyle w:val="a9"/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Строительство зерносушильного комплекса </w:t>
                  </w:r>
                </w:p>
                <w:p w:rsidR="00CE0A01" w:rsidRPr="00C71007" w:rsidRDefault="00CE0A01" w:rsidP="00EA5BBE">
                  <w:pPr>
                    <w:framePr w:hSpace="180" w:wrap="around" w:hAnchor="margin" w:y="510"/>
                    <w:tabs>
                      <w:tab w:val="left" w:pos="316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E0A01" w:rsidRPr="00C71007" w:rsidTr="00790596"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e"/>
                    <w:framePr w:hSpace="180" w:wrap="around" w:hAnchor="margin" w:y="510"/>
                    <w:tabs>
                      <w:tab w:val="left" w:pos="414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C71007">
                    <w:rPr>
                      <w:rFonts w:cs="Arial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Инициатор проекта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3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A366CB" w:rsidP="00EA5BBE">
                  <w:pPr>
                    <w:pStyle w:val="a9"/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Алатырский</w:t>
                  </w:r>
                  <w:r w:rsidR="00041BF6">
                    <w:rPr>
                      <w:sz w:val="20"/>
                      <w:szCs w:val="20"/>
                    </w:rPr>
                    <w:t xml:space="preserve"> филиал ООО «</w:t>
                  </w:r>
                  <w:proofErr w:type="spellStart"/>
                  <w:r w:rsidR="00041BF6">
                    <w:rPr>
                      <w:sz w:val="20"/>
                      <w:szCs w:val="20"/>
                    </w:rPr>
                    <w:t>КиПиАй</w:t>
                  </w:r>
                  <w:proofErr w:type="spellEnd"/>
                  <w:r w:rsidR="00041BF6">
                    <w:rPr>
                      <w:sz w:val="20"/>
                      <w:szCs w:val="20"/>
                    </w:rPr>
                    <w:t xml:space="preserve"> Агро-С</w:t>
                  </w:r>
                  <w:r>
                    <w:rPr>
                      <w:sz w:val="20"/>
                      <w:szCs w:val="20"/>
                    </w:rPr>
                    <w:t>еченово»</w:t>
                  </w:r>
                  <w:r w:rsidR="00CE0A01" w:rsidRPr="00C71007">
                    <w:rPr>
                      <w:sz w:val="20"/>
                      <w:szCs w:val="20"/>
                    </w:rPr>
                    <w:t>»</w:t>
                  </w:r>
                </w:p>
                <w:p w:rsidR="00CE0A01" w:rsidRPr="00C71007" w:rsidRDefault="00CE0A01" w:rsidP="00EA5BBE">
                  <w:pPr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  <w:r w:rsidRPr="00C71007">
                    <w:rPr>
                      <w:rFonts w:ascii="Arial" w:hAnsi="Arial" w:cs="Arial"/>
                      <w:sz w:val="20"/>
                      <w:szCs w:val="20"/>
                    </w:rPr>
                    <w:t>Чувашская Республика</w:t>
                  </w:r>
                  <w:r w:rsidR="00041BF6">
                    <w:rPr>
                      <w:rFonts w:ascii="Arial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="00041BF6">
                    <w:rPr>
                      <w:rFonts w:ascii="Arial" w:hAnsi="Arial" w:cs="Arial"/>
                      <w:sz w:val="20"/>
                      <w:szCs w:val="20"/>
                    </w:rPr>
                    <w:t>Алатырский</w:t>
                  </w:r>
                  <w:proofErr w:type="spellEnd"/>
                  <w:r w:rsidR="00041BF6">
                    <w:rPr>
                      <w:rFonts w:ascii="Arial" w:hAnsi="Arial" w:cs="Arial"/>
                      <w:sz w:val="20"/>
                      <w:szCs w:val="20"/>
                    </w:rPr>
                    <w:t xml:space="preserve"> район, </w:t>
                  </w:r>
                  <w:proofErr w:type="spellStart"/>
                  <w:r w:rsidR="00041BF6">
                    <w:rPr>
                      <w:rFonts w:ascii="Arial" w:hAnsi="Arial" w:cs="Arial"/>
                      <w:sz w:val="20"/>
                      <w:szCs w:val="20"/>
                    </w:rPr>
                    <w:t>п</w:t>
                  </w:r>
                  <w:proofErr w:type="gramStart"/>
                  <w:r w:rsidR="00041BF6">
                    <w:rPr>
                      <w:rFonts w:ascii="Arial" w:hAnsi="Arial" w:cs="Arial"/>
                      <w:sz w:val="20"/>
                      <w:szCs w:val="20"/>
                    </w:rPr>
                    <w:t>.В</w:t>
                  </w:r>
                  <w:proofErr w:type="gramEnd"/>
                  <w:r w:rsidR="00041BF6">
                    <w:rPr>
                      <w:rFonts w:ascii="Arial" w:hAnsi="Arial" w:cs="Arial"/>
                      <w:sz w:val="20"/>
                      <w:szCs w:val="20"/>
                    </w:rPr>
                    <w:t>осход</w:t>
                  </w:r>
                  <w:proofErr w:type="spellEnd"/>
                  <w:r w:rsidR="00041BF6">
                    <w:rPr>
                      <w:rFonts w:ascii="Arial" w:hAnsi="Arial" w:cs="Arial"/>
                      <w:sz w:val="20"/>
                      <w:szCs w:val="20"/>
                    </w:rPr>
                    <w:t xml:space="preserve">, </w:t>
                  </w:r>
                </w:p>
              </w:tc>
            </w:tr>
            <w:tr w:rsidR="00CE0A01" w:rsidRPr="00C71007" w:rsidTr="00790596"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e"/>
                    <w:framePr w:hSpace="180" w:wrap="around" w:hAnchor="margin" w:y="510"/>
                    <w:tabs>
                      <w:tab w:val="left" w:pos="414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Краткое описание проекта</w:t>
                  </w:r>
                </w:p>
                <w:p w:rsidR="00CE0A01" w:rsidRPr="00C71007" w:rsidRDefault="00CE0A01" w:rsidP="00EA5BBE">
                  <w:pPr>
                    <w:framePr w:hSpace="180" w:wrap="around" w:hAnchor="margin" w:y="510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3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041BF6" w:rsidP="00EA5BBE">
                  <w:pPr>
                    <w:pStyle w:val="a9"/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Строительство зерносушильного комплекса</w:t>
                  </w:r>
                </w:p>
                <w:p w:rsidR="00CE0A01" w:rsidRPr="00C71007" w:rsidRDefault="00CE0A01" w:rsidP="00EA5BBE">
                  <w:pPr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</w:p>
              </w:tc>
            </w:tr>
            <w:tr w:rsidR="00CE0A01" w:rsidRPr="00C71007" w:rsidTr="00C71007">
              <w:trPr>
                <w:trHeight w:val="984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e"/>
                    <w:framePr w:hSpace="180" w:wrap="around" w:hAnchor="margin" w:y="510"/>
                    <w:tabs>
                      <w:tab w:val="left" w:pos="414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 xml:space="preserve">Основные показатели проекта </w:t>
                  </w:r>
                </w:p>
                <w:p w:rsidR="00CE0A01" w:rsidRPr="00C71007" w:rsidRDefault="00CE0A01" w:rsidP="00EA5BBE">
                  <w:pPr>
                    <w:framePr w:hSpace="180" w:wrap="around" w:hAnchor="margin" w:y="510"/>
                    <w:tabs>
                      <w:tab w:val="left" w:pos="1005"/>
                    </w:tabs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ab/>
                  </w:r>
                  <w:r w:rsidRPr="00C71007">
                    <w:rPr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3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041BF6" w:rsidP="00EA5BBE">
                  <w:pPr>
                    <w:pStyle w:val="a9"/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общая стоимость проекта - 10</w:t>
                  </w:r>
                  <w:r w:rsidR="00CE0A01" w:rsidRPr="00C71007">
                    <w:rPr>
                      <w:sz w:val="20"/>
                      <w:szCs w:val="20"/>
                    </w:rPr>
                    <w:t> млн. рублей;</w:t>
                  </w:r>
                </w:p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срок реализации проекта - 201</w:t>
                  </w:r>
                  <w:r w:rsidR="00041BF6">
                    <w:rPr>
                      <w:sz w:val="20"/>
                      <w:szCs w:val="20"/>
                    </w:rPr>
                    <w:t>9 -2021</w:t>
                  </w:r>
                  <w:r w:rsidRPr="00C71007">
                    <w:rPr>
                      <w:sz w:val="20"/>
                      <w:szCs w:val="20"/>
                    </w:rPr>
                    <w:t> годы;</w:t>
                  </w:r>
                </w:p>
                <w:p w:rsidR="00CE0A01" w:rsidRPr="00C71007" w:rsidRDefault="00041BF6" w:rsidP="00EA5BBE">
                  <w:pPr>
                    <w:framePr w:hSpace="180" w:wrap="around" w:hAnchor="margin" w:y="510"/>
                    <w:tabs>
                      <w:tab w:val="left" w:pos="414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создание рабочих мест – 1</w:t>
                  </w:r>
                  <w:r w:rsidR="00CE0A01" w:rsidRPr="00C71007">
                    <w:rPr>
                      <w:rFonts w:ascii="Arial" w:hAnsi="Arial" w:cs="Arial"/>
                      <w:sz w:val="20"/>
                      <w:szCs w:val="20"/>
                    </w:rPr>
                    <w:t>0 чел.</w:t>
                  </w:r>
                </w:p>
              </w:tc>
            </w:tr>
            <w:tr w:rsidR="00CE0A01" w:rsidRPr="00C71007" w:rsidTr="00790596"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e"/>
                    <w:framePr w:hSpace="180" w:wrap="around" w:hAnchor="margin" w:y="510"/>
                    <w:tabs>
                      <w:tab w:val="left" w:pos="414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lastRenderedPageBreak/>
                    <w:t>5.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Предполагаемые формы участия инвестора в проекте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3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0A01" w:rsidRPr="00C71007" w:rsidRDefault="00CE0A01" w:rsidP="00EA5BBE">
                  <w:pPr>
                    <w:pStyle w:val="a9"/>
                    <w:framePr w:hSpace="180" w:wrap="around" w:hAnchor="margin" w:y="510"/>
                    <w:tabs>
                      <w:tab w:val="left" w:pos="4140"/>
                    </w:tabs>
                    <w:rPr>
                      <w:sz w:val="20"/>
                      <w:szCs w:val="20"/>
                    </w:rPr>
                  </w:pPr>
                  <w:r w:rsidRPr="00C71007">
                    <w:rPr>
                      <w:sz w:val="20"/>
                      <w:szCs w:val="20"/>
                    </w:rPr>
                    <w:t>собственные средства, привлеченные средства</w:t>
                  </w:r>
                </w:p>
              </w:tc>
            </w:tr>
          </w:tbl>
          <w:p w:rsidR="00CE0A01" w:rsidRPr="00C71007" w:rsidRDefault="00CE0A01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E0A01" w:rsidRPr="00DE2151" w:rsidTr="00790596">
        <w:tc>
          <w:tcPr>
            <w:tcW w:w="4944" w:type="dxa"/>
          </w:tcPr>
          <w:p w:rsidR="00CE0A01" w:rsidRPr="00C71007" w:rsidRDefault="0082632A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42178F19" wp14:editId="1CD989E7">
                  <wp:extent cx="2881533" cy="1857375"/>
                  <wp:effectExtent l="0" t="0" r="0" b="0"/>
                  <wp:docPr id="21" name="Рисунок 21" descr="C:\Users\economy10\Desktop\MSdocum\MSdocum\DOC2021\02 февраль\комбай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economy10\Desktop\MSdocum\MSdocum\DOC2021\02 февраль\комбай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104" cy="1866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</w:tcPr>
          <w:p w:rsidR="00CE0A01" w:rsidRPr="00C71007" w:rsidRDefault="00403477" w:rsidP="0031231A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08C11E5" wp14:editId="78977A1F">
                  <wp:extent cx="2886075" cy="1855569"/>
                  <wp:effectExtent l="0" t="0" r="0" b="0"/>
                  <wp:docPr id="22" name="Рисунок 22" descr="C:\Users\economy10\Desktop\MSdocum\MSdocum\DOC2021\02 февраль\Зерносушильный комплек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economy10\Desktop\MSdocum\MSdocum\DOC2021\02 февраль\Зерносушильный комплек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0484" cy="1858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643D" w:rsidRPr="00DE2151" w:rsidTr="00F7667B">
        <w:tc>
          <w:tcPr>
            <w:tcW w:w="9889" w:type="dxa"/>
            <w:gridSpan w:val="2"/>
          </w:tcPr>
          <w:p w:rsidR="007A643D" w:rsidRPr="00C71007" w:rsidRDefault="007A643D" w:rsidP="007A643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7A643D" w:rsidRPr="00DE2151" w:rsidTr="00F7667B">
        <w:tc>
          <w:tcPr>
            <w:tcW w:w="9889" w:type="dxa"/>
            <w:gridSpan w:val="2"/>
          </w:tcPr>
          <w:p w:rsidR="007A643D" w:rsidRPr="00C71007" w:rsidRDefault="007A643D" w:rsidP="007A64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643D" w:rsidRPr="00DE2151" w:rsidTr="00F7667B">
        <w:tc>
          <w:tcPr>
            <w:tcW w:w="9889" w:type="dxa"/>
            <w:gridSpan w:val="2"/>
          </w:tcPr>
          <w:p w:rsidR="007A643D" w:rsidRDefault="007A643D" w:rsidP="007A643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643D" w:rsidRPr="00DE2151" w:rsidTr="00357671">
        <w:tc>
          <w:tcPr>
            <w:tcW w:w="9889" w:type="dxa"/>
            <w:gridSpan w:val="2"/>
          </w:tcPr>
          <w:p w:rsidR="007A643D" w:rsidRPr="00DE2151" w:rsidRDefault="007A643D" w:rsidP="007A643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Шпилевая  Нина  Ивановна</w:t>
            </w:r>
            <w:r w:rsidRPr="00DE2151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– глава администрации </w:t>
            </w:r>
            <w:r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Алатырского района</w:t>
            </w:r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 </w:t>
            </w:r>
          </w:p>
          <w:p w:rsidR="007A643D" w:rsidRDefault="007A643D" w:rsidP="007A643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ru-RU"/>
              </w:rPr>
            </w:pPr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Тел. . 8 (835</w:t>
            </w:r>
            <w:r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31</w:t>
            </w:r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) </w:t>
            </w:r>
            <w:r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2-13-39</w:t>
            </w:r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эл</w:t>
            </w:r>
            <w:proofErr w:type="gramStart"/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.а</w:t>
            </w:r>
            <w:proofErr w:type="gramEnd"/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дрес</w:t>
            </w:r>
            <w:proofErr w:type="spellEnd"/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:</w:t>
            </w:r>
            <w:r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 </w:t>
            </w:r>
            <w:hyperlink r:id="rId57" w:history="1">
              <w:r w:rsidRPr="0037692E">
                <w:rPr>
                  <w:rStyle w:val="a4"/>
                  <w:rFonts w:ascii="Arial" w:hAnsi="Arial" w:cs="Arial"/>
                  <w:bCs/>
                  <w:sz w:val="20"/>
                  <w:szCs w:val="20"/>
                  <w:lang w:eastAsia="ru-RU"/>
                </w:rPr>
                <w:t>alatr@cap.ru</w:t>
              </w:r>
            </w:hyperlink>
          </w:p>
          <w:p w:rsidR="007A643D" w:rsidRPr="00DE2151" w:rsidRDefault="007A643D" w:rsidP="007A643D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DE2151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7A643D" w:rsidRPr="00DE2151" w:rsidRDefault="00EC5861" w:rsidP="007A643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Прошенкова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 xml:space="preserve"> Ольга Геннадьевна</w:t>
            </w:r>
            <w:r w:rsidR="007A643D" w:rsidRPr="00DE2151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 xml:space="preserve"> -</w:t>
            </w:r>
            <w:r w:rsidR="007A643D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7A643D" w:rsidRPr="00DE2151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7A643D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заместитель главы - начальни</w:t>
            </w:r>
            <w:r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к  финансового отдела</w:t>
            </w:r>
            <w:r w:rsidR="007A643D"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 </w:t>
            </w:r>
          </w:p>
          <w:p w:rsidR="007A643D" w:rsidRDefault="007A643D" w:rsidP="007A643D">
            <w:pPr>
              <w:spacing w:after="0" w:line="240" w:lineRule="auto"/>
              <w:jc w:val="both"/>
              <w:rPr>
                <w:rStyle w:val="a4"/>
                <w:rFonts w:ascii="Arial" w:hAnsi="Arial" w:cs="Arial"/>
                <w:bCs/>
                <w:sz w:val="20"/>
                <w:szCs w:val="20"/>
                <w:lang w:eastAsia="ru-RU"/>
              </w:rPr>
            </w:pPr>
            <w:r w:rsidRPr="00A7381C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Тел.</w:t>
            </w:r>
            <w:r w:rsidRPr="00DE2151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. 8 (835</w:t>
            </w:r>
            <w:r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31</w:t>
            </w:r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) </w:t>
            </w:r>
            <w:r w:rsidR="003A1030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2-0</w:t>
            </w:r>
            <w:r w:rsidR="003A1030" w:rsidRPr="003A1030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5</w:t>
            </w:r>
            <w:r w:rsidR="003A1030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-</w:t>
            </w:r>
            <w:r w:rsidR="003A1030" w:rsidRPr="003A1030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71</w:t>
            </w:r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эл</w:t>
            </w:r>
            <w:proofErr w:type="gramStart"/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.а</w:t>
            </w:r>
            <w:proofErr w:type="gramEnd"/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дрес</w:t>
            </w:r>
            <w:proofErr w:type="spellEnd"/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: </w:t>
            </w:r>
            <w:hyperlink r:id="rId58" w:history="1">
              <w:r w:rsidR="003A1030" w:rsidRPr="00796BDD">
                <w:rPr>
                  <w:rStyle w:val="a4"/>
                  <w:rFonts w:ascii="Arial" w:hAnsi="Arial" w:cs="Arial"/>
                  <w:bCs/>
                  <w:sz w:val="20"/>
                  <w:szCs w:val="20"/>
                  <w:lang w:eastAsia="ru-RU"/>
                </w:rPr>
                <w:t>alatr_</w:t>
              </w:r>
              <w:r w:rsidR="003A1030" w:rsidRPr="00796BDD">
                <w:rPr>
                  <w:rStyle w:val="a4"/>
                  <w:rFonts w:ascii="Arial" w:hAnsi="Arial" w:cs="Arial"/>
                  <w:bCs/>
                  <w:sz w:val="20"/>
                  <w:szCs w:val="20"/>
                  <w:lang w:val="en-US" w:eastAsia="ru-RU"/>
                </w:rPr>
                <w:t>finance</w:t>
              </w:r>
              <w:r w:rsidR="003A1030" w:rsidRPr="003A1030">
                <w:rPr>
                  <w:rStyle w:val="a4"/>
                  <w:rFonts w:ascii="Arial" w:hAnsi="Arial" w:cs="Arial"/>
                  <w:bCs/>
                  <w:sz w:val="20"/>
                  <w:szCs w:val="20"/>
                  <w:lang w:eastAsia="ru-RU"/>
                </w:rPr>
                <w:t>1</w:t>
              </w:r>
              <w:r w:rsidR="003A1030" w:rsidRPr="00796BDD">
                <w:rPr>
                  <w:rStyle w:val="a4"/>
                  <w:rFonts w:ascii="Arial" w:hAnsi="Arial" w:cs="Arial"/>
                  <w:bCs/>
                  <w:sz w:val="20"/>
                  <w:szCs w:val="20"/>
                  <w:lang w:eastAsia="ru-RU"/>
                </w:rPr>
                <w:t>@cap.ru</w:t>
              </w:r>
            </w:hyperlink>
          </w:p>
          <w:p w:rsidR="007D21CE" w:rsidRDefault="007D21CE" w:rsidP="007A643D">
            <w:pPr>
              <w:spacing w:after="0" w:line="240" w:lineRule="auto"/>
              <w:jc w:val="both"/>
              <w:rPr>
                <w:rStyle w:val="a4"/>
                <w:rFonts w:ascii="Arial" w:hAnsi="Arial" w:cs="Arial"/>
                <w:bCs/>
                <w:sz w:val="20"/>
                <w:szCs w:val="20"/>
                <w:lang w:eastAsia="ru-RU"/>
              </w:rPr>
            </w:pPr>
          </w:p>
          <w:p w:rsidR="007D21CE" w:rsidRDefault="007D21CE" w:rsidP="007A643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ru-RU"/>
              </w:rPr>
            </w:pPr>
            <w:r w:rsidRPr="00860923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Фирсова Татьяна Михайловна</w:t>
            </w:r>
            <w:r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 –</w:t>
            </w:r>
            <w:r w:rsidR="00860923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заместитель главы</w:t>
            </w:r>
            <w:r w:rsidR="00860923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-</w:t>
            </w:r>
            <w:r w:rsidR="00860923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начальник организационного  отдела </w:t>
            </w:r>
          </w:p>
          <w:p w:rsidR="00860923" w:rsidRDefault="00860923" w:rsidP="00860923">
            <w:pPr>
              <w:spacing w:after="0" w:line="240" w:lineRule="auto"/>
              <w:jc w:val="both"/>
              <w:rPr>
                <w:rStyle w:val="a4"/>
                <w:rFonts w:ascii="Arial" w:hAnsi="Arial" w:cs="Arial"/>
                <w:bCs/>
                <w:sz w:val="20"/>
                <w:szCs w:val="20"/>
                <w:lang w:eastAsia="ru-RU"/>
              </w:rPr>
            </w:pPr>
            <w:r w:rsidRPr="00A7381C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Тел.</w:t>
            </w:r>
            <w:r w:rsidRPr="00DE2151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. 8 (835</w:t>
            </w:r>
            <w:r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31</w:t>
            </w:r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) </w:t>
            </w:r>
            <w:r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2-0</w:t>
            </w:r>
            <w:r w:rsidR="006E4B87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4</w:t>
            </w:r>
            <w:r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-</w:t>
            </w:r>
            <w:r w:rsidR="006E4B87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76</w:t>
            </w:r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эл</w:t>
            </w:r>
            <w:proofErr w:type="gramStart"/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.а</w:t>
            </w:r>
            <w:proofErr w:type="gramEnd"/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дрес</w:t>
            </w:r>
            <w:proofErr w:type="spellEnd"/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: </w:t>
            </w:r>
            <w:hyperlink r:id="rId59" w:history="1">
              <w:r w:rsidR="006E0E0D" w:rsidRPr="00366F14">
                <w:rPr>
                  <w:rStyle w:val="a4"/>
                  <w:rFonts w:ascii="Arial" w:hAnsi="Arial" w:cs="Arial"/>
                  <w:bCs/>
                  <w:sz w:val="20"/>
                  <w:szCs w:val="20"/>
                  <w:lang w:eastAsia="ru-RU"/>
                </w:rPr>
                <w:t>alatr_</w:t>
              </w:r>
              <w:r w:rsidR="006E0E0D" w:rsidRPr="00366F14">
                <w:rPr>
                  <w:rStyle w:val="a4"/>
                  <w:rFonts w:ascii="Arial" w:hAnsi="Arial" w:cs="Arial"/>
                  <w:bCs/>
                  <w:sz w:val="20"/>
                  <w:szCs w:val="20"/>
                  <w:lang w:val="en-US" w:eastAsia="ru-RU"/>
                </w:rPr>
                <w:t>zamsoc</w:t>
              </w:r>
              <w:r w:rsidR="006E0E0D" w:rsidRPr="00366F14">
                <w:rPr>
                  <w:rStyle w:val="a4"/>
                  <w:rFonts w:ascii="Arial" w:hAnsi="Arial" w:cs="Arial"/>
                  <w:bCs/>
                  <w:sz w:val="20"/>
                  <w:szCs w:val="20"/>
                  <w:lang w:eastAsia="ru-RU"/>
                </w:rPr>
                <w:t>@cap.ru</w:t>
              </w:r>
            </w:hyperlink>
          </w:p>
          <w:p w:rsidR="007A643D" w:rsidRPr="00DE2151" w:rsidRDefault="007A643D" w:rsidP="007A643D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</w:p>
          <w:p w:rsidR="007A643D" w:rsidRPr="00DE2151" w:rsidRDefault="008D60B0" w:rsidP="007A643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Сазанов Андрей Васильевич</w:t>
            </w:r>
            <w:r w:rsidR="007A643D"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 -  заместитель главы администрации </w:t>
            </w:r>
            <w:r w:rsidR="007A643D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Алатырского района, начальник отдела по строительству и жилищно-коммунальному хозяйству</w:t>
            </w:r>
            <w:r w:rsidR="007A643D"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 </w:t>
            </w:r>
          </w:p>
          <w:p w:rsidR="007A643D" w:rsidRDefault="007A643D" w:rsidP="007A643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ru-RU"/>
              </w:rPr>
            </w:pPr>
            <w:r w:rsidRPr="00A7381C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Тел.</w:t>
            </w:r>
            <w:r w:rsidRPr="00DE2151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. 8 (835</w:t>
            </w:r>
            <w:r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31</w:t>
            </w:r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) </w:t>
            </w:r>
            <w:r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2-07-51</w:t>
            </w:r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эл</w:t>
            </w:r>
            <w:proofErr w:type="gramStart"/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.а</w:t>
            </w:r>
            <w:proofErr w:type="gramEnd"/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>дрес</w:t>
            </w:r>
            <w:proofErr w:type="spellEnd"/>
            <w:r w:rsidRPr="00DE215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: </w:t>
            </w:r>
            <w:hyperlink r:id="rId60" w:history="1">
              <w:r w:rsidR="00D51E12" w:rsidRPr="00D51E12">
                <w:rPr>
                  <w:rStyle w:val="a4"/>
                  <w:rFonts w:ascii="Arial" w:hAnsi="Arial" w:cs="Arial"/>
                  <w:bCs/>
                  <w:sz w:val="20"/>
                  <w:szCs w:val="20"/>
                  <w:lang w:eastAsia="ru-RU"/>
                </w:rPr>
                <w:t>alatr_zamstroi@cap.ru</w:t>
              </w:r>
            </w:hyperlink>
          </w:p>
          <w:p w:rsidR="007A643D" w:rsidRPr="008F62D1" w:rsidRDefault="007A643D" w:rsidP="007A643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ru-RU"/>
              </w:rPr>
            </w:pPr>
            <w:r w:rsidRPr="008F62D1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</w:t>
            </w:r>
          </w:p>
        </w:tc>
      </w:tr>
      <w:tr w:rsidR="007A643D" w:rsidRPr="00DE2151" w:rsidTr="00357671">
        <w:tc>
          <w:tcPr>
            <w:tcW w:w="9889" w:type="dxa"/>
            <w:gridSpan w:val="2"/>
          </w:tcPr>
          <w:p w:rsidR="007A643D" w:rsidRPr="00A635F5" w:rsidRDefault="007A643D" w:rsidP="007A643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540"/>
            </w:tblGrid>
            <w:tr w:rsidR="007A643D" w:rsidRPr="00A635F5" w:rsidTr="00DC2319">
              <w:trPr>
                <w:trHeight w:val="1053"/>
              </w:trPr>
              <w:tc>
                <w:tcPr>
                  <w:tcW w:w="9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A643D" w:rsidRPr="006E0E0D" w:rsidRDefault="007A643D" w:rsidP="00EA5BBE">
                  <w:pPr>
                    <w:framePr w:hSpace="180" w:wrap="around" w:hAnchor="margin" w:y="510"/>
                    <w:autoSpaceDE w:val="0"/>
                    <w:autoSpaceDN w:val="0"/>
                    <w:adjustRightInd w:val="0"/>
                    <w:spacing w:after="0" w:line="240" w:lineRule="auto"/>
                    <w:ind w:left="432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color w:val="0000FF"/>
                      <w:szCs w:val="23"/>
                      <w:lang w:eastAsia="ru-RU"/>
                    </w:rPr>
                  </w:pPr>
                  <w:r w:rsidRPr="006E0E0D">
                    <w:rPr>
                      <w:rFonts w:ascii="Arial" w:hAnsi="Arial" w:cs="Arial"/>
                      <w:b/>
                      <w:bCs/>
                      <w:i/>
                      <w:iCs/>
                      <w:color w:val="0000FF"/>
                      <w:szCs w:val="23"/>
                      <w:lang w:eastAsia="ru-RU"/>
                    </w:rPr>
                    <w:t xml:space="preserve">Создание благоприятных условий для вложения инвестиций в экономику района позволит получить конкретные результаты, прежде всего это - создание новых рабочих мест и увеличение налоговых поступлений </w:t>
                  </w:r>
                </w:p>
                <w:p w:rsidR="007A643D" w:rsidRPr="006E0E0D" w:rsidRDefault="007A643D" w:rsidP="00EA5BBE">
                  <w:pPr>
                    <w:framePr w:hSpace="180" w:wrap="around" w:hAnchor="margin" w:y="510"/>
                    <w:autoSpaceDE w:val="0"/>
                    <w:autoSpaceDN w:val="0"/>
                    <w:adjustRightInd w:val="0"/>
                    <w:spacing w:after="0" w:line="240" w:lineRule="auto"/>
                    <w:ind w:left="432"/>
                    <w:jc w:val="center"/>
                    <w:rPr>
                      <w:rFonts w:ascii="Arial" w:hAnsi="Arial" w:cs="Arial"/>
                      <w:color w:val="0000FF"/>
                      <w:szCs w:val="23"/>
                      <w:lang w:eastAsia="ru-RU"/>
                    </w:rPr>
                  </w:pPr>
                  <w:r w:rsidRPr="006E0E0D">
                    <w:rPr>
                      <w:rFonts w:ascii="Arial" w:hAnsi="Arial" w:cs="Arial"/>
                      <w:b/>
                      <w:bCs/>
                      <w:i/>
                      <w:iCs/>
                      <w:color w:val="0000FF"/>
                      <w:szCs w:val="23"/>
                      <w:lang w:eastAsia="ru-RU"/>
                    </w:rPr>
                    <w:t>в бюджет!</w:t>
                  </w:r>
                </w:p>
              </w:tc>
            </w:tr>
          </w:tbl>
          <w:p w:rsidR="007A643D" w:rsidRDefault="007A643D" w:rsidP="007A643D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CE0A01" w:rsidRDefault="00CE0A01" w:rsidP="004D053F"/>
    <w:p w:rsidR="00095B25" w:rsidRDefault="00095B25" w:rsidP="004D053F"/>
    <w:p w:rsidR="00095B25" w:rsidRDefault="00095B25" w:rsidP="004D053F"/>
    <w:p w:rsidR="00095B25" w:rsidRDefault="00095B25" w:rsidP="004D053F"/>
    <w:p w:rsidR="00095B25" w:rsidRDefault="00095B25" w:rsidP="004D053F"/>
    <w:p w:rsidR="00095B25" w:rsidRDefault="00095B25" w:rsidP="004D053F"/>
    <w:p w:rsidR="00095B25" w:rsidRDefault="00095B25" w:rsidP="004D053F"/>
    <w:sectPr w:rsidR="00095B25" w:rsidSect="00E03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FAC" w:rsidRDefault="00046FAC" w:rsidP="00274197">
      <w:pPr>
        <w:spacing w:after="0" w:line="240" w:lineRule="auto"/>
      </w:pPr>
      <w:r>
        <w:separator/>
      </w:r>
    </w:p>
  </w:endnote>
  <w:endnote w:type="continuationSeparator" w:id="0">
    <w:p w:rsidR="00046FAC" w:rsidRDefault="00046FAC" w:rsidP="00274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ET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FAC" w:rsidRDefault="00046FAC" w:rsidP="00274197">
      <w:pPr>
        <w:spacing w:after="0" w:line="240" w:lineRule="auto"/>
      </w:pPr>
      <w:r>
        <w:separator/>
      </w:r>
    </w:p>
  </w:footnote>
  <w:footnote w:type="continuationSeparator" w:id="0">
    <w:p w:rsidR="00046FAC" w:rsidRDefault="00046FAC" w:rsidP="002741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C0A1162"/>
    <w:lvl w:ilvl="0">
      <w:numFmt w:val="bullet"/>
      <w:lvlText w:val="*"/>
      <w:lvlJc w:val="left"/>
    </w:lvl>
  </w:abstractNum>
  <w:abstractNum w:abstractNumId="1">
    <w:nsid w:val="009D26B7"/>
    <w:multiLevelType w:val="hybridMultilevel"/>
    <w:tmpl w:val="F9ACE9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DFD536F"/>
    <w:multiLevelType w:val="hybridMultilevel"/>
    <w:tmpl w:val="616A9992"/>
    <w:lvl w:ilvl="0" w:tplc="91A035D4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>
    <w:nsid w:val="0EF61506"/>
    <w:multiLevelType w:val="hybridMultilevel"/>
    <w:tmpl w:val="6C487A5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38ED24FF"/>
    <w:multiLevelType w:val="hybridMultilevel"/>
    <w:tmpl w:val="60F61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ADC44B7"/>
    <w:multiLevelType w:val="hybridMultilevel"/>
    <w:tmpl w:val="8230E1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8055DA"/>
    <w:multiLevelType w:val="hybridMultilevel"/>
    <w:tmpl w:val="B3AAFB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B3B2ABD"/>
    <w:multiLevelType w:val="hybridMultilevel"/>
    <w:tmpl w:val="EFFE6318"/>
    <w:lvl w:ilvl="0" w:tplc="9C10A5D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4"/>
  </w:num>
  <w:num w:numId="8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hint="default"/>
          <w:sz w:val="40"/>
        </w:rPr>
      </w:lvl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599"/>
    <w:rsid w:val="00000B92"/>
    <w:rsid w:val="000019C0"/>
    <w:rsid w:val="00004175"/>
    <w:rsid w:val="000052BE"/>
    <w:rsid w:val="00010F3E"/>
    <w:rsid w:val="00015455"/>
    <w:rsid w:val="00020733"/>
    <w:rsid w:val="00025EF7"/>
    <w:rsid w:val="000337A8"/>
    <w:rsid w:val="00035F53"/>
    <w:rsid w:val="00041599"/>
    <w:rsid w:val="00041BF6"/>
    <w:rsid w:val="000459C9"/>
    <w:rsid w:val="00046FAC"/>
    <w:rsid w:val="00047AC8"/>
    <w:rsid w:val="00052B2E"/>
    <w:rsid w:val="00055042"/>
    <w:rsid w:val="00056FFE"/>
    <w:rsid w:val="0005784E"/>
    <w:rsid w:val="00057B90"/>
    <w:rsid w:val="00060630"/>
    <w:rsid w:val="000614E8"/>
    <w:rsid w:val="0006264A"/>
    <w:rsid w:val="00072665"/>
    <w:rsid w:val="00072D4D"/>
    <w:rsid w:val="0007408F"/>
    <w:rsid w:val="0008056D"/>
    <w:rsid w:val="00082227"/>
    <w:rsid w:val="00084013"/>
    <w:rsid w:val="00085250"/>
    <w:rsid w:val="00087FEB"/>
    <w:rsid w:val="0009021E"/>
    <w:rsid w:val="00090654"/>
    <w:rsid w:val="00091316"/>
    <w:rsid w:val="00095B25"/>
    <w:rsid w:val="00096005"/>
    <w:rsid w:val="000A2B5C"/>
    <w:rsid w:val="000A41C5"/>
    <w:rsid w:val="000A4468"/>
    <w:rsid w:val="000A4AA9"/>
    <w:rsid w:val="000A6D34"/>
    <w:rsid w:val="000B20B8"/>
    <w:rsid w:val="000B417E"/>
    <w:rsid w:val="000C0990"/>
    <w:rsid w:val="000C18A2"/>
    <w:rsid w:val="000C796F"/>
    <w:rsid w:val="000C7B87"/>
    <w:rsid w:val="000D2AAD"/>
    <w:rsid w:val="000E15F6"/>
    <w:rsid w:val="000E1DF8"/>
    <w:rsid w:val="000E4507"/>
    <w:rsid w:val="000F06F1"/>
    <w:rsid w:val="000F0EEF"/>
    <w:rsid w:val="000F1B6E"/>
    <w:rsid w:val="000F2D7C"/>
    <w:rsid w:val="000F30BB"/>
    <w:rsid w:val="000F6A4B"/>
    <w:rsid w:val="000F726A"/>
    <w:rsid w:val="00104B28"/>
    <w:rsid w:val="0010513A"/>
    <w:rsid w:val="001117D1"/>
    <w:rsid w:val="00114A47"/>
    <w:rsid w:val="00130202"/>
    <w:rsid w:val="001321AB"/>
    <w:rsid w:val="00140AB4"/>
    <w:rsid w:val="00140B3A"/>
    <w:rsid w:val="0014395C"/>
    <w:rsid w:val="001462EB"/>
    <w:rsid w:val="001470E0"/>
    <w:rsid w:val="00164729"/>
    <w:rsid w:val="001671C7"/>
    <w:rsid w:val="001671D4"/>
    <w:rsid w:val="00174CC0"/>
    <w:rsid w:val="00184AA2"/>
    <w:rsid w:val="00195D98"/>
    <w:rsid w:val="00196471"/>
    <w:rsid w:val="001975A7"/>
    <w:rsid w:val="001A118A"/>
    <w:rsid w:val="001A1A06"/>
    <w:rsid w:val="001A2A3C"/>
    <w:rsid w:val="001A6EC1"/>
    <w:rsid w:val="001A7B0B"/>
    <w:rsid w:val="001B00BE"/>
    <w:rsid w:val="001B0E86"/>
    <w:rsid w:val="001B2B50"/>
    <w:rsid w:val="001B6ECE"/>
    <w:rsid w:val="001C33BC"/>
    <w:rsid w:val="001D262A"/>
    <w:rsid w:val="001E02CA"/>
    <w:rsid w:val="001E0DB4"/>
    <w:rsid w:val="001E2D66"/>
    <w:rsid w:val="001E3781"/>
    <w:rsid w:val="001E661B"/>
    <w:rsid w:val="001F4A07"/>
    <w:rsid w:val="00200027"/>
    <w:rsid w:val="00200942"/>
    <w:rsid w:val="00204E5D"/>
    <w:rsid w:val="00205D23"/>
    <w:rsid w:val="00206C71"/>
    <w:rsid w:val="00222FDD"/>
    <w:rsid w:val="00223352"/>
    <w:rsid w:val="00234E71"/>
    <w:rsid w:val="00236027"/>
    <w:rsid w:val="00240362"/>
    <w:rsid w:val="00240BB7"/>
    <w:rsid w:val="00242E5B"/>
    <w:rsid w:val="00251ECC"/>
    <w:rsid w:val="00260B91"/>
    <w:rsid w:val="002625DB"/>
    <w:rsid w:val="00274197"/>
    <w:rsid w:val="002819B4"/>
    <w:rsid w:val="00287C6E"/>
    <w:rsid w:val="00293ABC"/>
    <w:rsid w:val="00296051"/>
    <w:rsid w:val="00297AAD"/>
    <w:rsid w:val="002A276C"/>
    <w:rsid w:val="002A4465"/>
    <w:rsid w:val="002C4434"/>
    <w:rsid w:val="002C7018"/>
    <w:rsid w:val="002D0862"/>
    <w:rsid w:val="002D6A54"/>
    <w:rsid w:val="002D6F4F"/>
    <w:rsid w:val="002D75F6"/>
    <w:rsid w:val="002E7626"/>
    <w:rsid w:val="002F75D1"/>
    <w:rsid w:val="00301C00"/>
    <w:rsid w:val="00303A3D"/>
    <w:rsid w:val="0031231A"/>
    <w:rsid w:val="00314775"/>
    <w:rsid w:val="0032342A"/>
    <w:rsid w:val="00324642"/>
    <w:rsid w:val="0032762B"/>
    <w:rsid w:val="0033093C"/>
    <w:rsid w:val="00334972"/>
    <w:rsid w:val="00342784"/>
    <w:rsid w:val="00345B44"/>
    <w:rsid w:val="003460D2"/>
    <w:rsid w:val="00351055"/>
    <w:rsid w:val="003527EF"/>
    <w:rsid w:val="00357503"/>
    <w:rsid w:val="00357671"/>
    <w:rsid w:val="00362ACD"/>
    <w:rsid w:val="00366328"/>
    <w:rsid w:val="003755AD"/>
    <w:rsid w:val="0037692E"/>
    <w:rsid w:val="00381090"/>
    <w:rsid w:val="00385753"/>
    <w:rsid w:val="00393DA2"/>
    <w:rsid w:val="00394E61"/>
    <w:rsid w:val="003A1030"/>
    <w:rsid w:val="003A334F"/>
    <w:rsid w:val="003B1B56"/>
    <w:rsid w:val="003B3465"/>
    <w:rsid w:val="003B3BA4"/>
    <w:rsid w:val="003C60AF"/>
    <w:rsid w:val="003C6679"/>
    <w:rsid w:val="003C6CCD"/>
    <w:rsid w:val="003C758C"/>
    <w:rsid w:val="003D02E5"/>
    <w:rsid w:val="003D646E"/>
    <w:rsid w:val="003E3493"/>
    <w:rsid w:val="003F18E8"/>
    <w:rsid w:val="003F3D25"/>
    <w:rsid w:val="003F6CF8"/>
    <w:rsid w:val="00400123"/>
    <w:rsid w:val="00403477"/>
    <w:rsid w:val="0040563A"/>
    <w:rsid w:val="004166CA"/>
    <w:rsid w:val="00425341"/>
    <w:rsid w:val="004268C0"/>
    <w:rsid w:val="0042751B"/>
    <w:rsid w:val="004328DE"/>
    <w:rsid w:val="00432FA9"/>
    <w:rsid w:val="00437976"/>
    <w:rsid w:val="00440A12"/>
    <w:rsid w:val="00443ACB"/>
    <w:rsid w:val="004440ED"/>
    <w:rsid w:val="0044484A"/>
    <w:rsid w:val="00445155"/>
    <w:rsid w:val="00447D44"/>
    <w:rsid w:val="00451296"/>
    <w:rsid w:val="00456D15"/>
    <w:rsid w:val="0045768B"/>
    <w:rsid w:val="00463AF5"/>
    <w:rsid w:val="00475FA4"/>
    <w:rsid w:val="0047750E"/>
    <w:rsid w:val="004808E8"/>
    <w:rsid w:val="00481BD2"/>
    <w:rsid w:val="00490C15"/>
    <w:rsid w:val="00495E01"/>
    <w:rsid w:val="004A033E"/>
    <w:rsid w:val="004A3FD5"/>
    <w:rsid w:val="004B103C"/>
    <w:rsid w:val="004B4188"/>
    <w:rsid w:val="004B5F40"/>
    <w:rsid w:val="004B6215"/>
    <w:rsid w:val="004B7651"/>
    <w:rsid w:val="004C24C2"/>
    <w:rsid w:val="004C601F"/>
    <w:rsid w:val="004D053F"/>
    <w:rsid w:val="004D078E"/>
    <w:rsid w:val="004E19A7"/>
    <w:rsid w:val="004E40EC"/>
    <w:rsid w:val="004F7430"/>
    <w:rsid w:val="00503D04"/>
    <w:rsid w:val="0051742D"/>
    <w:rsid w:val="00520027"/>
    <w:rsid w:val="00524FD2"/>
    <w:rsid w:val="0053603A"/>
    <w:rsid w:val="005435BC"/>
    <w:rsid w:val="00550BED"/>
    <w:rsid w:val="00551693"/>
    <w:rsid w:val="005531D3"/>
    <w:rsid w:val="005716F8"/>
    <w:rsid w:val="00591342"/>
    <w:rsid w:val="005917C5"/>
    <w:rsid w:val="005972B9"/>
    <w:rsid w:val="005A03DD"/>
    <w:rsid w:val="005A705C"/>
    <w:rsid w:val="005B0027"/>
    <w:rsid w:val="005B0B3E"/>
    <w:rsid w:val="005B13EF"/>
    <w:rsid w:val="005B2FE4"/>
    <w:rsid w:val="005C2EFB"/>
    <w:rsid w:val="005C7819"/>
    <w:rsid w:val="005D4887"/>
    <w:rsid w:val="005D73FB"/>
    <w:rsid w:val="005F171A"/>
    <w:rsid w:val="005F26EB"/>
    <w:rsid w:val="005F670F"/>
    <w:rsid w:val="00600004"/>
    <w:rsid w:val="00603569"/>
    <w:rsid w:val="006047C8"/>
    <w:rsid w:val="00607870"/>
    <w:rsid w:val="0061717C"/>
    <w:rsid w:val="00617B4D"/>
    <w:rsid w:val="00623F45"/>
    <w:rsid w:val="0063456F"/>
    <w:rsid w:val="006378D8"/>
    <w:rsid w:val="00640887"/>
    <w:rsid w:val="00641C84"/>
    <w:rsid w:val="0064210C"/>
    <w:rsid w:val="006423D2"/>
    <w:rsid w:val="00643995"/>
    <w:rsid w:val="006459B9"/>
    <w:rsid w:val="0065515C"/>
    <w:rsid w:val="006577F9"/>
    <w:rsid w:val="00663286"/>
    <w:rsid w:val="00675036"/>
    <w:rsid w:val="006806E7"/>
    <w:rsid w:val="00681C0E"/>
    <w:rsid w:val="006A1CC2"/>
    <w:rsid w:val="006A53ED"/>
    <w:rsid w:val="006A6E93"/>
    <w:rsid w:val="006B0561"/>
    <w:rsid w:val="006B0F1B"/>
    <w:rsid w:val="006B22E1"/>
    <w:rsid w:val="006B2385"/>
    <w:rsid w:val="006B2A0C"/>
    <w:rsid w:val="006C088D"/>
    <w:rsid w:val="006C2BAA"/>
    <w:rsid w:val="006C4965"/>
    <w:rsid w:val="006D0F78"/>
    <w:rsid w:val="006E0E0D"/>
    <w:rsid w:val="006E1AC0"/>
    <w:rsid w:val="006E33C7"/>
    <w:rsid w:val="006E4B87"/>
    <w:rsid w:val="006F314D"/>
    <w:rsid w:val="0070196C"/>
    <w:rsid w:val="00705ECD"/>
    <w:rsid w:val="00710E0E"/>
    <w:rsid w:val="00716327"/>
    <w:rsid w:val="00721C02"/>
    <w:rsid w:val="00721DC5"/>
    <w:rsid w:val="00736D2E"/>
    <w:rsid w:val="00742B17"/>
    <w:rsid w:val="0075026C"/>
    <w:rsid w:val="00763879"/>
    <w:rsid w:val="0077026F"/>
    <w:rsid w:val="00783373"/>
    <w:rsid w:val="00785B4A"/>
    <w:rsid w:val="00790596"/>
    <w:rsid w:val="007932F2"/>
    <w:rsid w:val="007A25D8"/>
    <w:rsid w:val="007A3D62"/>
    <w:rsid w:val="007A4F9B"/>
    <w:rsid w:val="007A643D"/>
    <w:rsid w:val="007A68C1"/>
    <w:rsid w:val="007B2224"/>
    <w:rsid w:val="007B6526"/>
    <w:rsid w:val="007B775F"/>
    <w:rsid w:val="007C14FD"/>
    <w:rsid w:val="007C6D1A"/>
    <w:rsid w:val="007D0738"/>
    <w:rsid w:val="007D21CE"/>
    <w:rsid w:val="007E451C"/>
    <w:rsid w:val="007E4C62"/>
    <w:rsid w:val="007E5F98"/>
    <w:rsid w:val="007F269A"/>
    <w:rsid w:val="00810921"/>
    <w:rsid w:val="008227C8"/>
    <w:rsid w:val="00825998"/>
    <w:rsid w:val="0082632A"/>
    <w:rsid w:val="00826698"/>
    <w:rsid w:val="00830EB9"/>
    <w:rsid w:val="008334A3"/>
    <w:rsid w:val="008346E3"/>
    <w:rsid w:val="0084010D"/>
    <w:rsid w:val="008431E7"/>
    <w:rsid w:val="008468A1"/>
    <w:rsid w:val="0085177C"/>
    <w:rsid w:val="00856400"/>
    <w:rsid w:val="00860923"/>
    <w:rsid w:val="00862BC7"/>
    <w:rsid w:val="0087465F"/>
    <w:rsid w:val="00876F3B"/>
    <w:rsid w:val="00880290"/>
    <w:rsid w:val="00880543"/>
    <w:rsid w:val="00880F6D"/>
    <w:rsid w:val="00882B29"/>
    <w:rsid w:val="008832DE"/>
    <w:rsid w:val="008A0655"/>
    <w:rsid w:val="008A3E42"/>
    <w:rsid w:val="008A4648"/>
    <w:rsid w:val="008B04C6"/>
    <w:rsid w:val="008B2A9F"/>
    <w:rsid w:val="008B2FEA"/>
    <w:rsid w:val="008B5125"/>
    <w:rsid w:val="008B6E33"/>
    <w:rsid w:val="008C3EBE"/>
    <w:rsid w:val="008C4640"/>
    <w:rsid w:val="008D0728"/>
    <w:rsid w:val="008D524D"/>
    <w:rsid w:val="008D60B0"/>
    <w:rsid w:val="008D6C8C"/>
    <w:rsid w:val="008F1D4E"/>
    <w:rsid w:val="008F3561"/>
    <w:rsid w:val="008F4D24"/>
    <w:rsid w:val="008F62D1"/>
    <w:rsid w:val="00901F68"/>
    <w:rsid w:val="00916113"/>
    <w:rsid w:val="00921C1F"/>
    <w:rsid w:val="00925CA2"/>
    <w:rsid w:val="009326D7"/>
    <w:rsid w:val="0093286E"/>
    <w:rsid w:val="009409F6"/>
    <w:rsid w:val="00941E37"/>
    <w:rsid w:val="009518E9"/>
    <w:rsid w:val="00952C8E"/>
    <w:rsid w:val="0095662F"/>
    <w:rsid w:val="009607B6"/>
    <w:rsid w:val="00963ACE"/>
    <w:rsid w:val="00967ACE"/>
    <w:rsid w:val="009727FD"/>
    <w:rsid w:val="0097391C"/>
    <w:rsid w:val="00976335"/>
    <w:rsid w:val="00976B42"/>
    <w:rsid w:val="00980371"/>
    <w:rsid w:val="0098096C"/>
    <w:rsid w:val="00982F1A"/>
    <w:rsid w:val="00983F89"/>
    <w:rsid w:val="00985B77"/>
    <w:rsid w:val="00990531"/>
    <w:rsid w:val="009921D4"/>
    <w:rsid w:val="00996E7E"/>
    <w:rsid w:val="00997B1E"/>
    <w:rsid w:val="009A07A5"/>
    <w:rsid w:val="009A17C3"/>
    <w:rsid w:val="009A293F"/>
    <w:rsid w:val="009A39B9"/>
    <w:rsid w:val="009A3C52"/>
    <w:rsid w:val="009A4998"/>
    <w:rsid w:val="009A5C6F"/>
    <w:rsid w:val="009B3CB9"/>
    <w:rsid w:val="009C006D"/>
    <w:rsid w:val="009D0CEB"/>
    <w:rsid w:val="009D3E9C"/>
    <w:rsid w:val="009D7B38"/>
    <w:rsid w:val="009E1874"/>
    <w:rsid w:val="009E40C0"/>
    <w:rsid w:val="009E5229"/>
    <w:rsid w:val="009F20D1"/>
    <w:rsid w:val="009F223C"/>
    <w:rsid w:val="009F6583"/>
    <w:rsid w:val="00A14FE7"/>
    <w:rsid w:val="00A15002"/>
    <w:rsid w:val="00A15D70"/>
    <w:rsid w:val="00A17EBE"/>
    <w:rsid w:val="00A25102"/>
    <w:rsid w:val="00A25DC6"/>
    <w:rsid w:val="00A26221"/>
    <w:rsid w:val="00A268FD"/>
    <w:rsid w:val="00A366CB"/>
    <w:rsid w:val="00A44A4A"/>
    <w:rsid w:val="00A4543D"/>
    <w:rsid w:val="00A45936"/>
    <w:rsid w:val="00A4604F"/>
    <w:rsid w:val="00A50593"/>
    <w:rsid w:val="00A53620"/>
    <w:rsid w:val="00A635F5"/>
    <w:rsid w:val="00A65297"/>
    <w:rsid w:val="00A7381C"/>
    <w:rsid w:val="00A95A0A"/>
    <w:rsid w:val="00A9712D"/>
    <w:rsid w:val="00AB18D6"/>
    <w:rsid w:val="00AB26C1"/>
    <w:rsid w:val="00AB2C1B"/>
    <w:rsid w:val="00AB5B55"/>
    <w:rsid w:val="00AC2534"/>
    <w:rsid w:val="00AC333E"/>
    <w:rsid w:val="00AC3D42"/>
    <w:rsid w:val="00AD1342"/>
    <w:rsid w:val="00AD2400"/>
    <w:rsid w:val="00AD7176"/>
    <w:rsid w:val="00AE124D"/>
    <w:rsid w:val="00AE330E"/>
    <w:rsid w:val="00AF1BB0"/>
    <w:rsid w:val="00AF3167"/>
    <w:rsid w:val="00AF3628"/>
    <w:rsid w:val="00AF3B4D"/>
    <w:rsid w:val="00AF4BC0"/>
    <w:rsid w:val="00AF5607"/>
    <w:rsid w:val="00B038AC"/>
    <w:rsid w:val="00B106F0"/>
    <w:rsid w:val="00B131C0"/>
    <w:rsid w:val="00B13A18"/>
    <w:rsid w:val="00B16ED1"/>
    <w:rsid w:val="00B21C22"/>
    <w:rsid w:val="00B22230"/>
    <w:rsid w:val="00B249EB"/>
    <w:rsid w:val="00B26E6F"/>
    <w:rsid w:val="00B32253"/>
    <w:rsid w:val="00B32619"/>
    <w:rsid w:val="00B4734A"/>
    <w:rsid w:val="00B50847"/>
    <w:rsid w:val="00B51EA7"/>
    <w:rsid w:val="00B60FF8"/>
    <w:rsid w:val="00B632BE"/>
    <w:rsid w:val="00B6396D"/>
    <w:rsid w:val="00B63C79"/>
    <w:rsid w:val="00B64F8C"/>
    <w:rsid w:val="00B66245"/>
    <w:rsid w:val="00B66C87"/>
    <w:rsid w:val="00B702AF"/>
    <w:rsid w:val="00B7157C"/>
    <w:rsid w:val="00B75996"/>
    <w:rsid w:val="00B84930"/>
    <w:rsid w:val="00B86297"/>
    <w:rsid w:val="00B9081F"/>
    <w:rsid w:val="00B90C4D"/>
    <w:rsid w:val="00B90E6F"/>
    <w:rsid w:val="00B920D8"/>
    <w:rsid w:val="00BA4AC5"/>
    <w:rsid w:val="00BA6C3A"/>
    <w:rsid w:val="00BB33DF"/>
    <w:rsid w:val="00BB3B12"/>
    <w:rsid w:val="00BC14AC"/>
    <w:rsid w:val="00BC4026"/>
    <w:rsid w:val="00BC6523"/>
    <w:rsid w:val="00BE0B8A"/>
    <w:rsid w:val="00BE1E2E"/>
    <w:rsid w:val="00BF2581"/>
    <w:rsid w:val="00BF3114"/>
    <w:rsid w:val="00BF56BC"/>
    <w:rsid w:val="00BF6308"/>
    <w:rsid w:val="00BF6412"/>
    <w:rsid w:val="00BF7917"/>
    <w:rsid w:val="00C02575"/>
    <w:rsid w:val="00C02B01"/>
    <w:rsid w:val="00C06666"/>
    <w:rsid w:val="00C072D4"/>
    <w:rsid w:val="00C07595"/>
    <w:rsid w:val="00C120B4"/>
    <w:rsid w:val="00C1273A"/>
    <w:rsid w:val="00C12DC7"/>
    <w:rsid w:val="00C17198"/>
    <w:rsid w:val="00C22872"/>
    <w:rsid w:val="00C2362B"/>
    <w:rsid w:val="00C370D3"/>
    <w:rsid w:val="00C578DD"/>
    <w:rsid w:val="00C61012"/>
    <w:rsid w:val="00C617FA"/>
    <w:rsid w:val="00C64824"/>
    <w:rsid w:val="00C65868"/>
    <w:rsid w:val="00C71007"/>
    <w:rsid w:val="00C72007"/>
    <w:rsid w:val="00C746D8"/>
    <w:rsid w:val="00C814EF"/>
    <w:rsid w:val="00C94CD7"/>
    <w:rsid w:val="00C94D11"/>
    <w:rsid w:val="00CA5731"/>
    <w:rsid w:val="00CA5A6E"/>
    <w:rsid w:val="00CC3403"/>
    <w:rsid w:val="00CD1D65"/>
    <w:rsid w:val="00CD4804"/>
    <w:rsid w:val="00CE022E"/>
    <w:rsid w:val="00CE0A01"/>
    <w:rsid w:val="00CE1543"/>
    <w:rsid w:val="00CE3769"/>
    <w:rsid w:val="00CE54F0"/>
    <w:rsid w:val="00CF1C79"/>
    <w:rsid w:val="00CF7CCA"/>
    <w:rsid w:val="00D01C6F"/>
    <w:rsid w:val="00D02BF7"/>
    <w:rsid w:val="00D0754B"/>
    <w:rsid w:val="00D11439"/>
    <w:rsid w:val="00D11A63"/>
    <w:rsid w:val="00D14816"/>
    <w:rsid w:val="00D22DEB"/>
    <w:rsid w:val="00D276B3"/>
    <w:rsid w:val="00D33C96"/>
    <w:rsid w:val="00D372DA"/>
    <w:rsid w:val="00D44B52"/>
    <w:rsid w:val="00D51777"/>
    <w:rsid w:val="00D51E12"/>
    <w:rsid w:val="00D52BC2"/>
    <w:rsid w:val="00D54ABC"/>
    <w:rsid w:val="00D5535C"/>
    <w:rsid w:val="00D577D4"/>
    <w:rsid w:val="00D708A9"/>
    <w:rsid w:val="00D711E6"/>
    <w:rsid w:val="00D71833"/>
    <w:rsid w:val="00D75B0D"/>
    <w:rsid w:val="00D76646"/>
    <w:rsid w:val="00D802A6"/>
    <w:rsid w:val="00D8651C"/>
    <w:rsid w:val="00D90C41"/>
    <w:rsid w:val="00D94044"/>
    <w:rsid w:val="00DA3267"/>
    <w:rsid w:val="00DA3448"/>
    <w:rsid w:val="00DC1D8A"/>
    <w:rsid w:val="00DC2319"/>
    <w:rsid w:val="00DC597A"/>
    <w:rsid w:val="00DE1654"/>
    <w:rsid w:val="00DE1B50"/>
    <w:rsid w:val="00DE2151"/>
    <w:rsid w:val="00DE2999"/>
    <w:rsid w:val="00DE3914"/>
    <w:rsid w:val="00DE3FCE"/>
    <w:rsid w:val="00DE614D"/>
    <w:rsid w:val="00DF1AB8"/>
    <w:rsid w:val="00DF66DA"/>
    <w:rsid w:val="00E0258D"/>
    <w:rsid w:val="00E03B8E"/>
    <w:rsid w:val="00E073BB"/>
    <w:rsid w:val="00E114C5"/>
    <w:rsid w:val="00E13D44"/>
    <w:rsid w:val="00E170AF"/>
    <w:rsid w:val="00E234FF"/>
    <w:rsid w:val="00E318B9"/>
    <w:rsid w:val="00E35829"/>
    <w:rsid w:val="00E40213"/>
    <w:rsid w:val="00E42986"/>
    <w:rsid w:val="00E443B1"/>
    <w:rsid w:val="00E54102"/>
    <w:rsid w:val="00E614CE"/>
    <w:rsid w:val="00E70C95"/>
    <w:rsid w:val="00E72507"/>
    <w:rsid w:val="00E73239"/>
    <w:rsid w:val="00E7531B"/>
    <w:rsid w:val="00E8128C"/>
    <w:rsid w:val="00E95E37"/>
    <w:rsid w:val="00EA0C34"/>
    <w:rsid w:val="00EA383F"/>
    <w:rsid w:val="00EA4B07"/>
    <w:rsid w:val="00EA5BBE"/>
    <w:rsid w:val="00EA710C"/>
    <w:rsid w:val="00EB1945"/>
    <w:rsid w:val="00EB504A"/>
    <w:rsid w:val="00EB701B"/>
    <w:rsid w:val="00EC15EF"/>
    <w:rsid w:val="00EC370B"/>
    <w:rsid w:val="00EC5861"/>
    <w:rsid w:val="00EC7088"/>
    <w:rsid w:val="00ED6CDB"/>
    <w:rsid w:val="00ED6FBF"/>
    <w:rsid w:val="00EE1940"/>
    <w:rsid w:val="00EE3E53"/>
    <w:rsid w:val="00EE5BFB"/>
    <w:rsid w:val="00EF597E"/>
    <w:rsid w:val="00EF6152"/>
    <w:rsid w:val="00F032B7"/>
    <w:rsid w:val="00F115B3"/>
    <w:rsid w:val="00F1378B"/>
    <w:rsid w:val="00F1476B"/>
    <w:rsid w:val="00F219FA"/>
    <w:rsid w:val="00F22025"/>
    <w:rsid w:val="00F22E23"/>
    <w:rsid w:val="00F45257"/>
    <w:rsid w:val="00F644BF"/>
    <w:rsid w:val="00F660E2"/>
    <w:rsid w:val="00F66218"/>
    <w:rsid w:val="00F70075"/>
    <w:rsid w:val="00F70BB0"/>
    <w:rsid w:val="00F71CCD"/>
    <w:rsid w:val="00F7667B"/>
    <w:rsid w:val="00F83D30"/>
    <w:rsid w:val="00F91D3E"/>
    <w:rsid w:val="00F93232"/>
    <w:rsid w:val="00F963D3"/>
    <w:rsid w:val="00FA03F4"/>
    <w:rsid w:val="00FA0D2C"/>
    <w:rsid w:val="00FB514D"/>
    <w:rsid w:val="00FB52E5"/>
    <w:rsid w:val="00FB54DB"/>
    <w:rsid w:val="00FB5C13"/>
    <w:rsid w:val="00FB7BAA"/>
    <w:rsid w:val="00FC0116"/>
    <w:rsid w:val="00FC0ADF"/>
    <w:rsid w:val="00FC2505"/>
    <w:rsid w:val="00FC7AD9"/>
    <w:rsid w:val="00FD28E0"/>
    <w:rsid w:val="00FD45C8"/>
    <w:rsid w:val="00FD4877"/>
    <w:rsid w:val="00FD48C6"/>
    <w:rsid w:val="00FE4AF0"/>
    <w:rsid w:val="00FE4DE5"/>
    <w:rsid w:val="00FF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75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FC011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CF1C7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C0116"/>
    <w:rPr>
      <w:rFonts w:ascii="Arial" w:hAnsi="Arial" w:cs="Times New Roman"/>
      <w:b/>
      <w:color w:val="26282F"/>
      <w:sz w:val="24"/>
    </w:rPr>
  </w:style>
  <w:style w:type="character" w:customStyle="1" w:styleId="20">
    <w:name w:val="Заголовок 2 Знак"/>
    <w:basedOn w:val="a0"/>
    <w:link w:val="2"/>
    <w:uiPriority w:val="99"/>
    <w:locked/>
    <w:rsid w:val="00CF1C79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table" w:styleId="a3">
    <w:name w:val="Table Grid"/>
    <w:basedOn w:val="a1"/>
    <w:uiPriority w:val="99"/>
    <w:rsid w:val="000415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rsid w:val="00041599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3B1B56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3B1B56"/>
    <w:rPr>
      <w:rFonts w:ascii="Tahoma" w:hAnsi="Tahoma" w:cs="Times New Roman"/>
      <w:sz w:val="16"/>
    </w:rPr>
  </w:style>
  <w:style w:type="paragraph" w:styleId="3">
    <w:name w:val="Body Text 3"/>
    <w:basedOn w:val="a"/>
    <w:link w:val="30"/>
    <w:uiPriority w:val="99"/>
    <w:rsid w:val="003B1B56"/>
    <w:pPr>
      <w:spacing w:after="0" w:line="240" w:lineRule="auto"/>
      <w:jc w:val="center"/>
    </w:pPr>
    <w:rPr>
      <w:rFonts w:ascii="Times New Roman" w:hAnsi="Times New Roman"/>
      <w:b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3B1B56"/>
    <w:rPr>
      <w:rFonts w:ascii="Times New Roman" w:hAnsi="Times New Roman" w:cs="Times New Roman"/>
      <w:b/>
      <w:sz w:val="20"/>
      <w:lang w:eastAsia="ru-RU"/>
    </w:rPr>
  </w:style>
  <w:style w:type="paragraph" w:styleId="a7">
    <w:name w:val="List Paragraph"/>
    <w:basedOn w:val="a"/>
    <w:uiPriority w:val="99"/>
    <w:qFormat/>
    <w:rsid w:val="00204E5D"/>
    <w:pPr>
      <w:ind w:left="720"/>
      <w:contextualSpacing/>
    </w:pPr>
    <w:rPr>
      <w:rFonts w:eastAsia="Times New Roman"/>
      <w:lang w:eastAsia="ru-RU"/>
    </w:rPr>
  </w:style>
  <w:style w:type="character" w:styleId="a8">
    <w:name w:val="page number"/>
    <w:basedOn w:val="a0"/>
    <w:uiPriority w:val="99"/>
    <w:rsid w:val="00FC0ADF"/>
    <w:rPr>
      <w:rFonts w:cs="Times New Roman"/>
    </w:rPr>
  </w:style>
  <w:style w:type="paragraph" w:customStyle="1" w:styleId="ConsPlusNonformat">
    <w:name w:val="ConsPlusNonformat"/>
    <w:uiPriority w:val="99"/>
    <w:rsid w:val="00FC0ADF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9">
    <w:name w:val="Прижатый влево"/>
    <w:basedOn w:val="a"/>
    <w:next w:val="a"/>
    <w:uiPriority w:val="99"/>
    <w:rsid w:val="00FC011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styleId="aa">
    <w:name w:val="No Spacing"/>
    <w:uiPriority w:val="99"/>
    <w:qFormat/>
    <w:rsid w:val="001B0E86"/>
    <w:rPr>
      <w:lang w:eastAsia="en-US"/>
    </w:rPr>
  </w:style>
  <w:style w:type="paragraph" w:styleId="ab">
    <w:name w:val="Body Text"/>
    <w:basedOn w:val="a"/>
    <w:link w:val="ac"/>
    <w:uiPriority w:val="99"/>
    <w:semiHidden/>
    <w:rsid w:val="00CA5A6E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CA5A6E"/>
    <w:rPr>
      <w:rFonts w:cs="Times New Roman"/>
      <w:sz w:val="22"/>
      <w:lang w:eastAsia="en-US"/>
    </w:rPr>
  </w:style>
  <w:style w:type="character" w:customStyle="1" w:styleId="apple-converted-space">
    <w:name w:val="apple-converted-space"/>
    <w:uiPriority w:val="99"/>
    <w:rsid w:val="00550BED"/>
  </w:style>
  <w:style w:type="character" w:customStyle="1" w:styleId="ad">
    <w:name w:val="Цветовое выделение"/>
    <w:uiPriority w:val="99"/>
    <w:rsid w:val="00251ECC"/>
    <w:rPr>
      <w:b/>
      <w:color w:val="26282F"/>
    </w:rPr>
  </w:style>
  <w:style w:type="paragraph" w:customStyle="1" w:styleId="ae">
    <w:name w:val="Нормальный (таблица)"/>
    <w:basedOn w:val="a"/>
    <w:next w:val="a"/>
    <w:uiPriority w:val="99"/>
    <w:rsid w:val="00251EC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  <w:lang w:eastAsia="ru-RU"/>
    </w:rPr>
  </w:style>
  <w:style w:type="paragraph" w:customStyle="1" w:styleId="Default">
    <w:name w:val="Default"/>
    <w:uiPriority w:val="99"/>
    <w:rsid w:val="00362AC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2741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74197"/>
    <w:rPr>
      <w:lang w:eastAsia="en-US"/>
    </w:rPr>
  </w:style>
  <w:style w:type="paragraph" w:styleId="af1">
    <w:name w:val="footer"/>
    <w:basedOn w:val="a"/>
    <w:link w:val="af2"/>
    <w:uiPriority w:val="99"/>
    <w:unhideWhenUsed/>
    <w:rsid w:val="002741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274197"/>
    <w:rPr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C1273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1273A"/>
    <w:rPr>
      <w:i/>
      <w:iCs/>
      <w:color w:val="000000" w:themeColor="text1"/>
      <w:lang w:eastAsia="en-US"/>
    </w:rPr>
  </w:style>
  <w:style w:type="paragraph" w:styleId="af3">
    <w:name w:val="caption"/>
    <w:basedOn w:val="a"/>
    <w:next w:val="a"/>
    <w:unhideWhenUsed/>
    <w:qFormat/>
    <w:locked/>
    <w:rsid w:val="00C12DC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75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FC011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CF1C7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C0116"/>
    <w:rPr>
      <w:rFonts w:ascii="Arial" w:hAnsi="Arial" w:cs="Times New Roman"/>
      <w:b/>
      <w:color w:val="26282F"/>
      <w:sz w:val="24"/>
    </w:rPr>
  </w:style>
  <w:style w:type="character" w:customStyle="1" w:styleId="20">
    <w:name w:val="Заголовок 2 Знак"/>
    <w:basedOn w:val="a0"/>
    <w:link w:val="2"/>
    <w:uiPriority w:val="99"/>
    <w:locked/>
    <w:rsid w:val="00CF1C79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table" w:styleId="a3">
    <w:name w:val="Table Grid"/>
    <w:basedOn w:val="a1"/>
    <w:uiPriority w:val="99"/>
    <w:rsid w:val="000415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rsid w:val="00041599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3B1B56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3B1B56"/>
    <w:rPr>
      <w:rFonts w:ascii="Tahoma" w:hAnsi="Tahoma" w:cs="Times New Roman"/>
      <w:sz w:val="16"/>
    </w:rPr>
  </w:style>
  <w:style w:type="paragraph" w:styleId="3">
    <w:name w:val="Body Text 3"/>
    <w:basedOn w:val="a"/>
    <w:link w:val="30"/>
    <w:uiPriority w:val="99"/>
    <w:rsid w:val="003B1B56"/>
    <w:pPr>
      <w:spacing w:after="0" w:line="240" w:lineRule="auto"/>
      <w:jc w:val="center"/>
    </w:pPr>
    <w:rPr>
      <w:rFonts w:ascii="Times New Roman" w:hAnsi="Times New Roman"/>
      <w:b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3B1B56"/>
    <w:rPr>
      <w:rFonts w:ascii="Times New Roman" w:hAnsi="Times New Roman" w:cs="Times New Roman"/>
      <w:b/>
      <w:sz w:val="20"/>
      <w:lang w:eastAsia="ru-RU"/>
    </w:rPr>
  </w:style>
  <w:style w:type="paragraph" w:styleId="a7">
    <w:name w:val="List Paragraph"/>
    <w:basedOn w:val="a"/>
    <w:uiPriority w:val="99"/>
    <w:qFormat/>
    <w:rsid w:val="00204E5D"/>
    <w:pPr>
      <w:ind w:left="720"/>
      <w:contextualSpacing/>
    </w:pPr>
    <w:rPr>
      <w:rFonts w:eastAsia="Times New Roman"/>
      <w:lang w:eastAsia="ru-RU"/>
    </w:rPr>
  </w:style>
  <w:style w:type="character" w:styleId="a8">
    <w:name w:val="page number"/>
    <w:basedOn w:val="a0"/>
    <w:uiPriority w:val="99"/>
    <w:rsid w:val="00FC0ADF"/>
    <w:rPr>
      <w:rFonts w:cs="Times New Roman"/>
    </w:rPr>
  </w:style>
  <w:style w:type="paragraph" w:customStyle="1" w:styleId="ConsPlusNonformat">
    <w:name w:val="ConsPlusNonformat"/>
    <w:uiPriority w:val="99"/>
    <w:rsid w:val="00FC0ADF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9">
    <w:name w:val="Прижатый влево"/>
    <w:basedOn w:val="a"/>
    <w:next w:val="a"/>
    <w:uiPriority w:val="99"/>
    <w:rsid w:val="00FC011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styleId="aa">
    <w:name w:val="No Spacing"/>
    <w:uiPriority w:val="99"/>
    <w:qFormat/>
    <w:rsid w:val="001B0E86"/>
    <w:rPr>
      <w:lang w:eastAsia="en-US"/>
    </w:rPr>
  </w:style>
  <w:style w:type="paragraph" w:styleId="ab">
    <w:name w:val="Body Text"/>
    <w:basedOn w:val="a"/>
    <w:link w:val="ac"/>
    <w:uiPriority w:val="99"/>
    <w:semiHidden/>
    <w:rsid w:val="00CA5A6E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CA5A6E"/>
    <w:rPr>
      <w:rFonts w:cs="Times New Roman"/>
      <w:sz w:val="22"/>
      <w:lang w:eastAsia="en-US"/>
    </w:rPr>
  </w:style>
  <w:style w:type="character" w:customStyle="1" w:styleId="apple-converted-space">
    <w:name w:val="apple-converted-space"/>
    <w:uiPriority w:val="99"/>
    <w:rsid w:val="00550BED"/>
  </w:style>
  <w:style w:type="character" w:customStyle="1" w:styleId="ad">
    <w:name w:val="Цветовое выделение"/>
    <w:uiPriority w:val="99"/>
    <w:rsid w:val="00251ECC"/>
    <w:rPr>
      <w:b/>
      <w:color w:val="26282F"/>
    </w:rPr>
  </w:style>
  <w:style w:type="paragraph" w:customStyle="1" w:styleId="ae">
    <w:name w:val="Нормальный (таблица)"/>
    <w:basedOn w:val="a"/>
    <w:next w:val="a"/>
    <w:uiPriority w:val="99"/>
    <w:rsid w:val="00251EC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  <w:lang w:eastAsia="ru-RU"/>
    </w:rPr>
  </w:style>
  <w:style w:type="paragraph" w:customStyle="1" w:styleId="Default">
    <w:name w:val="Default"/>
    <w:uiPriority w:val="99"/>
    <w:rsid w:val="00362AC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2741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74197"/>
    <w:rPr>
      <w:lang w:eastAsia="en-US"/>
    </w:rPr>
  </w:style>
  <w:style w:type="paragraph" w:styleId="af1">
    <w:name w:val="footer"/>
    <w:basedOn w:val="a"/>
    <w:link w:val="af2"/>
    <w:uiPriority w:val="99"/>
    <w:unhideWhenUsed/>
    <w:rsid w:val="002741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274197"/>
    <w:rPr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C1273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1273A"/>
    <w:rPr>
      <w:i/>
      <w:iCs/>
      <w:color w:val="000000" w:themeColor="text1"/>
      <w:lang w:eastAsia="en-US"/>
    </w:rPr>
  </w:style>
  <w:style w:type="paragraph" w:styleId="af3">
    <w:name w:val="caption"/>
    <w:basedOn w:val="a"/>
    <w:next w:val="a"/>
    <w:unhideWhenUsed/>
    <w:qFormat/>
    <w:locked/>
    <w:rsid w:val="00C12DC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179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9076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78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81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82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83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84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86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87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88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89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90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92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95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96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98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99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100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101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102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103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104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105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106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108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109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110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111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</w:divsChild>
    </w:div>
    <w:div w:id="1582179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9077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85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91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93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094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  <w:div w:id="1582179107">
          <w:marLeft w:val="0"/>
          <w:marRight w:val="0"/>
          <w:marTop w:val="105"/>
          <w:marBottom w:val="105"/>
          <w:divBdr>
            <w:top w:val="none" w:sz="0" w:space="0" w:color="auto"/>
            <w:left w:val="single" w:sz="12" w:space="8" w:color="333333"/>
            <w:bottom w:val="none" w:sz="0" w:space="0" w:color="auto"/>
            <w:right w:val="none" w:sz="0" w:space="0" w:color="auto"/>
          </w:divBdr>
        </w:div>
      </w:divsChild>
    </w:div>
    <w:div w:id="1582179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91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7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7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1791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179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91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7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7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179122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179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91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7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7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17911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17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91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7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179117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17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912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7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179132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179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chart" Target="charts/chart5.xml"/><Relationship Id="rId26" Type="http://schemas.openxmlformats.org/officeDocument/2006/relationships/chart" Target="charts/chart9.xml"/><Relationship Id="rId39" Type="http://schemas.openxmlformats.org/officeDocument/2006/relationships/hyperlink" Target="http://tpintegral.ru/" TargetMode="External"/><Relationship Id="rId21" Type="http://schemas.openxmlformats.org/officeDocument/2006/relationships/image" Target="media/image4.emf"/><Relationship Id="rId34" Type="http://schemas.openxmlformats.org/officeDocument/2006/relationships/hyperlink" Target="http://www.cheb.ru/bank/centr.html" TargetMode="External"/><Relationship Id="rId42" Type="http://schemas.openxmlformats.org/officeDocument/2006/relationships/hyperlink" Target="http://www.tppchr.ru" TargetMode="External"/><Relationship Id="rId47" Type="http://schemas.openxmlformats.org/officeDocument/2006/relationships/image" Target="media/image14.png"/><Relationship Id="rId50" Type="http://schemas.openxmlformats.org/officeDocument/2006/relationships/image" Target="media/image17.png"/><Relationship Id="rId55" Type="http://schemas.openxmlformats.org/officeDocument/2006/relationships/image" Target="media/image22.jpe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chart" Target="charts/chart7.xml"/><Relationship Id="rId29" Type="http://schemas.openxmlformats.org/officeDocument/2006/relationships/image" Target="media/image8.jpeg"/><Relationship Id="rId41" Type="http://schemas.openxmlformats.org/officeDocument/2006/relationships/hyperlink" Target="https://rbi21.ru/" TargetMode="External"/><Relationship Id="rId54" Type="http://schemas.openxmlformats.org/officeDocument/2006/relationships/image" Target="media/image21.jpe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oleObject" Target="embeddings/oleObject4.bin"/><Relationship Id="rId32" Type="http://schemas.openxmlformats.org/officeDocument/2006/relationships/hyperlink" Target="http://gov.cap.ru/UserFiles/orgs/GrvId_24/406.docx" TargetMode="External"/><Relationship Id="rId37" Type="http://schemas.openxmlformats.org/officeDocument/2006/relationships/hyperlink" Target="https://www.electroclaster.ru/" TargetMode="External"/><Relationship Id="rId40" Type="http://schemas.openxmlformats.org/officeDocument/2006/relationships/hyperlink" Target="http://www.gfchr.org" TargetMode="External"/><Relationship Id="rId45" Type="http://schemas.openxmlformats.org/officeDocument/2006/relationships/image" Target="media/image12.png"/><Relationship Id="rId53" Type="http://schemas.openxmlformats.org/officeDocument/2006/relationships/image" Target="media/image20.jpeg"/><Relationship Id="rId58" Type="http://schemas.openxmlformats.org/officeDocument/2006/relationships/hyperlink" Target="mailto:alatr_finance1@cap.ru" TargetMode="External"/><Relationship Id="rId5" Type="http://schemas.openxmlformats.org/officeDocument/2006/relationships/settings" Target="settings.xml"/><Relationship Id="rId15" Type="http://schemas.openxmlformats.org/officeDocument/2006/relationships/chart" Target="charts/chart2.xml"/><Relationship Id="rId23" Type="http://schemas.openxmlformats.org/officeDocument/2006/relationships/image" Target="media/image5.emf"/><Relationship Id="rId28" Type="http://schemas.openxmlformats.org/officeDocument/2006/relationships/image" Target="media/image7.jpeg"/><Relationship Id="rId36" Type="http://schemas.openxmlformats.org/officeDocument/2006/relationships/hyperlink" Target="http://www.ved21.ru" TargetMode="External"/><Relationship Id="rId49" Type="http://schemas.openxmlformats.org/officeDocument/2006/relationships/image" Target="media/image16.png"/><Relationship Id="rId57" Type="http://schemas.openxmlformats.org/officeDocument/2006/relationships/hyperlink" Target="mailto:alatr@cap.ru" TargetMode="External"/><Relationship Id="rId61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chart" Target="charts/chart6.xml"/><Relationship Id="rId31" Type="http://schemas.openxmlformats.org/officeDocument/2006/relationships/image" Target="media/image10.png"/><Relationship Id="rId44" Type="http://schemas.openxmlformats.org/officeDocument/2006/relationships/image" Target="media/image11.png"/><Relationship Id="rId52" Type="http://schemas.openxmlformats.org/officeDocument/2006/relationships/image" Target="media/image19.png"/><Relationship Id="rId60" Type="http://schemas.openxmlformats.org/officeDocument/2006/relationships/hyperlink" Target="mailto:alatr_zamstroi@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chart" Target="charts/chart1.xml"/><Relationship Id="rId22" Type="http://schemas.openxmlformats.org/officeDocument/2006/relationships/oleObject" Target="embeddings/oleObject3.bin"/><Relationship Id="rId27" Type="http://schemas.openxmlformats.org/officeDocument/2006/relationships/image" Target="media/image6.jpeg"/><Relationship Id="rId30" Type="http://schemas.openxmlformats.org/officeDocument/2006/relationships/image" Target="media/image9.png"/><Relationship Id="rId35" Type="http://schemas.openxmlformats.org/officeDocument/2006/relationships/hyperlink" Target="http://www.apmb.org" TargetMode="External"/><Relationship Id="rId43" Type="http://schemas.openxmlformats.org/officeDocument/2006/relationships/hyperlink" Target="https://frp21.ru/company/" TargetMode="External"/><Relationship Id="rId48" Type="http://schemas.openxmlformats.org/officeDocument/2006/relationships/image" Target="media/image15.png"/><Relationship Id="rId56" Type="http://schemas.openxmlformats.org/officeDocument/2006/relationships/image" Target="media/image23.jpeg"/><Relationship Id="rId8" Type="http://schemas.openxmlformats.org/officeDocument/2006/relationships/endnotes" Target="endnotes.xml"/><Relationship Id="rId51" Type="http://schemas.openxmlformats.org/officeDocument/2006/relationships/image" Target="media/image18.png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chart" Target="charts/chart4.xml"/><Relationship Id="rId25" Type="http://schemas.openxmlformats.org/officeDocument/2006/relationships/chart" Target="charts/chart8.xml"/><Relationship Id="rId33" Type="http://schemas.openxmlformats.org/officeDocument/2006/relationships/hyperlink" Target="http://gov.cap.ru/UserFiles/orgs/GrvId_24/293.docx" TargetMode="External"/><Relationship Id="rId38" Type="http://schemas.openxmlformats.org/officeDocument/2006/relationships/hyperlink" Target="http://www.promtype.ru" TargetMode="External"/><Relationship Id="rId46" Type="http://schemas.openxmlformats.org/officeDocument/2006/relationships/image" Target="media/image13.png"/><Relationship Id="rId59" Type="http://schemas.openxmlformats.org/officeDocument/2006/relationships/hyperlink" Target="mailto:alatr_zamsoc@cap.ru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3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6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90"/>
      <c:hPercent val="26"/>
      <c:rotY val="38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4.5346062052505964E-2"/>
          <c:y val="0.21965317919075145"/>
          <c:w val="0.95465393794749398"/>
          <c:h val="0.53757225433526012"/>
        </c:manualLayout>
      </c:layout>
      <c:bar3D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FFFF99"/>
            </a:solidFill>
            <a:ln w="10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237723041015064E-2"/>
                  <c:y val="-8.6955911994938823E-2"/>
                </c:manualLayout>
              </c:layout>
              <c:spPr>
                <a:noFill/>
                <a:ln w="21355">
                  <a:noFill/>
                </a:ln>
              </c:spPr>
              <c:txPr>
                <a:bodyPr/>
                <a:lstStyle/>
                <a:p>
                  <a:pPr>
                    <a:defRPr sz="462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246892173706334E-2"/>
                  <c:y val="-9.37075573787902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0492325010182146E-2"/>
                  <c:y val="-9.01534304326807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3431538476763313E-2"/>
                  <c:y val="-9.56487384969042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144268081149168E-2"/>
                  <c:y val="-7.19217043761693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6016902220141266E-2"/>
                  <c:y val="-8.55396188335360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1355">
                <a:noFill/>
              </a:ln>
            </c:spPr>
            <c:txPr>
              <a:bodyPr/>
              <a:lstStyle/>
              <a:p>
                <a:pPr>
                  <a:defRPr sz="67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Sheet1!$B$2:$G$2</c:f>
              <c:numCache>
                <c:formatCode>0.00</c:formatCode>
                <c:ptCount val="6"/>
                <c:pt idx="0" formatCode="General">
                  <c:v>11078</c:v>
                </c:pt>
                <c:pt idx="1">
                  <c:v>11853</c:v>
                </c:pt>
                <c:pt idx="2" formatCode="General">
                  <c:v>12751</c:v>
                </c:pt>
                <c:pt idx="3" formatCode="General">
                  <c:v>13473</c:v>
                </c:pt>
                <c:pt idx="4" formatCode="General">
                  <c:v>14113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FFFFCC"/>
            </a:solidFill>
            <a:ln w="1067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1355">
                <a:noFill/>
              </a:ln>
            </c:spPr>
            <c:txPr>
              <a:bodyPr/>
              <a:lstStyle/>
              <a:p>
                <a:pPr>
                  <a:defRPr sz="67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150784"/>
        <c:axId val="110152320"/>
        <c:axId val="0"/>
      </c:bar3DChart>
      <c:catAx>
        <c:axId val="1101507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6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5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01523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15232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26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0150784"/>
        <c:crosses val="autoZero"/>
        <c:crossBetween val="between"/>
      </c:valAx>
      <c:spPr>
        <a:noFill/>
        <a:ln w="21355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73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90"/>
      <c:hPercent val="26"/>
      <c:rotY val="38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4.5346062052505964E-2"/>
          <c:y val="0.21965317919075145"/>
          <c:w val="0.95465393794749398"/>
          <c:h val="0.53757225433526012"/>
        </c:manualLayout>
      </c:layout>
      <c:bar3D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FFFF99"/>
            </a:solidFill>
            <a:ln w="10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237723041015064E-2"/>
                  <c:y val="-8.6955911994938823E-2"/>
                </c:manualLayout>
              </c:layout>
              <c:spPr>
                <a:noFill/>
                <a:ln w="21355">
                  <a:noFill/>
                </a:ln>
              </c:spPr>
              <c:txPr>
                <a:bodyPr/>
                <a:lstStyle/>
                <a:p>
                  <a:pPr>
                    <a:defRPr sz="462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246892173706334E-2"/>
                  <c:y val="-9.37075573787902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0492325010182146E-2"/>
                  <c:y val="-9.01534304326807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3431538476763313E-2"/>
                  <c:y val="-9.56487384969042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144268081149168E-2"/>
                  <c:y val="-7.19217043761693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6016902220141266E-2"/>
                  <c:y val="-8.55396188335360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1355">
                <a:noFill/>
              </a:ln>
            </c:spPr>
            <c:txPr>
              <a:bodyPr/>
              <a:lstStyle/>
              <a:p>
                <a:pPr>
                  <a:defRPr sz="67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Sheet1!$B$2:$G$2</c:f>
              <c:numCache>
                <c:formatCode>0.00</c:formatCode>
                <c:ptCount val="6"/>
                <c:pt idx="0" formatCode="General">
                  <c:v>16341</c:v>
                </c:pt>
                <c:pt idx="1">
                  <c:v>14634</c:v>
                </c:pt>
                <c:pt idx="2" formatCode="General">
                  <c:v>20380</c:v>
                </c:pt>
                <c:pt idx="3" formatCode="General">
                  <c:v>22552</c:v>
                </c:pt>
                <c:pt idx="4" formatCode="General">
                  <c:v>23425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FFFFCC"/>
            </a:solidFill>
            <a:ln w="1067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1355">
                <a:noFill/>
              </a:ln>
            </c:spPr>
            <c:txPr>
              <a:bodyPr/>
              <a:lstStyle/>
              <a:p>
                <a:pPr>
                  <a:defRPr sz="67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498560"/>
        <c:axId val="110499712"/>
        <c:axId val="0"/>
      </c:bar3DChart>
      <c:catAx>
        <c:axId val="1104985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6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5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04997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4997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26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0498560"/>
        <c:crosses val="autoZero"/>
        <c:crossBetween val="between"/>
      </c:valAx>
      <c:spPr>
        <a:noFill/>
        <a:ln w="21355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73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90"/>
      <c:hPercent val="26"/>
      <c:rotY val="38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4.5346062052505964E-2"/>
          <c:y val="0.21965317919075145"/>
          <c:w val="0.95465393794749398"/>
          <c:h val="0.53757225433526012"/>
        </c:manualLayout>
      </c:layout>
      <c:bar3D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FFFF99"/>
            </a:solidFill>
            <a:ln w="10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237723041015064E-2"/>
                  <c:y val="-8.6955911994938823E-2"/>
                </c:manualLayout>
              </c:layout>
              <c:spPr>
                <a:noFill/>
                <a:ln w="21355">
                  <a:noFill/>
                </a:ln>
              </c:spPr>
              <c:txPr>
                <a:bodyPr/>
                <a:lstStyle/>
                <a:p>
                  <a:pPr>
                    <a:defRPr sz="462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246892173706334E-2"/>
                  <c:y val="-9.37075573787902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0492325010182146E-2"/>
                  <c:y val="-9.01534304326807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3431538476763313E-2"/>
                  <c:y val="-9.56487384969042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144268081149168E-2"/>
                  <c:y val="-7.19217043761693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6016902220141266E-2"/>
                  <c:y val="-8.55396188335360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1355">
                <a:noFill/>
              </a:ln>
            </c:spPr>
            <c:txPr>
              <a:bodyPr/>
              <a:lstStyle/>
              <a:p>
                <a:pPr>
                  <a:defRPr sz="67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Sheet1!$B$2:$G$2</c:f>
              <c:numCache>
                <c:formatCode>0.00</c:formatCode>
                <c:ptCount val="6"/>
                <c:pt idx="0" formatCode="General">
                  <c:v>13425</c:v>
                </c:pt>
                <c:pt idx="1">
                  <c:v>12483</c:v>
                </c:pt>
                <c:pt idx="2" formatCode="General">
                  <c:v>19130</c:v>
                </c:pt>
                <c:pt idx="3" formatCode="General">
                  <c:v>20997</c:v>
                </c:pt>
                <c:pt idx="4" formatCode="General">
                  <c:v>21192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FFFFCC"/>
            </a:solidFill>
            <a:ln w="1067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1355">
                <a:noFill/>
              </a:ln>
            </c:spPr>
            <c:txPr>
              <a:bodyPr/>
              <a:lstStyle/>
              <a:p>
                <a:pPr>
                  <a:defRPr sz="67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605504"/>
        <c:axId val="121611392"/>
        <c:axId val="0"/>
      </c:bar3DChart>
      <c:catAx>
        <c:axId val="121605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6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5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16113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61139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26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1605504"/>
        <c:crosses val="autoZero"/>
        <c:crossBetween val="between"/>
      </c:valAx>
      <c:spPr>
        <a:noFill/>
        <a:ln w="21355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73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90"/>
      <c:hPercent val="26"/>
      <c:rotY val="38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4.5346062052505964E-2"/>
          <c:y val="0.21965317919075145"/>
          <c:w val="0.95465393794749398"/>
          <c:h val="0.53757225433526012"/>
        </c:manualLayout>
      </c:layout>
      <c:bar3D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FFFF99"/>
            </a:solidFill>
            <a:ln w="10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237723041015064E-2"/>
                  <c:y val="-8.6955911994938823E-2"/>
                </c:manualLayout>
              </c:layout>
              <c:spPr>
                <a:noFill/>
                <a:ln w="21355">
                  <a:noFill/>
                </a:ln>
              </c:spPr>
              <c:txPr>
                <a:bodyPr/>
                <a:lstStyle/>
                <a:p>
                  <a:pPr>
                    <a:defRPr sz="462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246892173706334E-2"/>
                  <c:y val="-9.37075573787902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0492325010182146E-2"/>
                  <c:y val="-9.01534304326807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3431538476763313E-2"/>
                  <c:y val="-9.56487384969042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144268081149168E-2"/>
                  <c:y val="-7.19217043761693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6016902220141266E-2"/>
                  <c:y val="-8.55396188335360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1355">
                <a:noFill/>
              </a:ln>
            </c:spPr>
            <c:txPr>
              <a:bodyPr/>
              <a:lstStyle/>
              <a:p>
                <a:pPr>
                  <a:defRPr sz="67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Sheet1!$B$2:$G$2</c:f>
              <c:numCache>
                <c:formatCode>0.00</c:formatCode>
                <c:ptCount val="6"/>
                <c:pt idx="0" formatCode="General">
                  <c:v>236.5</c:v>
                </c:pt>
                <c:pt idx="1">
                  <c:v>224</c:v>
                </c:pt>
                <c:pt idx="2" formatCode="General">
                  <c:v>295</c:v>
                </c:pt>
                <c:pt idx="3" formatCode="General">
                  <c:v>426</c:v>
                </c:pt>
                <c:pt idx="4" formatCode="General">
                  <c:v>339.6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FFFFCC"/>
            </a:solidFill>
            <a:ln w="1067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1355">
                <a:noFill/>
              </a:ln>
            </c:spPr>
            <c:txPr>
              <a:bodyPr/>
              <a:lstStyle/>
              <a:p>
                <a:pPr>
                  <a:defRPr sz="67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2129408"/>
        <c:axId val="122151680"/>
        <c:axId val="0"/>
      </c:bar3DChart>
      <c:catAx>
        <c:axId val="122129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6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5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21516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215168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26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2129408"/>
        <c:crosses val="autoZero"/>
        <c:crossBetween val="between"/>
      </c:valAx>
      <c:spPr>
        <a:noFill/>
        <a:ln w="21355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73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90"/>
      <c:hPercent val="26"/>
      <c:rotY val="38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4.5346062052505964E-2"/>
          <c:y val="0.21965317919075145"/>
          <c:w val="0.95465393794749398"/>
          <c:h val="0.53757225433526012"/>
        </c:manualLayout>
      </c:layout>
      <c:bar3D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2D050"/>
            </a:solidFill>
            <a:ln w="10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237723041015064E-2"/>
                  <c:y val="-8.6955911994938823E-2"/>
                </c:manualLayout>
              </c:layout>
              <c:spPr>
                <a:noFill/>
                <a:ln w="21355">
                  <a:noFill/>
                </a:ln>
              </c:spPr>
              <c:txPr>
                <a:bodyPr/>
                <a:lstStyle/>
                <a:p>
                  <a:pPr>
                    <a:defRPr sz="462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246892173706334E-2"/>
                  <c:y val="-9.37075573787902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0492325010182146E-2"/>
                  <c:y val="-9.01534304326807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3431538476763313E-2"/>
                  <c:y val="-9.56487384969042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144268081149168E-2"/>
                  <c:y val="-7.19217043761693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6016902220141266E-2"/>
                  <c:y val="-8.55396188335360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1355">
                <a:noFill/>
              </a:ln>
            </c:spPr>
            <c:txPr>
              <a:bodyPr/>
              <a:lstStyle/>
              <a:p>
                <a:pPr>
                  <a:defRPr sz="67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Sheet1!$B$2:$G$2</c:f>
              <c:numCache>
                <c:formatCode>0.00</c:formatCode>
                <c:ptCount val="6"/>
                <c:pt idx="0" formatCode="General">
                  <c:v>180</c:v>
                </c:pt>
                <c:pt idx="1">
                  <c:v>181</c:v>
                </c:pt>
                <c:pt idx="2" formatCode="General">
                  <c:v>269</c:v>
                </c:pt>
                <c:pt idx="3" formatCode="General">
                  <c:v>391</c:v>
                </c:pt>
                <c:pt idx="4" formatCode="General">
                  <c:v>316.3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FFFFCC"/>
            </a:solidFill>
            <a:ln w="1067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1355">
                <a:noFill/>
              </a:ln>
            </c:spPr>
            <c:txPr>
              <a:bodyPr/>
              <a:lstStyle/>
              <a:p>
                <a:pPr>
                  <a:defRPr sz="67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2190080"/>
        <c:axId val="122208256"/>
        <c:axId val="0"/>
      </c:bar3DChart>
      <c:catAx>
        <c:axId val="1221900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6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5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22082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220825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26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2190080"/>
        <c:crosses val="autoZero"/>
        <c:crossBetween val="between"/>
      </c:valAx>
      <c:spPr>
        <a:noFill/>
        <a:ln w="21355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73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90"/>
      <c:hPercent val="26"/>
      <c:rotY val="38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4.5346062052505964E-2"/>
          <c:y val="0.21965317919075145"/>
          <c:w val="0.95465393794749398"/>
          <c:h val="0.53757225433526012"/>
        </c:manualLayout>
      </c:layout>
      <c:bar3D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2D050"/>
            </a:solidFill>
            <a:ln w="10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237723041015064E-2"/>
                  <c:y val="-8.6955911994938823E-2"/>
                </c:manualLayout>
              </c:layout>
              <c:spPr>
                <a:noFill/>
                <a:ln w="21355">
                  <a:noFill/>
                </a:ln>
              </c:spPr>
              <c:txPr>
                <a:bodyPr/>
                <a:lstStyle/>
                <a:p>
                  <a:pPr>
                    <a:defRPr sz="462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246892173706334E-2"/>
                  <c:y val="-9.37075573787902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0492325010182146E-2"/>
                  <c:y val="-9.01534304326807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3431538476763313E-2"/>
                  <c:y val="-9.56487384969042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144268081149168E-2"/>
                  <c:y val="-7.19217043761693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6016902220141266E-2"/>
                  <c:y val="-8.55396188335360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1355">
                <a:noFill/>
              </a:ln>
            </c:spPr>
            <c:txPr>
              <a:bodyPr/>
              <a:lstStyle/>
              <a:p>
                <a:pPr>
                  <a:defRPr sz="67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Sheet1!$B$2:$G$2</c:f>
              <c:numCache>
                <c:formatCode>0.00</c:formatCode>
                <c:ptCount val="6"/>
                <c:pt idx="0" formatCode="General">
                  <c:v>3358</c:v>
                </c:pt>
                <c:pt idx="1">
                  <c:v>3335</c:v>
                </c:pt>
                <c:pt idx="2" formatCode="General">
                  <c:v>2400</c:v>
                </c:pt>
                <c:pt idx="3" formatCode="General">
                  <c:v>3321</c:v>
                </c:pt>
                <c:pt idx="4" formatCode="General">
                  <c:v>3284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FFFFCC"/>
            </a:solidFill>
            <a:ln w="1067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1355">
                <a:noFill/>
              </a:ln>
            </c:spPr>
            <c:txPr>
              <a:bodyPr/>
              <a:lstStyle/>
              <a:p>
                <a:pPr>
                  <a:defRPr sz="67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2287616"/>
        <c:axId val="122289152"/>
        <c:axId val="0"/>
      </c:bar3DChart>
      <c:catAx>
        <c:axId val="1222876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6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5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22891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228915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26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2287616"/>
        <c:crosses val="autoZero"/>
        <c:crossBetween val="between"/>
      </c:valAx>
      <c:spPr>
        <a:noFill/>
        <a:ln w="21355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73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90"/>
      <c:hPercent val="26"/>
      <c:rotY val="38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4.5346062052505964E-2"/>
          <c:y val="0.21965317919075145"/>
          <c:w val="0.95465393794749398"/>
          <c:h val="0.53757225433526012"/>
        </c:manualLayout>
      </c:layout>
      <c:bar3D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2D050"/>
            </a:solidFill>
            <a:ln w="10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237723041015064E-2"/>
                  <c:y val="-8.6955911994938823E-2"/>
                </c:manualLayout>
              </c:layout>
              <c:spPr>
                <a:noFill/>
                <a:ln w="21355">
                  <a:noFill/>
                </a:ln>
              </c:spPr>
              <c:txPr>
                <a:bodyPr/>
                <a:lstStyle/>
                <a:p>
                  <a:pPr>
                    <a:defRPr sz="462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246892173706334E-2"/>
                  <c:y val="-9.37075573787902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0492325010182146E-2"/>
                  <c:y val="-9.01534304326807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3431538476763313E-2"/>
                  <c:y val="-9.56487384969042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144268081149168E-2"/>
                  <c:y val="-7.19217043761693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6016902220141266E-2"/>
                  <c:y val="-8.55396188335360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1355">
                <a:noFill/>
              </a:ln>
            </c:spPr>
            <c:txPr>
              <a:bodyPr/>
              <a:lstStyle/>
              <a:p>
                <a:pPr>
                  <a:defRPr sz="67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Sheet1!$B$2:$G$2</c:f>
              <c:numCache>
                <c:formatCode>0.00</c:formatCode>
                <c:ptCount val="6"/>
                <c:pt idx="0" formatCode="General">
                  <c:v>1033</c:v>
                </c:pt>
                <c:pt idx="1">
                  <c:v>992</c:v>
                </c:pt>
                <c:pt idx="2" formatCode="General">
                  <c:v>785</c:v>
                </c:pt>
                <c:pt idx="3" formatCode="General">
                  <c:v>750</c:v>
                </c:pt>
                <c:pt idx="4" formatCode="General">
                  <c:v>798.9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FFFFCC"/>
            </a:solidFill>
            <a:ln w="1067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1355">
                <a:noFill/>
              </a:ln>
            </c:spPr>
            <c:txPr>
              <a:bodyPr/>
              <a:lstStyle/>
              <a:p>
                <a:pPr>
                  <a:defRPr sz="67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2347904"/>
        <c:axId val="122349440"/>
        <c:axId val="0"/>
      </c:bar3DChart>
      <c:catAx>
        <c:axId val="1223479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6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5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23494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234944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26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2347904"/>
        <c:crosses val="autoZero"/>
        <c:crossBetween val="between"/>
      </c:valAx>
      <c:spPr>
        <a:noFill/>
        <a:ln w="21355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73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90"/>
      <c:hPercent val="26"/>
      <c:rotY val="38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3.3412887828162291E-2"/>
          <c:y val="0.21965317919075145"/>
          <c:w val="0.96897374701670647"/>
          <c:h val="0.54335260115606931"/>
        </c:manualLayout>
      </c:layout>
      <c:bar3D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</c:strCache>
            </c:strRef>
          </c:tx>
          <c:spPr>
            <a:gradFill rotWithShape="0">
              <a:gsLst>
                <a:gs pos="0">
                  <a:srgbClr xmlns:mc="http://schemas.openxmlformats.org/markup-compatibility/2006" xmlns:a14="http://schemas.microsoft.com/office/drawing/2010/main" val="000000" mc:Ignorable="a14" a14:legacySpreadsheetColorIndex="52">
                    <a:gamma/>
                    <a:shade val="46275"/>
                    <a:invGamma/>
                  </a:srgbClr>
                </a:gs>
                <a:gs pos="50000">
                  <a:srgbClr xmlns:mc="http://schemas.openxmlformats.org/markup-compatibility/2006" xmlns:a14="http://schemas.microsoft.com/office/drawing/2010/main" val="FF9900" mc:Ignorable="a14" a14:legacySpreadsheetColorIndex="52"/>
                </a:gs>
                <a:gs pos="100000">
                  <a:srgbClr xmlns:mc="http://schemas.openxmlformats.org/markup-compatibility/2006" xmlns:a14="http://schemas.microsoft.com/office/drawing/2010/main" val="000000" mc:Ignorable="a14" a14:legacySpreadsheetColorIndex="52">
                    <a:gamma/>
                    <a:shade val="46275"/>
                    <a:invGamma/>
                  </a:srgbClr>
                </a:gs>
              </a:gsLst>
              <a:lin ang="0" scaled="1"/>
            </a:gradFill>
            <a:ln w="1075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498510632913901E-2"/>
                  <c:y val="-8.6918853706728333E-2"/>
                </c:manualLayout>
              </c:layout>
              <c:spPr>
                <a:noFill/>
                <a:ln w="21504">
                  <a:noFill/>
                </a:ln>
              </c:spPr>
              <c:txPr>
                <a:bodyPr/>
                <a:lstStyle/>
                <a:p>
                  <a:pPr>
                    <a:defRPr sz="466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8171752931304137E-2"/>
                  <c:y val="-9.42061281475606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3507654530149049E-2"/>
                  <c:y val="-7.82212320114965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5832774562408322E-2"/>
                  <c:y val="-7.94898060276341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2709123824264883E-2"/>
                  <c:y val="-7.25708826811696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2.0821149046206917E-2"/>
                  <c:y val="-0.2021709391888413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1504">
                <a:noFill/>
              </a:ln>
            </c:spPr>
            <c:txPr>
              <a:bodyPr/>
              <a:lstStyle/>
              <a:p>
                <a:pPr>
                  <a:defRPr sz="67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Sheet1!$B$2:$G$2</c:f>
              <c:numCache>
                <c:formatCode>0.00</c:formatCode>
                <c:ptCount val="6"/>
                <c:pt idx="0" formatCode="General">
                  <c:v>42.6</c:v>
                </c:pt>
                <c:pt idx="1">
                  <c:v>37.067</c:v>
                </c:pt>
                <c:pt idx="2" formatCode="General">
                  <c:v>83.861000000000004</c:v>
                </c:pt>
                <c:pt idx="3" formatCode="General">
                  <c:v>91.2</c:v>
                </c:pt>
                <c:pt idx="4" formatCode="General">
                  <c:v>94.3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FFFFCC"/>
            </a:solidFill>
            <a:ln w="1075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1504">
                <a:noFill/>
              </a:ln>
            </c:spPr>
            <c:txPr>
              <a:bodyPr/>
              <a:lstStyle/>
              <a:p>
                <a:pPr>
                  <a:defRPr sz="67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518976"/>
        <c:axId val="123520512"/>
        <c:axId val="0"/>
      </c:bar3DChart>
      <c:catAx>
        <c:axId val="1235189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68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6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35205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35205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268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02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3518976"/>
        <c:crosses val="autoZero"/>
        <c:crossBetween val="between"/>
      </c:valAx>
      <c:spPr>
        <a:noFill/>
        <a:ln w="21504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77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90"/>
      <c:hPercent val="26"/>
      <c:rotY val="38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4.5346062052505964E-2"/>
          <c:y val="0.21965317919075145"/>
          <c:w val="0.95465393794749398"/>
          <c:h val="0.53757225433526012"/>
        </c:manualLayout>
      </c:layout>
      <c:bar3D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FFFF99"/>
            </a:solidFill>
            <a:ln w="10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237723041015064E-2"/>
                  <c:y val="-8.6955911994938823E-2"/>
                </c:manualLayout>
              </c:layout>
              <c:spPr>
                <a:noFill/>
                <a:ln w="21355">
                  <a:noFill/>
                </a:ln>
              </c:spPr>
              <c:txPr>
                <a:bodyPr/>
                <a:lstStyle/>
                <a:p>
                  <a:pPr>
                    <a:defRPr sz="462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246892173706334E-2"/>
                  <c:y val="-9.37075573787902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0492325010182146E-2"/>
                  <c:y val="-9.01534304326807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3431538476763313E-2"/>
                  <c:y val="-9.56487384969042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144268081149168E-2"/>
                  <c:y val="-7.19217043761693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6016902220141266E-2"/>
                  <c:y val="-8.55396188335360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1355">
                <a:noFill/>
              </a:ln>
            </c:spPr>
            <c:txPr>
              <a:bodyPr/>
              <a:lstStyle/>
              <a:p>
                <a:pPr>
                  <a:defRPr sz="67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Sheet1!$B$2:$G$2</c:f>
              <c:numCache>
                <c:formatCode>0.00</c:formatCode>
                <c:ptCount val="6"/>
                <c:pt idx="0" formatCode="General">
                  <c:v>3108</c:v>
                </c:pt>
                <c:pt idx="1">
                  <c:v>3247</c:v>
                </c:pt>
                <c:pt idx="2" formatCode="General">
                  <c:v>3936</c:v>
                </c:pt>
                <c:pt idx="3" formatCode="General">
                  <c:v>2148</c:v>
                </c:pt>
                <c:pt idx="4" formatCode="General">
                  <c:v>4734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FFFFCC"/>
            </a:solidFill>
            <a:ln w="1067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1355">
                <a:noFill/>
              </a:ln>
            </c:spPr>
            <c:txPr>
              <a:bodyPr/>
              <a:lstStyle/>
              <a:p>
                <a:pPr>
                  <a:defRPr sz="67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657216"/>
        <c:axId val="124785408"/>
        <c:axId val="0"/>
      </c:bar3DChart>
      <c:catAx>
        <c:axId val="1236572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6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5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47854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478540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26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3657216"/>
        <c:crosses val="autoZero"/>
        <c:crossBetween val="between"/>
      </c:valAx>
      <c:spPr>
        <a:noFill/>
        <a:ln w="21355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73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9E19B-59C2-487C-B23A-E9B198446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3064</Words>
  <Characters>26076</Characters>
  <Application>Microsoft Office Word</Application>
  <DocSecurity>0</DocSecurity>
  <Lines>217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Декабрь</vt:lpstr>
    </vt:vector>
  </TitlesOfParts>
  <Company/>
  <LinksUpToDate>false</LinksUpToDate>
  <CharactersWithSpaces>29082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Декабрь</dc:title>
  <dc:creator>economy14</dc:creator>
  <cp:lastModifiedBy>Econom</cp:lastModifiedBy>
  <cp:revision>4</cp:revision>
  <cp:lastPrinted>2021-03-04T11:16:00Z</cp:lastPrinted>
  <dcterms:created xsi:type="dcterms:W3CDTF">2022-03-10T06:11:00Z</dcterms:created>
  <dcterms:modified xsi:type="dcterms:W3CDTF">2022-03-10T06:27:00Z</dcterms:modified>
</cp:coreProperties>
</file>