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80"/>
        <w:gridCol w:w="1580"/>
        <w:gridCol w:w="3818"/>
      </w:tblGrid>
      <w:tr w:rsidR="005D653C" w:rsidRPr="005D653C" w:rsidTr="005D653C">
        <w:trPr>
          <w:trHeight w:hRule="exact" w:val="2853"/>
          <w:jc w:val="center"/>
        </w:trPr>
        <w:tc>
          <w:tcPr>
            <w:tcW w:w="3780" w:type="dxa"/>
          </w:tcPr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</w:pPr>
            <w:proofErr w:type="spellStart"/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  <w:t>Чăваш</w:t>
            </w:r>
            <w:proofErr w:type="spellEnd"/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</w:pPr>
            <w:proofErr w:type="spellStart"/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  <w:t>Депутатсен</w:t>
            </w:r>
            <w:proofErr w:type="spellEnd"/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color w:val="000000" w:themeColor="text1"/>
                <w:sz w:val="28"/>
                <w:szCs w:val="28"/>
              </w:rPr>
            </w:pPr>
          </w:p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color w:val="000000" w:themeColor="text1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caps/>
                <w:color w:val="000000" w:themeColor="text1"/>
                <w:sz w:val="28"/>
                <w:szCs w:val="28"/>
              </w:rPr>
              <w:t>йышĂну</w:t>
            </w:r>
          </w:p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color w:val="000000" w:themeColor="text1"/>
                <w:sz w:val="28"/>
                <w:szCs w:val="28"/>
              </w:rPr>
            </w:pPr>
          </w:p>
          <w:p w:rsidR="007C0D56" w:rsidRPr="005D653C" w:rsidRDefault="005D653C" w:rsidP="007C0D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  25.04.2024 </w:t>
            </w:r>
            <w:r w:rsidR="007C0D56" w:rsidRPr="005D653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r w:rsidRPr="005D653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49/2</w:t>
            </w:r>
          </w:p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</w:tcPr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7C0D56" w:rsidRPr="005D653C" w:rsidRDefault="00430474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59C11001" wp14:editId="5E8FCA5B">
                  <wp:extent cx="828675" cy="1066800"/>
                  <wp:effectExtent l="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8" w:type="dxa"/>
          </w:tcPr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Чувашская Республика</w:t>
            </w:r>
          </w:p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Собрание депутатов</w:t>
            </w:r>
          </w:p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города Канаш</w:t>
            </w:r>
          </w:p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7C0D56" w:rsidRPr="005D653C" w:rsidRDefault="007C0D56" w:rsidP="007C0D5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РЕШЕНИЕ</w:t>
            </w:r>
          </w:p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7C0D56" w:rsidRPr="005D653C" w:rsidRDefault="005D653C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D653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25.04.2024</w:t>
            </w:r>
            <w:r w:rsidR="007C0D56" w:rsidRPr="005D653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№ </w:t>
            </w:r>
            <w:r w:rsidRPr="005D653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49/2</w:t>
            </w:r>
            <w:r w:rsidR="007C0D56" w:rsidRPr="005D653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7C0D56" w:rsidRPr="005D653C" w:rsidRDefault="007C0D56" w:rsidP="005D653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7C0D56" w:rsidRPr="005D653C" w:rsidRDefault="007C0D56" w:rsidP="007C0D5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D653C" w:rsidRPr="005D653C" w:rsidRDefault="005D653C" w:rsidP="007C0D56">
      <w:pPr>
        <w:pStyle w:val="1"/>
        <w:ind w:right="4437"/>
        <w:jc w:val="both"/>
        <w:rPr>
          <w:rStyle w:val="a4"/>
          <w:b/>
          <w:color w:val="000000" w:themeColor="text1"/>
        </w:rPr>
      </w:pPr>
    </w:p>
    <w:p w:rsidR="007C0D56" w:rsidRPr="005D653C" w:rsidRDefault="007C0D56" w:rsidP="007C0D56">
      <w:pPr>
        <w:pStyle w:val="1"/>
        <w:ind w:right="4437"/>
        <w:jc w:val="both"/>
        <w:rPr>
          <w:b w:val="0"/>
          <w:color w:val="000000" w:themeColor="text1"/>
        </w:rPr>
      </w:pPr>
      <w:r w:rsidRPr="005D653C">
        <w:rPr>
          <w:rStyle w:val="a4"/>
          <w:b/>
          <w:color w:val="000000" w:themeColor="text1"/>
        </w:rPr>
        <w:t>Об утверждении Правил благоустройства территории города Канаш Чувашской Республики</w:t>
      </w:r>
    </w:p>
    <w:p w:rsidR="007C0D56" w:rsidRPr="005D653C" w:rsidRDefault="007C0D56">
      <w:pPr>
        <w:rPr>
          <w:color w:val="000000" w:themeColor="text1"/>
        </w:rPr>
      </w:pPr>
    </w:p>
    <w:p w:rsidR="005D653C" w:rsidRPr="005D653C" w:rsidRDefault="005D653C">
      <w:pPr>
        <w:rPr>
          <w:color w:val="000000" w:themeColor="text1"/>
        </w:rPr>
      </w:pPr>
    </w:p>
    <w:p w:rsidR="007C0D56" w:rsidRPr="005D653C" w:rsidRDefault="007C0D56" w:rsidP="00A86D43">
      <w:pPr>
        <w:rPr>
          <w:b/>
          <w:color w:val="000000" w:themeColor="text1"/>
        </w:rPr>
      </w:pPr>
      <w:r w:rsidRPr="005D653C">
        <w:rPr>
          <w:color w:val="000000" w:themeColor="text1"/>
        </w:rPr>
        <w:t xml:space="preserve">В соответствии с </w:t>
      </w:r>
      <w:r w:rsidRPr="005D653C">
        <w:rPr>
          <w:rStyle w:val="a4"/>
          <w:b w:val="0"/>
          <w:color w:val="000000" w:themeColor="text1"/>
        </w:rPr>
        <w:t>Федеральным законом</w:t>
      </w:r>
      <w:r w:rsidRPr="005D653C">
        <w:rPr>
          <w:color w:val="000000" w:themeColor="text1"/>
        </w:rPr>
        <w:t xml:space="preserve"> от 6 октября 2003 года №131-ФЗ «Об общих принципах организации местного самоуправления в Российской Федерации», </w:t>
      </w:r>
      <w:r w:rsidRPr="005D653C">
        <w:rPr>
          <w:rStyle w:val="a4"/>
          <w:b w:val="0"/>
          <w:color w:val="000000" w:themeColor="text1"/>
        </w:rPr>
        <w:t>Методическими рекомендациями</w:t>
      </w:r>
      <w:r w:rsidRPr="005D653C">
        <w:rPr>
          <w:color w:val="000000" w:themeColor="text1"/>
        </w:rPr>
        <w:t xml:space="preserve"> по разработке норм и правил по благоустройству территорий муниципальных образований, утвержденными </w:t>
      </w:r>
      <w:r w:rsidRPr="005D653C">
        <w:rPr>
          <w:rStyle w:val="a4"/>
          <w:b w:val="0"/>
          <w:color w:val="000000" w:themeColor="text1"/>
        </w:rPr>
        <w:t>приказом</w:t>
      </w:r>
      <w:r w:rsidRPr="005D653C">
        <w:rPr>
          <w:color w:val="000000" w:themeColor="text1"/>
        </w:rPr>
        <w:t xml:space="preserve"> Министерства строительства и жилищно-коммунального хозяйства Российской Федерации от 29 декабря 2021 года №1042/</w:t>
      </w:r>
      <w:proofErr w:type="spellStart"/>
      <w:r w:rsidRPr="005D653C">
        <w:rPr>
          <w:color w:val="000000" w:themeColor="text1"/>
        </w:rPr>
        <w:t>пр</w:t>
      </w:r>
      <w:proofErr w:type="spellEnd"/>
      <w:r w:rsidRPr="005D653C">
        <w:rPr>
          <w:color w:val="000000" w:themeColor="text1"/>
        </w:rPr>
        <w:t xml:space="preserve">, руководствуясь </w:t>
      </w:r>
      <w:r w:rsidRPr="005D653C">
        <w:rPr>
          <w:rStyle w:val="a4"/>
          <w:b w:val="0"/>
          <w:color w:val="000000" w:themeColor="text1"/>
        </w:rPr>
        <w:t>Уставом</w:t>
      </w:r>
      <w:r w:rsidRPr="005D653C">
        <w:rPr>
          <w:color w:val="000000" w:themeColor="text1"/>
        </w:rPr>
        <w:t xml:space="preserve"> города Канаш Чувашской Республики, </w:t>
      </w:r>
      <w:r w:rsidRPr="005D653C">
        <w:rPr>
          <w:b/>
          <w:color w:val="000000" w:themeColor="text1"/>
        </w:rPr>
        <w:t>Собрание депутатов города Канаш Чувашской Республики решило:</w:t>
      </w:r>
    </w:p>
    <w:p w:rsidR="00717E34" w:rsidRPr="005D653C" w:rsidRDefault="00717E34" w:rsidP="00A86D43">
      <w:pPr>
        <w:rPr>
          <w:b/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0" w:name="sub_1"/>
      <w:r w:rsidRPr="005D653C">
        <w:rPr>
          <w:color w:val="000000" w:themeColor="text1"/>
        </w:rPr>
        <w:t xml:space="preserve">1. Утвердить прилагаемые </w:t>
      </w:r>
      <w:r w:rsidRPr="005D653C">
        <w:rPr>
          <w:rStyle w:val="a4"/>
          <w:b w:val="0"/>
          <w:color w:val="000000" w:themeColor="text1"/>
        </w:rPr>
        <w:t>Правила</w:t>
      </w:r>
      <w:r w:rsidRPr="005D653C">
        <w:rPr>
          <w:color w:val="000000" w:themeColor="text1"/>
        </w:rPr>
        <w:t xml:space="preserve"> благоустройства территории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" w:name="sub_2"/>
      <w:bookmarkEnd w:id="0"/>
      <w:r w:rsidRPr="005D653C">
        <w:rPr>
          <w:color w:val="000000" w:themeColor="text1"/>
        </w:rPr>
        <w:t>2. Признать утратившими силу:</w:t>
      </w:r>
    </w:p>
    <w:p w:rsidR="007C0D56" w:rsidRPr="005D653C" w:rsidRDefault="007C0D56">
      <w:pPr>
        <w:rPr>
          <w:rStyle w:val="a4"/>
          <w:b w:val="0"/>
          <w:color w:val="000000" w:themeColor="text1"/>
        </w:rPr>
      </w:pPr>
      <w:bookmarkStart w:id="2" w:name="sub_220"/>
      <w:bookmarkEnd w:id="1"/>
      <w:r w:rsidRPr="005D653C">
        <w:rPr>
          <w:rStyle w:val="a4"/>
          <w:b w:val="0"/>
          <w:color w:val="000000" w:themeColor="text1"/>
        </w:rPr>
        <w:t>решение Собрания депутатов города Канаш Чувашской Республики от 27 октября 2017 г. № 32/11 «Об утверждении Правил благоустройства территории города Канаш Чувашской Республики»;</w:t>
      </w:r>
    </w:p>
    <w:p w:rsidR="007C0D56" w:rsidRPr="005D653C" w:rsidRDefault="007C0D56">
      <w:pPr>
        <w:rPr>
          <w:rStyle w:val="a4"/>
          <w:b w:val="0"/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решение Собрания депутатов города Канаш Чувашской Республики от 30 ноября 2017 г. № 34/4 «О внесении изменений в Правила благоустройства территории города Канаш Чувашской Республики»;</w:t>
      </w:r>
    </w:p>
    <w:p w:rsidR="007C0D56" w:rsidRPr="005D653C" w:rsidRDefault="007C0D56">
      <w:pPr>
        <w:rPr>
          <w:rStyle w:val="a4"/>
          <w:b w:val="0"/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решение Собрания депутатов города Канаш Чувашской Республики от 26 июня 2019 г. № 5/2 «О внесении изменений в Правила благоустройства территории города Канаш Чувашской Республики»;</w:t>
      </w:r>
    </w:p>
    <w:p w:rsidR="007C0D56" w:rsidRPr="005D653C" w:rsidRDefault="007C0D56" w:rsidP="007C0D56">
      <w:pPr>
        <w:rPr>
          <w:rStyle w:val="a4"/>
          <w:b w:val="0"/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решение Собрания депутатов города Канаш Чувашской</w:t>
      </w:r>
      <w:r w:rsidR="00761238" w:rsidRPr="005D653C">
        <w:rPr>
          <w:rStyle w:val="a4"/>
          <w:b w:val="0"/>
          <w:color w:val="000000" w:themeColor="text1"/>
        </w:rPr>
        <w:t xml:space="preserve"> Республики от 23 июля 2021 г. № 13/3 «</w:t>
      </w:r>
      <w:r w:rsidRPr="005D653C">
        <w:rPr>
          <w:rStyle w:val="a4"/>
          <w:b w:val="0"/>
          <w:color w:val="000000" w:themeColor="text1"/>
        </w:rPr>
        <w:t>О внесении изменений в Правила благоустройства территории го</w:t>
      </w:r>
      <w:r w:rsidR="00761238" w:rsidRPr="005D653C">
        <w:rPr>
          <w:rStyle w:val="a4"/>
          <w:b w:val="0"/>
          <w:color w:val="000000" w:themeColor="text1"/>
        </w:rPr>
        <w:t>рода Канаш Чувашской Республики»;</w:t>
      </w:r>
    </w:p>
    <w:p w:rsidR="007C0D56" w:rsidRPr="005D653C" w:rsidRDefault="00761238" w:rsidP="00761238">
      <w:pPr>
        <w:rPr>
          <w:rStyle w:val="a4"/>
          <w:b w:val="0"/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р</w:t>
      </w:r>
      <w:r w:rsidR="007C0D56" w:rsidRPr="005D653C">
        <w:rPr>
          <w:rStyle w:val="a4"/>
          <w:b w:val="0"/>
          <w:color w:val="000000" w:themeColor="text1"/>
        </w:rPr>
        <w:t>ешение Собрания депутатов города Канаш Чувашской Ре</w:t>
      </w:r>
      <w:r w:rsidRPr="005D653C">
        <w:rPr>
          <w:rStyle w:val="a4"/>
          <w:b w:val="0"/>
          <w:color w:val="000000" w:themeColor="text1"/>
        </w:rPr>
        <w:t>спублики от 29 октября 2021 г. № 15/1 «</w:t>
      </w:r>
      <w:r w:rsidR="007C0D56" w:rsidRPr="005D653C">
        <w:rPr>
          <w:rStyle w:val="a4"/>
          <w:b w:val="0"/>
          <w:color w:val="000000" w:themeColor="text1"/>
        </w:rPr>
        <w:t>О внесении изменений в Правила благоустройства территории го</w:t>
      </w:r>
      <w:r w:rsidRPr="005D653C">
        <w:rPr>
          <w:rStyle w:val="a4"/>
          <w:b w:val="0"/>
          <w:color w:val="000000" w:themeColor="text1"/>
        </w:rPr>
        <w:t>рода Канаш Чувашской Республики».</w:t>
      </w:r>
    </w:p>
    <w:p w:rsidR="007C0D56" w:rsidRPr="005D653C" w:rsidRDefault="007C0D56">
      <w:pPr>
        <w:rPr>
          <w:color w:val="000000" w:themeColor="text1"/>
        </w:rPr>
      </w:pPr>
      <w:bookmarkStart w:id="3" w:name="sub_3"/>
      <w:bookmarkEnd w:id="2"/>
      <w:r w:rsidRPr="005D653C">
        <w:rPr>
          <w:color w:val="000000" w:themeColor="text1"/>
        </w:rPr>
        <w:t xml:space="preserve">3. Администрации города Канаш в двухмесячный срок со дня </w:t>
      </w:r>
      <w:r w:rsidRPr="005D653C">
        <w:rPr>
          <w:rStyle w:val="a4"/>
          <w:b w:val="0"/>
          <w:color w:val="000000" w:themeColor="text1"/>
        </w:rPr>
        <w:t>вступления в силу</w:t>
      </w:r>
      <w:r w:rsidRPr="005D653C">
        <w:rPr>
          <w:color w:val="000000" w:themeColor="text1"/>
        </w:rPr>
        <w:t xml:space="preserve"> настоящего решения привести действующие муниципальные нормативные правовые акты в соответствие с настоящим решением.</w:t>
      </w:r>
    </w:p>
    <w:p w:rsidR="007C0D56" w:rsidRPr="005D653C" w:rsidRDefault="007C0D56">
      <w:pPr>
        <w:rPr>
          <w:color w:val="000000" w:themeColor="text1"/>
        </w:rPr>
      </w:pPr>
      <w:bookmarkStart w:id="4" w:name="sub_4"/>
      <w:bookmarkEnd w:id="3"/>
      <w:r w:rsidRPr="005D653C">
        <w:rPr>
          <w:color w:val="000000" w:themeColor="text1"/>
        </w:rPr>
        <w:t>4. Администрации города Канаш:</w:t>
      </w:r>
    </w:p>
    <w:p w:rsidR="007C0D56" w:rsidRPr="005D653C" w:rsidRDefault="007C0D56">
      <w:pPr>
        <w:rPr>
          <w:color w:val="000000" w:themeColor="text1"/>
        </w:rPr>
      </w:pPr>
      <w:bookmarkStart w:id="5" w:name="sub_401"/>
      <w:bookmarkEnd w:id="4"/>
      <w:r w:rsidRPr="005D653C">
        <w:rPr>
          <w:color w:val="000000" w:themeColor="text1"/>
        </w:rPr>
        <w:t xml:space="preserve">1) утвердить предусмотренные настоящим решением муниципальные нормативные правовые акты в двухмесячный срок со дня </w:t>
      </w:r>
      <w:r w:rsidRPr="005D653C">
        <w:rPr>
          <w:rStyle w:val="a4"/>
          <w:b w:val="0"/>
          <w:color w:val="000000" w:themeColor="text1"/>
        </w:rPr>
        <w:t>вступления в силу</w:t>
      </w:r>
      <w:r w:rsidRPr="005D653C">
        <w:rPr>
          <w:color w:val="000000" w:themeColor="text1"/>
        </w:rPr>
        <w:t xml:space="preserve"> настоящего решения;</w:t>
      </w:r>
    </w:p>
    <w:p w:rsidR="007C0D56" w:rsidRPr="005D653C" w:rsidRDefault="007C0D56">
      <w:pPr>
        <w:rPr>
          <w:color w:val="000000" w:themeColor="text1"/>
        </w:rPr>
      </w:pPr>
      <w:bookmarkStart w:id="6" w:name="sub_402"/>
      <w:bookmarkEnd w:id="5"/>
      <w:r w:rsidRPr="005D653C">
        <w:rPr>
          <w:color w:val="000000" w:themeColor="text1"/>
        </w:rPr>
        <w:t xml:space="preserve">2) обеспечить составление схем границ прилегающих территорий по всей территории </w:t>
      </w:r>
      <w:r w:rsidRPr="005D653C">
        <w:rPr>
          <w:color w:val="000000" w:themeColor="text1"/>
        </w:rPr>
        <w:lastRenderedPageBreak/>
        <w:t>города Канаш в течение года с момента принятия настоящего решения.</w:t>
      </w:r>
    </w:p>
    <w:p w:rsidR="00430474" w:rsidRPr="005D653C" w:rsidRDefault="00761238">
      <w:pPr>
        <w:rPr>
          <w:color w:val="000000" w:themeColor="text1"/>
        </w:rPr>
      </w:pPr>
      <w:bookmarkStart w:id="7" w:name="sub_6"/>
      <w:bookmarkEnd w:id="6"/>
      <w:r w:rsidRPr="005D653C">
        <w:rPr>
          <w:color w:val="000000" w:themeColor="text1"/>
        </w:rPr>
        <w:t>5</w:t>
      </w:r>
      <w:r w:rsidR="007C0D56" w:rsidRPr="005D653C">
        <w:rPr>
          <w:color w:val="000000" w:themeColor="text1"/>
        </w:rPr>
        <w:t>. Настоящее решение в</w:t>
      </w:r>
      <w:r w:rsidRPr="005D653C">
        <w:rPr>
          <w:color w:val="000000" w:themeColor="text1"/>
        </w:rPr>
        <w:t xml:space="preserve">ступает в силу </w:t>
      </w:r>
      <w:r w:rsidR="00AB0BAC" w:rsidRPr="005D653C">
        <w:rPr>
          <w:color w:val="000000" w:themeColor="text1"/>
        </w:rPr>
        <w:t>с 1 сентября 2024 г. и действует до 1 сентября</w:t>
      </w:r>
      <w:r w:rsidR="00A86D43" w:rsidRPr="005D653C">
        <w:rPr>
          <w:color w:val="000000" w:themeColor="text1"/>
        </w:rPr>
        <w:t xml:space="preserve"> </w:t>
      </w:r>
      <w:r w:rsidR="00AB0BAC" w:rsidRPr="005D653C">
        <w:rPr>
          <w:color w:val="000000" w:themeColor="text1"/>
        </w:rPr>
        <w:t>2030 г.</w:t>
      </w:r>
      <w:bookmarkEnd w:id="7"/>
      <w:r w:rsidR="00A86D43" w:rsidRPr="005D653C">
        <w:rPr>
          <w:color w:val="000000" w:themeColor="text1"/>
        </w:rPr>
        <w:t xml:space="preserve"> </w:t>
      </w:r>
    </w:p>
    <w:p w:rsidR="00A86D43" w:rsidRPr="005D653C" w:rsidRDefault="00A86D43">
      <w:pPr>
        <w:rPr>
          <w:color w:val="000000" w:themeColor="text1"/>
        </w:rPr>
      </w:pPr>
    </w:p>
    <w:p w:rsidR="00A86D43" w:rsidRPr="005D653C" w:rsidRDefault="00A86D43">
      <w:pPr>
        <w:rPr>
          <w:color w:val="000000" w:themeColor="text1"/>
        </w:rPr>
      </w:pPr>
    </w:p>
    <w:p w:rsidR="00A86D43" w:rsidRPr="005D653C" w:rsidRDefault="00A86D43">
      <w:pPr>
        <w:rPr>
          <w:color w:val="000000" w:themeColor="text1"/>
        </w:rPr>
      </w:pPr>
    </w:p>
    <w:p w:rsidR="00430474" w:rsidRPr="005D653C" w:rsidRDefault="00430474" w:rsidP="004304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</w:rPr>
      </w:pPr>
      <w:r w:rsidRPr="005D653C">
        <w:rPr>
          <w:rFonts w:ascii="Times New Roman" w:eastAsia="Times New Roman" w:hAnsi="Times New Roman" w:cs="Times New Roman"/>
          <w:color w:val="000000" w:themeColor="text1"/>
        </w:rPr>
        <w:t xml:space="preserve">Председатель Собрания депутатов </w:t>
      </w:r>
    </w:p>
    <w:p w:rsidR="00430474" w:rsidRPr="005D653C" w:rsidRDefault="00430474" w:rsidP="004304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</w:rPr>
      </w:pPr>
      <w:proofErr w:type="gramStart"/>
      <w:r w:rsidRPr="005D653C">
        <w:rPr>
          <w:rFonts w:ascii="Times New Roman" w:eastAsia="Times New Roman" w:hAnsi="Times New Roman" w:cs="Times New Roman"/>
          <w:color w:val="000000" w:themeColor="text1"/>
        </w:rPr>
        <w:t>города</w:t>
      </w:r>
      <w:proofErr w:type="gramEnd"/>
      <w:r w:rsidRPr="005D653C">
        <w:rPr>
          <w:rFonts w:ascii="Times New Roman" w:eastAsia="Times New Roman" w:hAnsi="Times New Roman" w:cs="Times New Roman"/>
          <w:color w:val="000000" w:themeColor="text1"/>
        </w:rPr>
        <w:t xml:space="preserve"> Канаш Чувашской Республики                                  О.В. Савчук</w:t>
      </w:r>
    </w:p>
    <w:p w:rsidR="00430474" w:rsidRPr="005D653C" w:rsidRDefault="00430474" w:rsidP="004304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</w:rPr>
      </w:pPr>
    </w:p>
    <w:p w:rsidR="00430474" w:rsidRPr="005D653C" w:rsidRDefault="00430474" w:rsidP="004304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</w:rPr>
      </w:pPr>
      <w:r w:rsidRPr="005D653C">
        <w:rPr>
          <w:rFonts w:ascii="Times New Roman" w:eastAsia="Times New Roman" w:hAnsi="Times New Roman" w:cs="Times New Roman"/>
          <w:color w:val="000000" w:themeColor="text1"/>
        </w:rPr>
        <w:t>Глава города Канаш</w:t>
      </w:r>
    </w:p>
    <w:p w:rsidR="00430474" w:rsidRPr="005D653C" w:rsidRDefault="00430474" w:rsidP="004304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</w:rPr>
      </w:pPr>
      <w:r w:rsidRPr="005D653C">
        <w:rPr>
          <w:rFonts w:ascii="Times New Roman" w:eastAsia="Times New Roman" w:hAnsi="Times New Roman" w:cs="Times New Roman"/>
          <w:color w:val="000000" w:themeColor="text1"/>
        </w:rPr>
        <w:t>Чувашской Республики                                           В.Н. Михайлов</w:t>
      </w:r>
    </w:p>
    <w:p w:rsidR="00430474" w:rsidRPr="005D653C" w:rsidRDefault="00430474" w:rsidP="00430474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</w:rPr>
      </w:pPr>
    </w:p>
    <w:p w:rsidR="00430474" w:rsidRPr="005D653C" w:rsidRDefault="00430474" w:rsidP="00430474">
      <w:pPr>
        <w:ind w:right="-1" w:firstLine="567"/>
        <w:jc w:val="right"/>
        <w:rPr>
          <w:color w:val="000000" w:themeColor="text1"/>
        </w:rPr>
      </w:pPr>
      <w:r w:rsidRPr="005D653C">
        <w:rPr>
          <w:color w:val="000000" w:themeColor="text1"/>
        </w:rPr>
        <w:br w:type="page"/>
      </w:r>
    </w:p>
    <w:p w:rsidR="00430474" w:rsidRPr="005D653C" w:rsidRDefault="00430474" w:rsidP="00430474">
      <w:pPr>
        <w:ind w:right="-1" w:firstLine="567"/>
        <w:jc w:val="right"/>
        <w:rPr>
          <w:color w:val="000000" w:themeColor="text1"/>
        </w:rPr>
      </w:pPr>
    </w:p>
    <w:p w:rsidR="00761238" w:rsidRPr="005D653C" w:rsidRDefault="00761238">
      <w:pPr>
        <w:rPr>
          <w:color w:val="000000" w:themeColor="text1"/>
        </w:rPr>
      </w:pPr>
    </w:p>
    <w:p w:rsidR="00A22DB4" w:rsidRPr="005D653C" w:rsidRDefault="007C0D56" w:rsidP="00A22DB4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</w:rPr>
      </w:pPr>
      <w:bookmarkStart w:id="8" w:name="sub_1000"/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>Утверждены</w:t>
      </w:r>
    </w:p>
    <w:p w:rsidR="00A22DB4" w:rsidRPr="005D653C" w:rsidRDefault="00A22DB4" w:rsidP="00A22DB4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</w:rPr>
      </w:pP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</w:t>
      </w:r>
      <w:r w:rsidR="007C0D56" w:rsidRPr="005D653C">
        <w:rPr>
          <w:rStyle w:val="a4"/>
          <w:rFonts w:ascii="Times New Roman" w:hAnsi="Times New Roman" w:cs="Times New Roman"/>
          <w:b w:val="0"/>
          <w:color w:val="000000" w:themeColor="text1"/>
        </w:rPr>
        <w:t>решением</w:t>
      </w:r>
      <w:r w:rsidR="007C0D56"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</w:t>
      </w: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Собрания депутатов </w:t>
      </w:r>
    </w:p>
    <w:p w:rsidR="007C0D56" w:rsidRPr="005D653C" w:rsidRDefault="00A22DB4" w:rsidP="00A22DB4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</w:rPr>
      </w:pP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города Канаш </w:t>
      </w:r>
      <w:r w:rsidR="007C0D56"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>Ч</w:t>
      </w: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>увашской Республики</w:t>
      </w:r>
      <w:bookmarkEnd w:id="8"/>
    </w:p>
    <w:p w:rsidR="00A22DB4" w:rsidRPr="005D653C" w:rsidRDefault="005D653C" w:rsidP="00A22DB4">
      <w:pPr>
        <w:jc w:val="right"/>
        <w:rPr>
          <w:color w:val="000000" w:themeColor="text1"/>
        </w:rPr>
      </w:pPr>
      <w:proofErr w:type="gramStart"/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>от</w:t>
      </w:r>
      <w:proofErr w:type="gramEnd"/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25.04.2024№ 49/2</w:t>
      </w:r>
    </w:p>
    <w:p w:rsidR="00A22DB4" w:rsidRPr="005D653C" w:rsidRDefault="00A22DB4">
      <w:pPr>
        <w:pStyle w:val="1"/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r w:rsidRPr="005D653C">
        <w:rPr>
          <w:color w:val="000000" w:themeColor="text1"/>
        </w:rPr>
        <w:t>Правила</w:t>
      </w:r>
      <w:r w:rsidRPr="005D653C">
        <w:rPr>
          <w:color w:val="000000" w:themeColor="text1"/>
        </w:rPr>
        <w:br/>
        <w:t>благоустройства территории города Канаш</w:t>
      </w:r>
      <w:r w:rsidR="00A22DB4" w:rsidRPr="005D653C">
        <w:rPr>
          <w:color w:val="000000" w:themeColor="text1"/>
        </w:rPr>
        <w:t xml:space="preserve"> Чувашской Республики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9" w:name="sub_1001"/>
      <w:r w:rsidRPr="005D653C">
        <w:rPr>
          <w:color w:val="000000" w:themeColor="text1"/>
        </w:rPr>
        <w:t>1. Общие положения</w:t>
      </w:r>
    </w:p>
    <w:bookmarkEnd w:id="9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10" w:name="sub_11"/>
      <w:r w:rsidRPr="005D653C">
        <w:rPr>
          <w:color w:val="000000" w:themeColor="text1"/>
        </w:rPr>
        <w:t>1.1. Настоящие Правила благоустройства территории города Канаш</w:t>
      </w:r>
      <w:r w:rsidR="00A22DB4" w:rsidRPr="005D653C">
        <w:rPr>
          <w:color w:val="000000" w:themeColor="text1"/>
        </w:rPr>
        <w:t xml:space="preserve"> Чувашской Республики </w:t>
      </w:r>
      <w:r w:rsidRPr="005D653C">
        <w:rPr>
          <w:color w:val="000000" w:themeColor="text1"/>
        </w:rPr>
        <w:t xml:space="preserve"> (далее - Правила благоустройства) разработаны в соответствии с </w:t>
      </w:r>
      <w:r w:rsidRPr="005D653C">
        <w:rPr>
          <w:rStyle w:val="a4"/>
          <w:b w:val="0"/>
          <w:color w:val="000000" w:themeColor="text1"/>
        </w:rPr>
        <w:t>Методическими рекомендациями</w:t>
      </w:r>
      <w:r w:rsidRPr="005D653C">
        <w:rPr>
          <w:color w:val="000000" w:themeColor="text1"/>
        </w:rPr>
        <w:t xml:space="preserve"> по разработке норм и правил по благоустройству территорий муниципальных образований, утвержденными </w:t>
      </w:r>
      <w:r w:rsidRPr="005D653C">
        <w:rPr>
          <w:rStyle w:val="a4"/>
          <w:b w:val="0"/>
          <w:color w:val="000000" w:themeColor="text1"/>
        </w:rPr>
        <w:t>приказом</w:t>
      </w:r>
      <w:r w:rsidRPr="005D653C">
        <w:rPr>
          <w:color w:val="000000" w:themeColor="text1"/>
        </w:rPr>
        <w:t xml:space="preserve"> Минстроя Р</w:t>
      </w:r>
      <w:r w:rsidR="00A22DB4" w:rsidRPr="005D653C">
        <w:rPr>
          <w:color w:val="000000" w:themeColor="text1"/>
        </w:rPr>
        <w:t xml:space="preserve">оссии от 29 декабря 2021 года N </w:t>
      </w:r>
      <w:r w:rsidRPr="005D653C">
        <w:rPr>
          <w:color w:val="000000" w:themeColor="text1"/>
        </w:rPr>
        <w:t>1042/</w:t>
      </w:r>
      <w:proofErr w:type="spellStart"/>
      <w:r w:rsidRPr="005D653C">
        <w:rPr>
          <w:color w:val="000000" w:themeColor="text1"/>
        </w:rPr>
        <w:t>пр</w:t>
      </w:r>
      <w:proofErr w:type="spellEnd"/>
      <w:r w:rsidRPr="005D653C">
        <w:rPr>
          <w:color w:val="000000" w:themeColor="text1"/>
        </w:rPr>
        <w:t xml:space="preserve">, в целях реализации </w:t>
      </w:r>
      <w:r w:rsidRPr="005D653C">
        <w:rPr>
          <w:rStyle w:val="a4"/>
          <w:b w:val="0"/>
          <w:color w:val="000000" w:themeColor="text1"/>
        </w:rPr>
        <w:t>Федерального проекта</w:t>
      </w:r>
      <w:r w:rsidR="00A22DB4" w:rsidRPr="005D653C">
        <w:rPr>
          <w:color w:val="000000" w:themeColor="text1"/>
        </w:rPr>
        <w:t xml:space="preserve"> «</w:t>
      </w:r>
      <w:r w:rsidRPr="005D653C">
        <w:rPr>
          <w:color w:val="000000" w:themeColor="text1"/>
        </w:rPr>
        <w:t>Формиров</w:t>
      </w:r>
      <w:r w:rsidR="00A22DB4" w:rsidRPr="005D653C">
        <w:rPr>
          <w:color w:val="000000" w:themeColor="text1"/>
        </w:rPr>
        <w:t>ание комфортной городской среды» паспорт</w:t>
      </w:r>
      <w:r w:rsidRPr="005D653C">
        <w:rPr>
          <w:color w:val="000000" w:themeColor="text1"/>
        </w:rPr>
        <w:t xml:space="preserve"> которого утвержден протоколом заседания проектного ком</w:t>
      </w:r>
      <w:r w:rsidR="00A22DB4" w:rsidRPr="005D653C">
        <w:rPr>
          <w:color w:val="000000" w:themeColor="text1"/>
        </w:rPr>
        <w:t>итета по национальному проекту «Жилье и городская среда» от 21 декабря 2018 года №</w:t>
      </w:r>
      <w:r w:rsidRPr="005D653C">
        <w:rPr>
          <w:color w:val="000000" w:themeColor="text1"/>
        </w:rPr>
        <w:t> 3 (далее - ФП ФКГС).</w:t>
      </w:r>
    </w:p>
    <w:p w:rsidR="007C0D56" w:rsidRPr="005D653C" w:rsidRDefault="007C0D56">
      <w:pPr>
        <w:rPr>
          <w:color w:val="000000" w:themeColor="text1"/>
        </w:rPr>
      </w:pPr>
      <w:bookmarkStart w:id="11" w:name="sub_12"/>
      <w:bookmarkEnd w:id="10"/>
      <w:r w:rsidRPr="005D653C">
        <w:rPr>
          <w:color w:val="000000" w:themeColor="text1"/>
        </w:rPr>
        <w:t>1.2. В Правилах благоустройства изложены основные принципы и подходы для применения при формировании комфортной, современной, безопасной и привлекательной городской среды, под которой для целей Правил благоустройства понимается совокупность природных, архитектурно-планировочных, экологических, социально-культурных и других факторов, характеризующих среду обитания в городе Канаш и определяющих комфортность проживания на его территор</w:t>
      </w:r>
      <w:bookmarkStart w:id="12" w:name="_GoBack"/>
      <w:bookmarkEnd w:id="12"/>
      <w:r w:rsidRPr="005D653C">
        <w:rPr>
          <w:color w:val="000000" w:themeColor="text1"/>
        </w:rPr>
        <w:t>ии.</w:t>
      </w:r>
    </w:p>
    <w:p w:rsidR="007C0D56" w:rsidRPr="005D653C" w:rsidRDefault="007C0D56">
      <w:pPr>
        <w:rPr>
          <w:color w:val="000000" w:themeColor="text1"/>
        </w:rPr>
      </w:pPr>
      <w:bookmarkStart w:id="13" w:name="sub_13"/>
      <w:bookmarkEnd w:id="11"/>
      <w:r w:rsidRPr="005D653C">
        <w:rPr>
          <w:color w:val="000000" w:themeColor="text1"/>
        </w:rPr>
        <w:t xml:space="preserve">1.3. Вопросы, регулируемые Правилами благоустройства, определены </w:t>
      </w:r>
      <w:r w:rsidRPr="005D653C">
        <w:rPr>
          <w:rStyle w:val="a4"/>
          <w:b w:val="0"/>
          <w:color w:val="000000" w:themeColor="text1"/>
        </w:rPr>
        <w:t>статьей 45.1</w:t>
      </w:r>
      <w:r w:rsidRPr="005D653C">
        <w:rPr>
          <w:color w:val="000000" w:themeColor="text1"/>
        </w:rPr>
        <w:t xml:space="preserve"> Федерального </w:t>
      </w:r>
      <w:r w:rsidR="00A22DB4" w:rsidRPr="005D653C">
        <w:rPr>
          <w:color w:val="000000" w:themeColor="text1"/>
        </w:rPr>
        <w:t>закона от 6 октября 2003 года №131-ФЗ «</w:t>
      </w:r>
      <w:r w:rsidRPr="005D653C">
        <w:rPr>
          <w:color w:val="000000" w:themeColor="text1"/>
        </w:rPr>
        <w:t>Об общих принципах организации местного самоуп</w:t>
      </w:r>
      <w:r w:rsidR="00A22DB4" w:rsidRPr="005D653C">
        <w:rPr>
          <w:color w:val="000000" w:themeColor="text1"/>
        </w:rPr>
        <w:t>равления в Российской Федерации»</w:t>
      </w:r>
      <w:r w:rsidRPr="005D653C">
        <w:rPr>
          <w:color w:val="000000" w:themeColor="text1"/>
        </w:rPr>
        <w:t xml:space="preserve">. </w:t>
      </w:r>
      <w:r w:rsidRPr="005D653C">
        <w:rPr>
          <w:rStyle w:val="a4"/>
          <w:b w:val="0"/>
          <w:color w:val="000000" w:themeColor="text1"/>
        </w:rPr>
        <w:t>Законом</w:t>
      </w:r>
      <w:r w:rsidRPr="005D653C">
        <w:rPr>
          <w:b/>
          <w:color w:val="000000" w:themeColor="text1"/>
        </w:rPr>
        <w:t xml:space="preserve"> </w:t>
      </w:r>
      <w:r w:rsidRPr="005D653C">
        <w:rPr>
          <w:color w:val="000000" w:themeColor="text1"/>
        </w:rPr>
        <w:t>Чувашской Респу</w:t>
      </w:r>
      <w:r w:rsidR="00A22DB4" w:rsidRPr="005D653C">
        <w:rPr>
          <w:color w:val="000000" w:themeColor="text1"/>
        </w:rPr>
        <w:t>блики от 18 октября 2004 года №19 «</w:t>
      </w:r>
      <w:r w:rsidRPr="005D653C">
        <w:rPr>
          <w:color w:val="000000" w:themeColor="text1"/>
        </w:rPr>
        <w:t>Об организации местного самоуп</w:t>
      </w:r>
      <w:r w:rsidR="00A22DB4" w:rsidRPr="005D653C">
        <w:rPr>
          <w:color w:val="000000" w:themeColor="text1"/>
        </w:rPr>
        <w:t>равления в Чувашской Республике»</w:t>
      </w:r>
      <w:r w:rsidRPr="005D653C">
        <w:rPr>
          <w:color w:val="000000" w:themeColor="text1"/>
        </w:rPr>
        <w:t>.</w:t>
      </w:r>
    </w:p>
    <w:p w:rsidR="007C0D56" w:rsidRPr="005D653C" w:rsidRDefault="007C0D56">
      <w:pPr>
        <w:rPr>
          <w:color w:val="000000" w:themeColor="text1"/>
        </w:rPr>
      </w:pPr>
      <w:bookmarkStart w:id="14" w:name="sub_14"/>
      <w:bookmarkEnd w:id="13"/>
      <w:r w:rsidRPr="005D653C">
        <w:rPr>
          <w:color w:val="000000" w:themeColor="text1"/>
        </w:rPr>
        <w:t xml:space="preserve">1.4. В соответствии с </w:t>
      </w:r>
      <w:r w:rsidRPr="005D653C">
        <w:rPr>
          <w:rStyle w:val="a4"/>
          <w:b w:val="0"/>
          <w:color w:val="000000" w:themeColor="text1"/>
        </w:rPr>
        <w:t>пунктом 3.12</w:t>
      </w:r>
      <w:r w:rsidR="00A22DB4" w:rsidRPr="005D653C">
        <w:rPr>
          <w:color w:val="000000" w:themeColor="text1"/>
        </w:rPr>
        <w:t xml:space="preserve"> «</w:t>
      </w:r>
      <w:r w:rsidRPr="005D653C">
        <w:rPr>
          <w:color w:val="000000" w:themeColor="text1"/>
        </w:rPr>
        <w:t>СП 82.13330.2016. Свод правил. Благоустройство территорий. Актуализированная редакция СНиП III-10-75</w:t>
      </w:r>
      <w:r w:rsidR="00A22DB4" w:rsidRPr="005D653C">
        <w:rPr>
          <w:color w:val="000000" w:themeColor="text1"/>
        </w:rPr>
        <w:t>»</w:t>
      </w:r>
      <w:r w:rsidRPr="005D653C">
        <w:rPr>
          <w:color w:val="000000" w:themeColor="text1"/>
        </w:rPr>
        <w:t xml:space="preserve">, утвержденного </w:t>
      </w:r>
      <w:r w:rsidRPr="005D653C">
        <w:rPr>
          <w:rStyle w:val="a4"/>
          <w:b w:val="0"/>
          <w:color w:val="000000" w:themeColor="text1"/>
        </w:rPr>
        <w:t>приказом</w:t>
      </w:r>
      <w:r w:rsidRPr="005D653C">
        <w:rPr>
          <w:b/>
          <w:color w:val="000000" w:themeColor="text1"/>
        </w:rPr>
        <w:t xml:space="preserve"> </w:t>
      </w:r>
      <w:r w:rsidRPr="005D653C">
        <w:rPr>
          <w:color w:val="000000" w:themeColor="text1"/>
        </w:rPr>
        <w:t>Министерства строительства и жилищно-коммунального хозяйства Российской Феде</w:t>
      </w:r>
      <w:r w:rsidR="00A22DB4" w:rsidRPr="005D653C">
        <w:rPr>
          <w:color w:val="000000" w:themeColor="text1"/>
        </w:rPr>
        <w:t>рации от 16 декабря 2016 года №</w:t>
      </w:r>
      <w:r w:rsidRPr="005D653C">
        <w:rPr>
          <w:color w:val="000000" w:themeColor="text1"/>
        </w:rPr>
        <w:t>972/</w:t>
      </w:r>
      <w:proofErr w:type="spellStart"/>
      <w:r w:rsidRPr="005D653C">
        <w:rPr>
          <w:color w:val="000000" w:themeColor="text1"/>
        </w:rPr>
        <w:t>пр</w:t>
      </w:r>
      <w:proofErr w:type="spellEnd"/>
      <w:r w:rsidRPr="005D653C">
        <w:rPr>
          <w:color w:val="000000" w:themeColor="text1"/>
        </w:rPr>
        <w:t>, к объектам благоустройства относятся территории различного функционального назначения, на которых осуществляется деятельность по благоустройству.</w:t>
      </w:r>
    </w:p>
    <w:bookmarkEnd w:id="1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В настоящих Правилах благоустройства территорий к объектам благоустройства города Канаш относятся находящиеся в </w:t>
      </w:r>
      <w:r w:rsidR="00E15BEA" w:rsidRPr="005D653C">
        <w:rPr>
          <w:color w:val="000000" w:themeColor="text1"/>
        </w:rPr>
        <w:t>городе</w:t>
      </w:r>
      <w:r w:rsidRPr="005D653C">
        <w:rPr>
          <w:color w:val="000000" w:themeColor="text1"/>
        </w:rPr>
        <w:t xml:space="preserve"> Канаш территории, на которых осуществляется деятельность по благоустройству, например: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районы, микрорайоны, кварталы и иные элементы планировочной структуры города Канаш;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территории общего пользования (в том числе площади, улицы, проезды, набережные, береговые полосы водных объектов общего пользования, скверы, бульвары, парки и другие территории, которыми беспрепятственно пользуется неограниченный круг лиц) (далее - общественные территории);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территории, прилегающие к многоквартирным домам, с расположенными на них объектами, предназначенными для обслуживания и эксплуатации таких домов, и элементами </w:t>
      </w:r>
      <w:r w:rsidRPr="005D653C">
        <w:rPr>
          <w:color w:val="000000" w:themeColor="text1"/>
        </w:rPr>
        <w:lastRenderedPageBreak/>
        <w:t>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 (далее - дворовые территории);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детские игровые и детские спортивные площадки;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инклюзивные детские игровые площадки и инклюзивные детские спортивные площадки, предусматривающие возможность для игр, в том числе совместных, детей, у которых отсутствуют ограничения здоровья, препятствующие физической активности, и детей с ограниченными возможностями здоровья (далее - инклюзивные детские площадки);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спортивные площадки, спортивные комплексы для занятий активными видами спорта, площадки, предназначенные для спортивных игр на открытом воздухе, спортивно-общественные кластеры (далее - спортивные площадки);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инклюзивные спортивные площадки, предусматривающие возможность для занятий физкультурой и спортом взрослыми людьми с ограниченными возможностями здоровья (далее - инклюзивные спортивные площадки);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велокоммуникации</w:t>
      </w:r>
      <w:proofErr w:type="spellEnd"/>
      <w:r w:rsidRPr="005D653C">
        <w:rPr>
          <w:color w:val="000000" w:themeColor="text1"/>
        </w:rPr>
        <w:t xml:space="preserve"> (в том числе </w:t>
      </w:r>
      <w:proofErr w:type="spellStart"/>
      <w:r w:rsidRPr="005D653C">
        <w:rPr>
          <w:color w:val="000000" w:themeColor="text1"/>
        </w:rPr>
        <w:t>велопешеходные</w:t>
      </w:r>
      <w:proofErr w:type="spellEnd"/>
      <w:r w:rsidRPr="005D653C">
        <w:rPr>
          <w:color w:val="000000" w:themeColor="text1"/>
        </w:rPr>
        <w:t xml:space="preserve"> и велосипедные дорожки, тропы, аллеи, полосы для движения велосипедного транспорта);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пешеходные коммуникации (в том числе пешеходные тротуары, дорожки, тропы, аллеи, эспланады, мосты, пешеходные улицы и зоны);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места размещения нестационарных торговых объектов;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проезды, не являющиеся элементами поперечного профиля улиц и дорог (в том числе местные, </w:t>
      </w:r>
      <w:proofErr w:type="spellStart"/>
      <w:r w:rsidRPr="005D653C">
        <w:rPr>
          <w:color w:val="000000" w:themeColor="text1"/>
        </w:rPr>
        <w:t>внутридворовые</w:t>
      </w:r>
      <w:proofErr w:type="spellEnd"/>
      <w:r w:rsidRPr="005D653C">
        <w:rPr>
          <w:color w:val="000000" w:themeColor="text1"/>
        </w:rPr>
        <w:t xml:space="preserve"> и внутриквартальные проезды, проезды хозяйственные для посадки и высадки пассажиров, для автомобилей скорой помощи, пожарных, аварийных служб, проезды на площадках, а также проезды, обеспечивающие возможность въезда-съезда транспортных средств на улицу или дорогу с пересекаемых или примыкающих улиц или дорог и с прилегающих территорий);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кладбища и мемориальные зоны;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площадки </w:t>
      </w:r>
      <w:proofErr w:type="spellStart"/>
      <w:r w:rsidRPr="005D653C">
        <w:rPr>
          <w:color w:val="000000" w:themeColor="text1"/>
        </w:rPr>
        <w:t>отстойно</w:t>
      </w:r>
      <w:proofErr w:type="spellEnd"/>
      <w:r w:rsidRPr="005D653C">
        <w:rPr>
          <w:color w:val="000000" w:themeColor="text1"/>
        </w:rPr>
        <w:t>-разворотные, остановочные, для отстоя грузовых машин перед ограждением и (или) въездом на территорию, прилегающую к зданиям, строениям, сооружениям и иным объектам;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площадки пикниковые, барбекю, танцевальные, для отдыха и досуга, проведения массовых мероприятий, размещения аттракционов, средств информации;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площадки, предназначенные для хранения транспортных средств (в том числе плоскостные открытые стоянки автомобилей и других </w:t>
      </w:r>
      <w:proofErr w:type="spellStart"/>
      <w:r w:rsidRPr="005D653C">
        <w:rPr>
          <w:color w:val="000000" w:themeColor="text1"/>
        </w:rPr>
        <w:t>мототранспортных</w:t>
      </w:r>
      <w:proofErr w:type="spellEnd"/>
      <w:r w:rsidRPr="005D653C">
        <w:rPr>
          <w:color w:val="000000" w:themeColor="text1"/>
        </w:rPr>
        <w:t xml:space="preserve"> средств, коллективные автостоянки (далее - автостоянки), парковки (парковочные места), площадки (места) для хранения (стоянки) велосипедов (</w:t>
      </w:r>
      <w:proofErr w:type="spellStart"/>
      <w:r w:rsidRPr="005D653C">
        <w:rPr>
          <w:color w:val="000000" w:themeColor="text1"/>
        </w:rPr>
        <w:t>велопарковки</w:t>
      </w:r>
      <w:proofErr w:type="spellEnd"/>
      <w:r w:rsidRPr="005D653C">
        <w:rPr>
          <w:color w:val="000000" w:themeColor="text1"/>
        </w:rPr>
        <w:t xml:space="preserve"> и велосипедные стоянки), </w:t>
      </w:r>
      <w:proofErr w:type="spellStart"/>
      <w:r w:rsidRPr="005D653C">
        <w:rPr>
          <w:color w:val="000000" w:themeColor="text1"/>
        </w:rPr>
        <w:t>кемпстоянки</w:t>
      </w:r>
      <w:proofErr w:type="spellEnd"/>
      <w:r w:rsidRPr="005D653C">
        <w:rPr>
          <w:color w:val="000000" w:themeColor="text1"/>
        </w:rPr>
        <w:t>, стоянки технических или иных средств передвижения инвалидов;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зоны транспортных и инженерных коммуникаций;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водоохранные</w:t>
      </w:r>
      <w:proofErr w:type="spellEnd"/>
      <w:r w:rsidRPr="005D653C">
        <w:rPr>
          <w:color w:val="000000" w:themeColor="text1"/>
        </w:rPr>
        <w:t xml:space="preserve"> зоны;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площадки для выгула и дрессировки животных;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контейнерные площадки и площадки для складирования отдельных групп коммунальных отходов;</w:t>
      </w:r>
    </w:p>
    <w:p w:rsidR="007C0D56" w:rsidRPr="005D653C" w:rsidRDefault="007C0D56">
      <w:pPr>
        <w:rPr>
          <w:b/>
          <w:color w:val="000000" w:themeColor="text1"/>
        </w:rPr>
      </w:pPr>
      <w:r w:rsidRPr="005D653C">
        <w:rPr>
          <w:color w:val="000000" w:themeColor="text1"/>
        </w:rPr>
        <w:t>- другие территории.</w:t>
      </w:r>
    </w:p>
    <w:p w:rsidR="007C0D56" w:rsidRPr="005D653C" w:rsidRDefault="007C0D56">
      <w:pPr>
        <w:rPr>
          <w:color w:val="000000" w:themeColor="text1"/>
        </w:rPr>
      </w:pPr>
      <w:bookmarkStart w:id="15" w:name="sub_15"/>
      <w:r w:rsidRPr="005D653C">
        <w:rPr>
          <w:color w:val="000000" w:themeColor="text1"/>
        </w:rPr>
        <w:t>1.5. В соответствии с</w:t>
      </w:r>
      <w:r w:rsidRPr="005D653C">
        <w:rPr>
          <w:b/>
          <w:color w:val="000000" w:themeColor="text1"/>
        </w:rPr>
        <w:t xml:space="preserve"> </w:t>
      </w:r>
      <w:r w:rsidRPr="005D653C">
        <w:rPr>
          <w:rStyle w:val="a4"/>
          <w:b w:val="0"/>
          <w:color w:val="000000" w:themeColor="text1"/>
        </w:rPr>
        <w:t>пунктом</w:t>
      </w:r>
      <w:r w:rsidRPr="005D653C">
        <w:rPr>
          <w:rStyle w:val="a4"/>
          <w:color w:val="000000" w:themeColor="text1"/>
        </w:rPr>
        <w:t xml:space="preserve"> </w:t>
      </w:r>
      <w:r w:rsidRPr="005D653C">
        <w:rPr>
          <w:rStyle w:val="a4"/>
          <w:b w:val="0"/>
          <w:color w:val="000000" w:themeColor="text1"/>
        </w:rPr>
        <w:t>38 статьи 1</w:t>
      </w:r>
      <w:r w:rsidRPr="005D653C">
        <w:rPr>
          <w:color w:val="000000" w:themeColor="text1"/>
        </w:rPr>
        <w:t xml:space="preserve"> Градостроительного кодекса Российской Федерации к элементам благоустройства относятся применяемые как составные части благоустройства территории:</w:t>
      </w:r>
    </w:p>
    <w:bookmarkEnd w:id="1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декоративные, технические, планировочные, конструктивные устройства,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озеленения,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различные виды оборудования и оформления, в том числе фасадов зданий, строений, сооружений,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- малые архитектурные формы (далее - МАФ),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некапитальные нестационарные строения и сооружения,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информационные щиты и указатели.</w:t>
      </w:r>
    </w:p>
    <w:p w:rsidR="007C0D56" w:rsidRPr="005D653C" w:rsidRDefault="007C0D56">
      <w:pPr>
        <w:rPr>
          <w:color w:val="000000" w:themeColor="text1"/>
        </w:rPr>
      </w:pPr>
      <w:bookmarkStart w:id="16" w:name="sub_151"/>
      <w:r w:rsidRPr="005D653C">
        <w:rPr>
          <w:color w:val="000000" w:themeColor="text1"/>
        </w:rPr>
        <w:t>1.5.1. В настоящих Правилах благоустройства к элементам благоустройства также относятся:</w:t>
      </w:r>
    </w:p>
    <w:p w:rsidR="007C0D56" w:rsidRPr="005D653C" w:rsidRDefault="007C0D56">
      <w:pPr>
        <w:rPr>
          <w:color w:val="000000" w:themeColor="text1"/>
        </w:rPr>
      </w:pPr>
      <w:bookmarkStart w:id="17" w:name="sub_1511"/>
      <w:bookmarkEnd w:id="16"/>
      <w:r w:rsidRPr="005D653C">
        <w:rPr>
          <w:color w:val="000000" w:themeColor="text1"/>
        </w:rPr>
        <w:t>а) внешние поверхности зданий, строений, сооружений, в том числе:</w:t>
      </w:r>
    </w:p>
    <w:bookmarkEnd w:id="1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декоративные, технические, планировочные, конструктивные устройства,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различные виды оборудования и оформления,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изображения, архитектурно-строительные изделия и иной декор,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оконные и дверные проемы, витражи, витрины, козырьки, навесы, тамбуры,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входные площадки, лестницы, пандусы, ограждения и перила,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балконы, лоджии,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входные группы, цоколи, террасы, веранды и иные элементы,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иные внешние поверхности фасадов, крыш;</w:t>
      </w:r>
    </w:p>
    <w:p w:rsidR="007C0D56" w:rsidRPr="005D653C" w:rsidRDefault="007C0D56">
      <w:pPr>
        <w:rPr>
          <w:color w:val="000000" w:themeColor="text1"/>
        </w:rPr>
      </w:pPr>
      <w:bookmarkStart w:id="18" w:name="sub_1512"/>
      <w:r w:rsidRPr="005D653C">
        <w:rPr>
          <w:color w:val="000000" w:themeColor="text1"/>
        </w:rPr>
        <w:t>б) въездные группы;</w:t>
      </w:r>
    </w:p>
    <w:p w:rsidR="007C0D56" w:rsidRPr="005D653C" w:rsidRDefault="007C0D56">
      <w:pPr>
        <w:rPr>
          <w:color w:val="000000" w:themeColor="text1"/>
        </w:rPr>
      </w:pPr>
      <w:bookmarkStart w:id="19" w:name="sub_1513"/>
      <w:bookmarkEnd w:id="18"/>
      <w:r w:rsidRPr="005D653C">
        <w:rPr>
          <w:color w:val="000000" w:themeColor="text1"/>
        </w:rPr>
        <w:t>в) покрытия объектов благоустройства, в том числе:</w:t>
      </w:r>
    </w:p>
    <w:bookmarkEnd w:id="1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резиновое, синтетическое, песчаное, грунтовое, гравийное, деревянное покрытие,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асфальтобетонное, асфальтовое, щебеночное покрытие,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тротуарная плитка,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газон, искусственный газон, </w:t>
      </w:r>
      <w:proofErr w:type="spellStart"/>
      <w:r w:rsidRPr="005D653C">
        <w:rPr>
          <w:color w:val="000000" w:themeColor="text1"/>
        </w:rPr>
        <w:t>экоплитки</w:t>
      </w:r>
      <w:proofErr w:type="spellEnd"/>
      <w:r w:rsidRPr="005D653C">
        <w:rPr>
          <w:color w:val="000000" w:themeColor="text1"/>
        </w:rPr>
        <w:t>, газонные решетки;</w:t>
      </w:r>
    </w:p>
    <w:p w:rsidR="007C0D56" w:rsidRPr="005D653C" w:rsidRDefault="007C0D56">
      <w:pPr>
        <w:rPr>
          <w:color w:val="000000" w:themeColor="text1"/>
        </w:rPr>
      </w:pPr>
      <w:bookmarkStart w:id="20" w:name="sub_1514"/>
      <w:r w:rsidRPr="005D653C">
        <w:rPr>
          <w:color w:val="000000" w:themeColor="text1"/>
        </w:rPr>
        <w:t>г) направляющие дорожные устройства, стационарные искусственные неровности, стационарные шумовые полосы, вертикальная и горизонтальная разметки, рельеф и элементы организации рельефа, иные неотделимые улучшения объектов благоустройства;</w:t>
      </w:r>
    </w:p>
    <w:p w:rsidR="007C0D56" w:rsidRPr="005D653C" w:rsidRDefault="007C0D56">
      <w:pPr>
        <w:rPr>
          <w:color w:val="000000" w:themeColor="text1"/>
        </w:rPr>
      </w:pPr>
      <w:bookmarkStart w:id="21" w:name="sub_1515"/>
      <w:bookmarkEnd w:id="20"/>
      <w:r w:rsidRPr="005D653C">
        <w:rPr>
          <w:color w:val="000000" w:themeColor="text1"/>
        </w:rPr>
        <w:t>д) сборные искусственные неровности, сборные шумовые полосы;</w:t>
      </w:r>
    </w:p>
    <w:p w:rsidR="007C0D56" w:rsidRPr="005D653C" w:rsidRDefault="007C0D56">
      <w:pPr>
        <w:rPr>
          <w:color w:val="000000" w:themeColor="text1"/>
        </w:rPr>
      </w:pPr>
      <w:bookmarkStart w:id="22" w:name="sub_1516"/>
      <w:bookmarkEnd w:id="21"/>
      <w:r w:rsidRPr="005D653C">
        <w:rPr>
          <w:color w:val="000000" w:themeColor="text1"/>
        </w:rPr>
        <w:t>е) элементы сопряжения покрытий, в том числе:</w:t>
      </w:r>
    </w:p>
    <w:bookmarkEnd w:id="2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бортовые камни,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бордюры,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линейные разделители,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садовые борта,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подпорные стенки,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мостики,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лестницы,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пандусы;</w:t>
      </w:r>
    </w:p>
    <w:p w:rsidR="007C0D56" w:rsidRPr="005D653C" w:rsidRDefault="007C0D56">
      <w:pPr>
        <w:rPr>
          <w:color w:val="000000" w:themeColor="text1"/>
        </w:rPr>
      </w:pPr>
      <w:bookmarkStart w:id="23" w:name="sub_1517"/>
      <w:r w:rsidRPr="005D653C">
        <w:rPr>
          <w:color w:val="000000" w:themeColor="text1"/>
        </w:rPr>
        <w:t>ж) ограждения, ограждающие устройства, ограждающие элементы, придорожные экраны.</w:t>
      </w:r>
    </w:p>
    <w:p w:rsidR="007C0D56" w:rsidRPr="005D653C" w:rsidRDefault="007C0D56">
      <w:pPr>
        <w:rPr>
          <w:color w:val="000000" w:themeColor="text1"/>
        </w:rPr>
      </w:pPr>
      <w:bookmarkStart w:id="24" w:name="sub_152"/>
      <w:bookmarkEnd w:id="23"/>
      <w:r w:rsidRPr="005D653C">
        <w:rPr>
          <w:color w:val="000000" w:themeColor="text1"/>
        </w:rPr>
        <w:t>1.5.2. Кроме того, в настоящих Правилах благоустройства к элементам благоустройства относятся:</w:t>
      </w:r>
    </w:p>
    <w:p w:rsidR="007C0D56" w:rsidRPr="005D653C" w:rsidRDefault="007C0D56">
      <w:pPr>
        <w:rPr>
          <w:color w:val="000000" w:themeColor="text1"/>
        </w:rPr>
      </w:pPr>
      <w:bookmarkStart w:id="25" w:name="sub_1521"/>
      <w:bookmarkEnd w:id="24"/>
      <w:r w:rsidRPr="005D653C">
        <w:rPr>
          <w:color w:val="000000" w:themeColor="text1"/>
        </w:rPr>
        <w:t>а) уличное коммунально-бытовое и техническое оборудование, в том числе:</w:t>
      </w:r>
    </w:p>
    <w:bookmarkEnd w:id="2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урны,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люки смотровых колодцев,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подъемные платформы;</w:t>
      </w:r>
    </w:p>
    <w:p w:rsidR="007C0D56" w:rsidRPr="005D653C" w:rsidRDefault="007C0D56">
      <w:pPr>
        <w:rPr>
          <w:color w:val="000000" w:themeColor="text1"/>
        </w:rPr>
      </w:pPr>
      <w:bookmarkStart w:id="26" w:name="sub_1522"/>
      <w:r w:rsidRPr="005D653C">
        <w:rPr>
          <w:color w:val="000000" w:themeColor="text1"/>
        </w:rPr>
        <w:t>б) детское игровое, спортивно-развивающее и спортивное оборудование, в том числе:</w:t>
      </w:r>
    </w:p>
    <w:bookmarkEnd w:id="2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инклюзивное спортивно-развивающее оборудование;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инклюзивное спортивное оборудование;</w:t>
      </w:r>
    </w:p>
    <w:p w:rsidR="007C0D56" w:rsidRPr="005D653C" w:rsidRDefault="007C0D56">
      <w:pPr>
        <w:rPr>
          <w:color w:val="000000" w:themeColor="text1"/>
        </w:rPr>
      </w:pPr>
      <w:bookmarkStart w:id="27" w:name="sub_1523"/>
      <w:r w:rsidRPr="005D653C">
        <w:rPr>
          <w:color w:val="000000" w:themeColor="text1"/>
        </w:rPr>
        <w:t>в) остановочные павильоны;</w:t>
      </w:r>
    </w:p>
    <w:p w:rsidR="007C0D56" w:rsidRPr="005D653C" w:rsidRDefault="007C0D56">
      <w:pPr>
        <w:rPr>
          <w:color w:val="000000" w:themeColor="text1"/>
        </w:rPr>
      </w:pPr>
      <w:bookmarkStart w:id="28" w:name="sub_1524"/>
      <w:bookmarkEnd w:id="27"/>
      <w:r w:rsidRPr="005D653C">
        <w:rPr>
          <w:color w:val="000000" w:themeColor="text1"/>
        </w:rPr>
        <w:t>г) сезонные (летние) кафе;</w:t>
      </w:r>
    </w:p>
    <w:p w:rsidR="007C0D56" w:rsidRPr="005D653C" w:rsidRDefault="007C0D56">
      <w:pPr>
        <w:rPr>
          <w:color w:val="000000" w:themeColor="text1"/>
        </w:rPr>
      </w:pPr>
      <w:bookmarkStart w:id="29" w:name="sub_1525"/>
      <w:bookmarkEnd w:id="28"/>
      <w:r w:rsidRPr="005D653C">
        <w:rPr>
          <w:color w:val="000000" w:themeColor="text1"/>
        </w:rPr>
        <w:t>д) городская мебель;</w:t>
      </w:r>
    </w:p>
    <w:p w:rsidR="007C0D56" w:rsidRPr="005D653C" w:rsidRDefault="007C0D56">
      <w:pPr>
        <w:rPr>
          <w:color w:val="000000" w:themeColor="text1"/>
        </w:rPr>
      </w:pPr>
      <w:bookmarkStart w:id="30" w:name="sub_1526"/>
      <w:bookmarkEnd w:id="29"/>
      <w:r w:rsidRPr="005D653C">
        <w:rPr>
          <w:color w:val="000000" w:themeColor="text1"/>
        </w:rPr>
        <w:t>е) рекламные конструкции;</w:t>
      </w:r>
    </w:p>
    <w:p w:rsidR="007C0D56" w:rsidRPr="005D653C" w:rsidRDefault="007C0D56">
      <w:pPr>
        <w:rPr>
          <w:color w:val="000000" w:themeColor="text1"/>
        </w:rPr>
      </w:pPr>
      <w:bookmarkStart w:id="31" w:name="sub_1527"/>
      <w:bookmarkEnd w:id="30"/>
      <w:r w:rsidRPr="005D653C">
        <w:rPr>
          <w:color w:val="000000" w:themeColor="text1"/>
        </w:rPr>
        <w:t>ж) праздничное оформление.</w:t>
      </w:r>
    </w:p>
    <w:p w:rsidR="007C0D56" w:rsidRPr="005D653C" w:rsidRDefault="007C0D56">
      <w:pPr>
        <w:rPr>
          <w:color w:val="000000" w:themeColor="text1"/>
        </w:rPr>
      </w:pPr>
      <w:bookmarkStart w:id="32" w:name="sub_153"/>
      <w:bookmarkEnd w:id="31"/>
      <w:r w:rsidRPr="005D653C">
        <w:rPr>
          <w:color w:val="000000" w:themeColor="text1"/>
        </w:rPr>
        <w:t xml:space="preserve">1.5.3. Дополнительно в настоящих Правилах благоустройства к элементам </w:t>
      </w:r>
      <w:r w:rsidRPr="005D653C">
        <w:rPr>
          <w:color w:val="000000" w:themeColor="text1"/>
        </w:rPr>
        <w:lastRenderedPageBreak/>
        <w:t>благоустройства относятся:</w:t>
      </w:r>
    </w:p>
    <w:p w:rsidR="007C0D56" w:rsidRPr="005D653C" w:rsidRDefault="007C0D56">
      <w:pPr>
        <w:rPr>
          <w:color w:val="000000" w:themeColor="text1"/>
        </w:rPr>
      </w:pPr>
      <w:bookmarkStart w:id="33" w:name="sub_1531"/>
      <w:bookmarkEnd w:id="32"/>
      <w:r w:rsidRPr="005D653C">
        <w:rPr>
          <w:color w:val="000000" w:themeColor="text1"/>
        </w:rPr>
        <w:t>а) элементы сохранения и защиты корневой системы элементов озеленения, в том числе:</w:t>
      </w:r>
    </w:p>
    <w:bookmarkEnd w:id="3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прикопы</w:t>
      </w:r>
      <w:proofErr w:type="spellEnd"/>
      <w:r w:rsidRPr="005D653C">
        <w:rPr>
          <w:color w:val="000000" w:themeColor="text1"/>
        </w:rPr>
        <w:t>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приствольные лунки,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приствольные решетки,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защитные приствольные ограждения;</w:t>
      </w:r>
    </w:p>
    <w:p w:rsidR="007C0D56" w:rsidRPr="005D653C" w:rsidRDefault="007C0D56">
      <w:pPr>
        <w:rPr>
          <w:color w:val="000000" w:themeColor="text1"/>
        </w:rPr>
      </w:pPr>
      <w:bookmarkStart w:id="34" w:name="sub_1532"/>
      <w:r w:rsidRPr="005D653C">
        <w:rPr>
          <w:color w:val="000000" w:themeColor="text1"/>
        </w:rPr>
        <w:t>б) система наружного освещения, в том числе:</w:t>
      </w:r>
    </w:p>
    <w:bookmarkEnd w:id="3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утилитарное наружное освещение,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архитектурно-художественное освещение,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праздничное освещение (иллюминация),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установки наружного освещения всех видов, включая уличные, архитектурные, рекламные, витринные установки,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освещения, в том числе: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источники света,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осветительные приборы,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опоры освещения,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тросы,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кронштейны,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оборудование для управления наружным освещением;</w:t>
      </w:r>
    </w:p>
    <w:p w:rsidR="007C0D56" w:rsidRPr="005D653C" w:rsidRDefault="007C0D56">
      <w:pPr>
        <w:rPr>
          <w:color w:val="000000" w:themeColor="text1"/>
        </w:rPr>
      </w:pPr>
      <w:bookmarkStart w:id="35" w:name="sub_1533"/>
      <w:r w:rsidRPr="005D653C">
        <w:rPr>
          <w:color w:val="000000" w:themeColor="text1"/>
        </w:rPr>
        <w:t>в) пруды и обводненные карьеры, искусственные сезонные водные объекты для массового отдыха, размещаемые на общественных территориях;</w:t>
      </w:r>
    </w:p>
    <w:p w:rsidR="007C0D56" w:rsidRPr="005D653C" w:rsidRDefault="007C0D56">
      <w:pPr>
        <w:rPr>
          <w:color w:val="000000" w:themeColor="text1"/>
        </w:rPr>
      </w:pPr>
      <w:bookmarkStart w:id="36" w:name="sub_1534"/>
      <w:bookmarkEnd w:id="35"/>
      <w:r w:rsidRPr="005D653C">
        <w:rPr>
          <w:color w:val="000000" w:themeColor="text1"/>
        </w:rPr>
        <w:t>г) пирсы;</w:t>
      </w:r>
    </w:p>
    <w:p w:rsidR="007C0D56" w:rsidRPr="005D653C" w:rsidRDefault="007C0D56">
      <w:pPr>
        <w:rPr>
          <w:color w:val="000000" w:themeColor="text1"/>
        </w:rPr>
      </w:pPr>
      <w:bookmarkStart w:id="37" w:name="sub_1535"/>
      <w:bookmarkEnd w:id="36"/>
      <w:r w:rsidRPr="005D653C">
        <w:rPr>
          <w:color w:val="000000" w:themeColor="text1"/>
        </w:rPr>
        <w:t>д) водные устройства, в том числе:</w:t>
      </w:r>
    </w:p>
    <w:bookmarkEnd w:id="3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питьевые фонтанчики,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фонтаны,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искусственные декоративные водопады;</w:t>
      </w:r>
    </w:p>
    <w:p w:rsidR="007C0D56" w:rsidRPr="005D653C" w:rsidRDefault="007C0D56">
      <w:pPr>
        <w:rPr>
          <w:color w:val="000000" w:themeColor="text1"/>
        </w:rPr>
      </w:pPr>
      <w:bookmarkStart w:id="38" w:name="sub_1536"/>
      <w:r w:rsidRPr="005D653C">
        <w:rPr>
          <w:color w:val="000000" w:themeColor="text1"/>
        </w:rPr>
        <w:t>е) плавучие домики для птиц, скворечники, кормушки, голубятни;</w:t>
      </w:r>
    </w:p>
    <w:p w:rsidR="007C0D56" w:rsidRPr="005D653C" w:rsidRDefault="007C0D56">
      <w:pPr>
        <w:rPr>
          <w:color w:val="000000" w:themeColor="text1"/>
        </w:rPr>
      </w:pPr>
      <w:bookmarkStart w:id="39" w:name="sub_1537"/>
      <w:bookmarkEnd w:id="38"/>
      <w:r w:rsidRPr="005D653C">
        <w:rPr>
          <w:color w:val="000000" w:themeColor="text1"/>
        </w:rPr>
        <w:t>ж) парковые павильоны;</w:t>
      </w:r>
    </w:p>
    <w:p w:rsidR="007C0D56" w:rsidRPr="005D653C" w:rsidRDefault="007C0D56">
      <w:pPr>
        <w:rPr>
          <w:color w:val="000000" w:themeColor="text1"/>
        </w:rPr>
      </w:pPr>
      <w:bookmarkStart w:id="40" w:name="sub_1538"/>
      <w:bookmarkEnd w:id="39"/>
      <w:r w:rsidRPr="005D653C">
        <w:rPr>
          <w:color w:val="000000" w:themeColor="text1"/>
        </w:rPr>
        <w:t>з) общественные туалеты;</w:t>
      </w:r>
    </w:p>
    <w:p w:rsidR="007C0D56" w:rsidRPr="005D653C" w:rsidRDefault="007C0D56">
      <w:pPr>
        <w:rPr>
          <w:color w:val="000000" w:themeColor="text1"/>
        </w:rPr>
      </w:pPr>
      <w:bookmarkStart w:id="41" w:name="sub_1539"/>
      <w:bookmarkEnd w:id="40"/>
      <w:r w:rsidRPr="005D653C">
        <w:rPr>
          <w:color w:val="000000" w:themeColor="text1"/>
        </w:rPr>
        <w:t>и) иные сооружения, благоустраиваемые на общественных территориях.</w:t>
      </w:r>
    </w:p>
    <w:p w:rsidR="007C0D56" w:rsidRPr="005D653C" w:rsidRDefault="007C0D56">
      <w:pPr>
        <w:rPr>
          <w:color w:val="000000" w:themeColor="text1"/>
        </w:rPr>
      </w:pPr>
      <w:bookmarkStart w:id="42" w:name="sub_16"/>
      <w:bookmarkEnd w:id="41"/>
      <w:r w:rsidRPr="005D653C">
        <w:rPr>
          <w:color w:val="000000" w:themeColor="text1"/>
        </w:rPr>
        <w:t>1.6. Основные задачи Правил благоустройства:</w:t>
      </w:r>
    </w:p>
    <w:p w:rsidR="007C0D56" w:rsidRPr="005D653C" w:rsidRDefault="007C0D56">
      <w:pPr>
        <w:rPr>
          <w:color w:val="000000" w:themeColor="text1"/>
        </w:rPr>
      </w:pPr>
      <w:bookmarkStart w:id="43" w:name="sub_161"/>
      <w:bookmarkEnd w:id="42"/>
      <w:r w:rsidRPr="005D653C">
        <w:rPr>
          <w:color w:val="000000" w:themeColor="text1"/>
        </w:rPr>
        <w:t>а) формирование комфортной, современной городской среды на территории города Канаш;</w:t>
      </w:r>
    </w:p>
    <w:p w:rsidR="007C0D56" w:rsidRPr="005D653C" w:rsidRDefault="007C0D56">
      <w:pPr>
        <w:rPr>
          <w:color w:val="000000" w:themeColor="text1"/>
        </w:rPr>
      </w:pPr>
      <w:bookmarkStart w:id="44" w:name="sub_162"/>
      <w:bookmarkEnd w:id="43"/>
      <w:r w:rsidRPr="005D653C">
        <w:rPr>
          <w:color w:val="000000" w:themeColor="text1"/>
        </w:rPr>
        <w:t>б) обеспечение и повышение комфортности условий проживания граждан;</w:t>
      </w:r>
    </w:p>
    <w:p w:rsidR="007C0D56" w:rsidRPr="005D653C" w:rsidRDefault="007C0D56">
      <w:pPr>
        <w:rPr>
          <w:color w:val="000000" w:themeColor="text1"/>
        </w:rPr>
      </w:pPr>
      <w:bookmarkStart w:id="45" w:name="sub_163"/>
      <w:bookmarkEnd w:id="44"/>
      <w:r w:rsidRPr="005D653C">
        <w:rPr>
          <w:color w:val="000000" w:themeColor="text1"/>
        </w:rPr>
        <w:t>в) поддержание и улучшение санитарного и эстетического состояния территории города Канаш;</w:t>
      </w:r>
    </w:p>
    <w:p w:rsidR="007C0D56" w:rsidRPr="005D653C" w:rsidRDefault="007C0D56">
      <w:pPr>
        <w:rPr>
          <w:color w:val="000000" w:themeColor="text1"/>
        </w:rPr>
      </w:pPr>
      <w:bookmarkStart w:id="46" w:name="sub_164"/>
      <w:bookmarkEnd w:id="45"/>
      <w:r w:rsidRPr="005D653C">
        <w:rPr>
          <w:color w:val="000000" w:themeColor="text1"/>
        </w:rPr>
        <w:t>г) содержание территорий города Канаш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территорий, содержание и обеспечение сохранности элементов благоустройства;</w:t>
      </w:r>
    </w:p>
    <w:p w:rsidR="007C0D56" w:rsidRPr="005D653C" w:rsidRDefault="007C0D56">
      <w:pPr>
        <w:rPr>
          <w:color w:val="000000" w:themeColor="text1"/>
        </w:rPr>
      </w:pPr>
      <w:bookmarkStart w:id="47" w:name="sub_165"/>
      <w:bookmarkEnd w:id="46"/>
      <w:r w:rsidRPr="005D653C">
        <w:rPr>
          <w:color w:val="000000" w:themeColor="text1"/>
        </w:rPr>
        <w:t>д) формирование архитектурного облика на территории города Канаш с учетом особенностей пространственной организации, исторических традиций и природного ландшафта;</w:t>
      </w:r>
    </w:p>
    <w:p w:rsidR="007C0D56" w:rsidRPr="005D653C" w:rsidRDefault="007C0D56">
      <w:pPr>
        <w:rPr>
          <w:color w:val="000000" w:themeColor="text1"/>
        </w:rPr>
      </w:pPr>
      <w:bookmarkStart w:id="48" w:name="sub_166"/>
      <w:bookmarkEnd w:id="47"/>
      <w:r w:rsidRPr="005D653C">
        <w:rPr>
          <w:color w:val="000000" w:themeColor="text1"/>
        </w:rPr>
        <w:t>е) установление требований к благоустройству и элементам благоустройства территории города Канаш, установление перечня мероприятий по благоустройству территории города Канаш, порядка и периодичности их проведения;</w:t>
      </w:r>
    </w:p>
    <w:p w:rsidR="007C0D56" w:rsidRPr="005D653C" w:rsidRDefault="007C0D56">
      <w:pPr>
        <w:rPr>
          <w:color w:val="000000" w:themeColor="text1"/>
        </w:rPr>
      </w:pPr>
      <w:bookmarkStart w:id="49" w:name="sub_167"/>
      <w:bookmarkEnd w:id="48"/>
      <w:r w:rsidRPr="005D653C">
        <w:rPr>
          <w:color w:val="000000" w:themeColor="text1"/>
        </w:rPr>
        <w:t xml:space="preserve">ж) обеспечение доступности территорий города Канаш, объектов социальной, инженерной и транспортной инфраструктур и предоставляемых услуг для инвалидов и иных лиц, испытывающих затруднения при самостоятельном передвижении (далее - МГН), </w:t>
      </w:r>
      <w:r w:rsidRPr="005D653C">
        <w:rPr>
          <w:color w:val="000000" w:themeColor="text1"/>
        </w:rPr>
        <w:lastRenderedPageBreak/>
        <w:t>получении ими услуг, необходимой информации или при ориентировании в пространстве;</w:t>
      </w:r>
    </w:p>
    <w:p w:rsidR="007C0D56" w:rsidRPr="005D653C" w:rsidRDefault="007C0D56">
      <w:pPr>
        <w:rPr>
          <w:color w:val="000000" w:themeColor="text1"/>
        </w:rPr>
      </w:pPr>
      <w:bookmarkStart w:id="50" w:name="sub_168"/>
      <w:bookmarkEnd w:id="49"/>
      <w:r w:rsidRPr="005D653C">
        <w:rPr>
          <w:color w:val="000000" w:themeColor="text1"/>
        </w:rPr>
        <w:t>з) создание условий для ведения здорового образа жизни граждан, включая активный досуг и отдых, физическое развитие.</w:t>
      </w:r>
    </w:p>
    <w:p w:rsidR="007C0D56" w:rsidRPr="005D653C" w:rsidRDefault="007C0D56">
      <w:pPr>
        <w:rPr>
          <w:color w:val="000000" w:themeColor="text1"/>
        </w:rPr>
      </w:pPr>
      <w:bookmarkStart w:id="51" w:name="sub_17"/>
      <w:bookmarkEnd w:id="50"/>
      <w:r w:rsidRPr="005D653C">
        <w:rPr>
          <w:color w:val="000000" w:themeColor="text1"/>
        </w:rPr>
        <w:t>1.7. К мероприятиям по благоустройству территорий относятся:</w:t>
      </w:r>
    </w:p>
    <w:p w:rsidR="007C0D56" w:rsidRPr="005D653C" w:rsidRDefault="007C0D56">
      <w:pPr>
        <w:rPr>
          <w:color w:val="000000" w:themeColor="text1"/>
        </w:rPr>
      </w:pPr>
      <w:bookmarkStart w:id="52" w:name="sub_171"/>
      <w:bookmarkEnd w:id="51"/>
      <w:r w:rsidRPr="005D653C">
        <w:rPr>
          <w:color w:val="000000" w:themeColor="text1"/>
        </w:rPr>
        <w:t>а) мероприятия, реализуемые в рамках развития городской среды и благоустройства территории города Канаш, в том числе выполнение дендрологических изысканий, научно-исследовательских и изыскательских работ;</w:t>
      </w:r>
    </w:p>
    <w:p w:rsidR="007C0D56" w:rsidRPr="005D653C" w:rsidRDefault="007C0D56">
      <w:pPr>
        <w:rPr>
          <w:color w:val="000000" w:themeColor="text1"/>
        </w:rPr>
      </w:pPr>
      <w:bookmarkStart w:id="53" w:name="sub_172"/>
      <w:bookmarkEnd w:id="52"/>
      <w:r w:rsidRPr="005D653C">
        <w:rPr>
          <w:color w:val="000000" w:themeColor="text1"/>
        </w:rPr>
        <w:t>б) разработка концепций и стратегий;</w:t>
      </w:r>
    </w:p>
    <w:p w:rsidR="007C0D56" w:rsidRPr="005D653C" w:rsidRDefault="007C0D56">
      <w:pPr>
        <w:rPr>
          <w:color w:val="000000" w:themeColor="text1"/>
        </w:rPr>
      </w:pPr>
      <w:bookmarkStart w:id="54" w:name="sub_173"/>
      <w:bookmarkEnd w:id="53"/>
      <w:r w:rsidRPr="005D653C">
        <w:rPr>
          <w:color w:val="000000" w:themeColor="text1"/>
        </w:rPr>
        <w:t>в) проектирование, создание, реконструкция, капитальный ремонт объектов благоустройства;</w:t>
      </w:r>
    </w:p>
    <w:p w:rsidR="007C0D56" w:rsidRPr="005D653C" w:rsidRDefault="007C0D56">
      <w:pPr>
        <w:rPr>
          <w:color w:val="000000" w:themeColor="text1"/>
        </w:rPr>
      </w:pPr>
      <w:bookmarkStart w:id="55" w:name="sub_174"/>
      <w:bookmarkEnd w:id="54"/>
      <w:r w:rsidRPr="005D653C">
        <w:rPr>
          <w:color w:val="000000" w:themeColor="text1"/>
        </w:rPr>
        <w:t>г) реконструктивные и земляные работы;</w:t>
      </w:r>
    </w:p>
    <w:p w:rsidR="007C0D56" w:rsidRPr="005D653C" w:rsidRDefault="007C0D56">
      <w:pPr>
        <w:rPr>
          <w:color w:val="000000" w:themeColor="text1"/>
        </w:rPr>
      </w:pPr>
      <w:bookmarkStart w:id="56" w:name="sub_175"/>
      <w:bookmarkEnd w:id="55"/>
      <w:r w:rsidRPr="005D653C">
        <w:rPr>
          <w:color w:val="000000" w:themeColor="text1"/>
        </w:rPr>
        <w:t>д) снос (демонтаж), модернизация, восстановление, ремонт, ямочный ремонт, текущий ремонт, содержание, в том числе уборка, покос, вырубка и полив, объектов и элементов благоустройства;</w:t>
      </w:r>
    </w:p>
    <w:p w:rsidR="007C0D56" w:rsidRPr="005D653C" w:rsidRDefault="007C0D56">
      <w:pPr>
        <w:rPr>
          <w:color w:val="000000" w:themeColor="text1"/>
        </w:rPr>
      </w:pPr>
      <w:bookmarkStart w:id="57" w:name="sub_176"/>
      <w:bookmarkEnd w:id="56"/>
      <w:r w:rsidRPr="005D653C">
        <w:rPr>
          <w:color w:val="000000" w:themeColor="text1"/>
        </w:rPr>
        <w:t>е) обеспечение и повышение комфортности условий проживания граждан;</w:t>
      </w:r>
    </w:p>
    <w:p w:rsidR="007C0D56" w:rsidRPr="005D653C" w:rsidRDefault="007C0D56">
      <w:pPr>
        <w:rPr>
          <w:color w:val="000000" w:themeColor="text1"/>
        </w:rPr>
      </w:pPr>
      <w:bookmarkStart w:id="58" w:name="sub_177"/>
      <w:bookmarkEnd w:id="57"/>
      <w:r w:rsidRPr="005D653C">
        <w:rPr>
          <w:color w:val="000000" w:themeColor="text1"/>
        </w:rPr>
        <w:t>ж) поддержание и улучшение санитарного и эстетического состояния территории города Канаш.</w:t>
      </w:r>
    </w:p>
    <w:p w:rsidR="007E416E" w:rsidRPr="005D653C" w:rsidRDefault="00C11203">
      <w:pPr>
        <w:rPr>
          <w:color w:val="000000" w:themeColor="text1"/>
        </w:rPr>
      </w:pPr>
      <w:r w:rsidRPr="005D653C">
        <w:rPr>
          <w:color w:val="000000" w:themeColor="text1"/>
        </w:rPr>
        <w:t xml:space="preserve">1.8 Контроль за соблюдением требований Правил благоустройства осуществляется в соответствии с Положением о муниципальном контроле в сфере благоустройства на территории города </w:t>
      </w:r>
      <w:r w:rsidR="006D42F1" w:rsidRPr="005D653C">
        <w:rPr>
          <w:color w:val="000000" w:themeColor="text1"/>
        </w:rPr>
        <w:t>Канаш</w:t>
      </w:r>
      <w:r w:rsidRPr="005D653C">
        <w:rPr>
          <w:color w:val="000000" w:themeColor="text1"/>
        </w:rPr>
        <w:t xml:space="preserve">, утвержденным решением Собрания депутатов </w:t>
      </w:r>
      <w:r w:rsidR="006D42F1" w:rsidRPr="005D653C">
        <w:rPr>
          <w:color w:val="000000" w:themeColor="text1"/>
        </w:rPr>
        <w:t xml:space="preserve">города Канаш Чувашской Республики </w:t>
      </w:r>
      <w:r w:rsidRPr="005D653C">
        <w:rPr>
          <w:color w:val="000000" w:themeColor="text1"/>
        </w:rPr>
        <w:t xml:space="preserve">от </w:t>
      </w:r>
      <w:r w:rsidR="00125DA8" w:rsidRPr="005D653C">
        <w:rPr>
          <w:color w:val="000000" w:themeColor="text1"/>
        </w:rPr>
        <w:t xml:space="preserve">3 декабря 2021 г. </w:t>
      </w:r>
      <w:r w:rsidR="00D41D69" w:rsidRPr="005D653C">
        <w:rPr>
          <w:color w:val="000000" w:themeColor="text1"/>
        </w:rPr>
        <w:t>№</w:t>
      </w:r>
      <w:r w:rsidR="00125DA8" w:rsidRPr="005D653C">
        <w:rPr>
          <w:color w:val="000000" w:themeColor="text1"/>
        </w:rPr>
        <w:t>17/9.</w:t>
      </w:r>
    </w:p>
    <w:bookmarkEnd w:id="58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59" w:name="sub_1002"/>
      <w:r w:rsidRPr="005D653C">
        <w:rPr>
          <w:color w:val="000000" w:themeColor="text1"/>
        </w:rPr>
        <w:t>2. Общие принципы и подходы</w:t>
      </w:r>
    </w:p>
    <w:bookmarkEnd w:id="59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60" w:name="sub_21"/>
      <w:r w:rsidRPr="005D653C">
        <w:rPr>
          <w:color w:val="000000" w:themeColor="text1"/>
        </w:rPr>
        <w:t>2.1. Развитие городской среды осуществляется путем:</w:t>
      </w:r>
    </w:p>
    <w:bookmarkEnd w:id="6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улучшения, обновления, развития инфраструктуры города Канаш и системы управления городским хозяйством;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использования лучших практик, технологий и материалов, инновационных решений;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внедрения цифровых техн</w:t>
      </w:r>
      <w:r w:rsidR="00B44553" w:rsidRPr="005D653C">
        <w:rPr>
          <w:color w:val="000000" w:themeColor="text1"/>
        </w:rPr>
        <w:t>ологий и платформенных решений «Умный город»</w:t>
      </w:r>
      <w:r w:rsidRPr="005D653C">
        <w:rPr>
          <w:color w:val="000000" w:themeColor="text1"/>
        </w:rPr>
        <w:t>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развития коммуникаций между жителями города Канаш и их объединениями.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этом осуществляется реализация комплексных проектов по благоустройству, предусматривающих одновременное использование различных элементов благоустройства, обеспечивающих повышение удобства использования и визуальной привлекательности благоустраиваемой территории.</w:t>
      </w:r>
    </w:p>
    <w:p w:rsidR="007C0D56" w:rsidRPr="005D653C" w:rsidRDefault="007C0D56">
      <w:pPr>
        <w:rPr>
          <w:color w:val="000000" w:themeColor="text1"/>
        </w:rPr>
      </w:pPr>
      <w:bookmarkStart w:id="61" w:name="sub_22"/>
      <w:r w:rsidRPr="005D653C">
        <w:rPr>
          <w:color w:val="000000" w:themeColor="text1"/>
        </w:rPr>
        <w:t>2.2. Удобно расположенные территории города Канаш, к которым обеспечена пешеходная и транспортная доступность для большого количества жителей города Канаш, в том числе для маломобильных групп населения (далее - МГН), используются с максимальной эффективностью, на протяжении как можно более длительного времени и в любой сезон.</w:t>
      </w:r>
    </w:p>
    <w:p w:rsidR="007C0D56" w:rsidRPr="005D653C" w:rsidRDefault="007C0D56">
      <w:pPr>
        <w:rPr>
          <w:color w:val="000000" w:themeColor="text1"/>
        </w:rPr>
      </w:pPr>
      <w:bookmarkStart w:id="62" w:name="sub_23"/>
      <w:bookmarkEnd w:id="61"/>
      <w:r w:rsidRPr="005D653C">
        <w:rPr>
          <w:color w:val="000000" w:themeColor="text1"/>
        </w:rPr>
        <w:t>2.3. К деятельности по благоустройству территорий относится:</w:t>
      </w:r>
    </w:p>
    <w:bookmarkEnd w:id="6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разработка документации, основанной на стратегии развития города Канаш и концепции, отражающей потребности жителей города Канаш, содержащей материалы в текстовой и графической форме и определяющей проектные решения по благоустройству территории (далее - проект благоустройства территорий);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выполнение мероприятий по благоустройству территорий и содержание объектов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63" w:name="sub_24"/>
      <w:r w:rsidRPr="005D653C">
        <w:rPr>
          <w:color w:val="000000" w:themeColor="text1"/>
        </w:rPr>
        <w:t>2.4. Органам местного самоуправления города Канаш следует относить к потенциальным участникам деятельности по благоустройству территорий следующие группы лиц:</w:t>
      </w:r>
    </w:p>
    <w:p w:rsidR="007C0D56" w:rsidRPr="005D653C" w:rsidRDefault="007C0D56">
      <w:pPr>
        <w:rPr>
          <w:color w:val="000000" w:themeColor="text1"/>
        </w:rPr>
      </w:pPr>
      <w:bookmarkStart w:id="64" w:name="sub_241"/>
      <w:bookmarkEnd w:id="63"/>
      <w:r w:rsidRPr="005D653C">
        <w:rPr>
          <w:color w:val="000000" w:themeColor="text1"/>
        </w:rPr>
        <w:t xml:space="preserve">а) жителей города Канаш (граждан, их объединения - группы граждан, объединенные </w:t>
      </w:r>
      <w:r w:rsidRPr="005D653C">
        <w:rPr>
          <w:color w:val="000000" w:themeColor="text1"/>
        </w:rPr>
        <w:lastRenderedPageBreak/>
        <w:t>общим признаком или общей деятельностью, добровольцев (волонтеров)) с целью определения перечня территорий, подлежащих благоустройству, участия (финансового и (или) трудового) в реализации мероприятий по благоустройству дворовых территорий, участия в содержании и эксплуатации общественных и дворовых территорий города Канаш, формирования активного и сплоченного сообщества местных жителей, заинтересованного в развитии городской среды;</w:t>
      </w:r>
    </w:p>
    <w:p w:rsidR="007C0D56" w:rsidRPr="005D653C" w:rsidRDefault="007C0D56">
      <w:pPr>
        <w:rPr>
          <w:color w:val="000000" w:themeColor="text1"/>
        </w:rPr>
      </w:pPr>
      <w:bookmarkStart w:id="65" w:name="sub_242"/>
      <w:bookmarkEnd w:id="64"/>
      <w:r w:rsidRPr="005D653C">
        <w:rPr>
          <w:color w:val="000000" w:themeColor="text1"/>
        </w:rPr>
        <w:t>б) представителей органов местного самоуправления города Канаш, которые формируют техническое задание на разработку проекта благоустройства, выбирают подрядчиков и обеспечивают в пределах своих полномочий финансирование работ по реализации проектов благоустройства;</w:t>
      </w:r>
    </w:p>
    <w:p w:rsidR="007C0D56" w:rsidRPr="005D653C" w:rsidRDefault="007C0D56">
      <w:pPr>
        <w:rPr>
          <w:color w:val="000000" w:themeColor="text1"/>
        </w:rPr>
      </w:pPr>
      <w:bookmarkStart w:id="66" w:name="sub_243"/>
      <w:bookmarkEnd w:id="65"/>
      <w:r w:rsidRPr="005D653C">
        <w:rPr>
          <w:color w:val="000000" w:themeColor="text1"/>
        </w:rPr>
        <w:t>в) хозяйствующих субъектов, осуществляющих деятельность на территории города Канаш, с целью формирования запроса на благоустройство, участия в финансировании мероприятий по благоустройству, удовлетворения потребностей жителей города Канаш, формирования позитивного имиджа города Канаш и его туристской и инвестиционной привлекательности;</w:t>
      </w:r>
    </w:p>
    <w:p w:rsidR="007C0D56" w:rsidRPr="005D653C" w:rsidRDefault="007C0D56">
      <w:pPr>
        <w:rPr>
          <w:color w:val="000000" w:themeColor="text1"/>
        </w:rPr>
      </w:pPr>
      <w:bookmarkStart w:id="67" w:name="sub_244"/>
      <w:bookmarkEnd w:id="66"/>
      <w:r w:rsidRPr="005D653C">
        <w:rPr>
          <w:color w:val="000000" w:themeColor="text1"/>
        </w:rPr>
        <w:t xml:space="preserve">г) представителей профессионального сообщества, в том числе экспертов в сфере градостроительства, архитектуры, </w:t>
      </w:r>
      <w:proofErr w:type="spellStart"/>
      <w:r w:rsidRPr="005D653C">
        <w:rPr>
          <w:color w:val="000000" w:themeColor="text1"/>
        </w:rPr>
        <w:t>урбанистики</w:t>
      </w:r>
      <w:proofErr w:type="spellEnd"/>
      <w:r w:rsidRPr="005D653C">
        <w:rPr>
          <w:color w:val="000000" w:themeColor="text1"/>
        </w:rPr>
        <w:t>, экономики города, истории, культуры, археологии, инженерных изысканий, экологии, ландшафтной архитектуры, специалистов по благоустройству и озеленению, дизайнеров, разрабатывающих проекты благоустройства территории на стадиях концепции, проектной и рабочей документации, с целью повышения эффективности проектных решений;</w:t>
      </w:r>
    </w:p>
    <w:p w:rsidR="007C0D56" w:rsidRPr="005D653C" w:rsidRDefault="007C0D56">
      <w:pPr>
        <w:rPr>
          <w:color w:val="000000" w:themeColor="text1"/>
        </w:rPr>
      </w:pPr>
      <w:bookmarkStart w:id="68" w:name="sub_245"/>
      <w:bookmarkEnd w:id="67"/>
      <w:r w:rsidRPr="005D653C">
        <w:rPr>
          <w:color w:val="000000" w:themeColor="text1"/>
        </w:rPr>
        <w:t>д) исполнителей работ по разработке и реализации проектов благоустройства, специалистов по благоустройству и озеленению, в том числе возведению МАФ;</w:t>
      </w:r>
    </w:p>
    <w:p w:rsidR="007C0D56" w:rsidRPr="005D653C" w:rsidRDefault="007C0D56">
      <w:pPr>
        <w:rPr>
          <w:color w:val="000000" w:themeColor="text1"/>
        </w:rPr>
      </w:pPr>
      <w:bookmarkStart w:id="69" w:name="sub_246"/>
      <w:bookmarkEnd w:id="68"/>
      <w:r w:rsidRPr="005D653C">
        <w:rPr>
          <w:color w:val="000000" w:themeColor="text1"/>
        </w:rPr>
        <w:t>е) региональные центры компетенций;</w:t>
      </w:r>
    </w:p>
    <w:p w:rsidR="007C0D56" w:rsidRPr="005D653C" w:rsidRDefault="007C0D56">
      <w:pPr>
        <w:rPr>
          <w:color w:val="000000" w:themeColor="text1"/>
        </w:rPr>
      </w:pPr>
      <w:bookmarkStart w:id="70" w:name="sub_247"/>
      <w:bookmarkEnd w:id="69"/>
      <w:r w:rsidRPr="005D653C">
        <w:rPr>
          <w:color w:val="000000" w:themeColor="text1"/>
        </w:rPr>
        <w:t>ж) иных лиц.</w:t>
      </w:r>
    </w:p>
    <w:p w:rsidR="007C0D56" w:rsidRPr="005D653C" w:rsidRDefault="007C0D56">
      <w:pPr>
        <w:rPr>
          <w:color w:val="000000" w:themeColor="text1"/>
        </w:rPr>
      </w:pPr>
      <w:bookmarkStart w:id="71" w:name="sub_25"/>
      <w:bookmarkEnd w:id="70"/>
      <w:r w:rsidRPr="005D653C">
        <w:rPr>
          <w:color w:val="000000" w:themeColor="text1"/>
        </w:rPr>
        <w:t>2.5. С целью формирования комфортной городской среды органы местного самоуправления города Канаш осуществляют:</w:t>
      </w:r>
    </w:p>
    <w:p w:rsidR="007C0D56" w:rsidRPr="005D653C" w:rsidRDefault="007C0D56">
      <w:pPr>
        <w:rPr>
          <w:color w:val="000000" w:themeColor="text1"/>
        </w:rPr>
      </w:pPr>
      <w:bookmarkStart w:id="72" w:name="sub_251"/>
      <w:bookmarkEnd w:id="71"/>
      <w:r w:rsidRPr="005D653C">
        <w:rPr>
          <w:color w:val="000000" w:themeColor="text1"/>
        </w:rPr>
        <w:t>а) планирование развития территорий города Канаш;</w:t>
      </w:r>
    </w:p>
    <w:p w:rsidR="007C0D56" w:rsidRPr="005D653C" w:rsidRDefault="007C0D56">
      <w:pPr>
        <w:rPr>
          <w:color w:val="000000" w:themeColor="text1"/>
        </w:rPr>
      </w:pPr>
      <w:bookmarkStart w:id="73" w:name="sub_252"/>
      <w:bookmarkEnd w:id="72"/>
      <w:r w:rsidRPr="005D653C">
        <w:rPr>
          <w:color w:val="000000" w:themeColor="text1"/>
        </w:rPr>
        <w:t>б) подготовку проектов благоустройства территорий;</w:t>
      </w:r>
    </w:p>
    <w:p w:rsidR="007C0D56" w:rsidRPr="005D653C" w:rsidRDefault="007C0D56">
      <w:pPr>
        <w:rPr>
          <w:color w:val="000000" w:themeColor="text1"/>
        </w:rPr>
      </w:pPr>
      <w:bookmarkStart w:id="74" w:name="sub_253"/>
      <w:bookmarkEnd w:id="73"/>
      <w:r w:rsidRPr="005D653C">
        <w:rPr>
          <w:color w:val="000000" w:themeColor="text1"/>
        </w:rPr>
        <w:t>в) выбор территорий, подлежащих благоустройству;</w:t>
      </w:r>
    </w:p>
    <w:p w:rsidR="007C0D56" w:rsidRPr="005D653C" w:rsidRDefault="007C0D56">
      <w:pPr>
        <w:rPr>
          <w:color w:val="000000" w:themeColor="text1"/>
        </w:rPr>
      </w:pPr>
      <w:bookmarkStart w:id="75" w:name="sub_254"/>
      <w:bookmarkEnd w:id="74"/>
      <w:r w:rsidRPr="005D653C">
        <w:rPr>
          <w:color w:val="000000" w:themeColor="text1"/>
        </w:rPr>
        <w:t>г) обсуждение деятельности по благоустройству;</w:t>
      </w:r>
    </w:p>
    <w:p w:rsidR="007C0D56" w:rsidRPr="005D653C" w:rsidRDefault="007C0D56">
      <w:pPr>
        <w:rPr>
          <w:color w:val="000000" w:themeColor="text1"/>
        </w:rPr>
      </w:pPr>
      <w:bookmarkStart w:id="76" w:name="sub_255"/>
      <w:bookmarkEnd w:id="75"/>
      <w:r w:rsidRPr="005D653C">
        <w:rPr>
          <w:color w:val="000000" w:themeColor="text1"/>
        </w:rPr>
        <w:t>д) планирование и реализацию мероприятий по благоустройству общественных и дворовых территорий;</w:t>
      </w:r>
    </w:p>
    <w:p w:rsidR="007C0D56" w:rsidRPr="005D653C" w:rsidRDefault="007C0D56">
      <w:pPr>
        <w:rPr>
          <w:color w:val="000000" w:themeColor="text1"/>
        </w:rPr>
      </w:pPr>
      <w:bookmarkStart w:id="77" w:name="sub_256"/>
      <w:bookmarkEnd w:id="76"/>
      <w:r w:rsidRPr="005D653C">
        <w:rPr>
          <w:color w:val="000000" w:themeColor="text1"/>
        </w:rPr>
        <w:t xml:space="preserve">е) содержание и обеспечение сохранности объектов благоустройства с привлечением жителей города Канаш, иных участников деятельности по благоустройству территорий и иных потенциальных пользователей общественных и дворовых территорий города Канаш, с учетом </w:t>
      </w:r>
      <w:r w:rsidRPr="005D653C">
        <w:rPr>
          <w:rStyle w:val="a4"/>
          <w:b w:val="0"/>
          <w:color w:val="000000" w:themeColor="text1"/>
        </w:rPr>
        <w:t>Методических рекомендаций</w:t>
      </w:r>
      <w:r w:rsidRPr="005D653C">
        <w:rPr>
          <w:color w:val="000000" w:themeColor="text1"/>
        </w:rPr>
        <w:t xml:space="preserve"> Министерства строительства и жилищно-коммунального хозяйства Российской Федерации по вовлечению граждан, их объединений и иных лиц в решение вопросов развития городской среды, утвержденных </w:t>
      </w:r>
      <w:r w:rsidRPr="005D653C">
        <w:rPr>
          <w:rStyle w:val="a4"/>
          <w:b w:val="0"/>
          <w:color w:val="000000" w:themeColor="text1"/>
        </w:rPr>
        <w:t>приказом</w:t>
      </w:r>
      <w:r w:rsidR="006A6D4E" w:rsidRPr="005D653C">
        <w:rPr>
          <w:color w:val="000000" w:themeColor="text1"/>
        </w:rPr>
        <w:t xml:space="preserve"> от 30 декабря 2020 года №</w:t>
      </w:r>
      <w:r w:rsidRPr="005D653C">
        <w:rPr>
          <w:color w:val="000000" w:themeColor="text1"/>
        </w:rPr>
        <w:t>913/пр.</w:t>
      </w:r>
    </w:p>
    <w:p w:rsidR="007C0D56" w:rsidRPr="005D653C" w:rsidRDefault="007C0D56">
      <w:pPr>
        <w:rPr>
          <w:color w:val="000000" w:themeColor="text1"/>
        </w:rPr>
      </w:pPr>
      <w:bookmarkStart w:id="78" w:name="sub_26"/>
      <w:bookmarkEnd w:id="77"/>
      <w:r w:rsidRPr="005D653C">
        <w:rPr>
          <w:color w:val="000000" w:themeColor="text1"/>
        </w:rPr>
        <w:t>2.6. Проект благоустройства территории на стадии разработки концепции для каждой территории города Канаш следует создавать с учетом потребностей и запросов жителей города Канаш и других участников деятельности по благоустройству и при их непосредственном участии, а также с учетом стратегических задач комплексного устойчивого развития городской среды.</w:t>
      </w:r>
    </w:p>
    <w:bookmarkEnd w:id="7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этом обеспечивают синхронизацию мероприятий, реализуемых в рамках государственных программ (подпрограмм) Чувашской Республики и муниципальных программ формирования современной городской среды, с мероприятиями иных национальных и федеральных проектов и программ.</w:t>
      </w:r>
    </w:p>
    <w:p w:rsidR="007C0D56" w:rsidRPr="005D653C" w:rsidRDefault="007C0D56">
      <w:pPr>
        <w:rPr>
          <w:color w:val="000000" w:themeColor="text1"/>
        </w:rPr>
      </w:pPr>
      <w:bookmarkStart w:id="79" w:name="sub_27"/>
      <w:r w:rsidRPr="005D653C">
        <w:rPr>
          <w:color w:val="000000" w:themeColor="text1"/>
        </w:rPr>
        <w:t xml:space="preserve">2.7. В качестве приоритетных территорий для благоустройства выбираются активно </w:t>
      </w:r>
      <w:r w:rsidRPr="005D653C">
        <w:rPr>
          <w:color w:val="000000" w:themeColor="text1"/>
        </w:rPr>
        <w:lastRenderedPageBreak/>
        <w:t>посещаемые или имеющие потенциал для роста пешеходных потоков территории города Канаш с учетом объективной потребности в развитии тех или иных общественных территорий, их социально-экономической значимости и планов развития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80" w:name="sub_28"/>
      <w:bookmarkEnd w:id="79"/>
      <w:r w:rsidRPr="005D653C">
        <w:rPr>
          <w:color w:val="000000" w:themeColor="text1"/>
        </w:rPr>
        <w:t>2.8. Перечень территорий, подлежащих благоустройству, очередность реализации проектов благоустройства, объемы и источники финансирования устанавливаются в соответствующей муниципальной программе формирования современной городской среды.</w:t>
      </w:r>
    </w:p>
    <w:p w:rsidR="007C0D56" w:rsidRPr="005D653C" w:rsidRDefault="007C0D56">
      <w:pPr>
        <w:rPr>
          <w:color w:val="000000" w:themeColor="text1"/>
        </w:rPr>
      </w:pPr>
      <w:bookmarkStart w:id="81" w:name="sub_29"/>
      <w:bookmarkEnd w:id="80"/>
      <w:r w:rsidRPr="005D653C">
        <w:rPr>
          <w:color w:val="000000" w:themeColor="text1"/>
        </w:rPr>
        <w:t>2.9. В рамках разработки муниципальных программ формирования современной городской среды проводится инвентаризация объектов благоустройства и разработка паспорта объектов благоустройства, в том числе в электронной форме.</w:t>
      </w:r>
    </w:p>
    <w:p w:rsidR="007C0D56" w:rsidRPr="005D653C" w:rsidRDefault="007C0D56">
      <w:pPr>
        <w:rPr>
          <w:color w:val="000000" w:themeColor="text1"/>
        </w:rPr>
      </w:pPr>
      <w:bookmarkStart w:id="82" w:name="sub_210"/>
      <w:bookmarkEnd w:id="81"/>
      <w:r w:rsidRPr="005D653C">
        <w:rPr>
          <w:color w:val="000000" w:themeColor="text1"/>
        </w:rPr>
        <w:t>2.10. В паспорте объекта благоустройства отображается следующая информация:</w:t>
      </w:r>
    </w:p>
    <w:bookmarkEnd w:id="8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наименование (вид) объекта благоустройства;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адрес объекта благоустройства;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площадь объекта благоустройства, в том числе площадь механизированной и ручной уборки;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ситуационный план;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информация о земельном участке, на котором расположен объект благоустройства (например: категория земель, вид разрешенного использования, кадастровый номер земельного участка);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информация о наличии зон с особыми условиями использования территории;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информация обо всех элементах благоустройства объекта благоустройства, включая количество, назначенный срок службы, основные технические характеристики;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информация о лице, ответственном за содержание объекта благоустройства;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иная информация, характеризующая объект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83" w:name="sub_211"/>
      <w:r w:rsidRPr="005D653C">
        <w:rPr>
          <w:color w:val="000000" w:themeColor="text1"/>
        </w:rPr>
        <w:t>2.11. Предлагаемые решения в проекте благоустройства территории на стадии разработки проектной документации следует готовить по материалам инженерных изысканий, результатам социологических, маркетинговых, архитектурных, градостроительных и иных исследований, социально-экономической оценки эффективности проектных решений.</w:t>
      </w:r>
    </w:p>
    <w:p w:rsidR="007C0D56" w:rsidRPr="005D653C" w:rsidRDefault="007C0D56">
      <w:pPr>
        <w:rPr>
          <w:color w:val="000000" w:themeColor="text1"/>
        </w:rPr>
      </w:pPr>
      <w:bookmarkStart w:id="84" w:name="sub_2111"/>
      <w:bookmarkEnd w:id="83"/>
      <w:r w:rsidRPr="005D653C">
        <w:rPr>
          <w:color w:val="000000" w:themeColor="text1"/>
        </w:rPr>
        <w:t xml:space="preserve">2.11.1. Проектирование и размещение объектов благоустройства (стоянки транспортных средств, детские и спортивные площадки, малые архитектурные формы и т. п.) осуществляется с учетом ограничений, предусмотренных нормативными правовыми актами для охранных зон магистральных трубопроводов водопроводных, канализационных, тепловых, газораспределительных сетей (например, </w:t>
      </w:r>
      <w:r w:rsidRPr="005D653C">
        <w:rPr>
          <w:rStyle w:val="a4"/>
          <w:b w:val="0"/>
          <w:color w:val="000000" w:themeColor="text1"/>
        </w:rPr>
        <w:t>СП 42.13330.2016</w:t>
      </w:r>
      <w:r w:rsidR="006A6D4E" w:rsidRPr="005D653C">
        <w:rPr>
          <w:color w:val="000000" w:themeColor="text1"/>
        </w:rPr>
        <w:t xml:space="preserve"> «</w:t>
      </w:r>
      <w:r w:rsidRPr="005D653C">
        <w:rPr>
          <w:color w:val="000000" w:themeColor="text1"/>
        </w:rPr>
        <w:t>СНиП 2.07.01-89* Градостроительство. Планировка и застройка</w:t>
      </w:r>
      <w:r w:rsidR="006A6D4E" w:rsidRPr="005D653C">
        <w:rPr>
          <w:color w:val="000000" w:themeColor="text1"/>
        </w:rPr>
        <w:t xml:space="preserve"> городских и сельских поселений»</w:t>
      </w:r>
      <w:r w:rsidRPr="005D653C">
        <w:rPr>
          <w:color w:val="000000" w:themeColor="text1"/>
        </w:rPr>
        <w:t xml:space="preserve">; </w:t>
      </w:r>
      <w:r w:rsidRPr="005D653C">
        <w:rPr>
          <w:rStyle w:val="a4"/>
          <w:b w:val="0"/>
          <w:color w:val="000000" w:themeColor="text1"/>
        </w:rPr>
        <w:t>Типовые правила</w:t>
      </w:r>
      <w:r w:rsidRPr="005D653C">
        <w:rPr>
          <w:color w:val="000000" w:themeColor="text1"/>
        </w:rPr>
        <w:t xml:space="preserve"> охраны коммунальных тепловых сетей, утвержденные </w:t>
      </w:r>
      <w:r w:rsidRPr="005D653C">
        <w:rPr>
          <w:rStyle w:val="a4"/>
          <w:b w:val="0"/>
          <w:color w:val="000000" w:themeColor="text1"/>
        </w:rPr>
        <w:t>приказом</w:t>
      </w:r>
      <w:r w:rsidRPr="005D653C">
        <w:rPr>
          <w:b/>
          <w:color w:val="000000" w:themeColor="text1"/>
        </w:rPr>
        <w:t xml:space="preserve"> </w:t>
      </w:r>
      <w:r w:rsidRPr="005D653C">
        <w:rPr>
          <w:color w:val="000000" w:themeColor="text1"/>
        </w:rPr>
        <w:t>Минстроя Р</w:t>
      </w:r>
      <w:r w:rsidR="006A6D4E" w:rsidRPr="005D653C">
        <w:rPr>
          <w:color w:val="000000" w:themeColor="text1"/>
        </w:rPr>
        <w:t>оссии от 17 августа 1992 года №</w:t>
      </w:r>
      <w:r w:rsidRPr="005D653C">
        <w:rPr>
          <w:color w:val="000000" w:themeColor="text1"/>
        </w:rPr>
        <w:t xml:space="preserve">197; </w:t>
      </w:r>
      <w:r w:rsidRPr="005D653C">
        <w:rPr>
          <w:rStyle w:val="a4"/>
          <w:b w:val="0"/>
          <w:color w:val="000000" w:themeColor="text1"/>
        </w:rPr>
        <w:t>Правила</w:t>
      </w:r>
      <w:r w:rsidRPr="005D653C">
        <w:rPr>
          <w:color w:val="000000" w:themeColor="text1"/>
        </w:rPr>
        <w:t xml:space="preserve"> охраны газораспределительных сетей, утвержденные </w:t>
      </w:r>
      <w:r w:rsidRPr="005D653C">
        <w:rPr>
          <w:rStyle w:val="a4"/>
          <w:b w:val="0"/>
          <w:color w:val="000000" w:themeColor="text1"/>
        </w:rPr>
        <w:t>постановлением</w:t>
      </w:r>
      <w:r w:rsidRPr="005D653C">
        <w:rPr>
          <w:b/>
          <w:color w:val="000000" w:themeColor="text1"/>
        </w:rPr>
        <w:t xml:space="preserve"> </w:t>
      </w:r>
      <w:r w:rsidRPr="005D653C">
        <w:rPr>
          <w:color w:val="000000" w:themeColor="text1"/>
        </w:rPr>
        <w:t>Правительства Российской Фед</w:t>
      </w:r>
      <w:r w:rsidR="006A6D4E" w:rsidRPr="005D653C">
        <w:rPr>
          <w:color w:val="000000" w:themeColor="text1"/>
        </w:rPr>
        <w:t>ерации от 20 ноября 2000 года №</w:t>
      </w:r>
      <w:r w:rsidRPr="005D653C">
        <w:rPr>
          <w:color w:val="000000" w:themeColor="text1"/>
        </w:rPr>
        <w:t>878).</w:t>
      </w:r>
    </w:p>
    <w:p w:rsidR="007C0D56" w:rsidRPr="005D653C" w:rsidRDefault="007C0D56">
      <w:pPr>
        <w:rPr>
          <w:color w:val="000000" w:themeColor="text1"/>
        </w:rPr>
      </w:pPr>
      <w:bookmarkStart w:id="85" w:name="sub_212"/>
      <w:bookmarkEnd w:id="84"/>
      <w:r w:rsidRPr="005D653C">
        <w:rPr>
          <w:color w:val="000000" w:themeColor="text1"/>
        </w:rPr>
        <w:t>2.12. При реализации проектов благоустройства территорий города Канаш обеспечивается:</w:t>
      </w:r>
    </w:p>
    <w:p w:rsidR="007C0D56" w:rsidRPr="005D653C" w:rsidRDefault="007C0D56">
      <w:pPr>
        <w:rPr>
          <w:color w:val="000000" w:themeColor="text1"/>
        </w:rPr>
      </w:pPr>
      <w:bookmarkStart w:id="86" w:name="sub_2121"/>
      <w:bookmarkEnd w:id="85"/>
      <w:r w:rsidRPr="005D653C">
        <w:rPr>
          <w:color w:val="000000" w:themeColor="text1"/>
        </w:rPr>
        <w:t>а) функциональное разнообразие благоустраиваемой территории - насыщенность территории разнообразными социальными и коммерческими сервисами;</w:t>
      </w:r>
    </w:p>
    <w:p w:rsidR="007C0D56" w:rsidRPr="005D653C" w:rsidRDefault="007C0D56">
      <w:pPr>
        <w:rPr>
          <w:color w:val="000000" w:themeColor="text1"/>
        </w:rPr>
      </w:pPr>
      <w:bookmarkStart w:id="87" w:name="sub_2122"/>
      <w:bookmarkEnd w:id="86"/>
      <w:r w:rsidRPr="005D653C">
        <w:rPr>
          <w:color w:val="000000" w:themeColor="text1"/>
        </w:rPr>
        <w:t>б) взаимосвязь пространств города Канаш, доступность объектов инфраструктуры для детей и МГН, в том числе за счет ликвидации необоснованных барьеров и препятствий;</w:t>
      </w:r>
    </w:p>
    <w:p w:rsidR="007C0D56" w:rsidRPr="005D653C" w:rsidRDefault="007C0D56">
      <w:pPr>
        <w:rPr>
          <w:color w:val="000000" w:themeColor="text1"/>
        </w:rPr>
      </w:pPr>
      <w:bookmarkStart w:id="88" w:name="sub_2123"/>
      <w:bookmarkEnd w:id="87"/>
      <w:r w:rsidRPr="005D653C">
        <w:rPr>
          <w:color w:val="000000" w:themeColor="text1"/>
        </w:rPr>
        <w:t>в) создание комфортных пешеходных и велосипедных коммуникаций среды, в том числе путем создания в городе Канаш условий для безопасных и удобных пешеходных и велосипедных прогулок.</w:t>
      </w:r>
    </w:p>
    <w:bookmarkEnd w:id="8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Обеспечивается доступность пешеходных прогулок для различных категорий граждан, в том числе для МГН, при различных погодных условиях, обеспечив при этом транзитную, коммуникационную, рекреационную и потребительскую функции территории на протяжении пешеходного маршрута;</w:t>
      </w:r>
    </w:p>
    <w:p w:rsidR="007C0D56" w:rsidRPr="005D653C" w:rsidRDefault="007C0D56">
      <w:pPr>
        <w:rPr>
          <w:color w:val="000000" w:themeColor="text1"/>
        </w:rPr>
      </w:pPr>
      <w:bookmarkStart w:id="89" w:name="sub_2124"/>
      <w:r w:rsidRPr="005D653C">
        <w:rPr>
          <w:color w:val="000000" w:themeColor="text1"/>
        </w:rPr>
        <w:lastRenderedPageBreak/>
        <w:t>г) возможность доступа к основным значимым объектам на территории города Канаш и за его пределами, где находятся наиболее востребованные для жителей города Канаш и туристов объекты и сервисы (далее - центры притяжения), при помощи сопоставимых по скорости и уровню комфорта различных видов транспорта (различные виды общественного транспорта, личный автотранспорт, велосипед и другие);</w:t>
      </w:r>
    </w:p>
    <w:p w:rsidR="007C0D56" w:rsidRPr="005D653C" w:rsidRDefault="007C0D56">
      <w:pPr>
        <w:rPr>
          <w:color w:val="000000" w:themeColor="text1"/>
        </w:rPr>
      </w:pPr>
      <w:bookmarkStart w:id="90" w:name="sub_2125"/>
      <w:bookmarkEnd w:id="89"/>
      <w:r w:rsidRPr="005D653C">
        <w:rPr>
          <w:color w:val="000000" w:themeColor="text1"/>
        </w:rPr>
        <w:t>д) организацию комфортной среды для общения жителей, в том числе путем благоустройства как крупных, часто посещаемых общественных территорий, так и территорий, доступ на которые ограничен, предназначенных для уединенного общения и проведения времени, создание природных и природно-антропогенных объектов в зависимости от функционального назначения части территории;</w:t>
      </w:r>
    </w:p>
    <w:p w:rsidR="007C0D56" w:rsidRPr="005D653C" w:rsidRDefault="007C0D56">
      <w:pPr>
        <w:rPr>
          <w:color w:val="000000" w:themeColor="text1"/>
        </w:rPr>
      </w:pPr>
      <w:bookmarkStart w:id="91" w:name="sub_2126"/>
      <w:bookmarkEnd w:id="90"/>
      <w:r w:rsidRPr="005D653C">
        <w:rPr>
          <w:color w:val="000000" w:themeColor="text1"/>
        </w:rPr>
        <w:t>е) шаговую доступность к объектам детской игровой и спортивной инфраструктуры для детей и подростков, в том числе относящихся к МГН;</w:t>
      </w:r>
    </w:p>
    <w:p w:rsidR="007C0D56" w:rsidRPr="005D653C" w:rsidRDefault="007C0D56">
      <w:pPr>
        <w:rPr>
          <w:color w:val="000000" w:themeColor="text1"/>
        </w:rPr>
      </w:pPr>
      <w:bookmarkStart w:id="92" w:name="sub_2127"/>
      <w:bookmarkEnd w:id="91"/>
      <w:r w:rsidRPr="005D653C">
        <w:rPr>
          <w:color w:val="000000" w:themeColor="text1"/>
        </w:rPr>
        <w:t>ж) защиту окружающей среды, общественных и дворовых территорий, пешеходных и велосипедных маршрутов города Канаш, в том числе с помощью озеленения и использования эффективных архитектурно-планировочных приемов;</w:t>
      </w:r>
    </w:p>
    <w:p w:rsidR="007C0D56" w:rsidRPr="005D653C" w:rsidRDefault="007C0D56">
      <w:pPr>
        <w:rPr>
          <w:color w:val="000000" w:themeColor="text1"/>
        </w:rPr>
      </w:pPr>
      <w:bookmarkStart w:id="93" w:name="sub_2128"/>
      <w:bookmarkEnd w:id="92"/>
      <w:r w:rsidRPr="005D653C">
        <w:rPr>
          <w:color w:val="000000" w:themeColor="text1"/>
        </w:rPr>
        <w:t>з) безопасность и порядок, в том числе путем организации системы освещения и видеонаблюдения.</w:t>
      </w:r>
    </w:p>
    <w:p w:rsidR="007C0D56" w:rsidRPr="005D653C" w:rsidRDefault="007C0D56">
      <w:pPr>
        <w:rPr>
          <w:color w:val="000000" w:themeColor="text1"/>
        </w:rPr>
      </w:pPr>
      <w:bookmarkStart w:id="94" w:name="sub_213"/>
      <w:bookmarkEnd w:id="93"/>
      <w:r w:rsidRPr="005D653C">
        <w:rPr>
          <w:color w:val="000000" w:themeColor="text1"/>
        </w:rPr>
        <w:t>2.13. Реализация комплексных проектов благоустройства территорий города Канаш осуществляется с привлечением внебюджетных источников финансирования, в том числе с использованием механизмов государственно-частного партнерства.</w:t>
      </w:r>
    </w:p>
    <w:bookmarkEnd w:id="9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95" w:name="sub_1003"/>
      <w:r w:rsidRPr="005D653C">
        <w:rPr>
          <w:color w:val="000000" w:themeColor="text1"/>
        </w:rPr>
        <w:t>3. Благоустройство общественных территорий</w:t>
      </w:r>
    </w:p>
    <w:bookmarkEnd w:id="95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96" w:name="sub_31"/>
      <w:r w:rsidRPr="005D653C">
        <w:rPr>
          <w:color w:val="000000" w:themeColor="text1"/>
        </w:rPr>
        <w:t>3.1. В настоящий раздел Правил благоустройства включены требования к проектированию и благоустройству общественных территорий, характерных для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97" w:name="sub_32"/>
      <w:bookmarkEnd w:id="96"/>
      <w:r w:rsidRPr="005D653C">
        <w:rPr>
          <w:color w:val="000000" w:themeColor="text1"/>
        </w:rPr>
        <w:t>3.2. К объектам благоустройства общественных территорий города Канаш относятся все разновидности общественных территорий города Канаш и территории, просматриваемые с них, в том числе:</w:t>
      </w:r>
    </w:p>
    <w:bookmarkEnd w:id="9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озелененные территории;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центры притяжения;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примагистральные</w:t>
      </w:r>
      <w:proofErr w:type="spellEnd"/>
      <w:r w:rsidRPr="005D653C">
        <w:rPr>
          <w:color w:val="000000" w:themeColor="text1"/>
        </w:rPr>
        <w:t xml:space="preserve"> территории;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береговые полосы водных объектов общего пользования;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другие объекты, которыми беспрепятственно пользуется неограниченный круг лиц.</w:t>
      </w:r>
    </w:p>
    <w:p w:rsidR="007C0D56" w:rsidRPr="005D653C" w:rsidRDefault="007C0D56">
      <w:pPr>
        <w:rPr>
          <w:color w:val="000000" w:themeColor="text1"/>
        </w:rPr>
      </w:pPr>
      <w:bookmarkStart w:id="98" w:name="sub_33"/>
      <w:r w:rsidRPr="005D653C">
        <w:rPr>
          <w:color w:val="000000" w:themeColor="text1"/>
        </w:rPr>
        <w:t>3.3. При разработке архитектурно-планировочной концепции благоустройства общественных территорий выбираются архитектурно-художественные и функционально-технологические проектные решения:</w:t>
      </w:r>
    </w:p>
    <w:bookmarkEnd w:id="9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выполненные с использованием методов соучаствующего проектирования;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обоснованные расчетами по оценке социально-экономической эффективности и анализом исторической значимости территории.</w:t>
      </w:r>
    </w:p>
    <w:p w:rsidR="007C0D56" w:rsidRPr="005D653C" w:rsidRDefault="007C0D56">
      <w:pPr>
        <w:rPr>
          <w:color w:val="000000" w:themeColor="text1"/>
        </w:rPr>
      </w:pPr>
      <w:bookmarkStart w:id="99" w:name="sub_34"/>
      <w:r w:rsidRPr="005D653C">
        <w:rPr>
          <w:color w:val="000000" w:themeColor="text1"/>
        </w:rPr>
        <w:t xml:space="preserve">3.4. Проекты благоустройства общественных территорий разрабатываются на основании материалов изысканий и </w:t>
      </w:r>
      <w:proofErr w:type="spellStart"/>
      <w:r w:rsidRPr="005D653C">
        <w:rPr>
          <w:color w:val="000000" w:themeColor="text1"/>
        </w:rPr>
        <w:t>предпроектных</w:t>
      </w:r>
      <w:proofErr w:type="spellEnd"/>
      <w:r w:rsidRPr="005D653C">
        <w:rPr>
          <w:color w:val="000000" w:themeColor="text1"/>
        </w:rPr>
        <w:t xml:space="preserve"> исследований, определяющих потребности жителей города Канаш и возможные виды деятельности на территории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00" w:name="sub_35"/>
      <w:bookmarkEnd w:id="99"/>
      <w:r w:rsidRPr="005D653C">
        <w:rPr>
          <w:color w:val="000000" w:themeColor="text1"/>
        </w:rPr>
        <w:t>3.5. Для реализации выбираются проекты благоустройства:</w:t>
      </w:r>
    </w:p>
    <w:bookmarkEnd w:id="10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предусматривающие формирование визуально привлекательной среды;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обеспечивающие высокий уровень комфорта пребывания граждан, в том числе туристов, создание мест для общения, возможности для развития предпринимательства.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 этом учитываются </w:t>
      </w:r>
      <w:proofErr w:type="spellStart"/>
      <w:r w:rsidRPr="005D653C">
        <w:rPr>
          <w:color w:val="000000" w:themeColor="text1"/>
        </w:rPr>
        <w:t>экологичность</w:t>
      </w:r>
      <w:proofErr w:type="spellEnd"/>
      <w:r w:rsidRPr="005D653C">
        <w:rPr>
          <w:color w:val="000000" w:themeColor="text1"/>
        </w:rPr>
        <w:t xml:space="preserve"> проектов благоустройства с точки зрения </w:t>
      </w:r>
      <w:r w:rsidRPr="005D653C">
        <w:rPr>
          <w:color w:val="000000" w:themeColor="text1"/>
        </w:rPr>
        <w:lastRenderedPageBreak/>
        <w:t>выбора общественной территории для благоустройства, архитектурных и планировочных решений, элементов озеленения, материалов и иных решений, влияющих на состояние окружающей среды и климат.</w:t>
      </w:r>
    </w:p>
    <w:p w:rsidR="007C0D56" w:rsidRPr="005D653C" w:rsidRDefault="007C0D56">
      <w:pPr>
        <w:rPr>
          <w:color w:val="000000" w:themeColor="text1"/>
        </w:rPr>
      </w:pPr>
      <w:bookmarkStart w:id="101" w:name="sub_36"/>
      <w:r w:rsidRPr="005D653C">
        <w:rPr>
          <w:color w:val="000000" w:themeColor="text1"/>
        </w:rPr>
        <w:t>3.6. При разработке проектных мероприятий по благоустройству общественных территорий обеспечиваются:</w:t>
      </w:r>
    </w:p>
    <w:bookmarkEnd w:id="10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открытость и проницаемость территорий для визуального восприятия (отсутствие глухих оград и излишних ограждений);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условия беспрепятственного передвижения населения, включая МГН;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приемы поддержки исторически сложившейся планировочной структуры и масштаба застройки;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достижение стилевого единства элементов благоустройства с окружающей средой города Канаш, а также стилевого единства конструкций, в том числе средств размещения информации, рекламы и вывесок, размещаемых на внешних поверхностях зданий, строений, сооружений.</w:t>
      </w:r>
    </w:p>
    <w:p w:rsidR="007C0D56" w:rsidRPr="005D653C" w:rsidRDefault="007C0D56">
      <w:pPr>
        <w:rPr>
          <w:color w:val="000000" w:themeColor="text1"/>
        </w:rPr>
      </w:pPr>
      <w:bookmarkStart w:id="102" w:name="sub_37"/>
      <w:r w:rsidRPr="005D653C">
        <w:rPr>
          <w:color w:val="000000" w:themeColor="text1"/>
        </w:rPr>
        <w:t>3.7. В перечень конструктивных элементов внешнего благоустройства общественных территорий города Канаш включаются:</w:t>
      </w:r>
    </w:p>
    <w:bookmarkEnd w:id="10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твердые виды покрытия;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сопряжения поверхностей;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озеленение;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уличное детское и спортивное оборудование;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уличное техническое оборудование;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осветительное оборудование;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оборудование архитектурно-декоративного освещения;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носители информации;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защиты участков озеленения;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скамьи, урны и другие элементы.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общественных территориях города Канаш в том числе размещают памятники, произведения декоративно-прикладного искусства, декоративные водные устройства.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103" w:name="sub_1004"/>
      <w:r w:rsidRPr="005D653C">
        <w:rPr>
          <w:color w:val="000000" w:themeColor="text1"/>
        </w:rPr>
        <w:t>4. Благоустройство территорий жилой застройки</w:t>
      </w:r>
    </w:p>
    <w:bookmarkEnd w:id="103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104" w:name="sub_41"/>
      <w:r w:rsidRPr="005D653C">
        <w:rPr>
          <w:color w:val="000000" w:themeColor="text1"/>
        </w:rPr>
        <w:t>4.1. В настоящий раздел Правил благоустройства включены требования к проектированию и благоустройству всех видов объектов благоустройства на территориях жилой застройки, характерных для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05" w:name="sub_42"/>
      <w:bookmarkEnd w:id="104"/>
      <w:r w:rsidRPr="005D653C">
        <w:rPr>
          <w:color w:val="000000" w:themeColor="text1"/>
        </w:rPr>
        <w:t>4.2. К объектам благоустройства на территориях жилой застройки города Канаш относятся:</w:t>
      </w:r>
    </w:p>
    <w:bookmarkEnd w:id="10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общественные территории,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земельные участки многоквартирных домов,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дворовые территории,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территории детских садов, школ,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детские игровые и детские спортивные площадки,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инклюзивные детские площадки,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спортивные площадки,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инклюзивные спортивные площадки,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площадки автостоянок,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технические зоны транспортных, инженерных коммуникаций,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контейнерные площадки и площадки для складирования отдельных групп коммунальных отходов,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площадки для выгула и дрессировки животных,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- другие территории, которые в различных сочетаниях формируют кварталы, микрорайоны, районы и иные подобные элементы планировочной структуры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06" w:name="sub_43"/>
      <w:r w:rsidRPr="005D653C">
        <w:rPr>
          <w:color w:val="000000" w:themeColor="text1"/>
        </w:rPr>
        <w:t>4.3. Проектирование и размещение объектов благоустройства на территории жилой застройки осуществляются таким образом, чтобы они в комплексе обеспечивали выполнение всех основных функций, связанных с проживанием граждан, и не оказывали негативного воздействия на окружающую среду, например, обеспечивали выполнение рекреационной, оздоровительной, транспортной, хозяйственной и других функций.</w:t>
      </w:r>
    </w:p>
    <w:bookmarkEnd w:id="10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невозможности одновременного размещения различных объектов благоустройства на территории жилой застройки объекты благоустройства разделяются на функциональные зоны, учитывающие потребности и запросы жителей квартала, микрорайона, в том числе предусматривается размещение специальных инженерно-технических сооружений (подземных и надземных автостоянок и парковок) для стоянки и хранения автомототранспортных средств жителей.</w:t>
      </w:r>
    </w:p>
    <w:p w:rsidR="007C0D56" w:rsidRPr="005D653C" w:rsidRDefault="007C0D56">
      <w:pPr>
        <w:rPr>
          <w:color w:val="000000" w:themeColor="text1"/>
        </w:rPr>
      </w:pPr>
      <w:bookmarkStart w:id="107" w:name="sub_44"/>
      <w:r w:rsidRPr="005D653C">
        <w:rPr>
          <w:color w:val="000000" w:themeColor="text1"/>
        </w:rPr>
        <w:t xml:space="preserve">4.4. Безопасность объектов благоустройства на территории жилой застройки обеспечивается их </w:t>
      </w:r>
      <w:proofErr w:type="spellStart"/>
      <w:r w:rsidRPr="005D653C">
        <w:rPr>
          <w:color w:val="000000" w:themeColor="text1"/>
        </w:rPr>
        <w:t>просматриваемостью</w:t>
      </w:r>
      <w:proofErr w:type="spellEnd"/>
      <w:r w:rsidRPr="005D653C">
        <w:rPr>
          <w:color w:val="000000" w:themeColor="text1"/>
        </w:rPr>
        <w:t xml:space="preserve"> со стороны окон жилых домов, а также со стороны прилегающих общественных территорий в сочетании с организацией системы освещения и видеонаблюдения.</w:t>
      </w:r>
    </w:p>
    <w:p w:rsidR="007C0D56" w:rsidRPr="005D653C" w:rsidRDefault="007C0D56">
      <w:pPr>
        <w:rPr>
          <w:color w:val="000000" w:themeColor="text1"/>
        </w:rPr>
      </w:pPr>
      <w:bookmarkStart w:id="108" w:name="sub_45"/>
      <w:bookmarkEnd w:id="107"/>
      <w:r w:rsidRPr="005D653C">
        <w:rPr>
          <w:color w:val="000000" w:themeColor="text1"/>
        </w:rPr>
        <w:t>4.5. Проектирование благоустройства территорий жилой застройки производятся с учетом коллективного или индивидуального характера пользования придомовой территорией.</w:t>
      </w:r>
    </w:p>
    <w:bookmarkEnd w:id="10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Учитываются особенности благоустройства участков жилой застройки при их размещении в составе исторической застройки города Канаш, на территориях высокой плотности застройки и вдоль магистралей.</w:t>
      </w:r>
    </w:p>
    <w:p w:rsidR="007C0D56" w:rsidRPr="005D653C" w:rsidRDefault="007C0D56">
      <w:pPr>
        <w:rPr>
          <w:color w:val="000000" w:themeColor="text1"/>
        </w:rPr>
      </w:pPr>
      <w:bookmarkStart w:id="109" w:name="sub_46"/>
      <w:r w:rsidRPr="005D653C">
        <w:rPr>
          <w:color w:val="000000" w:themeColor="text1"/>
        </w:rPr>
        <w:t>4.6. На земельных участках жилой застройки с расположенными на них многоквартирными домами предусматриваются:</w:t>
      </w:r>
    </w:p>
    <w:bookmarkEnd w:id="10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транспортный проезд (проезды),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пешеходные коммуникации (основные, второстепенные),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площадки (детские игровые для детей дошкольного возраста, для отдыха взрослых, установки мусоросборников, гостевые парковки, при входных группах),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озелененные территории,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спортивные и детские спортивных площадок,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игровые площадки для детей школьного возраста,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площадки для выгула и дрессировки животных,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инклюзивные детские и инклюзивные спортивные площадки (при наличии такой потребности у населения квартала, микрорайона).</w:t>
      </w:r>
    </w:p>
    <w:p w:rsidR="007C0D56" w:rsidRPr="005D653C" w:rsidRDefault="007C0D56">
      <w:pPr>
        <w:rPr>
          <w:color w:val="000000" w:themeColor="text1"/>
        </w:rPr>
      </w:pPr>
      <w:bookmarkStart w:id="110" w:name="sub_47"/>
      <w:r w:rsidRPr="005D653C">
        <w:rPr>
          <w:color w:val="000000" w:themeColor="text1"/>
        </w:rPr>
        <w:t>4.7. Проектирование дворовых территорий при осуществлении жилищного строительства и (или) комплексного развития территории осуществляется исключая проезд на дворовую территорию автотранспорта, с обеспечением возможности проезда специальной техники.</w:t>
      </w:r>
    </w:p>
    <w:p w:rsidR="007C0D56" w:rsidRPr="005D653C" w:rsidRDefault="007C0D56">
      <w:pPr>
        <w:rPr>
          <w:color w:val="000000" w:themeColor="text1"/>
        </w:rPr>
      </w:pPr>
      <w:bookmarkStart w:id="111" w:name="sub_48"/>
      <w:bookmarkEnd w:id="110"/>
      <w:r w:rsidRPr="005D653C">
        <w:rPr>
          <w:color w:val="000000" w:themeColor="text1"/>
        </w:rPr>
        <w:t>4.8. При размещении объектов жилой застройки вдоль магистральных улиц не допускается со стороны улицы сплошное ограждение территории, прилегающей к жилой застройке, а также размещение площадок (детских игровых и детских спортивных, спортивных, инклюзивных детских и инклюзивных спортивных, для отдыха взрослых, для выгула и дрессировки животных, установки мусоросборников).</w:t>
      </w:r>
    </w:p>
    <w:p w:rsidR="007C0D56" w:rsidRPr="005D653C" w:rsidRDefault="007C0D56">
      <w:pPr>
        <w:rPr>
          <w:color w:val="000000" w:themeColor="text1"/>
        </w:rPr>
      </w:pPr>
      <w:bookmarkStart w:id="112" w:name="sub_49"/>
      <w:bookmarkEnd w:id="111"/>
      <w:r w:rsidRPr="005D653C">
        <w:rPr>
          <w:color w:val="000000" w:themeColor="text1"/>
        </w:rPr>
        <w:t>4.9. На территории жилой застройки с расположенными на ней жилыми домами блокированной застройки, объектами индивидуального жилищного строительства, садовыми домами размещение спортивной зоны на территориях общеобразовательных школ проектируется с учетом возможности использования спортивной зоны населением прилегающей жилой застройки.</w:t>
      </w:r>
    </w:p>
    <w:p w:rsidR="007C0D56" w:rsidRPr="005D653C" w:rsidRDefault="007C0D56">
      <w:pPr>
        <w:rPr>
          <w:color w:val="000000" w:themeColor="text1"/>
        </w:rPr>
      </w:pPr>
      <w:bookmarkStart w:id="113" w:name="sub_410"/>
      <w:bookmarkEnd w:id="112"/>
      <w:r w:rsidRPr="005D653C">
        <w:rPr>
          <w:color w:val="000000" w:themeColor="text1"/>
        </w:rPr>
        <w:t xml:space="preserve">4.10. На территориях жилой застройки используются следующие элементы </w:t>
      </w:r>
      <w:r w:rsidRPr="005D653C">
        <w:rPr>
          <w:color w:val="000000" w:themeColor="text1"/>
        </w:rPr>
        <w:lastRenderedPageBreak/>
        <w:t>благоустройства:</w:t>
      </w:r>
    </w:p>
    <w:bookmarkEnd w:id="11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твердые виды покрытия проезда,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различные виды покрытия площадок в зависимости от их функционального назначения,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сопряжения поверхностей,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детское игровое, спортивно-развивающее, спортивное оборудование площадок,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озеленение,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осветительное оборудование.</w:t>
      </w:r>
    </w:p>
    <w:p w:rsidR="007C0D56" w:rsidRPr="005D653C" w:rsidRDefault="007C0D56">
      <w:pPr>
        <w:rPr>
          <w:color w:val="000000" w:themeColor="text1"/>
        </w:rPr>
      </w:pPr>
      <w:bookmarkStart w:id="114" w:name="sub_411"/>
      <w:r w:rsidRPr="005D653C">
        <w:rPr>
          <w:color w:val="000000" w:themeColor="text1"/>
        </w:rPr>
        <w:t>4.11. При озеленении территорий детских садов и школ не используются растения с ядовитыми плодами, а также с колючками и шипами.</w:t>
      </w:r>
    </w:p>
    <w:p w:rsidR="007C0D56" w:rsidRPr="005D653C" w:rsidRDefault="007C0D56">
      <w:pPr>
        <w:rPr>
          <w:color w:val="000000" w:themeColor="text1"/>
        </w:rPr>
      </w:pPr>
      <w:bookmarkStart w:id="115" w:name="sub_412"/>
      <w:bookmarkEnd w:id="114"/>
      <w:r w:rsidRPr="005D653C">
        <w:rPr>
          <w:color w:val="000000" w:themeColor="text1"/>
        </w:rPr>
        <w:t>4.12. В перечень конструктивных элементов внешнего благоустройства автостоянок включаются:</w:t>
      </w:r>
    </w:p>
    <w:bookmarkEnd w:id="11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твердые виды покрытия,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сопряжения поверхностей,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ограждения,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урны или малые контейнеры для мусора,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осветительное оборудование,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средства размещения информации (указатели).</w:t>
      </w:r>
    </w:p>
    <w:p w:rsidR="007C0D56" w:rsidRPr="005D653C" w:rsidRDefault="007C0D56">
      <w:pPr>
        <w:rPr>
          <w:color w:val="000000" w:themeColor="text1"/>
        </w:rPr>
      </w:pPr>
    </w:p>
    <w:p w:rsidR="006A6D4E" w:rsidRPr="005D653C" w:rsidRDefault="006A6D4E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116" w:name="sub_1005"/>
      <w:r w:rsidRPr="005D653C">
        <w:rPr>
          <w:color w:val="000000" w:themeColor="text1"/>
        </w:rPr>
        <w:t>5. Благоустройство общественных территорий рекреационного назначения</w:t>
      </w:r>
    </w:p>
    <w:bookmarkEnd w:id="116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117" w:name="sub_51"/>
      <w:r w:rsidRPr="005D653C">
        <w:rPr>
          <w:color w:val="000000" w:themeColor="text1"/>
        </w:rPr>
        <w:t>5.1. В настоящий раздел Правил благоустройства включены положения, регулирующие вопросы проектирования, благоустройства и содержания всех видов территорий рекреационного назначения, характерных для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18" w:name="sub_52"/>
      <w:bookmarkEnd w:id="117"/>
      <w:r w:rsidRPr="005D653C">
        <w:rPr>
          <w:color w:val="000000" w:themeColor="text1"/>
        </w:rPr>
        <w:t>5.2. К объектам благоустройства на территориях рекреационного назначения (далее - объекты рекреации) относятся:</w:t>
      </w:r>
    </w:p>
    <w:bookmarkEnd w:id="11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зоны отдыха,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части территорий зон особо охраняемых природных территорий,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парки, лесопарковые зоны, городские леса, сады, бульвары, скверы,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иные подобные элементы планировочной структуры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19" w:name="sub_53"/>
      <w:r w:rsidRPr="005D653C">
        <w:rPr>
          <w:color w:val="000000" w:themeColor="text1"/>
        </w:rPr>
        <w:t>5.3. При проектировании и благоустройстве объектов рекреации предусматривают:</w:t>
      </w:r>
    </w:p>
    <w:p w:rsidR="007C0D56" w:rsidRPr="005D653C" w:rsidRDefault="007C0D56">
      <w:pPr>
        <w:rPr>
          <w:color w:val="000000" w:themeColor="text1"/>
        </w:rPr>
      </w:pPr>
      <w:bookmarkStart w:id="120" w:name="sub_531"/>
      <w:bookmarkEnd w:id="119"/>
      <w:r w:rsidRPr="005D653C">
        <w:rPr>
          <w:color w:val="000000" w:themeColor="text1"/>
        </w:rPr>
        <w:t>а) для лесопарковых зон:</w:t>
      </w:r>
    </w:p>
    <w:bookmarkEnd w:id="12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сохранение природной среды,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создание экосистем, способных к устойчивому функционированию,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лесопарка;</w:t>
      </w:r>
    </w:p>
    <w:p w:rsidR="007C0D56" w:rsidRPr="005D653C" w:rsidRDefault="007C0D56">
      <w:pPr>
        <w:rPr>
          <w:color w:val="000000" w:themeColor="text1"/>
        </w:rPr>
      </w:pPr>
      <w:bookmarkStart w:id="121" w:name="sub_532"/>
      <w:r w:rsidRPr="005D653C">
        <w:rPr>
          <w:color w:val="000000" w:themeColor="text1"/>
        </w:rPr>
        <w:t>б) для парков и садов:</w:t>
      </w:r>
    </w:p>
    <w:bookmarkEnd w:id="12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разреживание</w:t>
      </w:r>
      <w:proofErr w:type="spellEnd"/>
      <w:r w:rsidRPr="005D653C">
        <w:rPr>
          <w:color w:val="000000" w:themeColor="text1"/>
        </w:rPr>
        <w:t xml:space="preserve"> участков с повышенной плотностью насаждений,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удаление больных, старых, недекоративных, потерявших декоративность деревьев и растений малоценных видов,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их замену на декоративно-лиственные и красивоцветущие формы деревьев и кустарников,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применение различных видов и приемов озеленения,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благоустройство ландшафта,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создание пешеходных коммуникаций,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организацию площадок отдыха, детских игровых, детских спортивных и детских инклюзивных площадок, спортивных площадок для всех категорий населения,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- установку парковых сооружений;</w:t>
      </w:r>
    </w:p>
    <w:p w:rsidR="007C0D56" w:rsidRPr="005D653C" w:rsidRDefault="007C0D56">
      <w:pPr>
        <w:rPr>
          <w:color w:val="000000" w:themeColor="text1"/>
        </w:rPr>
      </w:pPr>
      <w:bookmarkStart w:id="122" w:name="sub_533"/>
      <w:r w:rsidRPr="005D653C">
        <w:rPr>
          <w:color w:val="000000" w:themeColor="text1"/>
        </w:rPr>
        <w:t>в) для бульваров и скверов:</w:t>
      </w:r>
    </w:p>
    <w:bookmarkEnd w:id="12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удаление больных, старых, недекоративных, потерявших декоративность деревьев и растений малоценных видов,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их замену на декоративно-лиственные и красивоцветущие формы деревьев и кустарников,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создание и увеличение расстояний между краем проезжей части и ближайшим рядом деревьев,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посадку за пределами зоны риска преимущественно крупномерного посадочного материала с использованием специальных технологий посадки и содержания,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создание пешеходных коммуникаций;</w:t>
      </w:r>
    </w:p>
    <w:p w:rsidR="007C0D56" w:rsidRPr="005D653C" w:rsidRDefault="007C0D56">
      <w:pPr>
        <w:rPr>
          <w:color w:val="000000" w:themeColor="text1"/>
        </w:rPr>
      </w:pPr>
      <w:bookmarkStart w:id="123" w:name="sub_534"/>
      <w:r w:rsidRPr="005D653C">
        <w:rPr>
          <w:color w:val="000000" w:themeColor="text1"/>
        </w:rPr>
        <w:t>г) для городских лесов:</w:t>
      </w:r>
    </w:p>
    <w:bookmarkEnd w:id="12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реализацию мероприятий по благоустройству,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использование и уход в соответствии с положениями </w:t>
      </w:r>
      <w:r w:rsidRPr="005D653C">
        <w:rPr>
          <w:rStyle w:val="a4"/>
          <w:b w:val="0"/>
          <w:color w:val="000000" w:themeColor="text1"/>
        </w:rPr>
        <w:t>лесного законодательства</w:t>
      </w:r>
      <w:r w:rsidRPr="005D653C">
        <w:rPr>
          <w:color w:val="000000" w:themeColor="text1"/>
        </w:rPr>
        <w:t xml:space="preserve"> Российской Федерации и правовых актов Министерства природных ресурсов и экологии Российской Федерации.</w:t>
      </w:r>
    </w:p>
    <w:p w:rsidR="007C0D56" w:rsidRPr="005D653C" w:rsidRDefault="007C0D56">
      <w:pPr>
        <w:rPr>
          <w:color w:val="000000" w:themeColor="text1"/>
        </w:rPr>
      </w:pPr>
      <w:bookmarkStart w:id="124" w:name="sub_54"/>
      <w:r w:rsidRPr="005D653C">
        <w:rPr>
          <w:color w:val="000000" w:themeColor="text1"/>
        </w:rPr>
        <w:t>5.4. При благоустройстве объектов рекреации предусматривается:</w:t>
      </w:r>
    </w:p>
    <w:bookmarkEnd w:id="12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колористическое решение покрытия, элементов декоративно-прикладного оформления, оборудования архитектурно-декоративного освещения,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формирование пейзажного характера озеленения,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размещение водных устройств,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установка туалетных кабин, питьевых фонтанчиков, скамеек, урн, малых контейнеров для мусора.</w:t>
      </w:r>
    </w:p>
    <w:p w:rsidR="007C0D56" w:rsidRPr="005D653C" w:rsidRDefault="007C0D56">
      <w:pPr>
        <w:rPr>
          <w:color w:val="000000" w:themeColor="text1"/>
        </w:rPr>
      </w:pPr>
      <w:bookmarkStart w:id="125" w:name="sub_55"/>
      <w:r w:rsidRPr="005D653C">
        <w:rPr>
          <w:color w:val="000000" w:themeColor="text1"/>
        </w:rPr>
        <w:t>5.5. Объекты мелкорозничной торговли и питания, размещаемые на территории объектов рекреации, проектируются некапитальными и оборудуются туалетом, доступным для посетителей объекта, передвижными тележками для торговли напитками, мороженым и иными готовыми пищевыми продуктами.</w:t>
      </w:r>
    </w:p>
    <w:p w:rsidR="007C0D56" w:rsidRPr="005D653C" w:rsidRDefault="007C0D56">
      <w:pPr>
        <w:rPr>
          <w:color w:val="000000" w:themeColor="text1"/>
        </w:rPr>
      </w:pPr>
      <w:bookmarkStart w:id="126" w:name="sub_56"/>
      <w:bookmarkEnd w:id="125"/>
      <w:r w:rsidRPr="005D653C">
        <w:rPr>
          <w:color w:val="000000" w:themeColor="text1"/>
        </w:rPr>
        <w:t>5.6. В целях обеспечения безопасности нахождения посетителей объекта рекреации вблизи водных объектов в зависимости от ландшафтных условий и характера береговой линии устанавливается просматриваемое ограждение водных объектов.</w:t>
      </w:r>
    </w:p>
    <w:p w:rsidR="007C0D56" w:rsidRPr="005D653C" w:rsidRDefault="007C0D56">
      <w:pPr>
        <w:rPr>
          <w:color w:val="000000" w:themeColor="text1"/>
        </w:rPr>
      </w:pPr>
      <w:bookmarkStart w:id="127" w:name="sub_57"/>
      <w:bookmarkEnd w:id="126"/>
      <w:r w:rsidRPr="005D653C">
        <w:rPr>
          <w:color w:val="000000" w:themeColor="text1"/>
        </w:rPr>
        <w:t>5.7. При проектировании озеленения на территории объектов рекреации следует:</w:t>
      </w:r>
    </w:p>
    <w:bookmarkEnd w:id="12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дать оценку существующей древесно-кустарниковой, цветочно-декоративной растительности и газонных трав, их жизнеспособности и устойчивости;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произвести выявление и учет сорняков, вредителей и болезней древесно-кустарниковой, цветочно-декоративной растительности и газонных трав, разработать мероприятия по их удалению с объекта рекреации;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произвести почвенную диагностику условий питания растений;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обеспечивать сохранение травяного покрова, древесно-кустарниковой и прибрежной растительности не менее, чем на 80% общей площади зоны отдыха;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обеспечивать озеленение и формирование берегов водоема.</w:t>
      </w:r>
    </w:p>
    <w:p w:rsidR="007C0D56" w:rsidRPr="005D653C" w:rsidRDefault="007C0D56">
      <w:pPr>
        <w:rPr>
          <w:color w:val="000000" w:themeColor="text1"/>
        </w:rPr>
      </w:pPr>
      <w:bookmarkStart w:id="128" w:name="sub_58"/>
      <w:r w:rsidRPr="005D653C">
        <w:rPr>
          <w:color w:val="000000" w:themeColor="text1"/>
        </w:rPr>
        <w:t>5.8. При проектировании парков следует учитывать ландшафтно-климатические условия и организовывать парки на пересеченном рельефе, по берегам водоемов, рек, парки на территориях, занятых лесными насаждениями.</w:t>
      </w:r>
    </w:p>
    <w:bookmarkEnd w:id="12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проектировании озеленения парков предусматривается использование типов насаждений и видов растений, характерных для данной климатической зоны.</w:t>
      </w:r>
    </w:p>
    <w:p w:rsidR="007C0D56" w:rsidRPr="005D653C" w:rsidRDefault="007C0D56">
      <w:pPr>
        <w:rPr>
          <w:color w:val="000000" w:themeColor="text1"/>
        </w:rPr>
      </w:pPr>
      <w:bookmarkStart w:id="129" w:name="sub_59"/>
      <w:r w:rsidRPr="005D653C">
        <w:rPr>
          <w:color w:val="000000" w:themeColor="text1"/>
        </w:rPr>
        <w:t xml:space="preserve">5.9. При благоустройстве парков, являющихся памятниками садово-паркового искусства, истории и архитектуры, мероприятия по благоустройству такого парка следует синхронизировать с мероприятиями по реконструкции и (или) реставрации строений и сооружений, расположенных на территории парка, а также проводить мероприятия по сохранению и восстановлению их исторического облика, парка, планировки, озеленения, </w:t>
      </w:r>
      <w:r w:rsidRPr="005D653C">
        <w:rPr>
          <w:color w:val="000000" w:themeColor="text1"/>
        </w:rPr>
        <w:lastRenderedPageBreak/>
        <w:t>включая воссоздание ассортимента растений.</w:t>
      </w:r>
    </w:p>
    <w:bookmarkEnd w:id="12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Оборудование и оснащение территории такого парка элементами благоустройства следует проектировать в соответствии с историко-культурным регламентом территории, на которой он расположен (при его наличии).</w:t>
      </w:r>
    </w:p>
    <w:p w:rsidR="007C0D56" w:rsidRPr="005D653C" w:rsidRDefault="007C0D56">
      <w:pPr>
        <w:rPr>
          <w:color w:val="000000" w:themeColor="text1"/>
        </w:rPr>
      </w:pPr>
      <w:bookmarkStart w:id="130" w:name="sub_510"/>
      <w:r w:rsidRPr="005D653C">
        <w:rPr>
          <w:color w:val="000000" w:themeColor="text1"/>
        </w:rPr>
        <w:t>5.10. На территории города Канаш формируются следующие виды садов:</w:t>
      </w:r>
    </w:p>
    <w:p w:rsidR="007C0D56" w:rsidRPr="005D653C" w:rsidRDefault="007C0D56">
      <w:pPr>
        <w:rPr>
          <w:color w:val="000000" w:themeColor="text1"/>
        </w:rPr>
      </w:pPr>
      <w:bookmarkStart w:id="131" w:name="sub_5101"/>
      <w:bookmarkEnd w:id="130"/>
      <w:r w:rsidRPr="005D653C">
        <w:rPr>
          <w:color w:val="000000" w:themeColor="text1"/>
        </w:rPr>
        <w:t>а) сады отдыха, предназначенные для организации кратковременного отдыха населения и прогулок;</w:t>
      </w:r>
    </w:p>
    <w:p w:rsidR="007C0D56" w:rsidRPr="005D653C" w:rsidRDefault="007C0D56">
      <w:pPr>
        <w:rPr>
          <w:color w:val="000000" w:themeColor="text1"/>
        </w:rPr>
      </w:pPr>
      <w:bookmarkStart w:id="132" w:name="sub_5102"/>
      <w:bookmarkEnd w:id="131"/>
      <w:r w:rsidRPr="005D653C">
        <w:rPr>
          <w:color w:val="000000" w:themeColor="text1"/>
        </w:rPr>
        <w:t>б) сады при зданиях и сооружениях социально значимых объектов, учреждений культуры и спорта;</w:t>
      </w:r>
    </w:p>
    <w:p w:rsidR="007C0D56" w:rsidRPr="005D653C" w:rsidRDefault="007C0D56">
      <w:pPr>
        <w:rPr>
          <w:color w:val="000000" w:themeColor="text1"/>
        </w:rPr>
      </w:pPr>
      <w:bookmarkStart w:id="133" w:name="sub_5103"/>
      <w:bookmarkEnd w:id="132"/>
      <w:r w:rsidRPr="005D653C">
        <w:rPr>
          <w:color w:val="000000" w:themeColor="text1"/>
        </w:rPr>
        <w:t>в) сады-выставки, представляющие собой экспозиционную территорию, функционирующую как самостоятельный объект</w:t>
      </w:r>
      <w:r w:rsidR="006A6D4E" w:rsidRPr="005D653C">
        <w:rPr>
          <w:color w:val="000000" w:themeColor="text1"/>
        </w:rPr>
        <w:t xml:space="preserve"> или как часть городского парка.</w:t>
      </w:r>
    </w:p>
    <w:p w:rsidR="006D42F1" w:rsidRPr="005D653C" w:rsidRDefault="006D42F1" w:rsidP="006D42F1">
      <w:pPr>
        <w:rPr>
          <w:color w:val="000000" w:themeColor="text1"/>
        </w:rPr>
      </w:pPr>
      <w:r w:rsidRPr="005D653C">
        <w:rPr>
          <w:color w:val="000000" w:themeColor="text1"/>
        </w:rPr>
        <w:t>5.11</w:t>
      </w:r>
      <w:r w:rsidR="00A61A10" w:rsidRPr="005D653C">
        <w:rPr>
          <w:color w:val="000000" w:themeColor="text1"/>
        </w:rPr>
        <w:t>.</w:t>
      </w:r>
      <w:r w:rsidRPr="005D653C">
        <w:rPr>
          <w:color w:val="000000" w:themeColor="text1"/>
        </w:rPr>
        <w:t>Не допускается самовольное изменение, перемещение, снос или ненадлежащее содержание ограждений, скамей, контейнеров, урн, оборудования детских площадок, спортивных и других площадок отдыха и досуга, иных элементов благоустройства на объектах благоустройства, не о</w:t>
      </w:r>
      <w:r w:rsidR="00D41D69" w:rsidRPr="005D653C">
        <w:rPr>
          <w:color w:val="000000" w:themeColor="text1"/>
        </w:rPr>
        <w:t>тносящихся к жилищному фонду.</w:t>
      </w:r>
    </w:p>
    <w:p w:rsidR="00B94F35" w:rsidRPr="005D653C" w:rsidRDefault="00B94F35" w:rsidP="006D42F1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134" w:name="sub_1006"/>
      <w:bookmarkEnd w:id="133"/>
      <w:r w:rsidRPr="005D653C">
        <w:rPr>
          <w:color w:val="000000" w:themeColor="text1"/>
        </w:rPr>
        <w:t>6. Содержание и порядок пользования общественными территориями</w:t>
      </w:r>
    </w:p>
    <w:bookmarkEnd w:id="13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135" w:name="sub_61"/>
      <w:r w:rsidRPr="005D653C">
        <w:rPr>
          <w:color w:val="000000" w:themeColor="text1"/>
        </w:rPr>
        <w:t>6.1. Вопросы содержания и порядка пользования общественными территориями города Канаш включают:</w:t>
      </w:r>
    </w:p>
    <w:bookmarkEnd w:id="13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комплекс мероприятий проводимых 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благоустройства отражены в </w:t>
      </w:r>
      <w:r w:rsidRPr="005D653C">
        <w:rPr>
          <w:rStyle w:val="a4"/>
          <w:color w:val="000000" w:themeColor="text1"/>
        </w:rPr>
        <w:t>разделе 7</w:t>
      </w:r>
      <w:r w:rsidRPr="005D653C">
        <w:rPr>
          <w:color w:val="000000" w:themeColor="text1"/>
        </w:rPr>
        <w:t xml:space="preserve"> настоящих Правил благоустройства,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сбор и вывоз в специально отведенные места отходов производства и потребления, других отходов, снега, уличного смета, остатков растительности и листвы (далее - уборка территории) - в </w:t>
      </w:r>
      <w:r w:rsidRPr="005D653C">
        <w:rPr>
          <w:rStyle w:val="a4"/>
          <w:b w:val="0"/>
          <w:color w:val="000000" w:themeColor="text1"/>
        </w:rPr>
        <w:t>пункте 17.1</w:t>
      </w:r>
      <w:r w:rsidRPr="005D653C">
        <w:rPr>
          <w:color w:val="000000" w:themeColor="text1"/>
        </w:rPr>
        <w:t xml:space="preserve"> настоящих Правил благоустройства,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иные мероприятия, направленные на обеспечение экологического и санитарно-эпидемиологического благополучия населения и охрану окружающей среды в городе Канаш - в </w:t>
      </w:r>
      <w:r w:rsidRPr="005D653C">
        <w:rPr>
          <w:rStyle w:val="a4"/>
          <w:b w:val="0"/>
          <w:color w:val="000000" w:themeColor="text1"/>
        </w:rPr>
        <w:t>разделе 8</w:t>
      </w:r>
      <w:r w:rsidRPr="005D653C">
        <w:rPr>
          <w:color w:val="000000" w:themeColor="text1"/>
        </w:rPr>
        <w:t xml:space="preserve"> настоящих Правил благоустройства,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положения о содержании и контроле за эксплуатацией элементов благоустройства, учитывающие климатические, сезонные и погодные особенности, характерные для города Канаш - в </w:t>
      </w:r>
      <w:r w:rsidRPr="005D653C">
        <w:rPr>
          <w:rStyle w:val="a4"/>
          <w:b w:val="0"/>
          <w:color w:val="000000" w:themeColor="text1"/>
        </w:rPr>
        <w:t>пунктах 17.12 - 17.14</w:t>
      </w:r>
      <w:r w:rsidRPr="005D653C">
        <w:rPr>
          <w:color w:val="000000" w:themeColor="text1"/>
        </w:rPr>
        <w:t xml:space="preserve"> настоящих Правил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136" w:name="sub_62"/>
      <w:r w:rsidRPr="005D653C">
        <w:rPr>
          <w:color w:val="000000" w:themeColor="text1"/>
        </w:rPr>
        <w:t xml:space="preserve">6.2. Содержание и уборка конкретных участков территории города Канаш осуществляется согласно </w:t>
      </w:r>
      <w:r w:rsidRPr="005D653C">
        <w:rPr>
          <w:rStyle w:val="a4"/>
          <w:b w:val="0"/>
          <w:color w:val="000000" w:themeColor="text1"/>
        </w:rPr>
        <w:t>разделам 20</w:t>
      </w:r>
      <w:r w:rsidRPr="005D653C">
        <w:rPr>
          <w:b/>
          <w:color w:val="000000" w:themeColor="text1"/>
        </w:rPr>
        <w:t xml:space="preserve">, </w:t>
      </w:r>
      <w:r w:rsidRPr="005D653C">
        <w:rPr>
          <w:rStyle w:val="a4"/>
          <w:b w:val="0"/>
          <w:color w:val="000000" w:themeColor="text1"/>
        </w:rPr>
        <w:t>21</w:t>
      </w:r>
      <w:r w:rsidRPr="005D653C">
        <w:rPr>
          <w:color w:val="000000" w:themeColor="text1"/>
        </w:rPr>
        <w:t xml:space="preserve"> настоящих Правил благоустройства.</w:t>
      </w:r>
    </w:p>
    <w:bookmarkEnd w:id="136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137" w:name="sub_1007"/>
      <w:r w:rsidRPr="005D653C">
        <w:rPr>
          <w:color w:val="000000" w:themeColor="text1"/>
        </w:rPr>
        <w:t>7. Внешний вид фасадов и ограждающих конструкций</w:t>
      </w:r>
    </w:p>
    <w:bookmarkEnd w:id="137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138" w:name="sub_71"/>
      <w:r w:rsidRPr="005D653C">
        <w:rPr>
          <w:color w:val="000000" w:themeColor="text1"/>
        </w:rPr>
        <w:t xml:space="preserve">7.1. В целях обеспечения привлекательности архитектурно-художественного облика города Канаш </w:t>
      </w:r>
      <w:r w:rsidR="00362EB6" w:rsidRPr="005D653C">
        <w:rPr>
          <w:color w:val="000000" w:themeColor="text1"/>
        </w:rPr>
        <w:t xml:space="preserve">отделу строительства </w:t>
      </w:r>
      <w:r w:rsidRPr="005D653C">
        <w:rPr>
          <w:color w:val="000000" w:themeColor="text1"/>
        </w:rPr>
        <w:t>администрации города Канаш обеспечить принятие постановления администрации города Канаш, регулирующего вопросы внешнего вида фасадов и ограждающих конструкций зданий, строений, сооружений на территории города Канаш, в которое включить совокупность требований к объемным, пространственным, колористическим и иным решениям внешних поверхностей (далее - внешние поверхности зданий, строений и сооружений) вновь создаваемых, реконструируемых и существующих:</w:t>
      </w:r>
    </w:p>
    <w:bookmarkEnd w:id="13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объектов капитального строительства,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элементов объектов капитального строительства,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некапитальных строений, в том числе навесов и иных подобных конструкций,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- сооружений,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ограждающих конструкций.</w:t>
      </w:r>
    </w:p>
    <w:p w:rsidR="007C0D56" w:rsidRPr="005D653C" w:rsidRDefault="007C0D56">
      <w:pPr>
        <w:rPr>
          <w:color w:val="000000" w:themeColor="text1"/>
        </w:rPr>
      </w:pPr>
      <w:bookmarkStart w:id="139" w:name="sub_711"/>
      <w:r w:rsidRPr="005D653C">
        <w:rPr>
          <w:color w:val="000000" w:themeColor="text1"/>
        </w:rPr>
        <w:t xml:space="preserve">7.1.1. Требования к архитектурно-градостроительному облику объектов капитального строительства включают в себя требования к объемно-пространственным, архитектурно-стилистическим и иным характеристикам объекта капитального строительства и устанавливаются градостроительными регламентами правил землепользования и застройки, в случаях предусмотренных </w:t>
      </w:r>
      <w:r w:rsidRPr="005D653C">
        <w:rPr>
          <w:rStyle w:val="a4"/>
          <w:b w:val="0"/>
          <w:color w:val="000000" w:themeColor="text1"/>
        </w:rPr>
        <w:t>Градостроительным кодексом</w:t>
      </w:r>
      <w:r w:rsidRPr="005D653C">
        <w:rPr>
          <w:color w:val="000000" w:themeColor="text1"/>
        </w:rPr>
        <w:t xml:space="preserve"> Российской Федерации.</w:t>
      </w:r>
    </w:p>
    <w:p w:rsidR="007C0D56" w:rsidRPr="005D653C" w:rsidRDefault="007C0D56">
      <w:pPr>
        <w:rPr>
          <w:color w:val="000000" w:themeColor="text1"/>
        </w:rPr>
      </w:pPr>
      <w:bookmarkStart w:id="140" w:name="sub_712"/>
      <w:bookmarkEnd w:id="139"/>
      <w:r w:rsidRPr="005D653C">
        <w:rPr>
          <w:color w:val="000000" w:themeColor="text1"/>
        </w:rPr>
        <w:t>7.1.2. Архитектурно-художественный облик города состоит из архитектурного решения внешнего вида фасадов зданий (сооружений) сложившейся застройки, объектов благоустройства и внешнего художественного облика, который формируется из совокупности колористических и иных решений, архитектурно-художественного освещения объектов благоустройства, информационных конструкций, некапитальных объектов, оформления витрин, а также элементов праздничного оформления объектов благоустройства, их визуализации и комплексного восприятия, в том числе с учетом окружающей застройки и планировки территории города.</w:t>
      </w:r>
    </w:p>
    <w:p w:rsidR="007C0D56" w:rsidRPr="005D653C" w:rsidRDefault="007C0D56">
      <w:pPr>
        <w:rPr>
          <w:color w:val="000000" w:themeColor="text1"/>
        </w:rPr>
      </w:pPr>
      <w:bookmarkStart w:id="141" w:name="sub_713"/>
      <w:bookmarkEnd w:id="140"/>
      <w:r w:rsidRPr="005D653C">
        <w:rPr>
          <w:color w:val="000000" w:themeColor="text1"/>
        </w:rPr>
        <w:t>7.1.3. Архитектурно-градостроительный и архитектурно-художественный облик объекта, изменение внешнего облика фасадов зданий (сооружений), в случаях и порядке, установленных нормативными правовыми актами администрации города Канаш, подлежит согласованию с уполномоченным органом местного самоуправления.</w:t>
      </w:r>
    </w:p>
    <w:p w:rsidR="007C0D56" w:rsidRPr="005D653C" w:rsidRDefault="007C0D56">
      <w:pPr>
        <w:rPr>
          <w:color w:val="000000" w:themeColor="text1"/>
        </w:rPr>
      </w:pPr>
      <w:bookmarkStart w:id="142" w:name="sub_714"/>
      <w:bookmarkEnd w:id="141"/>
      <w:r w:rsidRPr="005D653C">
        <w:rPr>
          <w:color w:val="000000" w:themeColor="text1"/>
        </w:rPr>
        <w:t xml:space="preserve">7.1.4. Уполномоченным органом местного самоуправления по согласованию архитектурно-градостроительного и архитектурно-художественного облика объекта, изменения внешнего облика фасадов зданий (сооружений), является администрация города Канаш в лице </w:t>
      </w:r>
      <w:r w:rsidR="00362EB6" w:rsidRPr="005D653C">
        <w:rPr>
          <w:color w:val="000000" w:themeColor="text1"/>
        </w:rPr>
        <w:t>отдела строительства</w:t>
      </w:r>
      <w:r w:rsidRPr="005D653C">
        <w:rPr>
          <w:color w:val="000000" w:themeColor="text1"/>
        </w:rPr>
        <w:t xml:space="preserve"> администрации города Канаш.</w:t>
      </w:r>
    </w:p>
    <w:p w:rsidR="007C0D56" w:rsidRPr="005D653C" w:rsidRDefault="007C0D56" w:rsidP="00A61A10">
      <w:pPr>
        <w:rPr>
          <w:color w:val="000000" w:themeColor="text1"/>
        </w:rPr>
      </w:pPr>
      <w:bookmarkStart w:id="143" w:name="sub_72"/>
      <w:bookmarkEnd w:id="142"/>
      <w:r w:rsidRPr="005D653C">
        <w:rPr>
          <w:color w:val="000000" w:themeColor="text1"/>
        </w:rPr>
        <w:t xml:space="preserve">7.2. </w:t>
      </w:r>
      <w:bookmarkEnd w:id="143"/>
      <w:r w:rsidR="00A61A10" w:rsidRPr="005D653C">
        <w:rPr>
          <w:color w:val="000000" w:themeColor="text1"/>
        </w:rPr>
        <w:t>Отделу строительства администрации города Канаш разработать и обеспечить принятие постановления администрации города Канаш об утверждении Правил содержания внешних поверхностей зданий, строений, сооружений и требований к архитектурно-художественному облику объект</w:t>
      </w:r>
      <w:r w:rsidR="00B94F35" w:rsidRPr="005D653C">
        <w:rPr>
          <w:color w:val="000000" w:themeColor="text1"/>
        </w:rPr>
        <w:t>ов на территории города Канаш.</w:t>
      </w:r>
    </w:p>
    <w:p w:rsidR="00A61A10" w:rsidRPr="005D653C" w:rsidRDefault="00A61A10" w:rsidP="00A61A10">
      <w:pPr>
        <w:rPr>
          <w:color w:val="000000" w:themeColor="text1"/>
        </w:rPr>
      </w:pPr>
      <w:r w:rsidRPr="005D653C">
        <w:rPr>
          <w:color w:val="000000" w:themeColor="text1"/>
        </w:rPr>
        <w:t xml:space="preserve">7.3. Правила содержания внешних поверхностей зданий, строений, сооружений и требований к архитектурно-художественному облику объектов на территории города </w:t>
      </w:r>
      <w:r w:rsidR="00A1228D" w:rsidRPr="005D653C">
        <w:rPr>
          <w:color w:val="000000" w:themeColor="text1"/>
        </w:rPr>
        <w:t>Канаш</w:t>
      </w:r>
      <w:r w:rsidRPr="005D653C">
        <w:rPr>
          <w:color w:val="000000" w:themeColor="text1"/>
        </w:rPr>
        <w:t xml:space="preserve"> могут устанавливать требования: к содержанию внешних поверхностей зданий, строений, сооружений; к архитектурно-художественному облику объекто</w:t>
      </w:r>
      <w:r w:rsidR="00B94F35" w:rsidRPr="005D653C">
        <w:rPr>
          <w:color w:val="000000" w:themeColor="text1"/>
        </w:rPr>
        <w:t>в на территории города Канаш,</w:t>
      </w:r>
      <w:r w:rsidRPr="005D653C">
        <w:rPr>
          <w:color w:val="000000" w:themeColor="text1"/>
        </w:rPr>
        <w:t xml:space="preserve"> к изменению внешнего архитектурного решения фасадов; к составу проектов, порядку с</w:t>
      </w:r>
      <w:r w:rsidR="00B94F35" w:rsidRPr="005D653C">
        <w:rPr>
          <w:color w:val="000000" w:themeColor="text1"/>
        </w:rPr>
        <w:t>огласования и иные требования.</w:t>
      </w:r>
    </w:p>
    <w:p w:rsidR="007C0D56" w:rsidRPr="005D653C" w:rsidRDefault="007C0D56">
      <w:pPr>
        <w:rPr>
          <w:color w:val="000000" w:themeColor="text1"/>
        </w:rPr>
      </w:pPr>
      <w:bookmarkStart w:id="144" w:name="sub_731"/>
      <w:r w:rsidRPr="005D653C">
        <w:rPr>
          <w:color w:val="000000" w:themeColor="text1"/>
        </w:rPr>
        <w:t>7.3.1. Колористическое решение фасадов объектов формируется с учетом:</w:t>
      </w:r>
    </w:p>
    <w:bookmarkEnd w:id="14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местоположения объекта в структуре города, района, квартала (на красной линии застройки, внутри застройки);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зон визуального восприятия (участие в формировании силуэта и (или) панорамы, визуальный акцент, визуальная доминанта);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типа окружающей застройки (архетип и стилистика);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тектоники объекта (пластически разработанная, художественно осмысленная, в том числе цветом, конструкция объекта) и целостности его архитектурно-художественного облика;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архитектурной </w:t>
      </w:r>
      <w:proofErr w:type="spellStart"/>
      <w:r w:rsidRPr="005D653C">
        <w:rPr>
          <w:color w:val="000000" w:themeColor="text1"/>
        </w:rPr>
        <w:t>колористики</w:t>
      </w:r>
      <w:proofErr w:type="spellEnd"/>
      <w:r w:rsidRPr="005D653C">
        <w:rPr>
          <w:color w:val="000000" w:themeColor="text1"/>
        </w:rPr>
        <w:t xml:space="preserve"> окружающей застройки;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материала существующих ограждающих конструкций.</w:t>
      </w:r>
    </w:p>
    <w:p w:rsidR="007C0D56" w:rsidRPr="005D653C" w:rsidRDefault="007C0D56">
      <w:pPr>
        <w:rPr>
          <w:color w:val="000000" w:themeColor="text1"/>
        </w:rPr>
      </w:pPr>
      <w:bookmarkStart w:id="145" w:name="sub_732"/>
      <w:r w:rsidRPr="005D653C">
        <w:rPr>
          <w:color w:val="000000" w:themeColor="text1"/>
        </w:rPr>
        <w:t>7.3.2 Формирование колористического решения фасадов зданий, строений, сооружений в городе Канаш, являющихся объектами культурного наследия, выявленными объектами культурного наследия, осуществляется в соответствии с законодательством в области сохранения, использования, популяризации и государственной охраны объектов культурного наследия.</w:t>
      </w:r>
    </w:p>
    <w:p w:rsidR="007C0D56" w:rsidRPr="005D653C" w:rsidRDefault="007C0D56">
      <w:pPr>
        <w:rPr>
          <w:color w:val="000000" w:themeColor="text1"/>
        </w:rPr>
      </w:pPr>
      <w:bookmarkStart w:id="146" w:name="sub_733"/>
      <w:bookmarkEnd w:id="145"/>
      <w:r w:rsidRPr="005D653C">
        <w:rPr>
          <w:color w:val="000000" w:themeColor="text1"/>
        </w:rPr>
        <w:t>7.3.3. Правила и порядок нанесения надписей, изображений путем покраск</w:t>
      </w:r>
      <w:r w:rsidR="00B94F35" w:rsidRPr="005D653C">
        <w:rPr>
          <w:color w:val="000000" w:themeColor="text1"/>
        </w:rPr>
        <w:t xml:space="preserve">и, </w:t>
      </w:r>
      <w:r w:rsidR="00B94F35" w:rsidRPr="005D653C">
        <w:rPr>
          <w:color w:val="000000" w:themeColor="text1"/>
        </w:rPr>
        <w:lastRenderedPageBreak/>
        <w:t>наклейки, росписи в технике «граффити»</w:t>
      </w:r>
      <w:r w:rsidRPr="005D653C">
        <w:rPr>
          <w:color w:val="000000" w:themeColor="text1"/>
        </w:rPr>
        <w:t xml:space="preserve"> и иными способами на внешние поверхности нежилых зданий, строений, сооружений, многоквартирных домов в городе Канаш (далее - изображения), утверждаются постановлением администрации города Канаш (далее - порядок нанесения изображений).</w:t>
      </w:r>
    </w:p>
    <w:p w:rsidR="007C0D56" w:rsidRPr="005D653C" w:rsidRDefault="00B94F35">
      <w:pPr>
        <w:rPr>
          <w:color w:val="000000" w:themeColor="text1"/>
        </w:rPr>
      </w:pPr>
      <w:bookmarkStart w:id="147" w:name="sub_735"/>
      <w:bookmarkEnd w:id="146"/>
      <w:r w:rsidRPr="005D653C">
        <w:rPr>
          <w:color w:val="000000" w:themeColor="text1"/>
        </w:rPr>
        <w:t>7.3.4</w:t>
      </w:r>
      <w:r w:rsidR="007C0D56" w:rsidRPr="005D653C">
        <w:rPr>
          <w:color w:val="000000" w:themeColor="text1"/>
        </w:rPr>
        <w:t xml:space="preserve">. </w:t>
      </w:r>
      <w:r w:rsidR="00285BE3" w:rsidRPr="005D653C">
        <w:rPr>
          <w:color w:val="000000" w:themeColor="text1"/>
        </w:rPr>
        <w:t>Отделу строительства</w:t>
      </w:r>
      <w:r w:rsidR="007C0D56" w:rsidRPr="005D653C">
        <w:rPr>
          <w:color w:val="000000" w:themeColor="text1"/>
        </w:rPr>
        <w:t xml:space="preserve"> администрации города Канаш следует разработать и обеспечить принятие постановления администрации города Канаш, устанавливающее порядок нанесения и согласования изображений.</w:t>
      </w:r>
    </w:p>
    <w:p w:rsidR="00B94F35" w:rsidRPr="005D653C" w:rsidRDefault="00B94F35" w:rsidP="00B94F35">
      <w:pPr>
        <w:rPr>
          <w:color w:val="000000" w:themeColor="text1"/>
        </w:rPr>
      </w:pPr>
      <w:bookmarkStart w:id="148" w:name="sub_74"/>
      <w:bookmarkEnd w:id="147"/>
      <w:r w:rsidRPr="005D653C">
        <w:rPr>
          <w:color w:val="000000" w:themeColor="text1"/>
        </w:rPr>
        <w:t>7.4. Средства размещения информации, в том числе информационные указатели, реклама и вывески, размещаемые на одной улице, на одном здании, сооружении следует оформлять в едином концептуальном и стилевом решении и декоративно-художественном дизайнерском стиле для данной улицы, здания, сооружения, в соответствии с положениями правил размещения и содержания рекламных, информационных и иных конструкции на территории города Канаш</w:t>
      </w:r>
      <w:r w:rsidR="00992252" w:rsidRPr="005D653C">
        <w:rPr>
          <w:color w:val="000000" w:themeColor="text1"/>
        </w:rPr>
        <w:t>.</w:t>
      </w:r>
    </w:p>
    <w:p w:rsidR="007C0D56" w:rsidRPr="005D653C" w:rsidRDefault="007C0D56">
      <w:pPr>
        <w:rPr>
          <w:color w:val="000000" w:themeColor="text1"/>
        </w:rPr>
      </w:pPr>
      <w:bookmarkStart w:id="149" w:name="sub_75"/>
      <w:bookmarkEnd w:id="148"/>
      <w:r w:rsidRPr="005D653C">
        <w:rPr>
          <w:color w:val="000000" w:themeColor="text1"/>
        </w:rPr>
        <w:t>7.5. Входные группы зданий жилого и общественного назначения (участки входов в здания) следует оборудовать:</w:t>
      </w:r>
    </w:p>
    <w:bookmarkEnd w:id="14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осветительным оборудованием,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навесом (козырьком),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элементами сопряжения поверхностей,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устройствами и приспособлениями для перемещения инвалидов и других МГН (пандусами, перилами и другими устройствами с учетом особенностей и потребностей МГН).</w:t>
      </w:r>
    </w:p>
    <w:p w:rsidR="00A1228D" w:rsidRPr="005D653C" w:rsidRDefault="007C0D56">
      <w:pPr>
        <w:rPr>
          <w:color w:val="000000" w:themeColor="text1"/>
        </w:rPr>
      </w:pPr>
      <w:bookmarkStart w:id="150" w:name="sub_76"/>
      <w:r w:rsidRPr="005D653C">
        <w:rPr>
          <w:color w:val="000000" w:themeColor="text1"/>
        </w:rPr>
        <w:t xml:space="preserve">7.6. </w:t>
      </w:r>
      <w:bookmarkStart w:id="151" w:name="sub_77"/>
      <w:bookmarkEnd w:id="150"/>
      <w:r w:rsidR="00A1228D" w:rsidRPr="005D653C">
        <w:rPr>
          <w:color w:val="000000" w:themeColor="text1"/>
        </w:rPr>
        <w:t>Возможность остекления лоджий и балконов, замены рам, окраски внешних поверхностей зданий, строений и сооружений, расположенных в исторических центрах города Канаш, следует предусматривать в составе градостроительного регламента.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7.7. Антенны, дымоходы, наружные кондиционеры, размещаемые на зданиях, расположенных вдоль магистральных улиц города Канаш, следует устанавливать со стороны дворовых фасадов.</w:t>
      </w:r>
    </w:p>
    <w:p w:rsidR="007C0D56" w:rsidRPr="005D653C" w:rsidRDefault="007C0D56">
      <w:pPr>
        <w:rPr>
          <w:color w:val="000000" w:themeColor="text1"/>
        </w:rPr>
      </w:pPr>
      <w:bookmarkStart w:id="152" w:name="sub_78"/>
      <w:bookmarkEnd w:id="151"/>
      <w:r w:rsidRPr="005D653C">
        <w:rPr>
          <w:color w:val="000000" w:themeColor="text1"/>
        </w:rPr>
        <w:t>7.8. При создании, содержании, реконструкции и иных работах на внешних поверхностях зданий, строений, сооружени</w:t>
      </w:r>
      <w:r w:rsidR="00285BE3" w:rsidRPr="005D653C">
        <w:rPr>
          <w:color w:val="000000" w:themeColor="text1"/>
        </w:rPr>
        <w:t>й следует избегать образования «визуального мусора»</w:t>
      </w:r>
      <w:r w:rsidRPr="005D653C">
        <w:rPr>
          <w:color w:val="000000" w:themeColor="text1"/>
        </w:rPr>
        <w:t xml:space="preserve"> (эксплуатационных деформаций внешних поверхностей зданий, строений, сооружений, а также размещения на них конструкций и элементов конструкций, в том числе средств размеще</w:t>
      </w:r>
      <w:r w:rsidR="00A1228D" w:rsidRPr="005D653C">
        <w:rPr>
          <w:color w:val="000000" w:themeColor="text1"/>
        </w:rPr>
        <w:t>ния информации, и оборудования);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>7.9. Не допускается невыполнение собственниками нежилых зданий, строений и сооружений обязанностей: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 xml:space="preserve">1) по содержанию и ремонту фасадов, </w:t>
      </w:r>
      <w:proofErr w:type="spellStart"/>
      <w:r w:rsidRPr="005D653C">
        <w:rPr>
          <w:color w:val="000000" w:themeColor="text1"/>
        </w:rPr>
        <w:t>отмосток</w:t>
      </w:r>
      <w:proofErr w:type="spellEnd"/>
      <w:r w:rsidRPr="005D653C">
        <w:rPr>
          <w:color w:val="000000" w:themeColor="text1"/>
        </w:rPr>
        <w:t>, водостоков, навесных металлических конструкций, окон и витрин, вывесок, входных групп (узлов), иных архитектурных элементов;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>2) по очистке кровель, карнизов, водостоков, навесов (козырьков) от снега, наледи, сосулек;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>3) по вывозу мусора, грунта или снега с прилегающих территорий, находящихся в собственности;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>4) по установке на нежилых зданиях, строениях и сооружениях указателей с обозначением наименования улицы и номерных знаков утвержденного образца;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>5) по удалению с нежилых зданий, строений и сооружений размещаемых объявлений, листовок, надписей, иных информационных материалов, не содержащих информацию рекламного характера.</w:t>
      </w:r>
    </w:p>
    <w:bookmarkEnd w:id="152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153" w:name="sub_1008"/>
      <w:r w:rsidRPr="005D653C">
        <w:rPr>
          <w:color w:val="000000" w:themeColor="text1"/>
        </w:rPr>
        <w:t>8. Проектирование, размещение и содержание элементов благоустройства</w:t>
      </w:r>
    </w:p>
    <w:bookmarkEnd w:id="153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154" w:name="sub_81"/>
      <w:r w:rsidRPr="005D653C">
        <w:rPr>
          <w:color w:val="000000" w:themeColor="text1"/>
        </w:rPr>
        <w:t xml:space="preserve">8.1. В настоящий раздел Правил благоустройства включены положения, </w:t>
      </w:r>
      <w:r w:rsidRPr="005D653C">
        <w:rPr>
          <w:color w:val="000000" w:themeColor="text1"/>
        </w:rPr>
        <w:lastRenderedPageBreak/>
        <w:t>регулирующие вопросы проектирования, размещения, содержания и благоустройства основных элементов благоустройства, используемых в городе Канаш.</w:t>
      </w:r>
    </w:p>
    <w:p w:rsidR="007C0D56" w:rsidRPr="005D653C" w:rsidRDefault="007C0D56">
      <w:pPr>
        <w:rPr>
          <w:color w:val="000000" w:themeColor="text1"/>
        </w:rPr>
      </w:pPr>
      <w:bookmarkStart w:id="155" w:name="sub_82"/>
      <w:bookmarkEnd w:id="154"/>
      <w:r w:rsidRPr="005D653C">
        <w:rPr>
          <w:color w:val="000000" w:themeColor="text1"/>
        </w:rPr>
        <w:t>8.2. В проектной документации на создание, реконструкцию объектов благоустройства территории города Канаш следует предусматривать наличие различных элементов благоустройства территории, являющихся неотъемлемыми компонентами благоустраиваемых территорий, которые могут быть как типовыми, так и выполненными по специально разработанным проектам.</w:t>
      </w:r>
    </w:p>
    <w:p w:rsidR="007C0D56" w:rsidRPr="005D653C" w:rsidRDefault="007C0D56">
      <w:pPr>
        <w:rPr>
          <w:color w:val="000000" w:themeColor="text1"/>
        </w:rPr>
      </w:pPr>
      <w:bookmarkStart w:id="156" w:name="sub_83"/>
      <w:bookmarkEnd w:id="155"/>
      <w:r w:rsidRPr="005D653C">
        <w:rPr>
          <w:color w:val="000000" w:themeColor="text1"/>
        </w:rPr>
        <w:t>8.3. При благоустройстве территорий, располагаемых в зоне охраны объектов культурного наследия, проектную документацию следует согласовывать с органами, уполномоченными в области сохранения, использования, популяризации и государственной охраны объектов культурного наследия.</w:t>
      </w:r>
    </w:p>
    <w:p w:rsidR="007C0D56" w:rsidRPr="005D653C" w:rsidRDefault="007C0D56">
      <w:pPr>
        <w:rPr>
          <w:color w:val="000000" w:themeColor="text1"/>
        </w:rPr>
      </w:pPr>
      <w:bookmarkStart w:id="157" w:name="sub_84"/>
      <w:bookmarkEnd w:id="156"/>
      <w:r w:rsidRPr="005D653C">
        <w:rPr>
          <w:color w:val="000000" w:themeColor="text1"/>
        </w:rPr>
        <w:t>8.4. Проектирование озеленения при благоустройстве и (или) реконструкции территорий города Канаш следует осуществлять с максимальным сохранением существующих зеленых насаждений, высадкой декоративно-лиственных и красивоцветущих форм деревьев и кустарников, использованием элементов декоративного озеленения, ландшафтных композиций из многолетних растений и других видов озеленения.</w:t>
      </w:r>
    </w:p>
    <w:p w:rsidR="007C0D56" w:rsidRPr="005D653C" w:rsidRDefault="007C0D56">
      <w:pPr>
        <w:rPr>
          <w:color w:val="000000" w:themeColor="text1"/>
        </w:rPr>
      </w:pPr>
      <w:bookmarkStart w:id="158" w:name="sub_85"/>
      <w:bookmarkEnd w:id="157"/>
      <w:r w:rsidRPr="005D653C">
        <w:rPr>
          <w:color w:val="000000" w:themeColor="text1"/>
        </w:rPr>
        <w:t>8.5. Проектирование покрытий при благоустройстве территорий следует осуществлять с целью обеспечения безопасного и комфортного передвижения граждан, в том числе МГН, а также формирования архитектурного облика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59" w:name="sub_86"/>
      <w:bookmarkEnd w:id="158"/>
      <w:r w:rsidRPr="005D653C">
        <w:rPr>
          <w:color w:val="000000" w:themeColor="text1"/>
        </w:rPr>
        <w:t xml:space="preserve">8.6. При выборе покрытия следует использовать прочные, </w:t>
      </w:r>
      <w:proofErr w:type="spellStart"/>
      <w:r w:rsidRPr="005D653C">
        <w:rPr>
          <w:color w:val="000000" w:themeColor="text1"/>
        </w:rPr>
        <w:t>ремонтопригодные</w:t>
      </w:r>
      <w:proofErr w:type="spellEnd"/>
      <w:r w:rsidRPr="005D653C">
        <w:rPr>
          <w:color w:val="000000" w:themeColor="text1"/>
        </w:rPr>
        <w:t xml:space="preserve">, </w:t>
      </w:r>
      <w:proofErr w:type="spellStart"/>
      <w:r w:rsidRPr="005D653C">
        <w:rPr>
          <w:color w:val="000000" w:themeColor="text1"/>
        </w:rPr>
        <w:t>антискользящие</w:t>
      </w:r>
      <w:proofErr w:type="spellEnd"/>
      <w:r w:rsidRPr="005D653C">
        <w:rPr>
          <w:color w:val="000000" w:themeColor="text1"/>
        </w:rPr>
        <w:t xml:space="preserve">, </w:t>
      </w:r>
      <w:proofErr w:type="spellStart"/>
      <w:r w:rsidRPr="005D653C">
        <w:rPr>
          <w:color w:val="000000" w:themeColor="text1"/>
        </w:rPr>
        <w:t>экологичные</w:t>
      </w:r>
      <w:proofErr w:type="spellEnd"/>
      <w:r w:rsidRPr="005D653C">
        <w:rPr>
          <w:color w:val="000000" w:themeColor="text1"/>
        </w:rPr>
        <w:t xml:space="preserve"> покрытия.</w:t>
      </w:r>
    </w:p>
    <w:bookmarkEnd w:id="15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территории города Канаш допускается установка и содержание следующих видов покрытия: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монолитные или сборные покрытия, выполняемые в том числе из асфальтобетона, </w:t>
      </w:r>
      <w:proofErr w:type="spellStart"/>
      <w:r w:rsidRPr="005D653C">
        <w:rPr>
          <w:color w:val="000000" w:themeColor="text1"/>
        </w:rPr>
        <w:t>цементобетона</w:t>
      </w:r>
      <w:proofErr w:type="spellEnd"/>
      <w:r w:rsidRPr="005D653C">
        <w:rPr>
          <w:color w:val="000000" w:themeColor="text1"/>
        </w:rPr>
        <w:t>, природного камня (далее - твердые покрытия), применяемые с учетом возможных предельных нагрузок, характера и состава движения, противопожарных требований, действующих на момент проектирования;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покрытия, выполняемые из природных или искусственных сыпучих материалов, находящихся в естественном состоянии в виде сухих смесей, уплотненных или укрепленных вяжущими материалами, в том числе песок, щебень, гранитные высевки, керамзит, резиновая крошка (далее - мягкие покрытия), применяемые с учетом их специфических свойств при благоустройстве отдельных видов территорий (в том числе детских игровых и детских спортивных площадок, спортивных площадок, площадок для выгула собак, прогулочных дорожек);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покрытия, выполняемые по специальным технологиям подготовки и посадки травяного покрова (далее - газонные покрытия), применяемые в целях обеспечения наибольшей </w:t>
      </w:r>
      <w:proofErr w:type="spellStart"/>
      <w:r w:rsidRPr="005D653C">
        <w:rPr>
          <w:color w:val="000000" w:themeColor="text1"/>
        </w:rPr>
        <w:t>экологичности</w:t>
      </w:r>
      <w:proofErr w:type="spellEnd"/>
      <w:r w:rsidRPr="005D653C">
        <w:rPr>
          <w:color w:val="000000" w:themeColor="text1"/>
        </w:rPr>
        <w:t xml:space="preserve"> благоустраиваемой территории;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покрытия, представляющие собой сочетания видов покрытий (далее - комбинированные покрытия), применяемые в зависимости от функциональной зоны благоустраиваемой территории.</w:t>
      </w:r>
    </w:p>
    <w:p w:rsidR="00D1721B" w:rsidRPr="005D653C" w:rsidRDefault="007C0D56" w:rsidP="00D1721B">
      <w:pPr>
        <w:rPr>
          <w:color w:val="000000" w:themeColor="text1"/>
        </w:rPr>
      </w:pPr>
      <w:bookmarkStart w:id="160" w:name="sub_87"/>
      <w:r w:rsidRPr="005D653C">
        <w:rPr>
          <w:color w:val="000000" w:themeColor="text1"/>
        </w:rPr>
        <w:t>8.7.</w:t>
      </w:r>
      <w:r w:rsidR="00D1721B" w:rsidRPr="005D653C">
        <w:rPr>
          <w:color w:val="000000" w:themeColor="text1"/>
        </w:rPr>
        <w:t xml:space="preserve"> Требования к характеристикам покрытий, в том числе их цвет определяется для отдельных территорий в соответствии с проектными решениями, дизайн-кодами (при их наличии).</w:t>
      </w:r>
    </w:p>
    <w:p w:rsidR="00D1721B" w:rsidRPr="005D653C" w:rsidRDefault="00D1721B" w:rsidP="00D1721B">
      <w:pPr>
        <w:rPr>
          <w:color w:val="000000" w:themeColor="text1"/>
        </w:rPr>
      </w:pPr>
      <w:r w:rsidRPr="005D653C">
        <w:rPr>
          <w:color w:val="000000" w:themeColor="text1"/>
        </w:rPr>
        <w:t>Для зонирования территорий могут использоваться разные типы материалов покрытий, способы укладки, цвета, фактуры покрытий, перепады уровня, тактильные полосы и бордюры.</w:t>
      </w:r>
    </w:p>
    <w:p w:rsidR="00D1721B" w:rsidRPr="005D653C" w:rsidRDefault="00D1721B" w:rsidP="00D1721B">
      <w:pPr>
        <w:rPr>
          <w:color w:val="000000" w:themeColor="text1"/>
        </w:rPr>
      </w:pPr>
      <w:r w:rsidRPr="005D653C">
        <w:rPr>
          <w:color w:val="000000" w:themeColor="text1"/>
        </w:rPr>
        <w:t>Покрытия для велодорожек рекомендуется делать визуально и тактильно отличными от прилегающих зон. Для транзитных велодорожек подойдут твердые покрытия - асфальтобетон, каменные материалы с обработкой органическими вяжущими веществами, крупные плиты мощения, для рекреационных - гравийные, грунтовые и песчаные.</w:t>
      </w:r>
    </w:p>
    <w:p w:rsidR="00D1721B" w:rsidRPr="005D653C" w:rsidRDefault="00D1721B" w:rsidP="00D1721B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Поверхность дорожного покрытия должна быть единой по всей длине, при восстановлении поврежденных участков не должно возникать эффекта заплаток.</w:t>
      </w:r>
      <w:r w:rsidR="007C0D56" w:rsidRPr="005D653C">
        <w:rPr>
          <w:color w:val="000000" w:themeColor="text1"/>
        </w:rPr>
        <w:t xml:space="preserve"> </w:t>
      </w:r>
    </w:p>
    <w:p w:rsidR="007C0D56" w:rsidRPr="005D653C" w:rsidRDefault="007C0D56">
      <w:pPr>
        <w:rPr>
          <w:color w:val="000000" w:themeColor="text1"/>
        </w:rPr>
      </w:pPr>
      <w:bookmarkStart w:id="161" w:name="sub_88"/>
      <w:bookmarkEnd w:id="160"/>
      <w:r w:rsidRPr="005D653C">
        <w:rPr>
          <w:color w:val="000000" w:themeColor="text1"/>
        </w:rPr>
        <w:t>8.8. Следует обеспечивать уклон поверхности покрытия в целях обеспечения отвода поверхностных вод, высота которого определяется в зависимости от условий движения транспорта и пешеходов.</w:t>
      </w:r>
    </w:p>
    <w:p w:rsidR="007C0D56" w:rsidRPr="005D653C" w:rsidRDefault="007C0D56">
      <w:pPr>
        <w:rPr>
          <w:color w:val="000000" w:themeColor="text1"/>
        </w:rPr>
      </w:pPr>
      <w:bookmarkStart w:id="162" w:name="sub_89"/>
      <w:bookmarkEnd w:id="161"/>
      <w:r w:rsidRPr="005D653C">
        <w:rPr>
          <w:color w:val="000000" w:themeColor="text1"/>
        </w:rPr>
        <w:t>8.9. Уступы, ступени, пандусы, осветительное, информационное и уличное техническое оборудование, иные преграды, а также край тротуара в зонах остановочных пунктов и переходов через улицу следует выделять с помощью тактильного покрытия.</w:t>
      </w:r>
    </w:p>
    <w:p w:rsidR="007C0D56" w:rsidRPr="005D653C" w:rsidRDefault="007C0D56">
      <w:pPr>
        <w:rPr>
          <w:color w:val="000000" w:themeColor="text1"/>
        </w:rPr>
      </w:pPr>
      <w:bookmarkStart w:id="163" w:name="sub_810"/>
      <w:bookmarkEnd w:id="162"/>
      <w:r w:rsidRPr="005D653C">
        <w:rPr>
          <w:color w:val="000000" w:themeColor="text1"/>
        </w:rPr>
        <w:t>8.10. Для деревьев, расположенных в мощении, при отсутствии иных видов защиты, в том числе приствольных решеток, бордюров, скамеек, следует предусматривать защитное приствольное покрытие, выполненное на одном уровне или выше покрытия пешеходных коммуникаций.</w:t>
      </w:r>
    </w:p>
    <w:p w:rsidR="007C0D56" w:rsidRPr="005D653C" w:rsidRDefault="007C0D56">
      <w:pPr>
        <w:rPr>
          <w:color w:val="000000" w:themeColor="text1"/>
        </w:rPr>
      </w:pPr>
      <w:bookmarkStart w:id="164" w:name="sub_811"/>
      <w:bookmarkEnd w:id="163"/>
      <w:r w:rsidRPr="005D653C">
        <w:rPr>
          <w:color w:val="000000" w:themeColor="text1"/>
        </w:rPr>
        <w:t>8.11. При сопряжении покрытия пешеходных коммуникаций с газоном (грунтом, мягкими покрытиями) следует предусматривать установку бортовых камней различных видов.</w:t>
      </w:r>
    </w:p>
    <w:bookmarkEnd w:id="16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Бортовые камни следует устанавливать на одном уровне с пешеходными коммуникациями.</w:t>
      </w:r>
    </w:p>
    <w:p w:rsidR="007C0D56" w:rsidRPr="005D653C" w:rsidRDefault="007C0D56">
      <w:pPr>
        <w:rPr>
          <w:color w:val="000000" w:themeColor="text1"/>
        </w:rPr>
      </w:pPr>
      <w:bookmarkStart w:id="165" w:name="sub_812"/>
      <w:r w:rsidRPr="005D653C">
        <w:rPr>
          <w:color w:val="000000" w:themeColor="text1"/>
        </w:rPr>
        <w:t>8.12. Устройство ограждения при благоустройстве территорий следует предусматривать в качестве дополнительного элемента благоустройства, основной целью установки которого является обеспечение безопасности граждан.</w:t>
      </w:r>
    </w:p>
    <w:p w:rsidR="007C0D56" w:rsidRPr="005D653C" w:rsidRDefault="007C0D56">
      <w:pPr>
        <w:rPr>
          <w:color w:val="000000" w:themeColor="text1"/>
        </w:rPr>
      </w:pPr>
      <w:bookmarkStart w:id="166" w:name="sub_813"/>
      <w:bookmarkEnd w:id="165"/>
      <w:r w:rsidRPr="005D653C">
        <w:rPr>
          <w:color w:val="000000" w:themeColor="text1"/>
        </w:rPr>
        <w:t>8.13. Ограждения должны соответствовать требованиям регламента по проектированию и внешнему виду ограждений, размещаемых на территории города Канаш, утвержденного постановлением администрации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67" w:name="sub_814"/>
      <w:bookmarkEnd w:id="166"/>
      <w:r w:rsidRPr="005D653C">
        <w:rPr>
          <w:color w:val="000000" w:themeColor="text1"/>
        </w:rPr>
        <w:t>8.14. Следует использовать ограждения, выполненные из высококачественных материалов.</w:t>
      </w:r>
    </w:p>
    <w:p w:rsidR="007C0D56" w:rsidRPr="005D653C" w:rsidRDefault="007C0D56">
      <w:pPr>
        <w:rPr>
          <w:color w:val="000000" w:themeColor="text1"/>
        </w:rPr>
      </w:pPr>
      <w:bookmarkStart w:id="168" w:name="sub_815"/>
      <w:bookmarkEnd w:id="167"/>
      <w:r w:rsidRPr="005D653C">
        <w:rPr>
          <w:color w:val="000000" w:themeColor="text1"/>
        </w:rPr>
        <w:t>8.15. Архитектурно-художественное решение ограждений следует выбирать в едином дизайнерском стиле в границах объекта благоустройства, с учетом архитектурного окружения территории города Канаш.</w:t>
      </w:r>
    </w:p>
    <w:bookmarkEnd w:id="16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Следует избегать установки глухих и железобетонных ограждений на общественных территориях, территориях жилой застройки и территориях рекреационного назначения.</w:t>
      </w:r>
    </w:p>
    <w:p w:rsidR="007C0D56" w:rsidRPr="005D653C" w:rsidRDefault="007C0D56">
      <w:pPr>
        <w:rPr>
          <w:color w:val="000000" w:themeColor="text1"/>
        </w:rPr>
      </w:pPr>
      <w:bookmarkStart w:id="169" w:name="sub_816"/>
      <w:r w:rsidRPr="005D653C">
        <w:rPr>
          <w:color w:val="000000" w:themeColor="text1"/>
        </w:rPr>
        <w:t>8.16. На участках, где существует возможность заезда автотранспорта на тротуары, пешеходные дорожки, грунт, мягкие покрытия, газоны и озелененные территории, следует устанавливать устройства, препятствующие заезду автотранспорта, в том числе парковочные ограждения.</w:t>
      </w:r>
    </w:p>
    <w:bookmarkEnd w:id="16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Ограждение территорий объектов культурного наследия следует выполнять в соответствии с градостроительными регламентами, установленными для данных территорий.</w:t>
      </w:r>
    </w:p>
    <w:p w:rsidR="00D1721B" w:rsidRPr="005D653C" w:rsidRDefault="007C0D56" w:rsidP="00D1721B">
      <w:pPr>
        <w:rPr>
          <w:color w:val="000000" w:themeColor="text1"/>
        </w:rPr>
      </w:pPr>
      <w:bookmarkStart w:id="170" w:name="sub_817"/>
      <w:r w:rsidRPr="005D653C">
        <w:rPr>
          <w:color w:val="000000" w:themeColor="text1"/>
        </w:rPr>
        <w:t xml:space="preserve">8.17. </w:t>
      </w:r>
      <w:r w:rsidR="00D1721B" w:rsidRPr="005D653C">
        <w:rPr>
          <w:color w:val="000000" w:themeColor="text1"/>
        </w:rPr>
        <w:t>Требования к МАФ и уличной мебели, устанавливаемым на территории исторической застройки города Канаш, а также на территориях центров притяжения, наиболее часто посещаемых жителями города Канаш и туристами, определяется проектными решениями, дизайн-кодами (при их наличии).</w:t>
      </w:r>
    </w:p>
    <w:p w:rsidR="00D1721B" w:rsidRPr="005D653C" w:rsidRDefault="00D1721B" w:rsidP="00D1721B">
      <w:pPr>
        <w:rPr>
          <w:color w:val="000000" w:themeColor="text1"/>
        </w:rPr>
      </w:pPr>
      <w:r w:rsidRPr="005D653C">
        <w:rPr>
          <w:color w:val="000000" w:themeColor="text1"/>
        </w:rPr>
        <w:t>В границах зон охраны объектов культурного наследия федерального и регионального (республиканского) значения, расположенных на территории города Канаш, установка МАФ должна соответствовать установленным регламентам зон охраны объектов культурного наследия и отвечать характеристикам среды.</w:t>
      </w:r>
    </w:p>
    <w:p w:rsidR="007C0D56" w:rsidRPr="005D653C" w:rsidRDefault="007C0D56">
      <w:pPr>
        <w:rPr>
          <w:color w:val="000000" w:themeColor="text1"/>
        </w:rPr>
      </w:pPr>
      <w:bookmarkStart w:id="171" w:name="sub_818"/>
      <w:bookmarkEnd w:id="170"/>
      <w:r w:rsidRPr="005D653C">
        <w:rPr>
          <w:color w:val="000000" w:themeColor="text1"/>
        </w:rPr>
        <w:t>8.18. При выборе МАФ следует использовать сертифицированные изделия, произведенные на территории Российской Федерации, прочные, безопасные, с высокими декоративными и эксплуатационными качествами, предназначенные для длительного, круглогодичного использования и произведенные из материалов, устойчивых к воздействию внешней среды и климата, характерного для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72" w:name="sub_819"/>
      <w:bookmarkEnd w:id="171"/>
      <w:r w:rsidRPr="005D653C">
        <w:rPr>
          <w:color w:val="000000" w:themeColor="text1"/>
        </w:rPr>
        <w:t xml:space="preserve">8.19. Благоустройство часто посещаемых жителями города Канаш и туристами </w:t>
      </w:r>
      <w:r w:rsidRPr="005D653C">
        <w:rPr>
          <w:color w:val="000000" w:themeColor="text1"/>
        </w:rPr>
        <w:lastRenderedPageBreak/>
        <w:t>центров притяжения, в том числе общественных территорий, расположенных в центральной части города Канаш, зон исторической застройки территорий и объектов культурного наследия, МАФ, следует осуществлять на основании индивидуальных проектов.</w:t>
      </w:r>
    </w:p>
    <w:p w:rsidR="007C0D56" w:rsidRPr="005D653C" w:rsidRDefault="007C0D56">
      <w:pPr>
        <w:rPr>
          <w:color w:val="000000" w:themeColor="text1"/>
        </w:rPr>
      </w:pPr>
      <w:bookmarkStart w:id="173" w:name="sub_820"/>
      <w:bookmarkEnd w:id="172"/>
      <w:r w:rsidRPr="005D653C">
        <w:rPr>
          <w:color w:val="000000" w:themeColor="text1"/>
        </w:rPr>
        <w:t>8.20. На время проведения земляных, строительных, дорожных, аварийных и других видов работ, в том числе работ по благоустройству, следует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работах.</w:t>
      </w:r>
    </w:p>
    <w:bookmarkEnd w:id="173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174" w:name="sub_1009"/>
      <w:r w:rsidRPr="005D653C">
        <w:rPr>
          <w:color w:val="000000" w:themeColor="text1"/>
        </w:rPr>
        <w:t>9. Организация освещения территории города</w:t>
      </w:r>
    </w:p>
    <w:bookmarkEnd w:id="17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175" w:name="sub_91"/>
      <w:r w:rsidRPr="005D653C">
        <w:rPr>
          <w:color w:val="000000" w:themeColor="text1"/>
        </w:rPr>
        <w:t>9.1. В настоящий раздел Правил благоустройства включены положения, регулирующие организацию освещения территории города Канаш, в том числе в части функционального освещения и архитектурной подсветки зданий, строений, сооружений, а также правила проектирования освещения, установки и использования осветительного оборудования.</w:t>
      </w:r>
    </w:p>
    <w:p w:rsidR="007C0D56" w:rsidRPr="005D653C" w:rsidRDefault="007C0D56">
      <w:pPr>
        <w:rPr>
          <w:color w:val="000000" w:themeColor="text1"/>
        </w:rPr>
      </w:pPr>
      <w:bookmarkStart w:id="176" w:name="sub_92"/>
      <w:bookmarkEnd w:id="175"/>
      <w:r w:rsidRPr="005D653C">
        <w:rPr>
          <w:color w:val="000000" w:themeColor="text1"/>
        </w:rPr>
        <w:t>9.2. При создании и благоустройстве освещения и осветительного оборудования на объектах благоустройства следует учитывать принципы комфортной организации пешеходной среды, в том числе необходимость создания привлекательных и безопасных пешеходных и велосипедных маршрутов, а также обеспечение комфортной среды для общения на территории центров притяжения.</w:t>
      </w:r>
    </w:p>
    <w:p w:rsidR="007C0D56" w:rsidRPr="005D653C" w:rsidRDefault="007C0D56">
      <w:pPr>
        <w:rPr>
          <w:color w:val="000000" w:themeColor="text1"/>
        </w:rPr>
      </w:pPr>
      <w:bookmarkStart w:id="177" w:name="sub_93"/>
      <w:bookmarkEnd w:id="176"/>
      <w:r w:rsidRPr="005D653C">
        <w:rPr>
          <w:color w:val="000000" w:themeColor="text1"/>
        </w:rPr>
        <w:t>9.3. При проектировании освещения и осветительного оборудования следует обеспечивать:</w:t>
      </w:r>
    </w:p>
    <w:bookmarkEnd w:id="17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экономичность и </w:t>
      </w:r>
      <w:proofErr w:type="spellStart"/>
      <w:r w:rsidRPr="005D653C">
        <w:rPr>
          <w:color w:val="000000" w:themeColor="text1"/>
        </w:rPr>
        <w:t>энергоэффективность</w:t>
      </w:r>
      <w:proofErr w:type="spellEnd"/>
      <w:r w:rsidRPr="005D653C">
        <w:rPr>
          <w:color w:val="000000" w:themeColor="text1"/>
        </w:rPr>
        <w:t xml:space="preserve"> применяемых осветительных установок, рациональное распределение и использование электроэнергии;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эстетику элементов осветительных установок, их дизайн, качество материалов и изделий с учетом восприятия в дневное и ночное время;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удобство обслуживания и управления при разных режимах работы установок.</w:t>
      </w:r>
    </w:p>
    <w:p w:rsidR="007C0D56" w:rsidRPr="005D653C" w:rsidRDefault="007C0D56">
      <w:pPr>
        <w:rPr>
          <w:color w:val="000000" w:themeColor="text1"/>
        </w:rPr>
      </w:pPr>
      <w:bookmarkStart w:id="178" w:name="sub_94"/>
      <w:r w:rsidRPr="005D653C">
        <w:rPr>
          <w:color w:val="000000" w:themeColor="text1"/>
        </w:rPr>
        <w:t>9.4. Утилитарное наружное освещение общественных и дворовых территорий следует осуществлять следующими видами стационарных установок освещения:</w:t>
      </w:r>
    </w:p>
    <w:bookmarkEnd w:id="17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обычные (традиционные), светильники которых располагаются на опорах (венчающие, консольные), подвесах или фасадах зданий, строений и сооружений (бра, плафоны), использовать которые следует для освещения транспортных и пешеходных коммуникаций;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высокомачтовые</w:t>
      </w:r>
      <w:proofErr w:type="spellEnd"/>
      <w:r w:rsidRPr="005D653C">
        <w:rPr>
          <w:color w:val="000000" w:themeColor="text1"/>
        </w:rPr>
        <w:t>, которые следует использовать для освещения обширных по площади территорий, транспортных развязок и магистралей, открытых автостоянок и парковок;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парапетные, светильники которых встроены линией или пунктиром в парапет, ограждающий проезжую часть путепроводов, мостов, эстакад, пандусов, развязок, а также тротуары и площадки, и применение которых следует обосновать технико-экономическими и (или) художественными аргументами;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газонные, которые следует использовать для освещения газонов, цветников, пешеходных дорожек и площадок;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встроенные, светильники которых встроены в ступени, подпорные стенки, ограждения, цоколи зданий и сооружений, МАФ, и которые применяются для освещения пешеходных зон и коммуникаций общественных территорий.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стационарных установках утилитарного наружного освещения транспортных и пешеходных зон следует применять осветительные приборы направленного в нижнюю полусферу прямого, рассеянного или отраженного света.</w:t>
      </w:r>
    </w:p>
    <w:p w:rsidR="007C0D56" w:rsidRPr="005D653C" w:rsidRDefault="007C0D56">
      <w:pPr>
        <w:rPr>
          <w:color w:val="000000" w:themeColor="text1"/>
        </w:rPr>
      </w:pPr>
      <w:bookmarkStart w:id="179" w:name="sub_95"/>
      <w:r w:rsidRPr="005D653C">
        <w:rPr>
          <w:color w:val="000000" w:themeColor="text1"/>
        </w:rPr>
        <w:t xml:space="preserve">9.5. Архитектурную подсветку зданий, строений, сооружений (далее - архитектурное </w:t>
      </w:r>
      <w:r w:rsidRPr="005D653C">
        <w:rPr>
          <w:color w:val="000000" w:themeColor="text1"/>
        </w:rPr>
        <w:lastRenderedPageBreak/>
        <w:t>освещение) следует применять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МАФ, доминантных и достопримечательных объектов, ландшафтных композиций, создания световых ансамблей.</w:t>
      </w:r>
    </w:p>
    <w:bookmarkEnd w:id="17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Архитектурную подсветку следует организовывать с помощью стационарных или временных установок освещения объектов, главным образом, для наружного освещения их фасадных поверхностей.</w:t>
      </w:r>
    </w:p>
    <w:p w:rsidR="007C0D56" w:rsidRPr="005D653C" w:rsidRDefault="007C0D56">
      <w:pPr>
        <w:rPr>
          <w:color w:val="000000" w:themeColor="text1"/>
        </w:rPr>
      </w:pPr>
      <w:bookmarkStart w:id="180" w:name="sub_96"/>
      <w:r w:rsidRPr="005D653C">
        <w:rPr>
          <w:color w:val="000000" w:themeColor="text1"/>
        </w:rPr>
        <w:t>9.6. В стационарных установках утилитарного наружного и архитектурного освещения следует применять;</w:t>
      </w:r>
    </w:p>
    <w:bookmarkEnd w:id="18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энергоэффективные</w:t>
      </w:r>
      <w:proofErr w:type="spellEnd"/>
      <w:r w:rsidRPr="005D653C">
        <w:rPr>
          <w:color w:val="000000" w:themeColor="text1"/>
        </w:rPr>
        <w:t xml:space="preserve"> источники света,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эффективные осветительные приборы и системы,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качественные по дизайну и эксплуатационным характеристикам изделия и материалы, отвечающие требованиям действующих национальных стандартов.</w:t>
      </w:r>
    </w:p>
    <w:p w:rsidR="007C0D56" w:rsidRPr="005D653C" w:rsidRDefault="007C0D56">
      <w:pPr>
        <w:rPr>
          <w:color w:val="000000" w:themeColor="text1"/>
        </w:rPr>
      </w:pPr>
      <w:bookmarkStart w:id="181" w:name="sub_97"/>
      <w:r w:rsidRPr="005D653C">
        <w:rPr>
          <w:color w:val="000000" w:themeColor="text1"/>
        </w:rPr>
        <w:t>9.7. В установках архитектурного освещения следует использовать источники белого или цветного света с учетом формируемых условий световой и цветовой адаптации и суммарный зрительный эффект, создаваемый совместным действием осветительных установок всех групп, функционирующих в конкретном пространстве города Канаш или световом ансамбле.</w:t>
      </w:r>
    </w:p>
    <w:p w:rsidR="007C0D56" w:rsidRPr="005D653C" w:rsidRDefault="007C0D56">
      <w:pPr>
        <w:rPr>
          <w:color w:val="000000" w:themeColor="text1"/>
        </w:rPr>
      </w:pPr>
      <w:bookmarkStart w:id="182" w:name="sub_98"/>
      <w:bookmarkEnd w:id="181"/>
      <w:r w:rsidRPr="005D653C">
        <w:rPr>
          <w:color w:val="000000" w:themeColor="text1"/>
        </w:rPr>
        <w:t>9.8. В целях рационального использования электроэнергии и обеспечения визуального разнообразия территорий города Канаш в темное время суток при проектировании порядка использования осветительного оборудования следует предусматривать различные режимы работы в вечернее будничное время, ночное время, праздники, а также сезонный режим.</w:t>
      </w:r>
    </w:p>
    <w:p w:rsidR="007C0D56" w:rsidRPr="005D653C" w:rsidRDefault="007C0D56">
      <w:pPr>
        <w:rPr>
          <w:color w:val="000000" w:themeColor="text1"/>
        </w:rPr>
      </w:pPr>
      <w:bookmarkStart w:id="183" w:name="sub_99"/>
      <w:bookmarkEnd w:id="182"/>
      <w:r w:rsidRPr="005D653C">
        <w:rPr>
          <w:color w:val="000000" w:themeColor="text1"/>
        </w:rPr>
        <w:t>9.9. При этом в темное время суток предусматриваются следующие режимы работы осветительных установок:</w:t>
      </w:r>
    </w:p>
    <w:bookmarkEnd w:id="18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вечерний будничный режим - включаются все стационарные установки функционального освещения, архитектурного освещения и световой информации, за исключением систем праздничного освещения;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ночной дежурный режим - на основании правового акта администрации города Канаш в установках функционального освещения, архитектурного освещения и световой информации может отключаться часть осветительных приборов;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праздничный режим - функционируют все стационарные и временные осветительные установки, а также элементы световой иллюминации и праздничное освещение города в часы суток и дни недели, определяемые администрацией города Канаш.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184" w:name="sub_1010"/>
      <w:r w:rsidRPr="005D653C">
        <w:rPr>
          <w:color w:val="000000" w:themeColor="text1"/>
        </w:rPr>
        <w:t>10. Организация озеленения территории города</w:t>
      </w:r>
    </w:p>
    <w:bookmarkEnd w:id="18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185" w:name="sub_101"/>
      <w:r w:rsidRPr="005D653C">
        <w:rPr>
          <w:color w:val="000000" w:themeColor="text1"/>
        </w:rPr>
        <w:t>10.1. В настоящий раздел Правил благоустройства включены положения, регулирующие вопросы организации озеленения территории города Канаш, включая порядок создания, содержания, восстановления и охраны расположенных в границах города Канаш элементов озеленения: зеленых насаждений, древесных, кустарниковых, ковровых и травянистых растений, вертикального, контейнерного озеленения, газонов, устройств для оформления озеленения, цветников и иных территорий, занятых травянистыми растениями (далее - озеленение).</w:t>
      </w:r>
    </w:p>
    <w:p w:rsidR="007C0D56" w:rsidRPr="005D653C" w:rsidRDefault="007C0D56">
      <w:pPr>
        <w:rPr>
          <w:color w:val="000000" w:themeColor="text1"/>
        </w:rPr>
      </w:pPr>
      <w:bookmarkStart w:id="186" w:name="sub_102"/>
      <w:bookmarkEnd w:id="185"/>
      <w:r w:rsidRPr="005D653C">
        <w:rPr>
          <w:color w:val="000000" w:themeColor="text1"/>
        </w:rPr>
        <w:t xml:space="preserve">10.2. При проектировании озелененных территорий следует создавать проекты "зеленых каркасов" города Канаш, направленные в том числе на улучшение визуальных и экологических характеристик городской среды в городе Канаш, обеспечение биоразнообразия и непрерывности озелененных элементов городской среды, а также на обеспечение для жителей города Канаш доступа к озелененным территориям с возможностью </w:t>
      </w:r>
      <w:r w:rsidRPr="005D653C">
        <w:rPr>
          <w:color w:val="000000" w:themeColor="text1"/>
        </w:rPr>
        <w:lastRenderedPageBreak/>
        <w:t>пешеходных и велосипедных прогулок, занятий физкультурой и спортом, общения, прогулок и игр с детьми на свежем воздухе, комфортного отдыха старшего поколения (далее - "зеленый каркас").</w:t>
      </w:r>
    </w:p>
    <w:bookmarkEnd w:id="18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Организацию озеленения, создание, содержание, восстановление и охрану элементов озеленения существующих и (или) создаваемых природных территорий следует планировать в комплексе и в контексте общего "зеленого каркаса"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87" w:name="sub_103"/>
      <w:r w:rsidRPr="005D653C">
        <w:rPr>
          <w:color w:val="000000" w:themeColor="text1"/>
        </w:rPr>
        <w:t>10.3. В качестве задач проведения мероприятий по озеленению следует рассматривать в том числе:</w:t>
      </w:r>
    </w:p>
    <w:bookmarkEnd w:id="18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организацию комфортной пешеходной среды и среды для общения,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насыщение востребованных жителями общественных территорий элементами озеленения,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создание на территории озелененных территорий центров притяжения, благоустроенной сети пешеходных, велосипедных и </w:t>
      </w:r>
      <w:proofErr w:type="spellStart"/>
      <w:r w:rsidRPr="005D653C">
        <w:rPr>
          <w:color w:val="000000" w:themeColor="text1"/>
        </w:rPr>
        <w:t>велопешеходных</w:t>
      </w:r>
      <w:proofErr w:type="spellEnd"/>
      <w:r w:rsidRPr="005D653C">
        <w:rPr>
          <w:color w:val="000000" w:themeColor="text1"/>
        </w:rPr>
        <w:t xml:space="preserve"> дорожек.</w:t>
      </w:r>
    </w:p>
    <w:p w:rsidR="007C0D56" w:rsidRPr="005D653C" w:rsidRDefault="007C0D56">
      <w:pPr>
        <w:rPr>
          <w:color w:val="000000" w:themeColor="text1"/>
        </w:rPr>
      </w:pPr>
      <w:bookmarkStart w:id="188" w:name="sub_104"/>
      <w:r w:rsidRPr="005D653C">
        <w:rPr>
          <w:color w:val="000000" w:themeColor="text1"/>
        </w:rPr>
        <w:t>10.4. Визуально-композиционные и функциональные связи участков озелененных территорий между собой и с застройкой города Канаш следует обеспечивать с помощью объемно-пространственной структуры различных типов зеленых насаждений.</w:t>
      </w:r>
    </w:p>
    <w:p w:rsidR="007C0D56" w:rsidRPr="005D653C" w:rsidRDefault="007C0D56">
      <w:pPr>
        <w:rPr>
          <w:color w:val="000000" w:themeColor="text1"/>
        </w:rPr>
      </w:pPr>
      <w:bookmarkStart w:id="189" w:name="sub_105"/>
      <w:bookmarkEnd w:id="188"/>
      <w:r w:rsidRPr="005D653C">
        <w:rPr>
          <w:color w:val="000000" w:themeColor="text1"/>
        </w:rPr>
        <w:t>10.5. В условиях высокого уровня загрязнения воздуха следует формировать многорядные древесно-кустарниковые посадки:</w:t>
      </w:r>
    </w:p>
    <w:bookmarkEnd w:id="18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при хорошем режиме проветривания - закрытого типа (смыкание крон),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при плохом режиме проветривания - открытого, фильтрующего типа (</w:t>
      </w:r>
      <w:proofErr w:type="spellStart"/>
      <w:r w:rsidRPr="005D653C">
        <w:rPr>
          <w:color w:val="000000" w:themeColor="text1"/>
        </w:rPr>
        <w:t>несмыкание</w:t>
      </w:r>
      <w:proofErr w:type="spellEnd"/>
      <w:r w:rsidRPr="005D653C">
        <w:rPr>
          <w:color w:val="000000" w:themeColor="text1"/>
        </w:rPr>
        <w:t xml:space="preserve"> крон).</w:t>
      </w:r>
    </w:p>
    <w:p w:rsidR="007C0D56" w:rsidRPr="005D653C" w:rsidRDefault="007C0D56">
      <w:pPr>
        <w:rPr>
          <w:color w:val="000000" w:themeColor="text1"/>
        </w:rPr>
      </w:pPr>
      <w:bookmarkStart w:id="190" w:name="sub_106"/>
      <w:r w:rsidRPr="005D653C">
        <w:rPr>
          <w:color w:val="000000" w:themeColor="text1"/>
        </w:rPr>
        <w:t>10.6. В шаговой доступности от многоквартирных домов следует организовывать озелененные территории, предназначенные для прогулок жителей квартала, микрорайона, занятий физкультурой и спортом, общения, прогулок и игр с детьми на свежем воздухе, комфортного отдыха старшего поколения.</w:t>
      </w:r>
    </w:p>
    <w:p w:rsidR="007C0D56" w:rsidRPr="005D653C" w:rsidRDefault="007C0D56">
      <w:pPr>
        <w:rPr>
          <w:color w:val="000000" w:themeColor="text1"/>
        </w:rPr>
      </w:pPr>
      <w:bookmarkStart w:id="191" w:name="sub_107"/>
      <w:bookmarkEnd w:id="190"/>
      <w:r w:rsidRPr="005D653C">
        <w:rPr>
          <w:color w:val="000000" w:themeColor="text1"/>
        </w:rPr>
        <w:t>10.7. Работы по созданию элементов озеленения следует проводить по проекту благоустройства.</w:t>
      </w:r>
    </w:p>
    <w:bookmarkEnd w:id="19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Проект благоустройства территории, определяющий основные планировочные решения, следует разрабатывать на основании </w:t>
      </w:r>
      <w:proofErr w:type="spellStart"/>
      <w:r w:rsidRPr="005D653C">
        <w:rPr>
          <w:color w:val="000000" w:themeColor="text1"/>
        </w:rPr>
        <w:t>геоподосновы</w:t>
      </w:r>
      <w:proofErr w:type="spellEnd"/>
      <w:r w:rsidRPr="005D653C">
        <w:rPr>
          <w:color w:val="000000" w:themeColor="text1"/>
        </w:rPr>
        <w:t xml:space="preserve"> и топографического плана земельного участка.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этом на стадии разработки проекта благоустройства уполномоченным органам, ответственным в сфере охраны окружающей среды, следует: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определить количество зеленых насаждений, попадающих в зону строительства;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определить объемы вырубок и пересадок зеленых насаждений;</w:t>
      </w:r>
    </w:p>
    <w:p w:rsidR="002C1D20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осуществить расчет компенсационной стоимости (за исключением случаев, когда компенсационная стоимость не подлежит возмещению) в соответствии с </w:t>
      </w:r>
      <w:r w:rsidRPr="005D653C">
        <w:rPr>
          <w:rStyle w:val="a4"/>
          <w:b w:val="0"/>
          <w:color w:val="000000" w:themeColor="text1"/>
        </w:rPr>
        <w:t>решением</w:t>
      </w:r>
      <w:r w:rsidRPr="005D653C">
        <w:rPr>
          <w:color w:val="000000" w:themeColor="text1"/>
        </w:rPr>
        <w:t xml:space="preserve"> </w:t>
      </w:r>
      <w:r w:rsidR="002C1D20" w:rsidRPr="005D653C">
        <w:rPr>
          <w:color w:val="000000" w:themeColor="text1"/>
        </w:rPr>
        <w:t>Собрания депутатов города Канаш Чувашской Республики от 25.12.2023 г. № 44/8 «Об утверждении Порядка вырубки (сноса) зеленых насаждений на земельных участках, находящихся в муниципальной собственности города Канаш Чувашской Республики, а также на землях, государственная собственность на которые не разграничена».</w:t>
      </w:r>
    </w:p>
    <w:p w:rsidR="007C0D56" w:rsidRPr="005D653C" w:rsidRDefault="007C0D56">
      <w:pPr>
        <w:rPr>
          <w:color w:val="000000" w:themeColor="text1"/>
        </w:rPr>
      </w:pPr>
      <w:bookmarkStart w:id="192" w:name="sub_108"/>
      <w:r w:rsidRPr="005D653C">
        <w:rPr>
          <w:color w:val="000000" w:themeColor="text1"/>
        </w:rPr>
        <w:t>10.8. При разработке проектной документации на строительство, капитальный ремонт и (или) реконструкцию объектов благоустройства следует предусмотреть проектирование молодых зеленых насаждений.</w:t>
      </w:r>
    </w:p>
    <w:p w:rsidR="007C0D56" w:rsidRPr="005D653C" w:rsidRDefault="007C0D56">
      <w:pPr>
        <w:rPr>
          <w:color w:val="000000" w:themeColor="text1"/>
        </w:rPr>
      </w:pPr>
      <w:bookmarkStart w:id="193" w:name="sub_109"/>
      <w:bookmarkEnd w:id="192"/>
      <w:r w:rsidRPr="005D653C">
        <w:rPr>
          <w:color w:val="000000" w:themeColor="text1"/>
        </w:rPr>
        <w:t>10.9. Разработку проектной документации на зеленые насаждения следует осуществлять на весь участок, планируемый к благоустройству, с выделением зоны работ, нанесением условных обозначений древесных и кустарниковых растений, подлежащих сохранению, вырубке и пересадке.</w:t>
      </w:r>
    </w:p>
    <w:bookmarkEnd w:id="19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этом следует учитывать породный состав, количество и состояние зеленых насаждений на земельном участке.</w:t>
      </w:r>
    </w:p>
    <w:p w:rsidR="007C0D56" w:rsidRPr="005D653C" w:rsidRDefault="007C0D56">
      <w:pPr>
        <w:rPr>
          <w:color w:val="000000" w:themeColor="text1"/>
        </w:rPr>
      </w:pPr>
      <w:bookmarkStart w:id="194" w:name="sub_10100"/>
      <w:r w:rsidRPr="005D653C">
        <w:rPr>
          <w:color w:val="000000" w:themeColor="text1"/>
        </w:rPr>
        <w:t xml:space="preserve">10.10. После утверждения проектной документации на строительство, капитальный </w:t>
      </w:r>
      <w:r w:rsidRPr="005D653C">
        <w:rPr>
          <w:color w:val="000000" w:themeColor="text1"/>
        </w:rPr>
        <w:lastRenderedPageBreak/>
        <w:t>ремонт и (или) реконструкцию объектов благоустройства, в том числе объектов озеленения, следует разрабатывать рабочий проект с уточнением планировочных решений, инженерных коммуникаций и организации строительства.</w:t>
      </w:r>
    </w:p>
    <w:p w:rsidR="007C0D56" w:rsidRPr="005D653C" w:rsidRDefault="007C0D56">
      <w:pPr>
        <w:rPr>
          <w:color w:val="000000" w:themeColor="text1"/>
        </w:rPr>
      </w:pPr>
      <w:bookmarkStart w:id="195" w:name="sub_10110"/>
      <w:bookmarkEnd w:id="194"/>
      <w:r w:rsidRPr="005D653C">
        <w:rPr>
          <w:color w:val="000000" w:themeColor="text1"/>
        </w:rPr>
        <w:t>10.11. Администрации города Канаш следует разработать регламент использования озелененных территорий в целях определения разрешенных видов деятельности для соответствующей озелененной территории, с учетом интересов и потребностей жителей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196" w:name="sub_10120"/>
      <w:bookmarkEnd w:id="195"/>
      <w:r w:rsidRPr="005D653C">
        <w:rPr>
          <w:color w:val="000000" w:themeColor="text1"/>
        </w:rPr>
        <w:t>10.12. При организации озеленения следует сохранять существующие ландшафты.</w:t>
      </w:r>
    </w:p>
    <w:bookmarkEnd w:id="19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Для озеленения следует использовать преимущественно многолетние виды и сорта растений, произрастающие на территории данного региона и не нуждающиеся в специальном укрытии в зимний период.</w:t>
      </w:r>
    </w:p>
    <w:p w:rsidR="007C0D56" w:rsidRPr="005D653C" w:rsidRDefault="007C0D56">
      <w:pPr>
        <w:rPr>
          <w:color w:val="000000" w:themeColor="text1"/>
        </w:rPr>
      </w:pPr>
      <w:bookmarkStart w:id="197" w:name="sub_10130"/>
      <w:r w:rsidRPr="005D653C">
        <w:rPr>
          <w:color w:val="000000" w:themeColor="text1"/>
        </w:rPr>
        <w:t>10.13. Содержание озелененных территорий города Канаш следует осуществлять путем привлечения специализированных организаций, а также жителей города Канаш, в том числе добровольцев (волонтеров), и других заинтересованных лиц.</w:t>
      </w:r>
    </w:p>
    <w:p w:rsidR="007C0D56" w:rsidRPr="005D653C" w:rsidRDefault="007C0D56">
      <w:pPr>
        <w:rPr>
          <w:color w:val="000000" w:themeColor="text1"/>
        </w:rPr>
      </w:pPr>
      <w:bookmarkStart w:id="198" w:name="sub_10140"/>
      <w:bookmarkEnd w:id="197"/>
      <w:r w:rsidRPr="005D653C">
        <w:rPr>
          <w:color w:val="000000" w:themeColor="text1"/>
        </w:rPr>
        <w:t>10.14. В рамках мероприятий по содержанию озелененных территорий следует:</w:t>
      </w:r>
    </w:p>
    <w:bookmarkEnd w:id="19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своевременно осуществлять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принимать меры в случаях массового появления вредителей и болезней, производить замазку ран и дупел на деревьях;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производить комплексный уход за газонами, систематический покос газонов и иной травянистой растительности;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проводить своевременный ремонт ограждений зеленых насаждений.</w:t>
      </w:r>
    </w:p>
    <w:p w:rsidR="007C0D56" w:rsidRPr="005D653C" w:rsidRDefault="007C0D56">
      <w:pPr>
        <w:rPr>
          <w:color w:val="000000" w:themeColor="text1"/>
        </w:rPr>
      </w:pPr>
      <w:bookmarkStart w:id="199" w:name="sub_10150"/>
      <w:r w:rsidRPr="005D653C">
        <w:rPr>
          <w:color w:val="000000" w:themeColor="text1"/>
        </w:rPr>
        <w:t>10.15. Луговые газоны в парках и лесопарках, созданные на базе естественной луговой высокотравной многовидовой растительности, следует оставлять в виде цветущего разнотравья, вдоль объектов пешеходных коммуникаций и по периметру площадок следует производить покос травы.</w:t>
      </w:r>
    </w:p>
    <w:p w:rsidR="007C0D56" w:rsidRPr="005D653C" w:rsidRDefault="007C0D56">
      <w:pPr>
        <w:rPr>
          <w:color w:val="000000" w:themeColor="text1"/>
        </w:rPr>
      </w:pPr>
      <w:bookmarkStart w:id="200" w:name="sub_10160"/>
      <w:bookmarkEnd w:id="199"/>
      <w:r w:rsidRPr="005D653C">
        <w:rPr>
          <w:color w:val="000000" w:themeColor="text1"/>
        </w:rPr>
        <w:t>10.16. На газонах парков и лесопарков, в массивах и группах, удаленных от дорог, не допускается сгребать опавшую листву во избежание выноса органики и обеднения почв.</w:t>
      </w:r>
    </w:p>
    <w:p w:rsidR="00A1228D" w:rsidRPr="005D653C" w:rsidRDefault="00A1228D">
      <w:pPr>
        <w:rPr>
          <w:color w:val="000000" w:themeColor="text1"/>
        </w:rPr>
      </w:pPr>
      <w:r w:rsidRPr="005D653C">
        <w:rPr>
          <w:color w:val="000000" w:themeColor="text1"/>
        </w:rPr>
        <w:t>10.16.1. Не допускается незаконная порубка, повреждение деревьев, кустарников на территории города.</w:t>
      </w:r>
    </w:p>
    <w:p w:rsidR="007C0D56" w:rsidRPr="005D653C" w:rsidRDefault="007C0D56">
      <w:pPr>
        <w:rPr>
          <w:color w:val="000000" w:themeColor="text1"/>
        </w:rPr>
      </w:pPr>
      <w:bookmarkStart w:id="201" w:name="sub_10170"/>
      <w:bookmarkEnd w:id="200"/>
      <w:r w:rsidRPr="005D653C">
        <w:rPr>
          <w:color w:val="000000" w:themeColor="text1"/>
        </w:rPr>
        <w:t>10.17. Подсев газонных трав на газонах производится по мере необходимости.</w:t>
      </w:r>
    </w:p>
    <w:bookmarkEnd w:id="20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Следует использовать устойчивые к </w:t>
      </w:r>
      <w:proofErr w:type="spellStart"/>
      <w:r w:rsidRPr="005D653C">
        <w:rPr>
          <w:color w:val="000000" w:themeColor="text1"/>
        </w:rPr>
        <w:t>вытаптыванию</w:t>
      </w:r>
      <w:proofErr w:type="spellEnd"/>
      <w:r w:rsidRPr="005D653C">
        <w:rPr>
          <w:color w:val="000000" w:themeColor="text1"/>
        </w:rPr>
        <w:t xml:space="preserve"> сорта трав.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Полив газонов и цветников следует производить в утреннее или вечернее время по мере необходимости.</w:t>
      </w:r>
    </w:p>
    <w:p w:rsidR="007C0D56" w:rsidRPr="005D653C" w:rsidRDefault="007C0D56">
      <w:pPr>
        <w:rPr>
          <w:color w:val="000000" w:themeColor="text1"/>
        </w:rPr>
      </w:pPr>
      <w:bookmarkStart w:id="202" w:name="sub_10180"/>
      <w:r w:rsidRPr="005D653C">
        <w:rPr>
          <w:color w:val="000000" w:themeColor="text1"/>
        </w:rPr>
        <w:t>10.18. Погибшие и потерявшие декоративный вид цветы в цветниках и вазонах следует удалять сразу с одновременной подсадкой новых растений либо иным декоративным оформлением.</w:t>
      </w:r>
    </w:p>
    <w:p w:rsidR="007C0D56" w:rsidRPr="005D653C" w:rsidRDefault="007C0D56">
      <w:pPr>
        <w:rPr>
          <w:color w:val="000000" w:themeColor="text1"/>
        </w:rPr>
      </w:pPr>
      <w:bookmarkStart w:id="203" w:name="sub_10190"/>
      <w:bookmarkEnd w:id="202"/>
      <w:r w:rsidRPr="005D653C">
        <w:rPr>
          <w:color w:val="000000" w:themeColor="text1"/>
        </w:rPr>
        <w:t xml:space="preserve">10.19. </w:t>
      </w:r>
      <w:r w:rsidR="00704EA7" w:rsidRPr="005D653C">
        <w:rPr>
          <w:color w:val="000000" w:themeColor="text1"/>
        </w:rPr>
        <w:t>Отделу</w:t>
      </w:r>
      <w:r w:rsidRPr="005D653C">
        <w:rPr>
          <w:color w:val="000000" w:themeColor="text1"/>
        </w:rPr>
        <w:t xml:space="preserve"> </w:t>
      </w:r>
      <w:r w:rsidR="00704EA7" w:rsidRPr="005D653C">
        <w:rPr>
          <w:color w:val="000000" w:themeColor="text1"/>
        </w:rPr>
        <w:t>жилищно-коммунального хозяйства</w:t>
      </w:r>
      <w:r w:rsidRPr="005D653C">
        <w:rPr>
          <w:color w:val="000000" w:themeColor="text1"/>
        </w:rPr>
        <w:t xml:space="preserve"> администрации города Канаш обеспечить принятие постановления администрации города Канаш, регулирующего вопросы борьбы с вредными и ядовитыми самосевными растениями.</w:t>
      </w:r>
    </w:p>
    <w:p w:rsidR="007C0D56" w:rsidRPr="005D653C" w:rsidRDefault="007C0D56">
      <w:pPr>
        <w:rPr>
          <w:color w:val="000000" w:themeColor="text1"/>
        </w:rPr>
      </w:pPr>
      <w:bookmarkStart w:id="204" w:name="sub_1020"/>
      <w:bookmarkEnd w:id="203"/>
      <w:r w:rsidRPr="005D653C">
        <w:rPr>
          <w:color w:val="000000" w:themeColor="text1"/>
        </w:rPr>
        <w:t xml:space="preserve">10.20. На озелененных территориях, занятых травянистыми растениями (включая газоны, цветники и иные территории), на детских и спортивных площадках, площадках для выгула и дрессировки собак, запрещается размещение вне зависимости от времени года транспортных средств, в том числе частей разукомплектованных транспортных средств, транспортных средств, имеющих признаки брошенных транспортных средств, за исключением действий юридических лиц и граждан, направленных на предотвращение </w:t>
      </w:r>
      <w:r w:rsidRPr="005D653C">
        <w:rPr>
          <w:color w:val="000000" w:themeColor="text1"/>
        </w:rPr>
        <w:lastRenderedPageBreak/>
        <w:t>правонарушений, предотвращение и ликвидацию последствий аварий, стихийных бедствий, иных чрезвычайных ситуаций, выполнение неотложных работ, связанных с обеспечением личной и общественной безопасности граждан либо функционированием объектов жизнеобеспечения населения.</w:t>
      </w:r>
    </w:p>
    <w:bookmarkEnd w:id="20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205" w:name="sub_1011"/>
      <w:r w:rsidRPr="005D653C">
        <w:rPr>
          <w:color w:val="000000" w:themeColor="text1"/>
        </w:rPr>
        <w:t>11. Размещение информации на территории города</w:t>
      </w:r>
    </w:p>
    <w:bookmarkEnd w:id="205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206" w:name="sub_111"/>
      <w:r w:rsidRPr="005D653C">
        <w:rPr>
          <w:color w:val="000000" w:themeColor="text1"/>
        </w:rPr>
        <w:t xml:space="preserve">11.1. </w:t>
      </w:r>
      <w:r w:rsidR="00704EA7" w:rsidRPr="005D653C">
        <w:rPr>
          <w:color w:val="000000" w:themeColor="text1"/>
        </w:rPr>
        <w:t>Отделу строительства</w:t>
      </w:r>
      <w:r w:rsidRPr="005D653C">
        <w:rPr>
          <w:color w:val="000000" w:themeColor="text1"/>
        </w:rPr>
        <w:t xml:space="preserve"> администрации города Канаш обеспечить принятие постановления администрации города Канаш, регулирующего правила установки средств размещения информации, в том числе информационных конструкций (щитов, стендов, дорожных и домовых знаков, указателей с наименованиями улиц и номерами домов, вывесок, учрежденческих досок, элементов навигации и иных средств размещения информации), а также правила размещения иных графических элементов.</w:t>
      </w:r>
    </w:p>
    <w:p w:rsidR="007C0D56" w:rsidRPr="005D653C" w:rsidRDefault="007C0D56">
      <w:pPr>
        <w:rPr>
          <w:color w:val="000000" w:themeColor="text1"/>
        </w:rPr>
      </w:pPr>
      <w:bookmarkStart w:id="207" w:name="sub_112"/>
      <w:bookmarkEnd w:id="206"/>
      <w:r w:rsidRPr="005D653C">
        <w:rPr>
          <w:color w:val="000000" w:themeColor="text1"/>
        </w:rPr>
        <w:t>11.2. В данном постановлении следует предусмотреть отдельные положения в части:</w:t>
      </w:r>
    </w:p>
    <w:bookmarkEnd w:id="20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размещения информационных конструкций и других графических объектов, для районов с исторической застройкой, а также зданий, строений и сооружений, являющихся объектами культурного наследия федерального, регионального и местного значения;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размещения и эксплуатации рекламных конструкций, в том числе крупноформатных и (или) световых рекламных конструкций;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правил оформления строительных площадок, в том числе установки информационных конструкций (щитов, стендов), содержащих информацию о возводимых объектах капитального строительства, выполнении работ по благоустройству общественных и дворовых территорий. При оформлении информационных конструкций (щитов, стендов) в отношении объектов строительства и благоустройства, реализуемых в рамках национальных и федеральных проектов, следует применять единый визуальный стиль соответствующих национальных и федеральных проектов.</w:t>
      </w:r>
    </w:p>
    <w:p w:rsidR="007C0D56" w:rsidRPr="005D653C" w:rsidRDefault="007C0D56">
      <w:pPr>
        <w:rPr>
          <w:color w:val="000000" w:themeColor="text1"/>
        </w:rPr>
      </w:pPr>
      <w:bookmarkStart w:id="208" w:name="sub_113"/>
      <w:r w:rsidRPr="005D653C">
        <w:rPr>
          <w:color w:val="000000" w:themeColor="text1"/>
        </w:rPr>
        <w:t>11.3. Не допускается размещать на зданиях информационные конструкции и рекламу, перекрывающие архитектурные элементы зданий, такие как оконные проемы, колонны, орнамент и прочие.</w:t>
      </w:r>
    </w:p>
    <w:p w:rsidR="007C0D56" w:rsidRPr="005D653C" w:rsidRDefault="007C0D56">
      <w:pPr>
        <w:rPr>
          <w:color w:val="000000" w:themeColor="text1"/>
        </w:rPr>
      </w:pPr>
      <w:bookmarkStart w:id="209" w:name="sub_1131"/>
      <w:bookmarkEnd w:id="208"/>
      <w:r w:rsidRPr="005D653C">
        <w:rPr>
          <w:color w:val="000000" w:themeColor="text1"/>
        </w:rPr>
        <w:t>11.3.1. Не допускается размещать информационные и рекламные конструкции над магистральными трубопроводами водопроводных, канализационных, тепловых, газораспределительных сетей.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>11.3.2. Не допускается: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>а) наклеивание, развешивание, крепление, нанесение краской, размещение иным способом вывесок, информационных конструкций, указателей, листовок и объявлений в не установленных для этих целей местах;</w:t>
      </w:r>
    </w:p>
    <w:p w:rsidR="00A1228D" w:rsidRPr="005D653C" w:rsidRDefault="00A1228D" w:rsidP="00A1228D">
      <w:pPr>
        <w:rPr>
          <w:color w:val="000000" w:themeColor="text1"/>
        </w:rPr>
      </w:pPr>
      <w:r w:rsidRPr="005D653C">
        <w:rPr>
          <w:color w:val="000000" w:themeColor="text1"/>
        </w:rPr>
        <w:t>б) самовольное нанесение надписей, рисунков на стены зданий, строений и сооружений и в иных не предусмотренных для этих целей местах, выразившееся в совершении указанных действий без необходимых разрешений (согласований), если эти действия не содержат состава уголовно наказуемого деяния.</w:t>
      </w:r>
    </w:p>
    <w:p w:rsidR="007C0D56" w:rsidRPr="005D653C" w:rsidRDefault="007C0D56">
      <w:pPr>
        <w:rPr>
          <w:color w:val="000000" w:themeColor="text1"/>
        </w:rPr>
      </w:pPr>
      <w:bookmarkStart w:id="210" w:name="sub_114"/>
      <w:bookmarkEnd w:id="209"/>
      <w:r w:rsidRPr="005D653C">
        <w:rPr>
          <w:color w:val="000000" w:themeColor="text1"/>
        </w:rPr>
        <w:t>11.4. Для торговых комплексов должна быть разработка собственных архитектурно-художественных концепций, определяющих размещение и информационных конструкций.</w:t>
      </w:r>
    </w:p>
    <w:p w:rsidR="007C0D56" w:rsidRPr="005D653C" w:rsidRDefault="007C0D56">
      <w:pPr>
        <w:rPr>
          <w:color w:val="000000" w:themeColor="text1"/>
        </w:rPr>
      </w:pPr>
      <w:bookmarkStart w:id="211" w:name="sub_115"/>
      <w:bookmarkEnd w:id="210"/>
      <w:r w:rsidRPr="005D653C">
        <w:rPr>
          <w:color w:val="000000" w:themeColor="text1"/>
        </w:rPr>
        <w:t>11.5. Расклейку газет, афиш, плакатов, различного рода объявлений и рекламы следует разрешать на специально установленных стендах.</w:t>
      </w:r>
    </w:p>
    <w:bookmarkEnd w:id="21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Расклейка объявлений на остановочных павильонах остановок общественного транспорта запрещается.</w:t>
      </w:r>
    </w:p>
    <w:p w:rsidR="007C0D56" w:rsidRPr="005D653C" w:rsidRDefault="007C0D56">
      <w:pPr>
        <w:rPr>
          <w:color w:val="000000" w:themeColor="text1"/>
        </w:rPr>
      </w:pPr>
      <w:bookmarkStart w:id="212" w:name="sub_116"/>
      <w:r w:rsidRPr="005D653C">
        <w:rPr>
          <w:color w:val="000000" w:themeColor="text1"/>
        </w:rPr>
        <w:t xml:space="preserve">11.6. Допускается размещение не более одного информационного табло АЗС в границах земельного участка, занимаемого автозаправочной станцией, и одного информационного табло АЗС за пределами границ земельного участка, занимаемого </w:t>
      </w:r>
      <w:r w:rsidRPr="005D653C">
        <w:rPr>
          <w:color w:val="000000" w:themeColor="text1"/>
        </w:rPr>
        <w:lastRenderedPageBreak/>
        <w:t>автозаправочной станцией.</w:t>
      </w:r>
    </w:p>
    <w:bookmarkEnd w:id="21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этом информационное табло АЗС за пределами границ земельных участков, занимаемых автозаправочными станциями, размещаются в попутном направлении на расстоянии не более 100 м от границ указанных земельных участков.</w:t>
      </w:r>
    </w:p>
    <w:p w:rsidR="007C0D56" w:rsidRPr="005D653C" w:rsidRDefault="007C0D56">
      <w:pPr>
        <w:rPr>
          <w:color w:val="000000" w:themeColor="text1"/>
        </w:rPr>
      </w:pPr>
      <w:bookmarkStart w:id="213" w:name="sub_117"/>
      <w:r w:rsidRPr="005D653C">
        <w:rPr>
          <w:color w:val="000000" w:themeColor="text1"/>
        </w:rPr>
        <w:t>11.7. Указатели с наименованиями улиц и номерами домов, а также иные указатели, используемые для навигации, следует размещать в удобных местах, не перекрывая архитектурные элементы зданий.</w:t>
      </w:r>
    </w:p>
    <w:bookmarkEnd w:id="213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214" w:name="sub_1012"/>
      <w:r w:rsidRPr="005D653C">
        <w:rPr>
          <w:color w:val="000000" w:themeColor="text1"/>
        </w:rPr>
        <w:t>12. Размещение и содержание детских и спортивных площадок</w:t>
      </w:r>
    </w:p>
    <w:bookmarkEnd w:id="21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215" w:name="sub_121"/>
      <w:r w:rsidRPr="005D653C">
        <w:rPr>
          <w:color w:val="000000" w:themeColor="text1"/>
        </w:rPr>
        <w:t>12.1. Проектирование, строительство, реконструкцию, капитальный ремонт, содержание и эксплуатацию детских и спортивных площадок различного функционального назначения следует осуществлять в соответствии с требованиями по охране и поддержанию здоровья человека, охране исторической и природной среды, безопасности оборудования для детских игровых и спортивных площадок.</w:t>
      </w:r>
    </w:p>
    <w:p w:rsidR="007C0D56" w:rsidRPr="005D653C" w:rsidRDefault="007C0D56">
      <w:pPr>
        <w:rPr>
          <w:color w:val="000000" w:themeColor="text1"/>
        </w:rPr>
      </w:pPr>
      <w:bookmarkStart w:id="216" w:name="sub_122"/>
      <w:bookmarkEnd w:id="215"/>
      <w:r w:rsidRPr="005D653C">
        <w:rPr>
          <w:color w:val="000000" w:themeColor="text1"/>
        </w:rPr>
        <w:t>12.2. При осуществлении деятельности по благоустройству территории путем создания детских и спортивных площадок различного функционального назначения следует осуществлять разработку проектной документации по благоустройству территорий, проектирование, строительство, реконструкцию, капитальный ремонт, содержание и эксплуатацию объектов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217" w:name="sub_123"/>
      <w:bookmarkEnd w:id="216"/>
      <w:r w:rsidRPr="005D653C">
        <w:rPr>
          <w:color w:val="000000" w:themeColor="text1"/>
        </w:rPr>
        <w:t>12.3. На общественных и дворовых территориях города Канаш могут размещаться в том числе площадки следующих видов:</w:t>
      </w:r>
    </w:p>
    <w:bookmarkEnd w:id="21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детские игровые площадки;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детские спортивные площадки;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спортивные площадки;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детские инклюзивные площадки;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инклюзивные спортивные площадки;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площадки для занятий активными видами спорта, в том числе </w:t>
      </w:r>
      <w:proofErr w:type="spellStart"/>
      <w:r w:rsidRPr="005D653C">
        <w:rPr>
          <w:color w:val="000000" w:themeColor="text1"/>
        </w:rPr>
        <w:t>скейтплощадки</w:t>
      </w:r>
      <w:proofErr w:type="spellEnd"/>
      <w:r w:rsidRPr="005D653C">
        <w:rPr>
          <w:color w:val="000000" w:themeColor="text1"/>
        </w:rPr>
        <w:t>.</w:t>
      </w:r>
    </w:p>
    <w:p w:rsidR="007C0D56" w:rsidRPr="005D653C" w:rsidRDefault="007C0D56">
      <w:pPr>
        <w:rPr>
          <w:color w:val="000000" w:themeColor="text1"/>
        </w:rPr>
      </w:pPr>
      <w:bookmarkStart w:id="218" w:name="sub_124"/>
      <w:r w:rsidRPr="005D653C">
        <w:rPr>
          <w:color w:val="000000" w:themeColor="text1"/>
        </w:rPr>
        <w:t>12.4. Следует обеспечивать создание достаточного количества площадок различных видов для свободного посещения всеми категориями населения на каждой общественной и дворовой территории.</w:t>
      </w:r>
    </w:p>
    <w:p w:rsidR="007C0D56" w:rsidRPr="005D653C" w:rsidRDefault="007C0D56">
      <w:pPr>
        <w:rPr>
          <w:color w:val="000000" w:themeColor="text1"/>
        </w:rPr>
      </w:pPr>
      <w:bookmarkStart w:id="219" w:name="sub_125"/>
      <w:bookmarkEnd w:id="218"/>
      <w:r w:rsidRPr="005D653C">
        <w:rPr>
          <w:color w:val="000000" w:themeColor="text1"/>
        </w:rPr>
        <w:t>12.5. При планировании размеров площадок (функциональных зон площадок) следует учитывать:</w:t>
      </w:r>
    </w:p>
    <w:p w:rsidR="007C0D56" w:rsidRPr="005D653C" w:rsidRDefault="007C0D56">
      <w:pPr>
        <w:rPr>
          <w:color w:val="000000" w:themeColor="text1"/>
        </w:rPr>
      </w:pPr>
      <w:bookmarkStart w:id="220" w:name="sub_1251"/>
      <w:bookmarkEnd w:id="219"/>
      <w:r w:rsidRPr="005D653C">
        <w:rPr>
          <w:color w:val="000000" w:themeColor="text1"/>
        </w:rPr>
        <w:t>а) размеры территории, на которой будет располагаться площадка;</w:t>
      </w:r>
    </w:p>
    <w:p w:rsidR="007C0D56" w:rsidRPr="005D653C" w:rsidRDefault="007C0D56">
      <w:pPr>
        <w:rPr>
          <w:color w:val="000000" w:themeColor="text1"/>
        </w:rPr>
      </w:pPr>
      <w:bookmarkStart w:id="221" w:name="sub_1252"/>
      <w:bookmarkEnd w:id="220"/>
      <w:r w:rsidRPr="005D653C">
        <w:rPr>
          <w:color w:val="000000" w:themeColor="text1"/>
        </w:rPr>
        <w:t>б) функциональное предназначение и состав оборудования;</w:t>
      </w:r>
    </w:p>
    <w:p w:rsidR="007C0D56" w:rsidRPr="005D653C" w:rsidRDefault="007C0D56">
      <w:pPr>
        <w:rPr>
          <w:color w:val="000000" w:themeColor="text1"/>
        </w:rPr>
      </w:pPr>
      <w:bookmarkStart w:id="222" w:name="sub_1253"/>
      <w:bookmarkEnd w:id="221"/>
      <w:r w:rsidRPr="005D653C">
        <w:rPr>
          <w:color w:val="000000" w:themeColor="text1"/>
        </w:rPr>
        <w:t>в) требования документов по безопасности площадок (зоны безопасности оборудования);</w:t>
      </w:r>
    </w:p>
    <w:p w:rsidR="007C0D56" w:rsidRPr="005D653C" w:rsidRDefault="007C0D56">
      <w:pPr>
        <w:rPr>
          <w:color w:val="000000" w:themeColor="text1"/>
        </w:rPr>
      </w:pPr>
      <w:bookmarkStart w:id="223" w:name="sub_1254"/>
      <w:bookmarkEnd w:id="222"/>
      <w:r w:rsidRPr="005D653C">
        <w:rPr>
          <w:color w:val="000000" w:themeColor="text1"/>
        </w:rPr>
        <w:t>г) наличие других элементов благоустройства (разделение различных функциональных зон);</w:t>
      </w:r>
    </w:p>
    <w:p w:rsidR="007C0D56" w:rsidRPr="005D653C" w:rsidRDefault="007C0D56">
      <w:pPr>
        <w:rPr>
          <w:color w:val="000000" w:themeColor="text1"/>
        </w:rPr>
      </w:pPr>
      <w:bookmarkStart w:id="224" w:name="sub_1255"/>
      <w:bookmarkEnd w:id="223"/>
      <w:r w:rsidRPr="005D653C">
        <w:rPr>
          <w:color w:val="000000" w:themeColor="text1"/>
        </w:rPr>
        <w:t>д) расположение подходов к площадке;</w:t>
      </w:r>
    </w:p>
    <w:p w:rsidR="007C0D56" w:rsidRPr="005D653C" w:rsidRDefault="007C0D56">
      <w:pPr>
        <w:rPr>
          <w:color w:val="000000" w:themeColor="text1"/>
        </w:rPr>
      </w:pPr>
      <w:bookmarkStart w:id="225" w:name="sub_1256"/>
      <w:bookmarkEnd w:id="224"/>
      <w:r w:rsidRPr="005D653C">
        <w:rPr>
          <w:color w:val="000000" w:themeColor="text1"/>
        </w:rPr>
        <w:t>е) пропускную способность площадки.</w:t>
      </w:r>
    </w:p>
    <w:p w:rsidR="007C0D56" w:rsidRPr="005D653C" w:rsidRDefault="007C0D56">
      <w:pPr>
        <w:rPr>
          <w:color w:val="000000" w:themeColor="text1"/>
        </w:rPr>
      </w:pPr>
      <w:bookmarkStart w:id="226" w:name="sub_126"/>
      <w:bookmarkEnd w:id="225"/>
      <w:r w:rsidRPr="005D653C">
        <w:rPr>
          <w:color w:val="000000" w:themeColor="text1"/>
        </w:rPr>
        <w:t>12.6. Планирование функционала и (или) функциональных зон площадок следует осуществлять с учетом:</w:t>
      </w:r>
    </w:p>
    <w:p w:rsidR="007C0D56" w:rsidRPr="005D653C" w:rsidRDefault="007C0D56">
      <w:pPr>
        <w:rPr>
          <w:color w:val="000000" w:themeColor="text1"/>
        </w:rPr>
      </w:pPr>
      <w:bookmarkStart w:id="227" w:name="sub_1261"/>
      <w:bookmarkEnd w:id="226"/>
      <w:r w:rsidRPr="005D653C">
        <w:rPr>
          <w:color w:val="000000" w:themeColor="text1"/>
        </w:rPr>
        <w:t>а) площади земельного участка, предназначенного для размещения площадки и (или) реконструкции площадки;</w:t>
      </w:r>
    </w:p>
    <w:p w:rsidR="007C0D56" w:rsidRPr="005D653C" w:rsidRDefault="007C0D56">
      <w:pPr>
        <w:rPr>
          <w:color w:val="000000" w:themeColor="text1"/>
        </w:rPr>
      </w:pPr>
      <w:bookmarkStart w:id="228" w:name="sub_1262"/>
      <w:bookmarkEnd w:id="227"/>
      <w:r w:rsidRPr="005D653C">
        <w:rPr>
          <w:color w:val="000000" w:themeColor="text1"/>
        </w:rPr>
        <w:t>б) предпочтений (выбора) жителей;</w:t>
      </w:r>
    </w:p>
    <w:p w:rsidR="007C0D56" w:rsidRPr="005D653C" w:rsidRDefault="007C0D56">
      <w:pPr>
        <w:rPr>
          <w:color w:val="000000" w:themeColor="text1"/>
        </w:rPr>
      </w:pPr>
      <w:bookmarkStart w:id="229" w:name="sub_1263"/>
      <w:bookmarkEnd w:id="228"/>
      <w:r w:rsidRPr="005D653C">
        <w:rPr>
          <w:color w:val="000000" w:themeColor="text1"/>
        </w:rPr>
        <w:t>в) развития видов спорта в городе Канаш (популярность, возможность обеспечения методической поддержки, организации спортивных мероприятий);</w:t>
      </w:r>
    </w:p>
    <w:p w:rsidR="007C0D56" w:rsidRPr="005D653C" w:rsidRDefault="007C0D56">
      <w:pPr>
        <w:rPr>
          <w:color w:val="000000" w:themeColor="text1"/>
        </w:rPr>
      </w:pPr>
      <w:bookmarkStart w:id="230" w:name="sub_1264"/>
      <w:bookmarkEnd w:id="229"/>
      <w:r w:rsidRPr="005D653C">
        <w:rPr>
          <w:color w:val="000000" w:themeColor="text1"/>
        </w:rPr>
        <w:t>г) экономических возможностей для реализации проектов по благоустройству;</w:t>
      </w:r>
    </w:p>
    <w:p w:rsidR="007C0D56" w:rsidRPr="005D653C" w:rsidRDefault="007C0D56">
      <w:pPr>
        <w:rPr>
          <w:color w:val="000000" w:themeColor="text1"/>
        </w:rPr>
      </w:pPr>
      <w:bookmarkStart w:id="231" w:name="sub_1265"/>
      <w:bookmarkEnd w:id="230"/>
      <w:r w:rsidRPr="005D653C">
        <w:rPr>
          <w:color w:val="000000" w:themeColor="text1"/>
        </w:rPr>
        <w:lastRenderedPageBreak/>
        <w:t>д) требований к безопасности площадок (технические регламенты, национальные стандарты Российской Федерации, санитарные правила и нормы);</w:t>
      </w:r>
    </w:p>
    <w:p w:rsidR="007C0D56" w:rsidRPr="005D653C" w:rsidRDefault="007C0D56">
      <w:pPr>
        <w:rPr>
          <w:color w:val="000000" w:themeColor="text1"/>
        </w:rPr>
      </w:pPr>
      <w:bookmarkStart w:id="232" w:name="sub_1266"/>
      <w:bookmarkEnd w:id="231"/>
      <w:r w:rsidRPr="005D653C">
        <w:rPr>
          <w:color w:val="000000" w:themeColor="text1"/>
        </w:rPr>
        <w:t>е) природно-климатических условий;</w:t>
      </w:r>
    </w:p>
    <w:p w:rsidR="007C0D56" w:rsidRPr="005D653C" w:rsidRDefault="007C0D56">
      <w:pPr>
        <w:rPr>
          <w:color w:val="000000" w:themeColor="text1"/>
        </w:rPr>
      </w:pPr>
      <w:bookmarkStart w:id="233" w:name="sub_1267"/>
      <w:bookmarkEnd w:id="232"/>
      <w:r w:rsidRPr="005D653C">
        <w:rPr>
          <w:color w:val="000000" w:themeColor="text1"/>
        </w:rPr>
        <w:t>ж) половозрастных характеристик населения, проживающего на территории квартала, микрорайона;</w:t>
      </w:r>
    </w:p>
    <w:p w:rsidR="007C0D56" w:rsidRPr="005D653C" w:rsidRDefault="007C0D56">
      <w:pPr>
        <w:rPr>
          <w:color w:val="000000" w:themeColor="text1"/>
        </w:rPr>
      </w:pPr>
      <w:bookmarkStart w:id="234" w:name="sub_1268"/>
      <w:bookmarkEnd w:id="233"/>
      <w:r w:rsidRPr="005D653C">
        <w:rPr>
          <w:color w:val="000000" w:themeColor="text1"/>
        </w:rPr>
        <w:t>з) фактического наличия площадок (обеспеченности площадками с учетом их функционала) на прилегающей территории;</w:t>
      </w:r>
    </w:p>
    <w:p w:rsidR="007C0D56" w:rsidRPr="005D653C" w:rsidRDefault="007C0D56">
      <w:pPr>
        <w:rPr>
          <w:color w:val="000000" w:themeColor="text1"/>
        </w:rPr>
      </w:pPr>
      <w:bookmarkStart w:id="235" w:name="sub_1269"/>
      <w:bookmarkEnd w:id="234"/>
      <w:r w:rsidRPr="005D653C">
        <w:rPr>
          <w:color w:val="000000" w:themeColor="text1"/>
        </w:rPr>
        <w:t>и) создания условий доступности площадок для всех жителей города Канаш, включая МГН;</w:t>
      </w:r>
    </w:p>
    <w:p w:rsidR="007C0D56" w:rsidRPr="005D653C" w:rsidRDefault="007C0D56">
      <w:pPr>
        <w:rPr>
          <w:color w:val="000000" w:themeColor="text1"/>
        </w:rPr>
      </w:pPr>
      <w:bookmarkStart w:id="236" w:name="sub_1271"/>
      <w:bookmarkEnd w:id="235"/>
      <w:r w:rsidRPr="005D653C">
        <w:rPr>
          <w:color w:val="000000" w:themeColor="text1"/>
        </w:rPr>
        <w:t>к) структуры прилегающей жилой застройки.</w:t>
      </w:r>
    </w:p>
    <w:p w:rsidR="007C0D56" w:rsidRPr="005D653C" w:rsidRDefault="007C0D56">
      <w:pPr>
        <w:rPr>
          <w:color w:val="000000" w:themeColor="text1"/>
        </w:rPr>
      </w:pPr>
      <w:bookmarkStart w:id="237" w:name="sub_127"/>
      <w:bookmarkEnd w:id="236"/>
      <w:r w:rsidRPr="005D653C">
        <w:rPr>
          <w:color w:val="000000" w:themeColor="text1"/>
        </w:rPr>
        <w:t>12.7. Площадки следует изолировать от транзитного пешеходного движения.</w:t>
      </w:r>
    </w:p>
    <w:bookmarkEnd w:id="23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Не допускается организовывать подходы к площадкам с проездов и улиц.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условиях существующей застройки на проездах и улицах, с которых осуществляется подход площадкам, следует устанавливать искусственные неровности, предназначенные для принудительного снижения скорости водителями.</w:t>
      </w:r>
    </w:p>
    <w:p w:rsidR="007C0D56" w:rsidRPr="005D653C" w:rsidRDefault="007C0D56">
      <w:pPr>
        <w:rPr>
          <w:color w:val="000000" w:themeColor="text1"/>
        </w:rPr>
      </w:pPr>
      <w:bookmarkStart w:id="238" w:name="sub_128"/>
      <w:r w:rsidRPr="005D653C">
        <w:rPr>
          <w:color w:val="000000" w:themeColor="text1"/>
        </w:rPr>
        <w:t>12.8. Площадки могут быть организованы в виде отдельных площадок для различных возрастных групп жителей города Канаш или как комплексы из игровых и спортивных площадок с зонированием по возрастным группам и интересам, а также с учетом особенностей здоровья.</w:t>
      </w:r>
    </w:p>
    <w:bookmarkEnd w:id="23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Для обеспечения непрерывности развивающего воздействия следует комбинировать на дворовых территориях детские игровые площадки и детские спортивные площадки, оснащение которых включает как игровые, так и физкультурно-оздоровительные, развивающие и обучающие элементы.</w:t>
      </w:r>
    </w:p>
    <w:p w:rsidR="007C0D56" w:rsidRPr="005D653C" w:rsidRDefault="007C0D56">
      <w:pPr>
        <w:rPr>
          <w:color w:val="000000" w:themeColor="text1"/>
        </w:rPr>
      </w:pPr>
      <w:bookmarkStart w:id="239" w:name="sub_129"/>
      <w:r w:rsidRPr="005D653C">
        <w:rPr>
          <w:color w:val="000000" w:themeColor="text1"/>
        </w:rPr>
        <w:t>12.9. Площадки следует создавать с большим разнообразием функциональных возможностей, при этом использовать универсальное, многофункциональное оборудование (совмещающее функции нескольких типов оборудования), инклюзивное оборудование, предусматривающее возможность использования, в том числе совместного, людьми, у которых отсутствуют ограничения здоровья, препятствующие физической активности, и людьми с ограниченными возможностями здоровья, что позволяет обеспечивать при меньших затратах большую пропускную способность площадки и большую привлекательность оборудования площадки.</w:t>
      </w:r>
    </w:p>
    <w:bookmarkEnd w:id="23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Подбор и размещение на площадках детского игрового, спортивно-развивающего, спортивного, инклюзивного спортивно-развивающего и инклюзивного спортивного оборудования следует осуществлять в зависимости от потребностей населения, вида и специализации благоустраиваемой площадки, функциональной зоны площадки.</w:t>
      </w:r>
    </w:p>
    <w:p w:rsidR="007C0D56" w:rsidRPr="005D653C" w:rsidRDefault="007C0D56">
      <w:pPr>
        <w:rPr>
          <w:color w:val="000000" w:themeColor="text1"/>
        </w:rPr>
      </w:pPr>
      <w:bookmarkStart w:id="240" w:name="sub_1210"/>
      <w:r w:rsidRPr="005D653C">
        <w:rPr>
          <w:color w:val="000000" w:themeColor="text1"/>
        </w:rPr>
        <w:t>12.10. На каждой площадке следует устанавливать информационные таблички со сведениями о возрастных группах населения, для которых предназначена площадка, с правилами пользования оборудованием, включая ограничения по росту и весу, а также номерами телефонов службы спасения, скорой помощи, контактными данными лица, осуществляющего содержание и эксплуатацию площадки, по которым следует обращаться в случае неисправности или поломки оборудования площадки.</w:t>
      </w:r>
    </w:p>
    <w:p w:rsidR="007C0D56" w:rsidRPr="005D653C" w:rsidRDefault="007C0D56">
      <w:pPr>
        <w:rPr>
          <w:color w:val="000000" w:themeColor="text1"/>
        </w:rPr>
      </w:pPr>
      <w:bookmarkStart w:id="241" w:name="sub_1211"/>
      <w:bookmarkEnd w:id="240"/>
      <w:r w:rsidRPr="005D653C">
        <w:rPr>
          <w:color w:val="000000" w:themeColor="text1"/>
        </w:rPr>
        <w:t xml:space="preserve">12.11. Создание, размещение, благоустройство, в том числе озеленение, освещение и оборудование площадок различного функционального назначения средствами спортивной и детской игровой инфраструктуры, а также содержание площадок следует осуществлять с учетом </w:t>
      </w:r>
      <w:r w:rsidRPr="005D653C">
        <w:rPr>
          <w:rStyle w:val="a4"/>
          <w:b w:val="0"/>
          <w:color w:val="000000" w:themeColor="text1"/>
        </w:rPr>
        <w:t>Методических рекомендаций</w:t>
      </w:r>
      <w:r w:rsidRPr="005D653C">
        <w:rPr>
          <w:color w:val="000000" w:themeColor="text1"/>
        </w:rPr>
        <w:t xml:space="preserve"> по благоустройству общественных и дворовых территорий средствами спортивной и детской игровой инфраструктуры, утвержденных </w:t>
      </w:r>
      <w:r w:rsidRPr="005D653C">
        <w:rPr>
          <w:rStyle w:val="a4"/>
          <w:b w:val="0"/>
          <w:color w:val="000000" w:themeColor="text1"/>
        </w:rPr>
        <w:t>приказом</w:t>
      </w:r>
      <w:r w:rsidRPr="005D653C">
        <w:rPr>
          <w:color w:val="000000" w:themeColor="text1"/>
        </w:rPr>
        <w:t xml:space="preserve"> Министерства строительства и жилищно-коммунального хозяйства Российской Федерации и Министерства спорта Российской Феде</w:t>
      </w:r>
      <w:r w:rsidR="00704EA7" w:rsidRPr="005D653C">
        <w:rPr>
          <w:color w:val="000000" w:themeColor="text1"/>
        </w:rPr>
        <w:t>рации от 27 декабря 2019 года №</w:t>
      </w:r>
      <w:r w:rsidRPr="005D653C">
        <w:rPr>
          <w:color w:val="000000" w:themeColor="text1"/>
        </w:rPr>
        <w:t>897/1128/пр.</w:t>
      </w:r>
    </w:p>
    <w:bookmarkEnd w:id="241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242" w:name="sub_1013"/>
      <w:r w:rsidRPr="005D653C">
        <w:rPr>
          <w:color w:val="000000" w:themeColor="text1"/>
        </w:rPr>
        <w:lastRenderedPageBreak/>
        <w:t>13. Размещение парковок автотранспортных средств</w:t>
      </w:r>
    </w:p>
    <w:bookmarkEnd w:id="242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243" w:name="sub_131"/>
      <w:r w:rsidRPr="005D653C">
        <w:rPr>
          <w:color w:val="000000" w:themeColor="text1"/>
        </w:rPr>
        <w:t xml:space="preserve">13.1. Размещение парковок автотранспортных средств регулируется </w:t>
      </w:r>
      <w:r w:rsidR="002B005A" w:rsidRPr="005D653C">
        <w:rPr>
          <w:color w:val="000000" w:themeColor="text1"/>
        </w:rPr>
        <w:t>Порядком организации Парковок (парковочных мест) для легковых такси в местах повышенного спроса на перевозки, предоставление мест для стоянки легковых такси на парковках общего пользования, а также организации при перевозках легковым такси посадки и (или) высадки пассажиров, в том числе пассажиров из числа инвалидов, на участках улично-дорожной сети, расположенных в зонах жилой застройки, железнодорожного вокзала, автовокзала (автостанции), объектов культуры, медицинских организаций и других объектов, расположенных на территории города Канаш Чувашской Республики</w:t>
      </w:r>
      <w:r w:rsidRPr="005D653C">
        <w:rPr>
          <w:color w:val="000000" w:themeColor="text1"/>
        </w:rPr>
        <w:t>, утвержденным постановлением администрации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244" w:name="sub_1312"/>
      <w:bookmarkEnd w:id="243"/>
      <w:r w:rsidRPr="005D653C">
        <w:rPr>
          <w:color w:val="000000" w:themeColor="text1"/>
        </w:rPr>
        <w:t xml:space="preserve">13.1.2. </w:t>
      </w:r>
      <w:r w:rsidR="002B005A" w:rsidRPr="005D653C">
        <w:rPr>
          <w:color w:val="000000" w:themeColor="text1"/>
        </w:rPr>
        <w:t xml:space="preserve">Отделу ЖКХ </w:t>
      </w:r>
      <w:r w:rsidRPr="005D653C">
        <w:rPr>
          <w:color w:val="000000" w:themeColor="text1"/>
        </w:rPr>
        <w:t>администрации города Канаш обеспечить принятие постановления администрации города Канаш, регулирующего порядок установки гаражей и навесов для хранения автотранспортных средств на территории площадок автостоянок и на территории дворовых территорий города Канаш.</w:t>
      </w:r>
    </w:p>
    <w:bookmarkEnd w:id="24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этом принять во внимание требования, изложенные в последующих пунктах настоящего раздела Правил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245" w:name="sub_1313"/>
      <w:r w:rsidRPr="005D653C">
        <w:rPr>
          <w:color w:val="000000" w:themeColor="text1"/>
        </w:rPr>
        <w:t>13.1.3. Действия уполномоченных органов при обнаружении брошенных, разукомплектованных транспортных средств регулируются Порядком организации на территории города Канаш деятельности по выявлению и принятию на учет транспортных средств, имеющих признаки брошенных, а также частей разукомплектованных транспортных средств, имеющих признаки брошенных, утвержденным постановлением администрации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246" w:name="sub_132"/>
      <w:bookmarkEnd w:id="245"/>
      <w:r w:rsidRPr="005D653C">
        <w:rPr>
          <w:color w:val="000000" w:themeColor="text1"/>
        </w:rPr>
        <w:t>13.2. На общественных и дворовых территориях города Канаш могут размещаться в том числе площадки автостоянок и парковок следующих видов:</w:t>
      </w:r>
    </w:p>
    <w:bookmarkEnd w:id="24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автомобильные стоянки (остановки), предназначенные для кратковременного и длительного хранения автотранспорта населения, в том числе </w:t>
      </w:r>
      <w:proofErr w:type="spellStart"/>
      <w:r w:rsidRPr="005D653C">
        <w:rPr>
          <w:color w:val="000000" w:themeColor="text1"/>
        </w:rPr>
        <w:t>приобъектные</w:t>
      </w:r>
      <w:proofErr w:type="spellEnd"/>
      <w:r w:rsidRPr="005D653C">
        <w:rPr>
          <w:color w:val="000000" w:themeColor="text1"/>
        </w:rPr>
        <w:t xml:space="preserve"> автомобильные стоянки (остановки), располагаемые на территориях, прилегающих к зданиям, строениям и сооружениям социальной, инженерной и транспортной инфраструктуры города Канаш (жилым, общественным и производственным зданиям, строениям и сооружениям, включая те, в которых расположены физкультурно-спортивные организации, организации культуры и другие организации), объектам рекреации;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гостевые стоянки (на участке жилой застройки для хранения автомобилей населения на дворовых территориях);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парковки (парковочные места), обозначенные разметкой, при необходимости обустроенные и оборудованные, являющиеся в том числе частью автомобильной дороги и (или) примыкающие к проезжей части и (или) тротуару, обочине, эстакаде или мосту либо являющиеся частью </w:t>
      </w:r>
      <w:proofErr w:type="spellStart"/>
      <w:r w:rsidRPr="005D653C">
        <w:rPr>
          <w:color w:val="000000" w:themeColor="text1"/>
        </w:rPr>
        <w:t>подэстакадных</w:t>
      </w:r>
      <w:proofErr w:type="spellEnd"/>
      <w:r w:rsidRPr="005D653C">
        <w:rPr>
          <w:color w:val="000000" w:themeColor="text1"/>
        </w:rPr>
        <w:t xml:space="preserve"> или </w:t>
      </w:r>
      <w:proofErr w:type="spellStart"/>
      <w:r w:rsidRPr="005D653C">
        <w:rPr>
          <w:color w:val="000000" w:themeColor="text1"/>
        </w:rPr>
        <w:t>подмостовых</w:t>
      </w:r>
      <w:proofErr w:type="spellEnd"/>
      <w:r w:rsidRPr="005D653C">
        <w:rPr>
          <w:color w:val="000000" w:themeColor="text1"/>
        </w:rPr>
        <w:t xml:space="preserve"> пространств, площадей и иных объектов улично-дорожной сети и предназначенные для организованной стоянки транспортных средств;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стоянки технических или других средств передвижения инвалидов вблизи их места жительства;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прочие автомобильные стоянки (грузовые, перехватывающие и др.) в специально выделенных и обозначенных знаками и (или) разметкой местах.</w:t>
      </w:r>
    </w:p>
    <w:p w:rsidR="007C0D56" w:rsidRPr="005D653C" w:rsidRDefault="007C0D56">
      <w:pPr>
        <w:rPr>
          <w:color w:val="000000" w:themeColor="text1"/>
        </w:rPr>
      </w:pPr>
      <w:bookmarkStart w:id="247" w:name="sub_1321"/>
      <w:r w:rsidRPr="005D653C">
        <w:rPr>
          <w:color w:val="000000" w:themeColor="text1"/>
        </w:rPr>
        <w:t>13.2.1. При новом жилищном строительстве удовлетворение спроса на длительное хранение (продолжительностью более 1 суток) автомобилей жителей объектов жилой застройки рекомендуется осуществлять посредством создания внеуличных автостоянок и гаражей.</w:t>
      </w:r>
    </w:p>
    <w:p w:rsidR="007C0D56" w:rsidRPr="005D653C" w:rsidRDefault="007C0D56">
      <w:pPr>
        <w:rPr>
          <w:color w:val="000000" w:themeColor="text1"/>
        </w:rPr>
      </w:pPr>
      <w:bookmarkStart w:id="248" w:name="sub_1322"/>
      <w:bookmarkEnd w:id="247"/>
      <w:r w:rsidRPr="005D653C">
        <w:rPr>
          <w:color w:val="000000" w:themeColor="text1"/>
        </w:rPr>
        <w:t xml:space="preserve">13.2.2. Не допускается размещать стоянки, парковки и гаражи над магистральными </w:t>
      </w:r>
      <w:r w:rsidRPr="005D653C">
        <w:rPr>
          <w:color w:val="000000" w:themeColor="text1"/>
        </w:rPr>
        <w:lastRenderedPageBreak/>
        <w:t>трубопроводами водопроводных, канализационных, тепловых, газораспределительных сетей.</w:t>
      </w:r>
    </w:p>
    <w:p w:rsidR="007C0D56" w:rsidRPr="005D653C" w:rsidRDefault="007C0D56">
      <w:pPr>
        <w:rPr>
          <w:color w:val="000000" w:themeColor="text1"/>
        </w:rPr>
      </w:pPr>
      <w:bookmarkStart w:id="249" w:name="sub_133"/>
      <w:bookmarkEnd w:id="248"/>
      <w:r w:rsidRPr="005D653C">
        <w:rPr>
          <w:color w:val="000000" w:themeColor="text1"/>
        </w:rPr>
        <w:t>13.3. В перечень элементов благоустройства на площадках автостоянок и парковок следует включать:</w:t>
      </w:r>
    </w:p>
    <w:bookmarkEnd w:id="24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твердые виды покрытия,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сопряжения поверхностей,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разделительные элементы,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осветительное и информационное оборудование,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подъездные пути с твердым покрытием,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навесы и легкие ограждения боксов,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смотровые эстакады (в отношении площадок, предназначенных для длительного хранения автотранспорта).</w:t>
      </w:r>
    </w:p>
    <w:p w:rsidR="007C0D56" w:rsidRPr="005D653C" w:rsidRDefault="00A8167A">
      <w:pPr>
        <w:rPr>
          <w:color w:val="000000" w:themeColor="text1"/>
        </w:rPr>
      </w:pPr>
      <w:bookmarkStart w:id="250" w:name="sub_134"/>
      <w:r w:rsidRPr="005D653C">
        <w:rPr>
          <w:color w:val="000000" w:themeColor="text1"/>
        </w:rPr>
        <w:t xml:space="preserve">13.4. </w:t>
      </w:r>
      <w:r w:rsidR="007C0D56" w:rsidRPr="005D653C">
        <w:rPr>
          <w:color w:val="000000" w:themeColor="text1"/>
        </w:rPr>
        <w:t>При проектировании, строительстве, реконструкции и благоустройстве площадок автостоянок следует предусматривать установку устройств для зарядки электрического транспорта и видеонаблюдения.</w:t>
      </w:r>
    </w:p>
    <w:p w:rsidR="007C0D56" w:rsidRPr="005D653C" w:rsidRDefault="007C0D56">
      <w:pPr>
        <w:rPr>
          <w:color w:val="000000" w:themeColor="text1"/>
        </w:rPr>
      </w:pPr>
      <w:bookmarkStart w:id="251" w:name="sub_135"/>
      <w:bookmarkEnd w:id="250"/>
      <w:r w:rsidRPr="005D653C">
        <w:rPr>
          <w:color w:val="000000" w:themeColor="text1"/>
        </w:rPr>
        <w:t>13.5. При планировке общественных и дворовых территорий следует предусматривать специальные препятствия в целях недопущения парковки автотранспортных средств на газонах и иных территориях, занятых зелеными насаждениями.</w:t>
      </w:r>
    </w:p>
    <w:p w:rsidR="0064629D" w:rsidRPr="005D653C" w:rsidRDefault="0064629D">
      <w:pPr>
        <w:rPr>
          <w:color w:val="000000" w:themeColor="text1"/>
        </w:rPr>
      </w:pPr>
      <w:r w:rsidRPr="005D653C">
        <w:rPr>
          <w:color w:val="000000" w:themeColor="text1"/>
        </w:rPr>
        <w:t>13.5.1. Не допускается размещение транспортных средств на озелененных территориях (газонах, цветниках и иных территориях, занятых травянистыми растениями), на детских и спортивных площадках, площадках для выгула животных, расположенных в границах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252" w:name="sub_136"/>
      <w:bookmarkEnd w:id="251"/>
      <w:r w:rsidRPr="005D653C">
        <w:rPr>
          <w:color w:val="000000" w:themeColor="text1"/>
        </w:rPr>
        <w:t>13.6. Организацию заездов на площадки автостоянок следует предусматривать на расстоянии не менее 15 м от конца или начала посадочных площадок остановок общественного пассажирского транспорта.</w:t>
      </w:r>
    </w:p>
    <w:p w:rsidR="00A8167A" w:rsidRPr="005D653C" w:rsidRDefault="00A8167A" w:rsidP="00A8167A">
      <w:pPr>
        <w:rPr>
          <w:color w:val="000000" w:themeColor="text1"/>
        </w:rPr>
      </w:pPr>
      <w:bookmarkStart w:id="253" w:name="sub_1371"/>
      <w:bookmarkEnd w:id="252"/>
      <w:r w:rsidRPr="005D653C">
        <w:rPr>
          <w:color w:val="000000" w:themeColor="text1"/>
        </w:rPr>
        <w:t>13.7. Размещение и хранение личного легкового автотранспорта на дворовых и внутриквартальных территориях жилой застройки города Канаш следует предусматривать в один ряд у края проезжей части параллельно краю проезжей части, с обеспечением беспрепятственного продвижения уборочной и специальной техники.</w:t>
      </w:r>
    </w:p>
    <w:p w:rsidR="00A8167A" w:rsidRPr="005D653C" w:rsidRDefault="00A8167A" w:rsidP="00A8167A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Парковка автомобилей на проезжей части автомобильной дороги общего пользования местного значения в границах города </w:t>
      </w:r>
      <w:r w:rsidR="0064629D" w:rsidRPr="005D653C">
        <w:rPr>
          <w:color w:val="000000" w:themeColor="text1"/>
        </w:rPr>
        <w:t>Канаш</w:t>
      </w:r>
      <w:r w:rsidRPr="005D653C">
        <w:rPr>
          <w:color w:val="000000" w:themeColor="text1"/>
        </w:rPr>
        <w:t xml:space="preserve"> за пределами дворовых и внутриквартальных территорий </w:t>
      </w:r>
      <w:r w:rsidR="0064629D" w:rsidRPr="005D653C">
        <w:rPr>
          <w:color w:val="000000" w:themeColor="text1"/>
        </w:rPr>
        <w:t>жилой застройки города Канаш</w:t>
      </w:r>
      <w:r w:rsidRPr="005D653C">
        <w:rPr>
          <w:color w:val="000000" w:themeColor="text1"/>
        </w:rPr>
        <w:t>, на заездах на данные территории и вдоль тротуаров данной дороги регулируется Правилами дорожного движения.</w:t>
      </w:r>
    </w:p>
    <w:p w:rsidR="007C0D56" w:rsidRPr="005D653C" w:rsidRDefault="007C0D56" w:rsidP="00A8167A">
      <w:pPr>
        <w:rPr>
          <w:color w:val="000000" w:themeColor="text1"/>
        </w:rPr>
      </w:pPr>
      <w:r w:rsidRPr="005D653C">
        <w:rPr>
          <w:color w:val="000000" w:themeColor="text1"/>
        </w:rPr>
        <w:t xml:space="preserve">13.7.1. Стоянка грузовых автомобилей на дворовых и внутриквартальных территориях жилой застройки города Канаш регулируется </w:t>
      </w:r>
      <w:r w:rsidRPr="005D653C">
        <w:rPr>
          <w:rStyle w:val="a4"/>
          <w:b w:val="0"/>
          <w:color w:val="000000" w:themeColor="text1"/>
        </w:rPr>
        <w:t>Правилами</w:t>
      </w:r>
      <w:r w:rsidRPr="005D653C">
        <w:rPr>
          <w:color w:val="000000" w:themeColor="text1"/>
        </w:rPr>
        <w:t xml:space="preserve"> дорожного движения.</w:t>
      </w:r>
    </w:p>
    <w:p w:rsidR="007C0D56" w:rsidRPr="005D653C" w:rsidRDefault="007C0D56">
      <w:pPr>
        <w:rPr>
          <w:color w:val="000000" w:themeColor="text1"/>
        </w:rPr>
      </w:pPr>
      <w:bookmarkStart w:id="254" w:name="sub_138"/>
      <w:bookmarkEnd w:id="253"/>
      <w:r w:rsidRPr="005D653C">
        <w:rPr>
          <w:color w:val="000000" w:themeColor="text1"/>
        </w:rPr>
        <w:t>13.8. Некапитальные строения, сооружения, предназначенные для хранения автомототранспорта, технических и других средств передвижения, не должны мешать пешеходному движению, ухудшать условия проживания и отдыха населения, а также нарушать противопожарные требования.</w:t>
      </w:r>
    </w:p>
    <w:p w:rsidR="007C0D56" w:rsidRPr="005D653C" w:rsidRDefault="007C0D56">
      <w:pPr>
        <w:rPr>
          <w:color w:val="000000" w:themeColor="text1"/>
        </w:rPr>
      </w:pPr>
      <w:bookmarkStart w:id="255" w:name="sub_139"/>
      <w:bookmarkEnd w:id="254"/>
      <w:r w:rsidRPr="005D653C">
        <w:rPr>
          <w:color w:val="000000" w:themeColor="text1"/>
        </w:rPr>
        <w:t>13.9. Максимально допустимые размеры некапитального нестационарного гаража:</w:t>
      </w:r>
    </w:p>
    <w:bookmarkEnd w:id="25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ширина - 4 м,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длина - 6 м,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высота - 3 м.</w:t>
      </w:r>
    </w:p>
    <w:p w:rsidR="007C0D56" w:rsidRPr="005D653C" w:rsidRDefault="007C0D56">
      <w:pPr>
        <w:rPr>
          <w:color w:val="000000" w:themeColor="text1"/>
        </w:rPr>
      </w:pPr>
      <w:bookmarkStart w:id="256" w:name="sub_1310"/>
      <w:r w:rsidRPr="005D653C">
        <w:rPr>
          <w:color w:val="000000" w:themeColor="text1"/>
        </w:rPr>
        <w:t xml:space="preserve">13.10. Габариты </w:t>
      </w:r>
      <w:proofErr w:type="spellStart"/>
      <w:r w:rsidRPr="005D653C">
        <w:rPr>
          <w:color w:val="000000" w:themeColor="text1"/>
        </w:rPr>
        <w:t>машино</w:t>
      </w:r>
      <w:proofErr w:type="spellEnd"/>
      <w:r w:rsidRPr="005D653C">
        <w:rPr>
          <w:color w:val="000000" w:themeColor="text1"/>
        </w:rPr>
        <w:t>-места для инвалидов, пользующихся креслами-колясками (с учетом минимально допустимых зазоров безопасности) принимаются 6,0х3,6 м.</w:t>
      </w:r>
    </w:p>
    <w:bookmarkEnd w:id="25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Стоянка технических или иных средств передвижения инвалидов обозначается дорожным знаком "Парковка для инвалидов" в соответствии с </w:t>
      </w:r>
      <w:r w:rsidRPr="005D653C">
        <w:rPr>
          <w:rStyle w:val="a4"/>
          <w:b w:val="0"/>
          <w:color w:val="000000" w:themeColor="text1"/>
        </w:rPr>
        <w:t>Правилами</w:t>
      </w:r>
      <w:r w:rsidRPr="005D653C">
        <w:rPr>
          <w:color w:val="000000" w:themeColor="text1"/>
        </w:rPr>
        <w:t xml:space="preserve"> дорожного движения, утвержденными </w:t>
      </w:r>
      <w:r w:rsidRPr="005D653C">
        <w:rPr>
          <w:rStyle w:val="a4"/>
          <w:b w:val="0"/>
          <w:color w:val="000000" w:themeColor="text1"/>
        </w:rPr>
        <w:t>постановлением</w:t>
      </w:r>
      <w:r w:rsidRPr="005D653C">
        <w:rPr>
          <w:b/>
          <w:color w:val="000000" w:themeColor="text1"/>
        </w:rPr>
        <w:t xml:space="preserve"> </w:t>
      </w:r>
      <w:r w:rsidRPr="005D653C">
        <w:rPr>
          <w:color w:val="000000" w:themeColor="text1"/>
        </w:rPr>
        <w:t>Правительства Российской Федерации от 23 октября 1993 года N 1090.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Размещение стоянок транспортных средств или иных средств передвижения </w:t>
      </w:r>
      <w:r w:rsidRPr="005D653C">
        <w:rPr>
          <w:color w:val="000000" w:themeColor="text1"/>
        </w:rPr>
        <w:lastRenderedPageBreak/>
        <w:t>инвалидов в зоне остановочных пунктов общественного городского транспорта не допускается.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Выделенные для хранения автомобиля либо иного технического средства передвижения инвалида земельные участки должны использоваться их владельцами по целевому назначению.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257" w:name="sub_1014"/>
      <w:r w:rsidRPr="005D653C">
        <w:rPr>
          <w:color w:val="000000" w:themeColor="text1"/>
        </w:rPr>
        <w:t>14. Размещение малых архитектурных форм и городской мебели</w:t>
      </w:r>
    </w:p>
    <w:bookmarkEnd w:id="257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258" w:name="sub_141"/>
      <w:r w:rsidRPr="005D653C">
        <w:rPr>
          <w:color w:val="000000" w:themeColor="text1"/>
        </w:rPr>
        <w:t>14.1. К малым архитектурным формам относят:</w:t>
      </w:r>
    </w:p>
    <w:bookmarkEnd w:id="25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монументально-декоративного оформления;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малые формы садово-парковой архитектуры;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устройства для оформления различных видов озеленения;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водные устройства;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детское игровое, спортивно-развивающее, спортивное оборудование, а также инклюзивное спортивно-развивающее оборудование и инклюзивное спортивное оборудование площадок;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оборудование для отдыха взрослого населения;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коммунально-бытовое и техническое оборудование;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осветительное оборудование;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ограждения;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городскую уличную, в том числе садово-парковую мебель (далее - уличная мебель);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иные элементы, дополняющие общую композицию архитектурного ансамбля застройки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259" w:name="sub_142"/>
      <w:r w:rsidRPr="005D653C">
        <w:rPr>
          <w:color w:val="000000" w:themeColor="text1"/>
        </w:rPr>
        <w:t>14.2. В рамках решения задачи обеспечения качества городской среды при создании и благоустройстве МАФ следует учитывать принципы:</w:t>
      </w:r>
    </w:p>
    <w:bookmarkEnd w:id="25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функционального разнообразия,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комфортной среды для общения,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обеспечения разнообразия визуального облика благоустраиваемой территории,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создания условий для различных видов социальной активности и коммуникаций между людьми,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применения </w:t>
      </w:r>
      <w:proofErr w:type="spellStart"/>
      <w:r w:rsidRPr="005D653C">
        <w:rPr>
          <w:color w:val="000000" w:themeColor="text1"/>
        </w:rPr>
        <w:t>экологичных</w:t>
      </w:r>
      <w:proofErr w:type="spellEnd"/>
      <w:r w:rsidRPr="005D653C">
        <w:rPr>
          <w:color w:val="000000" w:themeColor="text1"/>
        </w:rPr>
        <w:t xml:space="preserve"> материалов,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создания условий для ведения здорового образа жизни всех категорий населения.</w:t>
      </w:r>
    </w:p>
    <w:p w:rsidR="007C0D56" w:rsidRPr="005D653C" w:rsidRDefault="007C0D56">
      <w:pPr>
        <w:rPr>
          <w:color w:val="000000" w:themeColor="text1"/>
        </w:rPr>
      </w:pPr>
      <w:bookmarkStart w:id="260" w:name="sub_143"/>
      <w:r w:rsidRPr="005D653C">
        <w:rPr>
          <w:color w:val="000000" w:themeColor="text1"/>
        </w:rPr>
        <w:t>14.3. При проектировании и выборе МАФ, в том числе уличной мебели, следует учитывать:</w:t>
      </w:r>
    </w:p>
    <w:p w:rsidR="007C0D56" w:rsidRPr="005D653C" w:rsidRDefault="007C0D56">
      <w:pPr>
        <w:rPr>
          <w:color w:val="000000" w:themeColor="text1"/>
        </w:rPr>
      </w:pPr>
      <w:bookmarkStart w:id="261" w:name="sub_1431"/>
      <w:bookmarkEnd w:id="260"/>
      <w:r w:rsidRPr="005D653C">
        <w:rPr>
          <w:color w:val="000000" w:themeColor="text1"/>
        </w:rPr>
        <w:t>а) наличие свободной площади на благоустраиваемой территории;</w:t>
      </w:r>
    </w:p>
    <w:p w:rsidR="007C0D56" w:rsidRPr="005D653C" w:rsidRDefault="007C0D56">
      <w:pPr>
        <w:rPr>
          <w:color w:val="000000" w:themeColor="text1"/>
        </w:rPr>
      </w:pPr>
      <w:bookmarkStart w:id="262" w:name="sub_1432"/>
      <w:bookmarkEnd w:id="261"/>
      <w:r w:rsidRPr="005D653C">
        <w:rPr>
          <w:color w:val="000000" w:themeColor="text1"/>
        </w:rPr>
        <w:t>б) соответствие материалов и конструкции МАФ климату и назначению МАФ;</w:t>
      </w:r>
    </w:p>
    <w:p w:rsidR="007C0D56" w:rsidRPr="005D653C" w:rsidRDefault="007C0D56">
      <w:pPr>
        <w:rPr>
          <w:color w:val="000000" w:themeColor="text1"/>
        </w:rPr>
      </w:pPr>
      <w:bookmarkStart w:id="263" w:name="sub_1433"/>
      <w:bookmarkEnd w:id="262"/>
      <w:r w:rsidRPr="005D653C">
        <w:rPr>
          <w:color w:val="000000" w:themeColor="text1"/>
        </w:rPr>
        <w:t>в) защиту от образования наледи и снежных заносов, обеспечение стока воды;</w:t>
      </w:r>
    </w:p>
    <w:p w:rsidR="007C0D56" w:rsidRPr="005D653C" w:rsidRDefault="007C0D56">
      <w:pPr>
        <w:rPr>
          <w:color w:val="000000" w:themeColor="text1"/>
        </w:rPr>
      </w:pPr>
      <w:bookmarkStart w:id="264" w:name="sub_1434"/>
      <w:bookmarkEnd w:id="263"/>
      <w:r w:rsidRPr="005D653C">
        <w:rPr>
          <w:color w:val="000000" w:themeColor="text1"/>
        </w:rPr>
        <w:t>г) пропускную способность территории, частоту и продолжительность использования МАФ;</w:t>
      </w:r>
    </w:p>
    <w:p w:rsidR="007C0D56" w:rsidRPr="005D653C" w:rsidRDefault="007C0D56">
      <w:pPr>
        <w:rPr>
          <w:color w:val="000000" w:themeColor="text1"/>
        </w:rPr>
      </w:pPr>
      <w:bookmarkStart w:id="265" w:name="sub_1435"/>
      <w:bookmarkEnd w:id="264"/>
      <w:r w:rsidRPr="005D653C">
        <w:rPr>
          <w:color w:val="000000" w:themeColor="text1"/>
        </w:rPr>
        <w:t>д) возраст потенциальных пользователей МАФ;</w:t>
      </w:r>
    </w:p>
    <w:p w:rsidR="007C0D56" w:rsidRPr="005D653C" w:rsidRDefault="007C0D56">
      <w:pPr>
        <w:rPr>
          <w:color w:val="000000" w:themeColor="text1"/>
        </w:rPr>
      </w:pPr>
      <w:bookmarkStart w:id="266" w:name="sub_1436"/>
      <w:bookmarkEnd w:id="265"/>
      <w:r w:rsidRPr="005D653C">
        <w:rPr>
          <w:color w:val="000000" w:themeColor="text1"/>
        </w:rPr>
        <w:t>е) антивандальную защищенность МАФ от разрушения, оклейки, нанесения надписей и изображений;</w:t>
      </w:r>
    </w:p>
    <w:p w:rsidR="007C0D56" w:rsidRPr="005D653C" w:rsidRDefault="007C0D56">
      <w:pPr>
        <w:rPr>
          <w:color w:val="000000" w:themeColor="text1"/>
        </w:rPr>
      </w:pPr>
      <w:bookmarkStart w:id="267" w:name="sub_1437"/>
      <w:bookmarkEnd w:id="266"/>
      <w:r w:rsidRPr="005D653C">
        <w:rPr>
          <w:color w:val="000000" w:themeColor="text1"/>
        </w:rPr>
        <w:t>ж) удобство обслуживания, а также механизированной и ручной очистки территории рядом с МАФ и под конструкцией;</w:t>
      </w:r>
    </w:p>
    <w:p w:rsidR="007C0D56" w:rsidRPr="005D653C" w:rsidRDefault="007C0D56">
      <w:pPr>
        <w:rPr>
          <w:color w:val="000000" w:themeColor="text1"/>
        </w:rPr>
      </w:pPr>
      <w:bookmarkStart w:id="268" w:name="sub_1438"/>
      <w:bookmarkEnd w:id="267"/>
      <w:r w:rsidRPr="005D653C">
        <w:rPr>
          <w:color w:val="000000" w:themeColor="text1"/>
        </w:rPr>
        <w:t>з) возможность ремонта или замены деталей МАФ;</w:t>
      </w:r>
    </w:p>
    <w:p w:rsidR="007C0D56" w:rsidRPr="005D653C" w:rsidRDefault="007C0D56">
      <w:pPr>
        <w:rPr>
          <w:color w:val="000000" w:themeColor="text1"/>
        </w:rPr>
      </w:pPr>
      <w:bookmarkStart w:id="269" w:name="sub_1439"/>
      <w:bookmarkEnd w:id="268"/>
      <w:r w:rsidRPr="005D653C">
        <w:rPr>
          <w:color w:val="000000" w:themeColor="text1"/>
        </w:rPr>
        <w:t>и) интенсивность пешеходного и автомобильного движения, близость транспортных узлов;</w:t>
      </w:r>
    </w:p>
    <w:p w:rsidR="007C0D56" w:rsidRPr="005D653C" w:rsidRDefault="007C0D56">
      <w:pPr>
        <w:rPr>
          <w:color w:val="000000" w:themeColor="text1"/>
        </w:rPr>
      </w:pPr>
      <w:bookmarkStart w:id="270" w:name="sub_1441"/>
      <w:bookmarkEnd w:id="269"/>
      <w:r w:rsidRPr="005D653C">
        <w:rPr>
          <w:color w:val="000000" w:themeColor="text1"/>
        </w:rPr>
        <w:t>к) эргономичность конструкций (высоту и наклон спинки скамеек, высоту урн и другие характеристики);</w:t>
      </w:r>
    </w:p>
    <w:p w:rsidR="007C0D56" w:rsidRPr="005D653C" w:rsidRDefault="007C0D56">
      <w:pPr>
        <w:rPr>
          <w:color w:val="000000" w:themeColor="text1"/>
        </w:rPr>
      </w:pPr>
      <w:bookmarkStart w:id="271" w:name="sub_1442"/>
      <w:bookmarkEnd w:id="270"/>
      <w:r w:rsidRPr="005D653C">
        <w:rPr>
          <w:color w:val="000000" w:themeColor="text1"/>
        </w:rPr>
        <w:lastRenderedPageBreak/>
        <w:t>л) расцветку и стилистическое сочетание с другими МАФ и окружающей архитектурой;</w:t>
      </w:r>
    </w:p>
    <w:p w:rsidR="007C0D56" w:rsidRPr="005D653C" w:rsidRDefault="007C0D56">
      <w:pPr>
        <w:rPr>
          <w:color w:val="000000" w:themeColor="text1"/>
        </w:rPr>
      </w:pPr>
      <w:bookmarkStart w:id="272" w:name="sub_1443"/>
      <w:bookmarkEnd w:id="271"/>
      <w:r w:rsidRPr="005D653C">
        <w:rPr>
          <w:color w:val="000000" w:themeColor="text1"/>
        </w:rPr>
        <w:t>м) безопасность для потенциальных пользователей.</w:t>
      </w:r>
    </w:p>
    <w:p w:rsidR="007C0D56" w:rsidRPr="005D653C" w:rsidRDefault="007C0D56">
      <w:pPr>
        <w:rPr>
          <w:color w:val="000000" w:themeColor="text1"/>
        </w:rPr>
      </w:pPr>
      <w:bookmarkStart w:id="273" w:name="sub_144"/>
      <w:bookmarkEnd w:id="272"/>
      <w:r w:rsidRPr="005D653C">
        <w:rPr>
          <w:color w:val="000000" w:themeColor="text1"/>
        </w:rPr>
        <w:t>14.4. При установке МАФ и уличной мебели следует предусматривать обеспечение:</w:t>
      </w:r>
    </w:p>
    <w:p w:rsidR="007C0D56" w:rsidRPr="005D653C" w:rsidRDefault="007C0D56">
      <w:pPr>
        <w:rPr>
          <w:color w:val="000000" w:themeColor="text1"/>
        </w:rPr>
      </w:pPr>
      <w:bookmarkStart w:id="274" w:name="sub_5105"/>
      <w:bookmarkEnd w:id="273"/>
      <w:r w:rsidRPr="005D653C">
        <w:rPr>
          <w:color w:val="000000" w:themeColor="text1"/>
        </w:rPr>
        <w:t>а) расположения МАФ, не создающего препятствий для пешеходов;</w:t>
      </w:r>
    </w:p>
    <w:p w:rsidR="007C0D56" w:rsidRPr="005D653C" w:rsidRDefault="007C0D56">
      <w:pPr>
        <w:rPr>
          <w:color w:val="000000" w:themeColor="text1"/>
        </w:rPr>
      </w:pPr>
      <w:bookmarkStart w:id="275" w:name="sub_5106"/>
      <w:bookmarkEnd w:id="274"/>
      <w:r w:rsidRPr="005D653C">
        <w:rPr>
          <w:color w:val="000000" w:themeColor="text1"/>
        </w:rPr>
        <w:t>б) приоритета компактной установки МАФ на минимальной площади в местах большого скопления людей;</w:t>
      </w:r>
    </w:p>
    <w:p w:rsidR="007C0D56" w:rsidRPr="005D653C" w:rsidRDefault="007C0D56">
      <w:pPr>
        <w:rPr>
          <w:color w:val="000000" w:themeColor="text1"/>
        </w:rPr>
      </w:pPr>
      <w:bookmarkStart w:id="276" w:name="sub_5107"/>
      <w:bookmarkEnd w:id="275"/>
      <w:r w:rsidRPr="005D653C">
        <w:rPr>
          <w:color w:val="000000" w:themeColor="text1"/>
        </w:rPr>
        <w:t>в) устойчивости конструкции;</w:t>
      </w:r>
    </w:p>
    <w:p w:rsidR="007C0D56" w:rsidRPr="005D653C" w:rsidRDefault="007C0D56">
      <w:pPr>
        <w:rPr>
          <w:color w:val="000000" w:themeColor="text1"/>
        </w:rPr>
      </w:pPr>
      <w:bookmarkStart w:id="277" w:name="sub_1444"/>
      <w:bookmarkEnd w:id="276"/>
      <w:r w:rsidRPr="005D653C">
        <w:rPr>
          <w:color w:val="000000" w:themeColor="text1"/>
        </w:rPr>
        <w:t>г) надежной фиксации или возможности перемещения элементов в зависимости от типа МАФ и условий расположения;</w:t>
      </w:r>
    </w:p>
    <w:p w:rsidR="007C0D56" w:rsidRPr="005D653C" w:rsidRDefault="007C0D56">
      <w:pPr>
        <w:rPr>
          <w:color w:val="000000" w:themeColor="text1"/>
        </w:rPr>
      </w:pPr>
      <w:bookmarkStart w:id="278" w:name="sub_1445"/>
      <w:bookmarkEnd w:id="277"/>
      <w:r w:rsidRPr="005D653C">
        <w:rPr>
          <w:color w:val="000000" w:themeColor="text1"/>
        </w:rPr>
        <w:t>д) наличия в каждой конкретной зоне благоустраиваемой территории установленных в городе Канаш типов МАФ для такой зоны.</w:t>
      </w:r>
    </w:p>
    <w:p w:rsidR="007C0D56" w:rsidRPr="005D653C" w:rsidRDefault="007C0D56">
      <w:pPr>
        <w:rPr>
          <w:color w:val="000000" w:themeColor="text1"/>
        </w:rPr>
      </w:pPr>
      <w:bookmarkStart w:id="279" w:name="sub_145"/>
      <w:bookmarkEnd w:id="278"/>
      <w:r w:rsidRPr="005D653C">
        <w:rPr>
          <w:color w:val="000000" w:themeColor="text1"/>
        </w:rPr>
        <w:t>14.5. При размещении уличной мебели следует:</w:t>
      </w:r>
    </w:p>
    <w:p w:rsidR="007C0D56" w:rsidRPr="005D653C" w:rsidRDefault="007C0D56">
      <w:pPr>
        <w:rPr>
          <w:color w:val="000000" w:themeColor="text1"/>
        </w:rPr>
      </w:pPr>
      <w:bookmarkStart w:id="280" w:name="sub_1451"/>
      <w:bookmarkEnd w:id="279"/>
      <w:r w:rsidRPr="005D653C">
        <w:rPr>
          <w:color w:val="000000" w:themeColor="text1"/>
        </w:rPr>
        <w:t>а) осуществлять установку скамеек на твердые виды покрытия или фундамент. При наличии фундамента его части следует выполнять не выступающими над поверхностью земли;</w:t>
      </w:r>
    </w:p>
    <w:p w:rsidR="007C0D56" w:rsidRPr="005D653C" w:rsidRDefault="007C0D56">
      <w:pPr>
        <w:rPr>
          <w:color w:val="000000" w:themeColor="text1"/>
        </w:rPr>
      </w:pPr>
      <w:bookmarkStart w:id="281" w:name="sub_1452"/>
      <w:bookmarkEnd w:id="280"/>
      <w:r w:rsidRPr="005D653C">
        <w:rPr>
          <w:color w:val="000000" w:themeColor="text1"/>
        </w:rPr>
        <w:t>б) выбирать скамьи со спинками при оборудовании территорий рекреационного назначения, скамьи со спинками и поручнями - при оборудовании дворовых территорий, скамьи без спинок и поручней - при оборудовании транзитных зон;</w:t>
      </w:r>
    </w:p>
    <w:p w:rsidR="007C0D56" w:rsidRPr="005D653C" w:rsidRDefault="007C0D56">
      <w:pPr>
        <w:rPr>
          <w:color w:val="000000" w:themeColor="text1"/>
        </w:rPr>
      </w:pPr>
      <w:bookmarkStart w:id="282" w:name="sub_1453"/>
      <w:bookmarkEnd w:id="281"/>
      <w:r w:rsidRPr="005D653C">
        <w:rPr>
          <w:color w:val="000000" w:themeColor="text1"/>
        </w:rPr>
        <w:t>в) обеспечивать отсутствие сколов и острых углов на деталях уличной мебели, в том числе в случае установки скамеек и столов, выполненных из древесных пней-срубов, бревен и плах.</w:t>
      </w:r>
    </w:p>
    <w:p w:rsidR="007C0D56" w:rsidRPr="005D653C" w:rsidRDefault="007C0D56">
      <w:pPr>
        <w:rPr>
          <w:color w:val="000000" w:themeColor="text1"/>
        </w:rPr>
      </w:pPr>
      <w:bookmarkStart w:id="283" w:name="sub_146"/>
      <w:bookmarkEnd w:id="282"/>
      <w:r w:rsidRPr="005D653C">
        <w:rPr>
          <w:color w:val="000000" w:themeColor="text1"/>
        </w:rPr>
        <w:t>14.6. На тротуарах автомобильных дорог следует использовать следующие типы МАФ:</w:t>
      </w:r>
    </w:p>
    <w:p w:rsidR="007C0D56" w:rsidRPr="005D653C" w:rsidRDefault="007C0D56">
      <w:pPr>
        <w:rPr>
          <w:color w:val="000000" w:themeColor="text1"/>
        </w:rPr>
      </w:pPr>
      <w:bookmarkStart w:id="284" w:name="sub_1461"/>
      <w:bookmarkEnd w:id="283"/>
      <w:r w:rsidRPr="005D653C">
        <w:rPr>
          <w:color w:val="000000" w:themeColor="text1"/>
        </w:rPr>
        <w:t>а) установки освещения;</w:t>
      </w:r>
    </w:p>
    <w:p w:rsidR="007C0D56" w:rsidRPr="005D653C" w:rsidRDefault="007C0D56">
      <w:pPr>
        <w:rPr>
          <w:color w:val="000000" w:themeColor="text1"/>
        </w:rPr>
      </w:pPr>
      <w:bookmarkStart w:id="285" w:name="sub_1462"/>
      <w:bookmarkEnd w:id="284"/>
      <w:r w:rsidRPr="005D653C">
        <w:rPr>
          <w:color w:val="000000" w:themeColor="text1"/>
        </w:rPr>
        <w:t>б) скамьи без спинок, оборудованные местом для сумок;</w:t>
      </w:r>
    </w:p>
    <w:p w:rsidR="007C0D56" w:rsidRPr="005D653C" w:rsidRDefault="007C0D56">
      <w:pPr>
        <w:rPr>
          <w:color w:val="000000" w:themeColor="text1"/>
        </w:rPr>
      </w:pPr>
      <w:bookmarkStart w:id="286" w:name="sub_1463"/>
      <w:bookmarkEnd w:id="285"/>
      <w:r w:rsidRPr="005D653C">
        <w:rPr>
          <w:color w:val="000000" w:themeColor="text1"/>
        </w:rPr>
        <w:t>в) опоры у скамеек, предназначенных для людей с ограниченными возможностями;</w:t>
      </w:r>
    </w:p>
    <w:p w:rsidR="007C0D56" w:rsidRPr="005D653C" w:rsidRDefault="007C0D56">
      <w:pPr>
        <w:rPr>
          <w:color w:val="000000" w:themeColor="text1"/>
        </w:rPr>
      </w:pPr>
      <w:bookmarkStart w:id="287" w:name="sub_1464"/>
      <w:bookmarkEnd w:id="286"/>
      <w:r w:rsidRPr="005D653C">
        <w:rPr>
          <w:color w:val="000000" w:themeColor="text1"/>
        </w:rPr>
        <w:t>г) ограждения (в местах необходимости обеспечения защиты пешеходов от наезда автомобилей);</w:t>
      </w:r>
    </w:p>
    <w:p w:rsidR="007C0D56" w:rsidRPr="005D653C" w:rsidRDefault="007C0D56">
      <w:pPr>
        <w:rPr>
          <w:color w:val="000000" w:themeColor="text1"/>
        </w:rPr>
      </w:pPr>
      <w:bookmarkStart w:id="288" w:name="sub_1465"/>
      <w:bookmarkEnd w:id="287"/>
      <w:r w:rsidRPr="005D653C">
        <w:rPr>
          <w:color w:val="000000" w:themeColor="text1"/>
        </w:rPr>
        <w:t>д) кадки, цветочницы, вазоны, кашпо, в том числе подвесные;</w:t>
      </w:r>
    </w:p>
    <w:p w:rsidR="007C0D56" w:rsidRPr="005D653C" w:rsidRDefault="007C0D56">
      <w:pPr>
        <w:rPr>
          <w:color w:val="000000" w:themeColor="text1"/>
        </w:rPr>
      </w:pPr>
      <w:bookmarkStart w:id="289" w:name="sub_1466"/>
      <w:bookmarkEnd w:id="288"/>
      <w:r w:rsidRPr="005D653C">
        <w:rPr>
          <w:color w:val="000000" w:themeColor="text1"/>
        </w:rPr>
        <w:t>е) урны.</w:t>
      </w:r>
    </w:p>
    <w:p w:rsidR="007C0D56" w:rsidRPr="005D653C" w:rsidRDefault="007C0D56">
      <w:pPr>
        <w:rPr>
          <w:color w:val="000000" w:themeColor="text1"/>
        </w:rPr>
      </w:pPr>
      <w:bookmarkStart w:id="290" w:name="sub_147"/>
      <w:bookmarkEnd w:id="289"/>
      <w:r w:rsidRPr="005D653C">
        <w:rPr>
          <w:color w:val="000000" w:themeColor="text1"/>
        </w:rPr>
        <w:t>14.7. Для пешеходных зон и коммуникаций следует использовать следующие типы МАФ:</w:t>
      </w:r>
    </w:p>
    <w:p w:rsidR="007C0D56" w:rsidRPr="005D653C" w:rsidRDefault="007C0D56">
      <w:pPr>
        <w:rPr>
          <w:color w:val="000000" w:themeColor="text1"/>
        </w:rPr>
      </w:pPr>
      <w:bookmarkStart w:id="291" w:name="sub_1471"/>
      <w:bookmarkEnd w:id="290"/>
      <w:r w:rsidRPr="005D653C">
        <w:rPr>
          <w:color w:val="000000" w:themeColor="text1"/>
        </w:rPr>
        <w:t>а) установки освещения;</w:t>
      </w:r>
    </w:p>
    <w:p w:rsidR="007C0D56" w:rsidRPr="005D653C" w:rsidRDefault="007C0D56">
      <w:pPr>
        <w:rPr>
          <w:color w:val="000000" w:themeColor="text1"/>
        </w:rPr>
      </w:pPr>
      <w:bookmarkStart w:id="292" w:name="sub_1472"/>
      <w:bookmarkEnd w:id="291"/>
      <w:r w:rsidRPr="005D653C">
        <w:rPr>
          <w:color w:val="000000" w:themeColor="text1"/>
        </w:rPr>
        <w:t>б) скамьи, предполагающие длительное, комфортное сидение;</w:t>
      </w:r>
    </w:p>
    <w:p w:rsidR="007C0D56" w:rsidRPr="005D653C" w:rsidRDefault="007C0D56">
      <w:pPr>
        <w:rPr>
          <w:color w:val="000000" w:themeColor="text1"/>
        </w:rPr>
      </w:pPr>
      <w:bookmarkStart w:id="293" w:name="sub_1473"/>
      <w:bookmarkEnd w:id="292"/>
      <w:r w:rsidRPr="005D653C">
        <w:rPr>
          <w:color w:val="000000" w:themeColor="text1"/>
        </w:rPr>
        <w:t>в) цветочницы, вазоны, кашпо;</w:t>
      </w:r>
    </w:p>
    <w:p w:rsidR="007C0D56" w:rsidRPr="005D653C" w:rsidRDefault="007C0D56">
      <w:pPr>
        <w:rPr>
          <w:color w:val="000000" w:themeColor="text1"/>
        </w:rPr>
      </w:pPr>
      <w:bookmarkStart w:id="294" w:name="sub_1474"/>
      <w:bookmarkEnd w:id="293"/>
      <w:r w:rsidRPr="005D653C">
        <w:rPr>
          <w:color w:val="000000" w:themeColor="text1"/>
        </w:rPr>
        <w:t>г) информационные стенды;</w:t>
      </w:r>
    </w:p>
    <w:p w:rsidR="007C0D56" w:rsidRPr="005D653C" w:rsidRDefault="007C0D56">
      <w:pPr>
        <w:rPr>
          <w:color w:val="000000" w:themeColor="text1"/>
        </w:rPr>
      </w:pPr>
      <w:bookmarkStart w:id="295" w:name="sub_1475"/>
      <w:bookmarkEnd w:id="294"/>
      <w:r w:rsidRPr="005D653C">
        <w:rPr>
          <w:color w:val="000000" w:themeColor="text1"/>
        </w:rPr>
        <w:t>д) ограждения (в местах необходимости обеспечения защиты пешеходов от наезда автомобилей);</w:t>
      </w:r>
    </w:p>
    <w:p w:rsidR="007C0D56" w:rsidRPr="005D653C" w:rsidRDefault="007C0D56">
      <w:pPr>
        <w:rPr>
          <w:color w:val="000000" w:themeColor="text1"/>
        </w:rPr>
      </w:pPr>
      <w:bookmarkStart w:id="296" w:name="sub_1476"/>
      <w:bookmarkEnd w:id="295"/>
      <w:r w:rsidRPr="005D653C">
        <w:rPr>
          <w:color w:val="000000" w:themeColor="text1"/>
        </w:rPr>
        <w:t>е) столы для настольных игр;</w:t>
      </w:r>
    </w:p>
    <w:p w:rsidR="007C0D56" w:rsidRPr="005D653C" w:rsidRDefault="007C0D56">
      <w:pPr>
        <w:rPr>
          <w:color w:val="000000" w:themeColor="text1"/>
        </w:rPr>
      </w:pPr>
      <w:bookmarkStart w:id="297" w:name="sub_1477"/>
      <w:bookmarkEnd w:id="296"/>
      <w:r w:rsidRPr="005D653C">
        <w:rPr>
          <w:color w:val="000000" w:themeColor="text1"/>
        </w:rPr>
        <w:t>ж) урны.</w:t>
      </w:r>
    </w:p>
    <w:p w:rsidR="007C0D56" w:rsidRPr="005D653C" w:rsidRDefault="007C0D56">
      <w:pPr>
        <w:rPr>
          <w:color w:val="000000" w:themeColor="text1"/>
        </w:rPr>
      </w:pPr>
      <w:bookmarkStart w:id="298" w:name="sub_148"/>
      <w:bookmarkEnd w:id="297"/>
      <w:r w:rsidRPr="005D653C">
        <w:rPr>
          <w:color w:val="000000" w:themeColor="text1"/>
        </w:rPr>
        <w:t xml:space="preserve">14.8. При размещении урн следует выбирать урны достаточной высоты и объема, с рельефным </w:t>
      </w:r>
      <w:proofErr w:type="spellStart"/>
      <w:r w:rsidRPr="005D653C">
        <w:rPr>
          <w:color w:val="000000" w:themeColor="text1"/>
        </w:rPr>
        <w:t>текстурированием</w:t>
      </w:r>
      <w:proofErr w:type="spellEnd"/>
      <w:r w:rsidRPr="005D653C">
        <w:rPr>
          <w:color w:val="000000" w:themeColor="text1"/>
        </w:rPr>
        <w:t xml:space="preserve"> или перфорированием для защиты от графического вандализма и козырьком для защиты от осадков.</w:t>
      </w:r>
    </w:p>
    <w:bookmarkEnd w:id="29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Предпочтительно применение вставных ведер и мусорных мешков.</w:t>
      </w:r>
    </w:p>
    <w:p w:rsidR="007C0D56" w:rsidRPr="005D653C" w:rsidRDefault="007C0D56">
      <w:pPr>
        <w:rPr>
          <w:color w:val="000000" w:themeColor="text1"/>
        </w:rPr>
      </w:pPr>
      <w:bookmarkStart w:id="299" w:name="sub_149"/>
      <w:r w:rsidRPr="005D653C">
        <w:rPr>
          <w:color w:val="000000" w:themeColor="text1"/>
        </w:rPr>
        <w:t>14.9. В целях защиты МАФ от графического вандализма следует:</w:t>
      </w:r>
    </w:p>
    <w:p w:rsidR="007C0D56" w:rsidRPr="005D653C" w:rsidRDefault="007C0D56">
      <w:pPr>
        <w:rPr>
          <w:color w:val="000000" w:themeColor="text1"/>
        </w:rPr>
      </w:pPr>
      <w:bookmarkStart w:id="300" w:name="sub_1491"/>
      <w:bookmarkEnd w:id="299"/>
      <w:r w:rsidRPr="005D653C">
        <w:rPr>
          <w:color w:val="000000" w:themeColor="text1"/>
        </w:rPr>
        <w:t xml:space="preserve">а) минимизировать площадь поверхностей МАФ, при этом свободные поверхности должны быть с рельефным </w:t>
      </w:r>
      <w:proofErr w:type="spellStart"/>
      <w:r w:rsidRPr="005D653C">
        <w:rPr>
          <w:color w:val="000000" w:themeColor="text1"/>
        </w:rPr>
        <w:t>текстурированием</w:t>
      </w:r>
      <w:proofErr w:type="spellEnd"/>
      <w:r w:rsidRPr="005D653C">
        <w:rPr>
          <w:color w:val="000000" w:themeColor="text1"/>
        </w:rPr>
        <w:t xml:space="preserve"> или перфорированием, препятствующим графическому вандализму или облегчающим его устранение;</w:t>
      </w:r>
    </w:p>
    <w:p w:rsidR="007C0D56" w:rsidRPr="005D653C" w:rsidRDefault="007C0D56">
      <w:pPr>
        <w:rPr>
          <w:color w:val="000000" w:themeColor="text1"/>
        </w:rPr>
      </w:pPr>
      <w:bookmarkStart w:id="301" w:name="sub_1492"/>
      <w:bookmarkEnd w:id="300"/>
      <w:r w:rsidRPr="005D653C">
        <w:rPr>
          <w:color w:val="000000" w:themeColor="text1"/>
        </w:rPr>
        <w:t xml:space="preserve">б) использовать озеленение, стрит-арт, афиши, рекламные конструкции, </w:t>
      </w:r>
      <w:r w:rsidRPr="005D653C">
        <w:rPr>
          <w:color w:val="000000" w:themeColor="text1"/>
        </w:rPr>
        <w:lastRenderedPageBreak/>
        <w:t>информационные конструкции с общественно полезной информацией (например, размещать на поверхностях МАФ исторические планы местности, навигационные схемы и другие элементы);</w:t>
      </w:r>
    </w:p>
    <w:p w:rsidR="007C0D56" w:rsidRPr="005D653C" w:rsidRDefault="007C0D56">
      <w:pPr>
        <w:rPr>
          <w:color w:val="000000" w:themeColor="text1"/>
        </w:rPr>
      </w:pPr>
      <w:bookmarkStart w:id="302" w:name="sub_1493"/>
      <w:bookmarkEnd w:id="301"/>
      <w:r w:rsidRPr="005D653C">
        <w:rPr>
          <w:color w:val="000000" w:themeColor="text1"/>
        </w:rPr>
        <w:t>в) выбирать детское игровое, спортивно-развивающее, спортивное оборудование, а также инклюзивное спортивно-развивающее оборудование и инклюзивное спортивное оборудование площадок, оборудование для отдыха взрослого населения, выполненное из легко очищающихся и устойчивых к абразивным и растворяющим веществам материалов, отдавая предпочтение темным тонам окраски плоских поверхностей;</w:t>
      </w:r>
    </w:p>
    <w:p w:rsidR="007C0D56" w:rsidRPr="005D653C" w:rsidRDefault="007C0D56">
      <w:pPr>
        <w:rPr>
          <w:color w:val="000000" w:themeColor="text1"/>
        </w:rPr>
      </w:pPr>
      <w:bookmarkStart w:id="303" w:name="sub_1494"/>
      <w:bookmarkEnd w:id="302"/>
      <w:r w:rsidRPr="005D653C">
        <w:rPr>
          <w:color w:val="000000" w:themeColor="text1"/>
        </w:rPr>
        <w:t>г) выбирать или проектировать рельефные поверхности опор освещения, в том числе с использованием краски, содержащей рельефные частицы.</w:t>
      </w:r>
    </w:p>
    <w:p w:rsidR="007C0D56" w:rsidRPr="005D653C" w:rsidRDefault="007C0D56">
      <w:pPr>
        <w:rPr>
          <w:color w:val="000000" w:themeColor="text1"/>
        </w:rPr>
      </w:pPr>
      <w:bookmarkStart w:id="304" w:name="sub_1410"/>
      <w:bookmarkEnd w:id="303"/>
      <w:r w:rsidRPr="005D653C">
        <w:rPr>
          <w:color w:val="000000" w:themeColor="text1"/>
        </w:rPr>
        <w:t>14.10. При установке МАФ следует учитывать иные элементы благоустройства, установленные на благоустраиваемой территории, а также процессы их эксплуатации и содержания, в том числе процессы уборки и ремонта.</w:t>
      </w:r>
    </w:p>
    <w:bookmarkEnd w:id="30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305" w:name="sub_1015"/>
      <w:r w:rsidRPr="005D653C">
        <w:rPr>
          <w:color w:val="000000" w:themeColor="text1"/>
        </w:rPr>
        <w:t>15. Организация пешеходных коммуникаций и зон</w:t>
      </w:r>
    </w:p>
    <w:bookmarkEnd w:id="305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306" w:name="sub_1510"/>
      <w:r w:rsidRPr="005D653C">
        <w:rPr>
          <w:color w:val="000000" w:themeColor="text1"/>
        </w:rPr>
        <w:t>15.1. Пешеходные коммуникации на территории жилой застройки следует проектировать с учетом создания основных и второстепенных пешеходных коммуникаций.</w:t>
      </w:r>
    </w:p>
    <w:p w:rsidR="007C0D56" w:rsidRPr="005D653C" w:rsidRDefault="007C0D56">
      <w:pPr>
        <w:rPr>
          <w:color w:val="000000" w:themeColor="text1"/>
        </w:rPr>
      </w:pPr>
      <w:bookmarkStart w:id="307" w:name="sub_1520"/>
      <w:bookmarkEnd w:id="306"/>
      <w:r w:rsidRPr="005D653C">
        <w:rPr>
          <w:color w:val="000000" w:themeColor="text1"/>
        </w:rPr>
        <w:t>15.2. К основным следует относить пешеходные коммуникации, обеспечивающие связь жилых, общественных, производственных и иных зданий и сооружений с остановками общественного транспорта, социально значимыми объектами, учреждениями культуры и спорта, территориями рекреационного назначения, а также связь между основными объектами и функциональными зонами в составе общественных территорий и территорий рекреационного назначения.</w:t>
      </w:r>
    </w:p>
    <w:bookmarkEnd w:id="30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К второстепенным следует относить пешеходные коммуникации, обеспечивающие связь между зданиями, различными объектами и элементами благоустройства в пределах благоустраиваемой территории, а также пешеходные коммуникации на озелененных территориях.</w:t>
      </w:r>
    </w:p>
    <w:p w:rsidR="007C0D56" w:rsidRPr="005D653C" w:rsidRDefault="007C0D56">
      <w:pPr>
        <w:rPr>
          <w:color w:val="000000" w:themeColor="text1"/>
        </w:rPr>
      </w:pPr>
      <w:bookmarkStart w:id="308" w:name="sub_15300"/>
      <w:r w:rsidRPr="005D653C">
        <w:rPr>
          <w:color w:val="000000" w:themeColor="text1"/>
        </w:rPr>
        <w:t>15.3. Перед проектированием пешеходных коммуникаций следует:</w:t>
      </w:r>
    </w:p>
    <w:bookmarkEnd w:id="30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составить карту фактических пешеходных маршрутов и схем движения пешеходных потоков, соединяющих основные точки притяжения людей,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провести осмотр действующих и заброшенных пешеходных маршрутов, инвентаризацию бесхозных объектов,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выявить основные проблемы состояния городской среды в местах концентрации пешеходных потоков.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Следует учитывать интенсивность пешеходных потоков в различное время суток.</w:t>
      </w:r>
    </w:p>
    <w:p w:rsidR="007C0D56" w:rsidRPr="005D653C" w:rsidRDefault="007C0D56">
      <w:pPr>
        <w:rPr>
          <w:color w:val="000000" w:themeColor="text1"/>
        </w:rPr>
      </w:pPr>
      <w:bookmarkStart w:id="309" w:name="sub_1540"/>
      <w:r w:rsidRPr="005D653C">
        <w:rPr>
          <w:color w:val="000000" w:themeColor="text1"/>
        </w:rPr>
        <w:t>15.4. При проектировании и благоустройстве системы пешеходных коммуникаций следует обеспечивать:</w:t>
      </w:r>
    </w:p>
    <w:bookmarkEnd w:id="30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минимальное количество пересечений пешеходных коммуникаций с транспортными коммуникациями,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непрерывность системы пешеходных коммуникаций,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возможность безопасного, беспрепятственного и удобного передвижения людей, включая МНГ.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 планировочной организации пешеходных тротуаров следует предусматривать беспрепятственный доступ к зданиям и сооружениям для МГН, в том числе для инвалидов и иных граждан с ограниченными возможностями передвижения и их сопровождающих в соответствии с </w:t>
      </w:r>
      <w:r w:rsidRPr="005D653C">
        <w:rPr>
          <w:rStyle w:val="a4"/>
          <w:b w:val="0"/>
          <w:color w:val="000000" w:themeColor="text1"/>
        </w:rPr>
        <w:t>СП 59.13330.2020</w:t>
      </w:r>
      <w:r w:rsidRPr="005D653C">
        <w:rPr>
          <w:color w:val="000000" w:themeColor="text1"/>
        </w:rPr>
        <w:t xml:space="preserve"> "Свод правил. Доступность зданий и сооружений для маломобильных групп населения. СНиП 35-01-2001".</w:t>
      </w:r>
    </w:p>
    <w:p w:rsidR="007C0D56" w:rsidRPr="005D653C" w:rsidRDefault="007C0D56">
      <w:pPr>
        <w:rPr>
          <w:color w:val="000000" w:themeColor="text1"/>
        </w:rPr>
      </w:pPr>
      <w:bookmarkStart w:id="310" w:name="sub_155"/>
      <w:r w:rsidRPr="005D653C">
        <w:rPr>
          <w:color w:val="000000" w:themeColor="text1"/>
        </w:rPr>
        <w:t xml:space="preserve">15.5. При проектировании пешеходных коммуникаций, прилегающих к объектам </w:t>
      </w:r>
      <w:r w:rsidRPr="005D653C">
        <w:rPr>
          <w:color w:val="000000" w:themeColor="text1"/>
        </w:rPr>
        <w:lastRenderedPageBreak/>
        <w:t>транспортной инфраструктуры, следует организовывать разделение пешеходных потоков.</w:t>
      </w:r>
    </w:p>
    <w:p w:rsidR="007C0D56" w:rsidRPr="005D653C" w:rsidRDefault="007C0D56">
      <w:pPr>
        <w:rPr>
          <w:color w:val="000000" w:themeColor="text1"/>
        </w:rPr>
      </w:pPr>
      <w:bookmarkStart w:id="311" w:name="sub_156"/>
      <w:bookmarkEnd w:id="310"/>
      <w:r w:rsidRPr="005D653C">
        <w:rPr>
          <w:color w:val="000000" w:themeColor="text1"/>
        </w:rPr>
        <w:t>15.6. С учетом общественного мнения, на сложившихся пешеходных маршрутах следует:</w:t>
      </w:r>
    </w:p>
    <w:bookmarkEnd w:id="31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создавать искусственные препятствия в местах использования пешеходами опасных маршрутов,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осуществлять перенос пешеходных переходов в целях создания более удобных подходов к объектам транспортной инфраструктуры, социального обслуживания, здравоохранения, образования, культуры, физической культуры и спорта.</w:t>
      </w:r>
    </w:p>
    <w:p w:rsidR="007C0D56" w:rsidRPr="005D653C" w:rsidRDefault="007C0D56">
      <w:pPr>
        <w:rPr>
          <w:color w:val="000000" w:themeColor="text1"/>
        </w:rPr>
      </w:pPr>
      <w:bookmarkStart w:id="312" w:name="sub_157"/>
      <w:r w:rsidRPr="005D653C">
        <w:rPr>
          <w:color w:val="000000" w:themeColor="text1"/>
        </w:rPr>
        <w:t>15.7. В перечень элементов благоустройства пешеходных коммуникаций следует включать:</w:t>
      </w:r>
    </w:p>
    <w:bookmarkEnd w:id="31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покрытие,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сопряжения поверхностей,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осветительное оборудование,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скамьи, малые контейнеры для мусора, урны,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информационные указатели.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Количество элементов благоустройства следует определять с учетом интенсивности пешеходного движения.</w:t>
      </w:r>
    </w:p>
    <w:p w:rsidR="007C0D56" w:rsidRPr="005D653C" w:rsidRDefault="007C0D56">
      <w:pPr>
        <w:rPr>
          <w:color w:val="000000" w:themeColor="text1"/>
        </w:rPr>
      </w:pPr>
      <w:bookmarkStart w:id="313" w:name="sub_158"/>
      <w:r w:rsidRPr="005D653C">
        <w:rPr>
          <w:color w:val="000000" w:themeColor="text1"/>
        </w:rPr>
        <w:t>15.8. Покрытие пешеходных дорожек следует предусматривать удобным при ходьбе и устойчивым к износу.</w:t>
      </w:r>
    </w:p>
    <w:p w:rsidR="007C0D56" w:rsidRPr="005D653C" w:rsidRDefault="007C0D56">
      <w:pPr>
        <w:rPr>
          <w:color w:val="000000" w:themeColor="text1"/>
        </w:rPr>
      </w:pPr>
      <w:bookmarkStart w:id="314" w:name="sub_159"/>
      <w:bookmarkEnd w:id="313"/>
      <w:r w:rsidRPr="005D653C">
        <w:rPr>
          <w:color w:val="000000" w:themeColor="text1"/>
        </w:rPr>
        <w:t xml:space="preserve">15.9. Пешеходные дорожки и тротуары в составе активно используемых общественных территорий в целях </w:t>
      </w:r>
      <w:proofErr w:type="spellStart"/>
      <w:r w:rsidRPr="005D653C">
        <w:rPr>
          <w:color w:val="000000" w:themeColor="text1"/>
        </w:rPr>
        <w:t>избежания</w:t>
      </w:r>
      <w:proofErr w:type="spellEnd"/>
      <w:r w:rsidRPr="005D653C">
        <w:rPr>
          <w:color w:val="000000" w:themeColor="text1"/>
        </w:rPr>
        <w:t xml:space="preserve"> скопления людей следует предусматривать шириной не менее 2 м.</w:t>
      </w:r>
    </w:p>
    <w:bookmarkEnd w:id="31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тротуарах с активным потоком пешеходов уличную мебель следует располагать в порядке, способствующем свободному движению пешеходов.</w:t>
      </w:r>
    </w:p>
    <w:p w:rsidR="007C0D56" w:rsidRPr="005D653C" w:rsidRDefault="007C0D56">
      <w:pPr>
        <w:rPr>
          <w:color w:val="000000" w:themeColor="text1"/>
        </w:rPr>
      </w:pPr>
      <w:bookmarkStart w:id="315" w:name="sub_15010"/>
      <w:r w:rsidRPr="005D653C">
        <w:rPr>
          <w:color w:val="000000" w:themeColor="text1"/>
        </w:rPr>
        <w:t>15.10. Пешеходные коммуникации в составе общественных территорий следует предусмотреть хорошо просматриваемыми и освещенными.</w:t>
      </w:r>
    </w:p>
    <w:p w:rsidR="007C0D56" w:rsidRPr="005D653C" w:rsidRDefault="007C0D56">
      <w:pPr>
        <w:rPr>
          <w:color w:val="000000" w:themeColor="text1"/>
        </w:rPr>
      </w:pPr>
      <w:bookmarkStart w:id="316" w:name="sub_15011"/>
      <w:bookmarkEnd w:id="315"/>
      <w:r w:rsidRPr="005D653C">
        <w:rPr>
          <w:color w:val="000000" w:themeColor="text1"/>
        </w:rPr>
        <w:t>15.11. Не допускается проектирование и создание прямолинейных пешеходных дорожек.</w:t>
      </w:r>
    </w:p>
    <w:bookmarkEnd w:id="31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Следует предусматривать возможности для альтернативных пешеходных маршрутов между двумя любыми точками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317" w:name="sub_15012"/>
      <w:r w:rsidRPr="005D653C">
        <w:rPr>
          <w:color w:val="000000" w:themeColor="text1"/>
        </w:rPr>
        <w:t>15.12. При планировании пешеходных коммуникаций следует предусматривать создание мест для кратковременного отдыха пешеходов, в том числе МГН (например, скамьи).</w:t>
      </w:r>
    </w:p>
    <w:p w:rsidR="007C0D56" w:rsidRPr="005D653C" w:rsidRDefault="007C0D56">
      <w:pPr>
        <w:rPr>
          <w:color w:val="000000" w:themeColor="text1"/>
        </w:rPr>
      </w:pPr>
      <w:bookmarkStart w:id="318" w:name="sub_15013"/>
      <w:bookmarkEnd w:id="317"/>
      <w:r w:rsidRPr="005D653C">
        <w:rPr>
          <w:color w:val="000000" w:themeColor="text1"/>
        </w:rPr>
        <w:t>15.13. С целью создания комфортной среды для пешеходов пешеходные коммуникации следует озеленять путем использования различных видов зеленых насаждений.</w:t>
      </w:r>
    </w:p>
    <w:p w:rsidR="007C0D56" w:rsidRPr="005D653C" w:rsidRDefault="007C0D56">
      <w:pPr>
        <w:rPr>
          <w:color w:val="000000" w:themeColor="text1"/>
        </w:rPr>
      </w:pPr>
      <w:bookmarkStart w:id="319" w:name="sub_15014"/>
      <w:bookmarkEnd w:id="318"/>
      <w:r w:rsidRPr="005D653C">
        <w:rPr>
          <w:color w:val="000000" w:themeColor="text1"/>
        </w:rPr>
        <w:t>15.14. При создании основных пешеходных коммуникаций следует использовать твердые виды покрытия.</w:t>
      </w:r>
    </w:p>
    <w:bookmarkEnd w:id="31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Точки пересечения основных пешеходных коммуникаций с транспортными проездами, в том числе некапитальных нестационарных сооружений, следует оснащать бордюрными пандусами.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Лестницы, пандусы, мостики и другие подобные элементы следует выполнять с соблюдением равновеликой пропускной способности.</w:t>
      </w:r>
    </w:p>
    <w:p w:rsidR="007C0D56" w:rsidRPr="005D653C" w:rsidRDefault="007C0D56">
      <w:pPr>
        <w:rPr>
          <w:color w:val="000000" w:themeColor="text1"/>
        </w:rPr>
      </w:pPr>
      <w:bookmarkStart w:id="320" w:name="sub_15015"/>
      <w:r w:rsidRPr="005D653C">
        <w:rPr>
          <w:color w:val="000000" w:themeColor="text1"/>
        </w:rPr>
        <w:t>15.15. При создании второстепенных пешеходных коммуникаций следует использовать различные виды покрытия:</w:t>
      </w:r>
    </w:p>
    <w:p w:rsidR="007C0D56" w:rsidRPr="005D653C" w:rsidRDefault="007C0D56">
      <w:pPr>
        <w:rPr>
          <w:color w:val="000000" w:themeColor="text1"/>
        </w:rPr>
      </w:pPr>
      <w:bookmarkStart w:id="321" w:name="sub_151501"/>
      <w:bookmarkEnd w:id="320"/>
      <w:r w:rsidRPr="005D653C">
        <w:rPr>
          <w:color w:val="000000" w:themeColor="text1"/>
        </w:rPr>
        <w:t>а) дорожки скверов, бульваров, садов города Канаш следует устраивать с твердыми видами покрытия и элементами сопряжения поверхностей;</w:t>
      </w:r>
    </w:p>
    <w:p w:rsidR="007C0D56" w:rsidRPr="005D653C" w:rsidRDefault="007C0D56">
      <w:pPr>
        <w:rPr>
          <w:color w:val="000000" w:themeColor="text1"/>
        </w:rPr>
      </w:pPr>
      <w:bookmarkStart w:id="322" w:name="sub_151502"/>
      <w:bookmarkEnd w:id="321"/>
      <w:r w:rsidRPr="005D653C">
        <w:rPr>
          <w:color w:val="000000" w:themeColor="text1"/>
        </w:rPr>
        <w:t>б) дорожки крупных озелененных территорий и территорий рекреационного назначения следует устраивать с различными видами мягкого или комбинированного покрытия, пешеходные тропы - с естественным грунтовым покрытием.</w:t>
      </w:r>
    </w:p>
    <w:p w:rsidR="007C0D56" w:rsidRPr="005D653C" w:rsidRDefault="007C0D56">
      <w:pPr>
        <w:rPr>
          <w:color w:val="000000" w:themeColor="text1"/>
        </w:rPr>
      </w:pPr>
      <w:bookmarkStart w:id="323" w:name="sub_15016"/>
      <w:bookmarkEnd w:id="322"/>
      <w:r w:rsidRPr="005D653C">
        <w:rPr>
          <w:color w:val="000000" w:themeColor="text1"/>
        </w:rPr>
        <w:lastRenderedPageBreak/>
        <w:t>15.16. При планировании протяженных пешеходных коммуникаций и крупных пешеходных зон следует оценить возможность сохранения движения автомобильного транспорта с исключением транзитного движения и длительной парковки (стоянки) автотранспортных средств.</w:t>
      </w:r>
    </w:p>
    <w:p w:rsidR="007C0D56" w:rsidRPr="005D653C" w:rsidRDefault="007C0D56">
      <w:pPr>
        <w:rPr>
          <w:color w:val="000000" w:themeColor="text1"/>
        </w:rPr>
      </w:pPr>
      <w:bookmarkStart w:id="324" w:name="sub_15017"/>
      <w:bookmarkEnd w:id="323"/>
      <w:r w:rsidRPr="005D653C">
        <w:rPr>
          <w:color w:val="000000" w:themeColor="text1"/>
        </w:rPr>
        <w:t>15.17. При проектировании и (или) благоустройстве пешеходной зоны следует произвести осмотр территории совместно с представителями жителей планируемого к благоустройству квартала, микрорайона, выявить точки притяжения, с учетом интересов всех групп населения, в том числе молодежи, детей различного возраста и их родителей, пенсионеров и МГН.</w:t>
      </w:r>
    </w:p>
    <w:p w:rsidR="007C0D56" w:rsidRPr="005D653C" w:rsidRDefault="007C0D56">
      <w:pPr>
        <w:rPr>
          <w:color w:val="000000" w:themeColor="text1"/>
        </w:rPr>
      </w:pPr>
      <w:bookmarkStart w:id="325" w:name="sub_1518"/>
      <w:bookmarkEnd w:id="324"/>
      <w:r w:rsidRPr="005D653C">
        <w:rPr>
          <w:color w:val="000000" w:themeColor="text1"/>
        </w:rPr>
        <w:t xml:space="preserve">15.18. При создании сети велосипедных и </w:t>
      </w:r>
      <w:proofErr w:type="spellStart"/>
      <w:r w:rsidRPr="005D653C">
        <w:rPr>
          <w:color w:val="000000" w:themeColor="text1"/>
        </w:rPr>
        <w:t>велопешеходных</w:t>
      </w:r>
      <w:proofErr w:type="spellEnd"/>
      <w:r w:rsidRPr="005D653C">
        <w:rPr>
          <w:color w:val="000000" w:themeColor="text1"/>
        </w:rPr>
        <w:t xml:space="preserve"> дорожек следует связывать между собой все части города Канаш, создавая условия для беспрепятственного передвижения на велосипеде, обеспечения безопасности, связности, прямолинейности, комфортности.</w:t>
      </w:r>
    </w:p>
    <w:bookmarkEnd w:id="32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 этом типологию объектов велосипедной инфраструктуры следует проектировать в зависимости от их функции (транспортная или рекреационная), роли в масштабе города Канаш и характеристик автомобильного и пешеходного движения на территории, в которую интегрируется </w:t>
      </w:r>
      <w:proofErr w:type="spellStart"/>
      <w:r w:rsidRPr="005D653C">
        <w:rPr>
          <w:color w:val="000000" w:themeColor="text1"/>
        </w:rPr>
        <w:t>велодвижение</w:t>
      </w:r>
      <w:proofErr w:type="spellEnd"/>
      <w:r w:rsidRPr="005D653C">
        <w:rPr>
          <w:color w:val="000000" w:themeColor="text1"/>
        </w:rPr>
        <w:t>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В зависимости от этих факторов могут применяться различные решения устройства велодорожек и (или) </w:t>
      </w:r>
      <w:proofErr w:type="spellStart"/>
      <w:r w:rsidRPr="005D653C">
        <w:rPr>
          <w:color w:val="000000" w:themeColor="text1"/>
        </w:rPr>
        <w:t>велополос</w:t>
      </w:r>
      <w:proofErr w:type="spellEnd"/>
      <w:r w:rsidRPr="005D653C">
        <w:rPr>
          <w:color w:val="000000" w:themeColor="text1"/>
        </w:rPr>
        <w:t>.</w:t>
      </w:r>
    </w:p>
    <w:p w:rsidR="007C0D56" w:rsidRPr="005D653C" w:rsidRDefault="007C0D56">
      <w:pPr>
        <w:rPr>
          <w:color w:val="000000" w:themeColor="text1"/>
        </w:rPr>
      </w:pPr>
      <w:bookmarkStart w:id="326" w:name="sub_1519"/>
      <w:r w:rsidRPr="005D653C">
        <w:rPr>
          <w:color w:val="000000" w:themeColor="text1"/>
        </w:rPr>
        <w:t>15.19. В перечень элементов благоустройства велодорожек следует включать: твердый тип покрытия, элементы сопряжения поверхности велодорожки с прилегающими территориями.</w:t>
      </w:r>
    </w:p>
    <w:bookmarkEnd w:id="32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велодорожках, размещаемых вдоль улиц и дорог, следует предусматривать освещение, на территориях рекреационного назначения озеленение.</w:t>
      </w:r>
    </w:p>
    <w:p w:rsidR="007C0D56" w:rsidRPr="005D653C" w:rsidRDefault="007C0D56">
      <w:pPr>
        <w:rPr>
          <w:color w:val="000000" w:themeColor="text1"/>
        </w:rPr>
      </w:pPr>
      <w:bookmarkStart w:id="327" w:name="sub_15200"/>
      <w:r w:rsidRPr="005D653C">
        <w:rPr>
          <w:color w:val="000000" w:themeColor="text1"/>
        </w:rPr>
        <w:t>15.20. Для эффективного использования велосипедных коммуникаций следует предусматривать:</w:t>
      </w:r>
    </w:p>
    <w:p w:rsidR="007C0D56" w:rsidRPr="005D653C" w:rsidRDefault="007C0D56">
      <w:pPr>
        <w:rPr>
          <w:color w:val="000000" w:themeColor="text1"/>
        </w:rPr>
      </w:pPr>
      <w:bookmarkStart w:id="328" w:name="sub_15201"/>
      <w:bookmarkEnd w:id="327"/>
      <w:r w:rsidRPr="005D653C">
        <w:rPr>
          <w:color w:val="000000" w:themeColor="text1"/>
        </w:rPr>
        <w:t>а) маршруты велодорожек, интегрированные в единую замкнутую систему;</w:t>
      </w:r>
    </w:p>
    <w:p w:rsidR="007C0D56" w:rsidRPr="005D653C" w:rsidRDefault="007C0D56">
      <w:pPr>
        <w:rPr>
          <w:color w:val="000000" w:themeColor="text1"/>
        </w:rPr>
      </w:pPr>
      <w:bookmarkStart w:id="329" w:name="sub_15202"/>
      <w:bookmarkEnd w:id="328"/>
      <w:r w:rsidRPr="005D653C">
        <w:rPr>
          <w:color w:val="000000" w:themeColor="text1"/>
        </w:rPr>
        <w:t xml:space="preserve">б) комфортные и безопасные пересечения </w:t>
      </w:r>
      <w:proofErr w:type="spellStart"/>
      <w:r w:rsidRPr="005D653C">
        <w:rPr>
          <w:color w:val="000000" w:themeColor="text1"/>
        </w:rPr>
        <w:t>веломаршрутов</w:t>
      </w:r>
      <w:proofErr w:type="spellEnd"/>
      <w:r w:rsidRPr="005D653C">
        <w:rPr>
          <w:color w:val="000000" w:themeColor="text1"/>
        </w:rPr>
        <w:t xml:space="preserve"> на перекрестках с пешеходными и автомобильными коммуникациями;</w:t>
      </w:r>
    </w:p>
    <w:p w:rsidR="007C0D56" w:rsidRPr="005D653C" w:rsidRDefault="007C0D56">
      <w:pPr>
        <w:rPr>
          <w:color w:val="000000" w:themeColor="text1"/>
        </w:rPr>
      </w:pPr>
      <w:bookmarkStart w:id="330" w:name="sub_15203"/>
      <w:bookmarkEnd w:id="329"/>
      <w:r w:rsidRPr="005D653C">
        <w:rPr>
          <w:color w:val="000000" w:themeColor="text1"/>
        </w:rPr>
        <w:t xml:space="preserve">в) снижение общей скорости движения автомобильного транспорта на территории, в которую интегрируется </w:t>
      </w:r>
      <w:proofErr w:type="spellStart"/>
      <w:r w:rsidRPr="005D653C">
        <w:rPr>
          <w:color w:val="000000" w:themeColor="text1"/>
        </w:rPr>
        <w:t>велодвижение</w:t>
      </w:r>
      <w:proofErr w:type="spellEnd"/>
      <w:r w:rsidRPr="005D653C">
        <w:rPr>
          <w:color w:val="000000" w:themeColor="text1"/>
        </w:rPr>
        <w:t>;</w:t>
      </w:r>
    </w:p>
    <w:p w:rsidR="007C0D56" w:rsidRPr="005D653C" w:rsidRDefault="007C0D56">
      <w:pPr>
        <w:rPr>
          <w:color w:val="000000" w:themeColor="text1"/>
        </w:rPr>
      </w:pPr>
      <w:bookmarkStart w:id="331" w:name="sub_15204"/>
      <w:bookmarkEnd w:id="330"/>
      <w:r w:rsidRPr="005D653C">
        <w:rPr>
          <w:color w:val="000000" w:themeColor="text1"/>
        </w:rPr>
        <w:t xml:space="preserve">г) организацию </w:t>
      </w:r>
      <w:proofErr w:type="spellStart"/>
      <w:r w:rsidRPr="005D653C">
        <w:rPr>
          <w:color w:val="000000" w:themeColor="text1"/>
        </w:rPr>
        <w:t>безбарьерной</w:t>
      </w:r>
      <w:proofErr w:type="spellEnd"/>
      <w:r w:rsidRPr="005D653C">
        <w:rPr>
          <w:color w:val="000000" w:themeColor="text1"/>
        </w:rPr>
        <w:t xml:space="preserve"> среды в зонах перепада высот на маршруте;</w:t>
      </w:r>
    </w:p>
    <w:p w:rsidR="007C0D56" w:rsidRPr="005D653C" w:rsidRDefault="007C0D56">
      <w:pPr>
        <w:rPr>
          <w:color w:val="000000" w:themeColor="text1"/>
        </w:rPr>
      </w:pPr>
      <w:bookmarkStart w:id="332" w:name="sub_15205"/>
      <w:bookmarkEnd w:id="331"/>
      <w:r w:rsidRPr="005D653C">
        <w:rPr>
          <w:color w:val="000000" w:themeColor="text1"/>
        </w:rPr>
        <w:t>д) организацию велодорожек на маршрутах, ведущих к зонам транспортно-пересадочных узлов и остановкам внеуличного транспорта;</w:t>
      </w:r>
    </w:p>
    <w:p w:rsidR="007C0D56" w:rsidRPr="005D653C" w:rsidRDefault="007C0D56">
      <w:pPr>
        <w:rPr>
          <w:color w:val="000000" w:themeColor="text1"/>
        </w:rPr>
      </w:pPr>
      <w:bookmarkStart w:id="333" w:name="sub_15206"/>
      <w:bookmarkEnd w:id="332"/>
      <w:r w:rsidRPr="005D653C">
        <w:rPr>
          <w:color w:val="000000" w:themeColor="text1"/>
        </w:rPr>
        <w:t xml:space="preserve">е) безопасные </w:t>
      </w:r>
      <w:proofErr w:type="spellStart"/>
      <w:r w:rsidRPr="005D653C">
        <w:rPr>
          <w:color w:val="000000" w:themeColor="text1"/>
        </w:rPr>
        <w:t>велопарковки</w:t>
      </w:r>
      <w:proofErr w:type="spellEnd"/>
      <w:r w:rsidRPr="005D653C">
        <w:rPr>
          <w:color w:val="000000" w:themeColor="text1"/>
        </w:rPr>
        <w:t xml:space="preserve"> на общественных территориях города Канаш, в том числе в зонах транспортно-пересадочных узлов.</w:t>
      </w:r>
    </w:p>
    <w:bookmarkEnd w:id="333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334" w:name="sub_1016"/>
      <w:r w:rsidRPr="005D653C">
        <w:rPr>
          <w:color w:val="000000" w:themeColor="text1"/>
        </w:rPr>
        <w:t>16. Обеспечение передвижения инвалидов и других маломобильных групп населения</w:t>
      </w:r>
    </w:p>
    <w:bookmarkEnd w:id="33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335" w:name="sub_1610"/>
      <w:r w:rsidRPr="005D653C">
        <w:rPr>
          <w:color w:val="000000" w:themeColor="text1"/>
        </w:rPr>
        <w:t>16.1. При проектировании объектов благоустройства следует предусматривать доступность среды города Канаш для МГН, в том числе людей старшей возрастной группы, инвалидов, людей с ограниченными (временно или постоянно) возможностями здоровья, детей младшего возраста, пешеходов с детскими колясками.</w:t>
      </w:r>
    </w:p>
    <w:bookmarkEnd w:id="33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Доступность городской среды может обеспечиваться в том числе путем оснащения объектов благоустройства элементами и техническими средствами, способствующими передвижению МГН.</w:t>
      </w:r>
    </w:p>
    <w:p w:rsidR="007C0D56" w:rsidRPr="005D653C" w:rsidRDefault="007C0D56">
      <w:pPr>
        <w:rPr>
          <w:color w:val="000000" w:themeColor="text1"/>
        </w:rPr>
      </w:pPr>
      <w:bookmarkStart w:id="336" w:name="sub_1620"/>
      <w:r w:rsidRPr="005D653C">
        <w:rPr>
          <w:color w:val="000000" w:themeColor="text1"/>
        </w:rPr>
        <w:t>16.2. Проектирование, строительство, установку технических средств и оборудования, способствующих передвижению МГН, следует осуществлять в том числе при новом строительстве в соответствии с утвержденной проектной документацией.</w:t>
      </w:r>
    </w:p>
    <w:p w:rsidR="007C0D56" w:rsidRPr="005D653C" w:rsidRDefault="007C0D56">
      <w:pPr>
        <w:rPr>
          <w:color w:val="000000" w:themeColor="text1"/>
        </w:rPr>
      </w:pPr>
      <w:bookmarkStart w:id="337" w:name="sub_1630"/>
      <w:bookmarkEnd w:id="336"/>
      <w:r w:rsidRPr="005D653C">
        <w:rPr>
          <w:color w:val="000000" w:themeColor="text1"/>
        </w:rPr>
        <w:lastRenderedPageBreak/>
        <w:t xml:space="preserve">16.3. Пути движения МГН, входные группы в здания и сооружения следует проектировать в соответствии с </w:t>
      </w:r>
      <w:r w:rsidRPr="005D653C">
        <w:rPr>
          <w:rStyle w:val="a4"/>
          <w:b w:val="0"/>
          <w:color w:val="000000" w:themeColor="text1"/>
        </w:rPr>
        <w:t>СП 59.13330.2020</w:t>
      </w:r>
      <w:r w:rsidRPr="005D653C">
        <w:rPr>
          <w:color w:val="000000" w:themeColor="text1"/>
        </w:rPr>
        <w:t xml:space="preserve"> "Свод правил. Доступность зданий и сооружений для маломобильных групп населения. СНиП 35-01-2001".</w:t>
      </w:r>
    </w:p>
    <w:p w:rsidR="007C0D56" w:rsidRPr="005D653C" w:rsidRDefault="007C0D56">
      <w:pPr>
        <w:rPr>
          <w:color w:val="000000" w:themeColor="text1"/>
        </w:rPr>
      </w:pPr>
      <w:bookmarkStart w:id="338" w:name="sub_1640"/>
      <w:bookmarkEnd w:id="337"/>
      <w:r w:rsidRPr="005D653C">
        <w:rPr>
          <w:color w:val="000000" w:themeColor="text1"/>
        </w:rPr>
        <w:t>16.4. При выполнении благоустройства улиц в части организации подходов к зданиям и сооружениям поверхность реконструируемой части тротуаров следует выполнять на одном уровне с существующим тротуаром или путем обеспечения плавного перехода между поверхностями тротуаров, выполненными в разных уровнях.</w:t>
      </w:r>
    </w:p>
    <w:bookmarkEnd w:id="33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Тротуары, подходы к зданиям, строениям и сооружениям, ступени и пандусы следует выполнять с нескользящей поверхностью.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Поверхности тротуаров, площадок перед входом в здания, строения и сооружения, ступеней и пандусов, имеющие скользкую поверхность в холодный период времени, следует обрабатывать специальными </w:t>
      </w:r>
      <w:proofErr w:type="spellStart"/>
      <w:r w:rsidRPr="005D653C">
        <w:rPr>
          <w:color w:val="000000" w:themeColor="text1"/>
        </w:rPr>
        <w:t>противогололедными</w:t>
      </w:r>
      <w:proofErr w:type="spellEnd"/>
      <w:r w:rsidRPr="005D653C">
        <w:rPr>
          <w:color w:val="000000" w:themeColor="text1"/>
        </w:rPr>
        <w:t xml:space="preserve"> средствами или укрывать такие поверхности противоскользящими материалами.</w:t>
      </w:r>
    </w:p>
    <w:p w:rsidR="007C0D56" w:rsidRPr="005D653C" w:rsidRDefault="007C0D56">
      <w:pPr>
        <w:rPr>
          <w:color w:val="000000" w:themeColor="text1"/>
        </w:rPr>
      </w:pPr>
      <w:bookmarkStart w:id="339" w:name="sub_1650"/>
      <w:r w:rsidRPr="005D653C">
        <w:rPr>
          <w:color w:val="000000" w:themeColor="text1"/>
        </w:rPr>
        <w:t>16.5. Для предупреждения инвалидов по зрению о препятствиях и опасных местах на путях их следования, в том числе на пешеходных коммуникациях общественных территорий, на путях следования в жилых и производственных зданиях, общественных зданиях и сооружениях открытого доступа населения и на прилегающих к ним участках, на объектах транспортной инфраструктуры, а также для обозначения безопасных путей следования, обозначения мест их начала и изменения направления движения, для обозначения мест посадки в маршрутные транспортные средства, мест получения услуг или информации, следует применение тактильных наземных указателей.</w:t>
      </w:r>
    </w:p>
    <w:p w:rsidR="007C0D56" w:rsidRPr="005D653C" w:rsidRDefault="007C0D56">
      <w:pPr>
        <w:rPr>
          <w:color w:val="000000" w:themeColor="text1"/>
        </w:rPr>
      </w:pPr>
      <w:bookmarkStart w:id="340" w:name="sub_1660"/>
      <w:bookmarkEnd w:id="339"/>
      <w:r w:rsidRPr="005D653C">
        <w:rPr>
          <w:color w:val="000000" w:themeColor="text1"/>
        </w:rPr>
        <w:t xml:space="preserve">16.6. Для информирования инвалидов по зрению на путях их движения, указания направления движения, идентификации мест и возможности получения услуги следует оборудование общественных территорий города Канаш, территорий, прилегающих к объектам социальной инфраструктуры, зон транспортно-пересадочных узлов и иных центров притяжения тактильными мнемосхемами (тактильными </w:t>
      </w:r>
      <w:proofErr w:type="spellStart"/>
      <w:r w:rsidRPr="005D653C">
        <w:rPr>
          <w:color w:val="000000" w:themeColor="text1"/>
        </w:rPr>
        <w:t>мнемокартами</w:t>
      </w:r>
      <w:proofErr w:type="spellEnd"/>
      <w:r w:rsidRPr="005D653C">
        <w:rPr>
          <w:color w:val="000000" w:themeColor="text1"/>
        </w:rPr>
        <w:t xml:space="preserve"> и рельефными планами) и тактильными указателями (тактильными табличками, пиктограммами, накладками и наклейками), обеспечивающими возможность их эффективного использования инвалидами по зрению и другими категориями МГН, а также людьми без инвалидности.</w:t>
      </w:r>
    </w:p>
    <w:bookmarkEnd w:id="34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тактильных мнемосхемах следует размещать в том числе тактильную пространственную информацию, позволяющую определить фактическое положение объектов в пространстве.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тактильных указателях следует размещать тактильную информацию, необходимую инвалиду по зрению вдоль пути следования и позволяющую получать полноценную информацию для ориентирования в пространстве, предназначенную для считывания посредством осязания лицами, владеющими техникой чтения шрифта Брайля, и не владеющими данными навыками МГН.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341" w:name="sub_1017"/>
      <w:r w:rsidRPr="005D653C">
        <w:rPr>
          <w:color w:val="000000" w:themeColor="text1"/>
        </w:rPr>
        <w:t>17. Уборка и содержание территории города</w:t>
      </w:r>
    </w:p>
    <w:bookmarkEnd w:id="341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342" w:name="sub_1710"/>
      <w:r w:rsidRPr="005D653C">
        <w:rPr>
          <w:color w:val="000000" w:themeColor="text1"/>
        </w:rPr>
        <w:t>17.1. В настоящий раздел Правил благоустройства включены вопросы уборки и содержания общественных и дворовых территорий и иных объектов и элементов благоустройства, расположенных на территории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343" w:name="sub_1720"/>
      <w:bookmarkEnd w:id="342"/>
      <w:r w:rsidRPr="005D653C">
        <w:rPr>
          <w:color w:val="000000" w:themeColor="text1"/>
        </w:rPr>
        <w:t>17.2. При планировании уборки территории города Канаш следует определить лиц, ответственных за уборку каждой части территории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344" w:name="sub_1730"/>
      <w:bookmarkEnd w:id="343"/>
      <w:r w:rsidRPr="005D653C">
        <w:rPr>
          <w:color w:val="000000" w:themeColor="text1"/>
        </w:rPr>
        <w:t>17.3. Территории объектов благоустройства следует убирать ручным или механизированным способом в зависимости от возможности использования того или иного способа уборки.</w:t>
      </w:r>
    </w:p>
    <w:bookmarkEnd w:id="34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Приоритетным способом уборки объектов благоустройства следует определять </w:t>
      </w:r>
      <w:r w:rsidRPr="005D653C">
        <w:rPr>
          <w:color w:val="000000" w:themeColor="text1"/>
        </w:rPr>
        <w:lastRenderedPageBreak/>
        <w:t>механизированный способ, к условиям выбора которого следует отнести: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наличие бордюрных пандусов или местных понижений бортового камня в местах съезда и выезда уборочных машин на тротуар;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ширину убираемых объектов благоустройства (1,5 и более метров);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протяженность убираемых объектов свыше 3 погонных метров;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отсутствие препятствий движению уборочной техники (зеленые насаждения, цветочные клумбы, мачты освещения, информационные конструкции и другие элементы, препятствующие движению уборочной техники).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наличии обстоятельств, исключающих механизированный способ уборки территорий, или обстоятельств, делающих такую уборку нерациональной (</w:t>
      </w:r>
      <w:proofErr w:type="spellStart"/>
      <w:r w:rsidRPr="005D653C">
        <w:rPr>
          <w:color w:val="000000" w:themeColor="text1"/>
        </w:rPr>
        <w:t>трудозатратной</w:t>
      </w:r>
      <w:proofErr w:type="spellEnd"/>
      <w:r w:rsidRPr="005D653C">
        <w:rPr>
          <w:color w:val="000000" w:themeColor="text1"/>
        </w:rPr>
        <w:t>), уборку такой территорий следует осуществлять ручным способом.</w:t>
      </w:r>
    </w:p>
    <w:p w:rsidR="007C0D56" w:rsidRPr="005D653C" w:rsidRDefault="007C0D56">
      <w:pPr>
        <w:rPr>
          <w:color w:val="000000" w:themeColor="text1"/>
        </w:rPr>
      </w:pPr>
      <w:bookmarkStart w:id="345" w:name="sub_1740"/>
      <w:r w:rsidRPr="005D653C">
        <w:rPr>
          <w:color w:val="000000" w:themeColor="text1"/>
        </w:rPr>
        <w:t>17.4. В целях установления рационального направления движения уборочной техники, количества машин и очередности проходов, мест и характера маневрирования машин, схем перемещения отходов, смета, снега, сочетания участков механизированной и ручной уборки следует разрабатывать маршрутные карты уборки территории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346" w:name="sub_1750"/>
      <w:bookmarkEnd w:id="345"/>
      <w:r w:rsidRPr="005D653C">
        <w:rPr>
          <w:color w:val="000000" w:themeColor="text1"/>
        </w:rPr>
        <w:t>17.5. В составе территорий любого функционального назначения, где могут накапливаться коммунальные отходы, следует предусматривать наличие контейнерных площадок.</w:t>
      </w:r>
    </w:p>
    <w:bookmarkEnd w:id="34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Размещение и обустройство контейнерных площадок, контейнеров, бункеров, в том числе для раздельного накопления твердых коммунальных отходов, на общественных территориях, на территориях кварталов, микрорайонов, иных элементов планировочной структуры города Канаш следует производить в соответствии с требованиями: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r w:rsidRPr="005D653C">
        <w:rPr>
          <w:rStyle w:val="a4"/>
          <w:b w:val="0"/>
          <w:color w:val="000000" w:themeColor="text1"/>
        </w:rPr>
        <w:t>законодательства</w:t>
      </w:r>
      <w:r w:rsidRPr="005D653C">
        <w:rPr>
          <w:b/>
          <w:color w:val="000000" w:themeColor="text1"/>
        </w:rPr>
        <w:t xml:space="preserve"> </w:t>
      </w:r>
      <w:r w:rsidRPr="005D653C">
        <w:rPr>
          <w:color w:val="000000" w:themeColor="text1"/>
        </w:rPr>
        <w:t>Российской Федерации в сфере охраны окружающей среды,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санитарно-эпидемиологическими требованиями к: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содержанию территорий городов,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накоплению, сбору, транспортированию отходов производства и потребления.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Запрещается установка бункеров, контейнеров и контейнерных площадок в зонах: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треугольников видимости на нерегулируемых пересечениях и примыканиях дорог и улиц в одном уровне, а также на пешеходных переходах;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срезки видимости на внутренней стороне кривых в плане дорог и улиц.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Понятия "бункер", "контейнер" и "контейнерная площадка" применяются в соответствии с </w:t>
      </w:r>
      <w:r w:rsidRPr="005D653C">
        <w:rPr>
          <w:rStyle w:val="a4"/>
          <w:b w:val="0"/>
          <w:color w:val="000000" w:themeColor="text1"/>
        </w:rPr>
        <w:t>Правилами</w:t>
      </w:r>
      <w:r w:rsidRPr="005D653C">
        <w:rPr>
          <w:color w:val="000000" w:themeColor="text1"/>
        </w:rPr>
        <w:t xml:space="preserve"> обращения с твердыми коммунальными отходами, утвержденными </w:t>
      </w:r>
      <w:r w:rsidRPr="005D653C">
        <w:rPr>
          <w:rStyle w:val="a4"/>
          <w:b w:val="0"/>
          <w:color w:val="000000" w:themeColor="text1"/>
        </w:rPr>
        <w:t>постановлением</w:t>
      </w:r>
      <w:r w:rsidRPr="005D653C">
        <w:rPr>
          <w:color w:val="000000" w:themeColor="text1"/>
        </w:rPr>
        <w:t xml:space="preserve"> Правительства Российской Федерации от 12 ноября 2016 года N 1156.</w:t>
      </w:r>
    </w:p>
    <w:p w:rsidR="007C0D56" w:rsidRPr="005D653C" w:rsidRDefault="007C0D56">
      <w:pPr>
        <w:rPr>
          <w:color w:val="000000" w:themeColor="text1"/>
        </w:rPr>
      </w:pPr>
      <w:bookmarkStart w:id="347" w:name="sub_1760"/>
      <w:r w:rsidRPr="005D653C">
        <w:rPr>
          <w:color w:val="000000" w:themeColor="text1"/>
        </w:rPr>
        <w:t>17.6. К элементам благоустройства контейнерных площадок относятся:</w:t>
      </w:r>
    </w:p>
    <w:bookmarkEnd w:id="34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покрытие контейнерной площадки,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элементы сопряжения покрытий,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контейнеры и бункеры,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ограждение контейнерной площадки.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Контейнерные площадки следует оборудовать твердым покрытием (асфальтовым, бетонным), аналогичным покрытию проездов, без выбоин, просадок, проломов, сдвигов, волн, гребенок, колей и сорной растительности.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Элементы сопряжения покрытий следует поддерживать без разрушений, сколов, вертикальных отклонений, сорной растительности между бортовыми камнями.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Ограждение контейнерных площадок устраивается глухим (как минимум, с трех сторон) и высотой не менее 1,5 м.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Крыши контейнерных площадок не допускается устраивать из бетонных и железобетонных изделий, дерева, ткани, шифера, мягкой кровли, черепицы, поддонов, иных подобных изделий и материалов.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Внешние поверхности элементов благоустройства контейнерных площадок следует </w:t>
      </w:r>
      <w:r w:rsidRPr="005D653C">
        <w:rPr>
          <w:color w:val="000000" w:themeColor="text1"/>
        </w:rPr>
        <w:lastRenderedPageBreak/>
        <w:t>поддерживать чистыми, без визуально воспринимаемых деформаций.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Контейнерную площадку следует освещать в вечерне-ночное время с использованием установок наружного освещения.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Контейнерные площадки следует снабжать табличкой, содержащей информацию о: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собственниках и лицах, ответственных за содержание контейнерной площадки,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лицах, обслуживающих контейнерную площадку,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контактах указанных лиц,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периодичности вывоза отходов с контейнерной площадки,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недопустимости создания препятствий подъезду специализированного автотранспорта, разгружающего контейнеры и бункеры.</w:t>
      </w:r>
    </w:p>
    <w:p w:rsidR="007C0D56" w:rsidRPr="005D653C" w:rsidRDefault="007C0D56">
      <w:pPr>
        <w:rPr>
          <w:color w:val="000000" w:themeColor="text1"/>
        </w:rPr>
      </w:pPr>
      <w:bookmarkStart w:id="348" w:name="sub_1761"/>
      <w:r w:rsidRPr="005D653C">
        <w:rPr>
          <w:color w:val="000000" w:themeColor="text1"/>
        </w:rPr>
        <w:t xml:space="preserve">17.6.1. На контейнерных площадках размещаются пластиковые </w:t>
      </w:r>
      <w:proofErr w:type="spellStart"/>
      <w:r w:rsidRPr="005D653C">
        <w:rPr>
          <w:color w:val="000000" w:themeColor="text1"/>
        </w:rPr>
        <w:t>евроконтейнеры</w:t>
      </w:r>
      <w:proofErr w:type="spellEnd"/>
      <w:r w:rsidRPr="005D653C">
        <w:rPr>
          <w:color w:val="000000" w:themeColor="text1"/>
        </w:rPr>
        <w:t xml:space="preserve"> (мусоросборник, оборудованный крышкой и колесами для транспортировки) в количестве не более 8 штук объемом 1,1 куб. м. При новом жилищном строительстве допускается использование контейнеров заглубленного типа.</w:t>
      </w:r>
    </w:p>
    <w:bookmarkEnd w:id="34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Эксплуатация контейнеров без колес и (или) крышек либо с незакрытыми крышками запрещается.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вводе в эксплуатацию нового объекта капитального строительства застройщик обязан по согласованию с администрацией города Канаш организовать новые контейнерные площадки для сбора твердых коммунальных отходов (ТКО) и крупногабаритных отходов (КГО) либо обеспечить установку дополнительных контейнеров на существующих контейнерных площадках.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 этом количество контейнеров для сбора ТКО, устанавливаемых на контейнерных площадках, определяется в соответствии с </w:t>
      </w:r>
      <w:r w:rsidRPr="005D653C">
        <w:rPr>
          <w:rStyle w:val="a4"/>
          <w:b w:val="0"/>
          <w:color w:val="000000" w:themeColor="text1"/>
        </w:rPr>
        <w:t>СанПиН 2.1.3684-21</w:t>
      </w:r>
      <w:r w:rsidRPr="005D653C">
        <w:rPr>
          <w:color w:val="000000" w:themeColor="text1"/>
        </w:rP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и Порядком накопления твердых коммунальных отходов (в том числе их раздельного накопления) на территории Чувашской Республики, утвержденным приказом Минприроды Чувашии от 22 октября 2022 года N 810.</w:t>
      </w:r>
    </w:p>
    <w:p w:rsidR="007C0D56" w:rsidRPr="005D653C" w:rsidRDefault="007C0D56">
      <w:pPr>
        <w:rPr>
          <w:color w:val="000000" w:themeColor="text1"/>
        </w:rPr>
      </w:pPr>
      <w:bookmarkStart w:id="349" w:name="sub_1770"/>
      <w:r w:rsidRPr="005D653C">
        <w:rPr>
          <w:color w:val="000000" w:themeColor="text1"/>
        </w:rPr>
        <w:t>17.7. При содержании территорий города Канаш не допускается размещение на территории, примыкающей к контейнерной площадке, порубочных остатков, уличного смета, скошенной травы, листвы и иных остатков растительности, мебели, бытовой техники и их частей, остатков после проведения ремонтно-строительных работ, коробок, ящиков и иных упаковочных материалов, шин и запасных частей транспортных средств, спортивного инвентаря.</w:t>
      </w:r>
    </w:p>
    <w:p w:rsidR="007C0D56" w:rsidRPr="005D653C" w:rsidRDefault="007C0D56">
      <w:pPr>
        <w:rPr>
          <w:color w:val="000000" w:themeColor="text1"/>
        </w:rPr>
      </w:pPr>
      <w:bookmarkStart w:id="350" w:name="sub_178"/>
      <w:bookmarkEnd w:id="349"/>
      <w:r w:rsidRPr="005D653C">
        <w:rPr>
          <w:color w:val="000000" w:themeColor="text1"/>
        </w:rPr>
        <w:t>17.8. Следует обеспечивать свободный подъезд мусоровозов непосредственно к контейнерам, бункерам и выгребным ямам для удаления отходов.</w:t>
      </w:r>
    </w:p>
    <w:p w:rsidR="007C0D56" w:rsidRPr="005D653C" w:rsidRDefault="007C0D56">
      <w:pPr>
        <w:rPr>
          <w:color w:val="000000" w:themeColor="text1"/>
        </w:rPr>
      </w:pPr>
      <w:bookmarkStart w:id="351" w:name="sub_179"/>
      <w:bookmarkEnd w:id="350"/>
      <w:r w:rsidRPr="005D653C">
        <w:rPr>
          <w:color w:val="000000" w:themeColor="text1"/>
        </w:rPr>
        <w:t>17.9. Не допускается:</w:t>
      </w:r>
    </w:p>
    <w:bookmarkEnd w:id="35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установка устройств наливных помоек,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разлив помоев и нечистот: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улицы и проезды,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за территорию зданий, строений и сооружений,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вынос отходов на уличные проезды.</w:t>
      </w:r>
    </w:p>
    <w:p w:rsidR="007C0D56" w:rsidRPr="005D653C" w:rsidRDefault="007C0D56">
      <w:pPr>
        <w:rPr>
          <w:color w:val="000000" w:themeColor="text1"/>
        </w:rPr>
      </w:pPr>
      <w:bookmarkStart w:id="352" w:name="sub_17100"/>
      <w:r w:rsidRPr="005D653C">
        <w:rPr>
          <w:color w:val="000000" w:themeColor="text1"/>
        </w:rPr>
        <w:t>17.10. В целях предотвращения загрязнения отходами общественных и дворовых территорий, в том числе площадей, улиц, озелененных территорий, зон транспортно-пересадочных узлов и остановок маршрутного транспорта, пешеходных коммуникаций и иных территорий города Канаш следует устанавливать специально предназначенные для временного складирования отходов элементы коммунально-бытового оборудования малого размера (урны, контейнеры, баки).</w:t>
      </w:r>
    </w:p>
    <w:p w:rsidR="00A8167A" w:rsidRPr="005D653C" w:rsidRDefault="00A8167A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17.10.1 При этом урны устанавливаются перед каждым из входов в многоквартирные дома, дома блокированной застройки, объекты торговли, бытового обслуживания населения и общественного питания, объекты социального обслуживания, здравоохранения, образования, культуры, физической культуры и спорта, иные нежилые здания, сооружения и помещения.</w:t>
      </w:r>
    </w:p>
    <w:p w:rsidR="007C0D56" w:rsidRPr="005D653C" w:rsidRDefault="007C0D56">
      <w:pPr>
        <w:rPr>
          <w:color w:val="000000" w:themeColor="text1"/>
        </w:rPr>
      </w:pPr>
      <w:bookmarkStart w:id="353" w:name="sub_1711"/>
      <w:bookmarkEnd w:id="352"/>
      <w:r w:rsidRPr="005D653C">
        <w:rPr>
          <w:color w:val="000000" w:themeColor="text1"/>
        </w:rPr>
        <w:t>17.11. При уборке территории города Канаш в ночное время следует принимать меры, предупреждающие шум.</w:t>
      </w:r>
    </w:p>
    <w:p w:rsidR="007C0D56" w:rsidRPr="005D653C" w:rsidRDefault="007C0D56">
      <w:pPr>
        <w:rPr>
          <w:color w:val="000000" w:themeColor="text1"/>
        </w:rPr>
      </w:pPr>
      <w:bookmarkStart w:id="354" w:name="sub_1712"/>
      <w:bookmarkEnd w:id="353"/>
      <w:r w:rsidRPr="005D653C">
        <w:rPr>
          <w:color w:val="000000" w:themeColor="text1"/>
        </w:rPr>
        <w:t xml:space="preserve">17.12. В </w:t>
      </w:r>
      <w:r w:rsidRPr="005D653C">
        <w:rPr>
          <w:rStyle w:val="a4"/>
          <w:b w:val="0"/>
          <w:color w:val="000000" w:themeColor="text1"/>
        </w:rPr>
        <w:t>таблице N 1</w:t>
      </w:r>
      <w:r w:rsidRPr="005D653C">
        <w:rPr>
          <w:color w:val="000000" w:themeColor="text1"/>
        </w:rPr>
        <w:t xml:space="preserve"> приведены положения, регламентирующие вопросы уборки и содержания территорий города Канаш в весенне-летний период (с 16 апреля по 31 октября текущего календарного года).</w:t>
      </w:r>
    </w:p>
    <w:bookmarkEnd w:id="35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случае значительных отклонений погодных условий от климатической нормы сроки начала и окончания периода весенне-летней уборки могут быть изменены правовым актом администрации города Канаш.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jc w:val="right"/>
        <w:rPr>
          <w:rStyle w:val="a3"/>
          <w:rFonts w:ascii="Arial" w:hAnsi="Arial" w:cs="Arial"/>
          <w:color w:val="000000" w:themeColor="text1"/>
        </w:rPr>
      </w:pPr>
      <w:bookmarkStart w:id="355" w:name="sub_10"/>
      <w:r w:rsidRPr="005D653C">
        <w:rPr>
          <w:rStyle w:val="a3"/>
          <w:rFonts w:ascii="Arial" w:hAnsi="Arial" w:cs="Arial"/>
          <w:color w:val="000000" w:themeColor="text1"/>
        </w:rPr>
        <w:t>Таблица N 1</w:t>
      </w:r>
    </w:p>
    <w:bookmarkEnd w:id="355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r w:rsidRPr="005D653C">
        <w:rPr>
          <w:color w:val="000000" w:themeColor="text1"/>
        </w:rPr>
        <w:t>Работы</w:t>
      </w:r>
      <w:r w:rsidRPr="005D653C">
        <w:rPr>
          <w:color w:val="000000" w:themeColor="text1"/>
        </w:rPr>
        <w:br/>
        <w:t>по уборке и содержанию территорий города в весенне-летний период</w:t>
      </w:r>
    </w:p>
    <w:p w:rsidR="007C0D56" w:rsidRPr="005D653C" w:rsidRDefault="007C0D56">
      <w:pPr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80"/>
        <w:gridCol w:w="3220"/>
        <w:gridCol w:w="3080"/>
      </w:tblGrid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 xml:space="preserve">N </w:t>
            </w:r>
            <w:proofErr w:type="spellStart"/>
            <w:r w:rsidRPr="005D653C">
              <w:rPr>
                <w:color w:val="000000" w:themeColor="text1"/>
              </w:rPr>
              <w:t>пп</w:t>
            </w:r>
            <w:proofErr w:type="spellEnd"/>
            <w:r w:rsidRPr="005D653C">
              <w:rPr>
                <w:color w:val="000000" w:themeColor="text1"/>
              </w:rPr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Вид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работы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Периодичность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 объем работ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Наименование объектов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 элементов благоустройства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4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Подметание территорий от смета, пыли, бытового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мусора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Ежедневно, если иное не предусмотрено договором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на обслуживание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Тротуары, пешеходные дорожки с грунтовым и твердым покрытием, проезды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Уборка бордюров от песка, пыли, мусора, уличного смета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Ежедневно, если иное не предусмотрено договором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на обслуживание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Тротуары, пешеходные дорожки с грунтовым и твердым покрытием, проезды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Уборка и организация вывоза и размещения мусора, отходов в отведенных местах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Ежедневно, если иное не предусмотрено договором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на обслуживание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Территории с зелеными насаждениями, тротуары, пешеходные дорожки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с грунтовым и твердым покрытием, проезды, детские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 спортивные площадки</w:t>
            </w:r>
          </w:p>
        </w:tc>
      </w:tr>
      <w:tr w:rsidR="005D653C" w:rsidRPr="005D653C" w:rsidTr="00551B9D">
        <w:trPr>
          <w:trHeight w:val="199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Содержание и уборка контейнерных площадок, контейнеров, бункеров, территории, непосредственно прилегающей к указанным объектам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Ежедневно, если иное не предусмотрено договором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на обслуживание (ремонт по мере необходимости)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Территории с зелеными насаждениями, контейнерные площадки, контейнеры, бункеры</w:t>
            </w:r>
          </w:p>
        </w:tc>
      </w:tr>
      <w:tr w:rsidR="005D653C" w:rsidRPr="005D653C" w:rsidTr="00D762C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5.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 w:rsidP="00803F07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 xml:space="preserve">Содержание и ремонт элементов благоустройства (осуществляется </w:t>
            </w:r>
            <w:r w:rsidRPr="005D653C">
              <w:rPr>
                <w:color w:val="000000" w:themeColor="text1"/>
              </w:rPr>
              <w:lastRenderedPageBreak/>
              <w:t>балансодержателями</w:t>
            </w:r>
            <w:r w:rsidR="00551B9D" w:rsidRPr="005D653C">
              <w:rPr>
                <w:color w:val="000000" w:themeColor="text1"/>
              </w:rPr>
              <w:t xml:space="preserve"> элементов благоустройства</w:t>
            </w:r>
            <w:r w:rsidRPr="005D653C">
              <w:rPr>
                <w:color w:val="000000" w:themeColor="text1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lastRenderedPageBreak/>
              <w:t xml:space="preserve">Визуальный осмотр ежедневно; функциональный осмотр не </w:t>
            </w:r>
            <w:r w:rsidRPr="005D653C">
              <w:rPr>
                <w:color w:val="000000" w:themeColor="text1"/>
              </w:rPr>
              <w:lastRenderedPageBreak/>
              <w:t>реже 1 раза в месяц; основной осмотр не реже 1 раза в год; проведение ремонта незамедлительно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lastRenderedPageBreak/>
              <w:t>Малые архитектурные формы, детские площадки, иное игровое оборудование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lastRenderedPageBreak/>
              <w:t>(игровые элементы)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lastRenderedPageBreak/>
              <w:t>6.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Ремонт элементов сопряжения покрытий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Осмотр ежемесячно.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При выявлении угрозы жизни и здоровью граждан и домашних животных: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- созыв комиссии администрации города Канаш;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- ремонт в сроки, определенные данной комиссией.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 иных случаях текущий ремонт 1 раз в 5 лет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 xml:space="preserve">Подпорные стенки и др. элементы сопряжения покрытий, указанные в </w:t>
            </w:r>
            <w:r w:rsidRPr="005D653C">
              <w:rPr>
                <w:rStyle w:val="a4"/>
                <w:b w:val="0"/>
                <w:color w:val="000000" w:themeColor="text1"/>
              </w:rPr>
              <w:t>п. 1.5.1</w:t>
            </w:r>
            <w:r w:rsidRPr="005D653C">
              <w:rPr>
                <w:color w:val="000000" w:themeColor="text1"/>
              </w:rPr>
              <w:t xml:space="preserve"> настоящих Правил благоустройства (исходя из функционального назначения таких элементов; в отношении многоквартирных домов - элементы, находящиеся в зоне ответственности управляющей организации, при входах в подъезды)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7.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Обрезка сухих и поломанных сучьев на зеленых насаждениях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Ежемесячно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8.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Уборка сухостоя, аварийных и больных зеленых насаждений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Ежемесячно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9.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Обрезка кустарников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(до высоты 1 м)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При достижении высоты 1,2 - 1,5 м, не менее 2 раз в сезон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Зеленые насаждения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10.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Обрезка ветвей деревьев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При нависании на высоте: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менее 2 м над тротуарами, пешеходными дорожками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с грунтовым и твердым покрытием; менее 3 м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над проездами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Зеленые насаждения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Замазка ран и дупел на зеленых насаждениях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Ежемесячно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Сгребание и вывоз опавших листьев в период листопада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 реже 1 раза в неделю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Территории с зелеными насаждениями, тротуары, пешеходные дорожки с грунтовым и твердым покрытием, проезды, детские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 спортивные площадки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Уничтожение сорных и карантинных растений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Ежемесячно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Территории с зелеными насаждениями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Скашивание газонных трав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(до высоты травостоя 5 см)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При достижении высоты травостоя 15 см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Территории с зелеными насаждениями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15.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Уборка и вывоз скошенной травы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 течение 3 дней после покоса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Территории с зелеными насаждениями</w:t>
            </w:r>
          </w:p>
        </w:tc>
      </w:tr>
    </w:tbl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356" w:name="sub_1713"/>
      <w:r w:rsidRPr="005D653C">
        <w:rPr>
          <w:color w:val="000000" w:themeColor="text1"/>
        </w:rPr>
        <w:t xml:space="preserve">17.13. В </w:t>
      </w:r>
      <w:r w:rsidR="00E15BEA" w:rsidRPr="005D653C">
        <w:rPr>
          <w:rStyle w:val="a4"/>
          <w:b w:val="0"/>
          <w:color w:val="000000" w:themeColor="text1"/>
        </w:rPr>
        <w:t>таблицах №</w:t>
      </w:r>
      <w:r w:rsidRPr="005D653C">
        <w:rPr>
          <w:rStyle w:val="a4"/>
          <w:b w:val="0"/>
          <w:color w:val="000000" w:themeColor="text1"/>
        </w:rPr>
        <w:t> 2</w:t>
      </w:r>
      <w:r w:rsidRPr="005D653C">
        <w:rPr>
          <w:b/>
          <w:color w:val="000000" w:themeColor="text1"/>
        </w:rPr>
        <w:t xml:space="preserve"> </w:t>
      </w:r>
      <w:r w:rsidRPr="005D653C">
        <w:rPr>
          <w:color w:val="000000" w:themeColor="text1"/>
        </w:rPr>
        <w:t>и</w:t>
      </w:r>
      <w:r w:rsidRPr="005D653C">
        <w:rPr>
          <w:b/>
          <w:color w:val="000000" w:themeColor="text1"/>
        </w:rPr>
        <w:t xml:space="preserve"> </w:t>
      </w:r>
      <w:r w:rsidRPr="005D653C">
        <w:rPr>
          <w:rStyle w:val="a4"/>
          <w:b w:val="0"/>
          <w:color w:val="000000" w:themeColor="text1"/>
        </w:rPr>
        <w:t>3</w:t>
      </w:r>
      <w:r w:rsidRPr="005D653C">
        <w:rPr>
          <w:color w:val="000000" w:themeColor="text1"/>
        </w:rPr>
        <w:t xml:space="preserve"> приведены положения, регламентирующие вопросы уборки </w:t>
      </w:r>
      <w:r w:rsidRPr="005D653C">
        <w:rPr>
          <w:color w:val="000000" w:themeColor="text1"/>
        </w:rPr>
        <w:lastRenderedPageBreak/>
        <w:t>и содержания территорий города Канаш в осенне-зимний период (с 1 ноября текущего календарного года по 15 апреля следующего календарного года).</w:t>
      </w:r>
    </w:p>
    <w:bookmarkEnd w:id="35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случае значительного отклонения погодных условий текущей зимы от климатической нормы сроки начала и окончания осенне-зимнего периода уборки могут изменяться правовым актом администрации города Канаш.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jc w:val="right"/>
        <w:rPr>
          <w:rStyle w:val="a3"/>
          <w:rFonts w:ascii="Arial" w:hAnsi="Arial" w:cs="Arial"/>
          <w:color w:val="000000" w:themeColor="text1"/>
        </w:rPr>
      </w:pPr>
      <w:bookmarkStart w:id="357" w:name="sub_20"/>
      <w:r w:rsidRPr="005D653C">
        <w:rPr>
          <w:rStyle w:val="a3"/>
          <w:rFonts w:ascii="Arial" w:hAnsi="Arial" w:cs="Arial"/>
          <w:color w:val="000000" w:themeColor="text1"/>
        </w:rPr>
        <w:t>Таблица N 2</w:t>
      </w:r>
    </w:p>
    <w:bookmarkEnd w:id="357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r w:rsidRPr="005D653C">
        <w:rPr>
          <w:color w:val="000000" w:themeColor="text1"/>
        </w:rPr>
        <w:t>Работы</w:t>
      </w:r>
      <w:r w:rsidRPr="005D653C">
        <w:rPr>
          <w:color w:val="000000" w:themeColor="text1"/>
        </w:rPr>
        <w:br/>
        <w:t>по уборке и содержанию территорий города в осенне-зимний период</w:t>
      </w:r>
    </w:p>
    <w:p w:rsidR="007C0D56" w:rsidRPr="005D653C" w:rsidRDefault="007C0D56">
      <w:pPr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80"/>
        <w:gridCol w:w="3220"/>
        <w:gridCol w:w="3080"/>
      </w:tblGrid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 xml:space="preserve">N </w:t>
            </w:r>
            <w:proofErr w:type="spellStart"/>
            <w:r w:rsidRPr="005D653C">
              <w:rPr>
                <w:color w:val="000000" w:themeColor="text1"/>
              </w:rPr>
              <w:t>пп</w:t>
            </w:r>
            <w:proofErr w:type="spellEnd"/>
            <w:r w:rsidRPr="005D653C">
              <w:rPr>
                <w:color w:val="000000" w:themeColor="text1"/>
              </w:rPr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Вид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работы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Периодичность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 объем работ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Наименование объектов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 элементов благоустройства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4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Подметание объектов благоустройства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Ежедневно (при отсутствии снегопадов и гололедицы)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Тротуары, пешеходные дорожки с грунтовым и твердым покрытием,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проезды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Очистка от снега и льда (сгребание, сдвигание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 кучи и валы, перемещение снега; зачистка снежных уплотнений и накатов)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2B2EB4" w:rsidP="002B2EB4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 xml:space="preserve">Сроки устранения снега для категории дорог </w:t>
            </w:r>
            <w:r w:rsidRPr="005D653C">
              <w:rPr>
                <w:color w:val="000000" w:themeColor="text1"/>
                <w:lang w:val="en-US"/>
              </w:rPr>
              <w:t>I</w:t>
            </w:r>
            <w:r w:rsidRPr="005D653C">
              <w:rPr>
                <w:color w:val="000000" w:themeColor="text1"/>
              </w:rPr>
              <w:t xml:space="preserve">А, </w:t>
            </w:r>
            <w:r w:rsidRPr="005D653C">
              <w:rPr>
                <w:color w:val="000000" w:themeColor="text1"/>
                <w:lang w:val="en-US"/>
              </w:rPr>
              <w:t>I</w:t>
            </w:r>
            <w:r w:rsidRPr="005D653C">
              <w:rPr>
                <w:color w:val="000000" w:themeColor="text1"/>
              </w:rPr>
              <w:t>Б и группы улиц А,</w:t>
            </w:r>
            <w:r w:rsidR="0026049B" w:rsidRPr="005D653C">
              <w:rPr>
                <w:color w:val="000000" w:themeColor="text1"/>
              </w:rPr>
              <w:t xml:space="preserve"> </w:t>
            </w:r>
            <w:r w:rsidRPr="005D653C">
              <w:rPr>
                <w:color w:val="000000" w:themeColor="text1"/>
              </w:rPr>
              <w:t xml:space="preserve">В- не более 3 часов, для категории дорог </w:t>
            </w:r>
            <w:r w:rsidRPr="005D653C">
              <w:rPr>
                <w:color w:val="000000" w:themeColor="text1"/>
                <w:lang w:val="en-US"/>
              </w:rPr>
              <w:t>I</w:t>
            </w:r>
            <w:r w:rsidRPr="005D653C">
              <w:rPr>
                <w:color w:val="000000" w:themeColor="text1"/>
              </w:rPr>
              <w:t xml:space="preserve">В, </w:t>
            </w:r>
            <w:r w:rsidRPr="005D653C">
              <w:rPr>
                <w:color w:val="000000" w:themeColor="text1"/>
                <w:lang w:val="en-US"/>
              </w:rPr>
              <w:t>II</w:t>
            </w:r>
            <w:r w:rsidRPr="005D653C">
              <w:rPr>
                <w:color w:val="000000" w:themeColor="text1"/>
              </w:rPr>
              <w:t xml:space="preserve"> и группы улиц </w:t>
            </w:r>
            <w:proofErr w:type="gramStart"/>
            <w:r w:rsidRPr="005D653C">
              <w:rPr>
                <w:color w:val="000000" w:themeColor="text1"/>
              </w:rPr>
              <w:t>В,Г</w:t>
            </w:r>
            <w:proofErr w:type="gramEnd"/>
            <w:r w:rsidRPr="005D653C">
              <w:rPr>
                <w:color w:val="000000" w:themeColor="text1"/>
              </w:rPr>
              <w:t xml:space="preserve"> -4 часа, для категории дорог </w:t>
            </w:r>
            <w:r w:rsidRPr="005D653C">
              <w:rPr>
                <w:color w:val="000000" w:themeColor="text1"/>
                <w:lang w:val="en-US"/>
              </w:rPr>
              <w:t>III</w:t>
            </w:r>
            <w:r w:rsidRPr="005D653C">
              <w:rPr>
                <w:color w:val="000000" w:themeColor="text1"/>
              </w:rPr>
              <w:t>-</w:t>
            </w:r>
            <w:r w:rsidRPr="005D653C">
              <w:rPr>
                <w:color w:val="000000" w:themeColor="text1"/>
                <w:lang w:val="en-US"/>
              </w:rPr>
              <w:t>IV</w:t>
            </w:r>
            <w:r w:rsidRPr="005D653C">
              <w:rPr>
                <w:color w:val="000000" w:themeColor="text1"/>
              </w:rPr>
              <w:t xml:space="preserve"> и группы улиц Д,Е -6 часов с момента окончания снегопада и (или) метели до полного его устранения.</w:t>
            </w:r>
          </w:p>
          <w:p w:rsidR="0026049B" w:rsidRPr="005D653C" w:rsidRDefault="002B2EB4" w:rsidP="002B2EB4">
            <w:pPr>
              <w:ind w:firstLine="0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 xml:space="preserve">Сроки устранения зимней скользкости в зависимости от категории дорог или группы улиц города составляют: для категории дорог </w:t>
            </w:r>
            <w:r w:rsidRPr="005D653C">
              <w:rPr>
                <w:color w:val="000000" w:themeColor="text1"/>
                <w:lang w:val="en-US"/>
              </w:rPr>
              <w:t>I</w:t>
            </w:r>
            <w:r w:rsidRPr="005D653C">
              <w:rPr>
                <w:color w:val="000000" w:themeColor="text1"/>
              </w:rPr>
              <w:t xml:space="preserve">А, </w:t>
            </w:r>
            <w:r w:rsidRPr="005D653C">
              <w:rPr>
                <w:color w:val="000000" w:themeColor="text1"/>
                <w:lang w:val="en-US"/>
              </w:rPr>
              <w:t>I</w:t>
            </w:r>
            <w:r w:rsidRPr="005D653C">
              <w:rPr>
                <w:color w:val="000000" w:themeColor="text1"/>
              </w:rPr>
              <w:t xml:space="preserve">Б, </w:t>
            </w:r>
            <w:r w:rsidRPr="005D653C">
              <w:rPr>
                <w:color w:val="000000" w:themeColor="text1"/>
                <w:lang w:val="en-US"/>
              </w:rPr>
              <w:t>I</w:t>
            </w:r>
            <w:r w:rsidRPr="005D653C">
              <w:rPr>
                <w:color w:val="000000" w:themeColor="text1"/>
              </w:rPr>
              <w:t xml:space="preserve">В, </w:t>
            </w:r>
            <w:r w:rsidRPr="005D653C">
              <w:rPr>
                <w:color w:val="000000" w:themeColor="text1"/>
                <w:lang w:val="en-US"/>
              </w:rPr>
              <w:t>II</w:t>
            </w:r>
            <w:r w:rsidRPr="005D653C">
              <w:rPr>
                <w:color w:val="000000" w:themeColor="text1"/>
              </w:rPr>
              <w:t xml:space="preserve">, </w:t>
            </w:r>
            <w:r w:rsidRPr="005D653C">
              <w:rPr>
                <w:color w:val="000000" w:themeColor="text1"/>
                <w:lang w:val="en-US"/>
              </w:rPr>
              <w:t>III</w:t>
            </w:r>
            <w:r w:rsidRPr="005D653C">
              <w:rPr>
                <w:color w:val="000000" w:themeColor="text1"/>
              </w:rPr>
              <w:t xml:space="preserve"> и группы улиц А</w:t>
            </w:r>
            <w:r w:rsidR="0026049B" w:rsidRPr="005D653C">
              <w:rPr>
                <w:color w:val="000000" w:themeColor="text1"/>
              </w:rPr>
              <w:t xml:space="preserve"> </w:t>
            </w:r>
            <w:r w:rsidRPr="005D653C">
              <w:rPr>
                <w:color w:val="000000" w:themeColor="text1"/>
              </w:rPr>
              <w:t>-</w:t>
            </w:r>
            <w:r w:rsidR="0026049B" w:rsidRPr="005D653C">
              <w:rPr>
                <w:color w:val="000000" w:themeColor="text1"/>
              </w:rPr>
              <w:t xml:space="preserve"> </w:t>
            </w:r>
            <w:r w:rsidRPr="005D653C">
              <w:rPr>
                <w:color w:val="000000" w:themeColor="text1"/>
              </w:rPr>
              <w:t xml:space="preserve">Д -5 часов, для категории дорог </w:t>
            </w:r>
            <w:r w:rsidRPr="005D653C">
              <w:rPr>
                <w:color w:val="000000" w:themeColor="text1"/>
                <w:lang w:val="en-US"/>
              </w:rPr>
              <w:t>IV</w:t>
            </w:r>
            <w:r w:rsidRPr="005D653C">
              <w:rPr>
                <w:color w:val="000000" w:themeColor="text1"/>
              </w:rPr>
              <w:t xml:space="preserve"> и группы улиц Е -</w:t>
            </w:r>
            <w:r w:rsidR="0026049B" w:rsidRPr="005D653C">
              <w:rPr>
                <w:color w:val="000000" w:themeColor="text1"/>
              </w:rPr>
              <w:t xml:space="preserve"> </w:t>
            </w:r>
            <w:r w:rsidRPr="005D653C">
              <w:rPr>
                <w:color w:val="000000" w:themeColor="text1"/>
              </w:rPr>
              <w:t>6 часов с момента ее обнаружения</w:t>
            </w:r>
            <w:r w:rsidR="0026049B" w:rsidRPr="005D653C">
              <w:rPr>
                <w:color w:val="000000" w:themeColor="text1"/>
              </w:rPr>
              <w:t>.</w:t>
            </w:r>
          </w:p>
          <w:p w:rsidR="002B2EB4" w:rsidRPr="005D653C" w:rsidRDefault="0026049B" w:rsidP="002B2EB4">
            <w:pPr>
              <w:ind w:firstLine="0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(ГОСТ Р 50597-2017)</w:t>
            </w:r>
            <w:r w:rsidR="002B2EB4" w:rsidRPr="005D653C">
              <w:rPr>
                <w:color w:val="000000" w:themeColor="text1"/>
              </w:rPr>
              <w:t xml:space="preserve">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Проезды, улицы, площади, набережные, бульвары, скверы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Очистка территорий возле водосточных труб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 течение 6 часов после окончания снегопада или метели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Территория, прилегающая к зданиям и сооружениям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 xml:space="preserve">Посыпка участков прохода и подхода к объектам торговли (магазинам, нестационарным торговым объектам, рынкам), иным </w:t>
            </w:r>
            <w:r w:rsidRPr="005D653C">
              <w:rPr>
                <w:color w:val="000000" w:themeColor="text1"/>
              </w:rPr>
              <w:lastRenderedPageBreak/>
              <w:t xml:space="preserve">организациям </w:t>
            </w:r>
            <w:proofErr w:type="spellStart"/>
            <w:r w:rsidRPr="005D653C">
              <w:rPr>
                <w:color w:val="000000" w:themeColor="text1"/>
              </w:rPr>
              <w:t>противогололедными</w:t>
            </w:r>
            <w:proofErr w:type="spellEnd"/>
            <w:r w:rsidRPr="005D653C">
              <w:rPr>
                <w:color w:val="000000" w:themeColor="text1"/>
              </w:rPr>
              <w:t xml:space="preserve"> материалами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lastRenderedPageBreak/>
              <w:t>Ежедневно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Тротуары, пешеходные дорожки с грунтовым и твердым покрытием,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проезды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lastRenderedPageBreak/>
              <w:t>5.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Очистка от снега элементов благоустройства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 течение 24 часов после окончания снегопада или метели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МАФ и иные элементы благоустройства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6.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Уборка и организация вывоза и размещения мусора, грязи, уличного смета, отходов в отведенных местах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Ежедневно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Территории с зелеными насаждениями, тротуары, пешеходные дорожки с грунтовым и твердым покрытием, проезды, детские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 спортивные площадки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7.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Содержание и уборка контейнерных площадок, контейнеров, бункеров, территории, непосредственно прилегающей к указанным объектам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Ежедневно (ремонт по мере необходимости)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Территории с зелеными насаждениями, контейнерные площадки, контейнеры, бункеры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8.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Содержание и ремонт малых архитектурных форм, в том числе, детских площадок, иного игрового оборудования (игровых элементов)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Визуальный осмотр ежедневно, функциональный осмотр не реже 1 раза в месяц, основной осмотр не реже 1 раза в год, проведение ремонта незамедлительно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Малые архитектурные формы, в том числе, детские площадки, иное игровое оборудование (игровые элементы)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9.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 w:rsidP="00803F07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Вывоз снега (осуществляется балансодержателями)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 течение 3 дней с момента окончания снегопада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Проезды</w:t>
            </w:r>
          </w:p>
        </w:tc>
      </w:tr>
    </w:tbl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jc w:val="right"/>
        <w:rPr>
          <w:rStyle w:val="a3"/>
          <w:rFonts w:ascii="Arial" w:hAnsi="Arial" w:cs="Arial"/>
          <w:color w:val="000000" w:themeColor="text1"/>
        </w:rPr>
      </w:pPr>
      <w:bookmarkStart w:id="358" w:name="sub_30"/>
      <w:r w:rsidRPr="005D653C">
        <w:rPr>
          <w:rStyle w:val="a3"/>
          <w:rFonts w:ascii="Arial" w:hAnsi="Arial" w:cs="Arial"/>
          <w:color w:val="000000" w:themeColor="text1"/>
        </w:rPr>
        <w:t>Таблица N 3</w:t>
      </w:r>
    </w:p>
    <w:bookmarkEnd w:id="358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r w:rsidRPr="005D653C">
        <w:rPr>
          <w:color w:val="000000" w:themeColor="text1"/>
        </w:rPr>
        <w:t>Работы по очистке от снега и льда тротуаров и пешеходных дорожек</w:t>
      </w:r>
    </w:p>
    <w:p w:rsidR="007C0D56" w:rsidRPr="005D653C" w:rsidRDefault="007C0D56">
      <w:pPr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3080"/>
        <w:gridCol w:w="2520"/>
        <w:gridCol w:w="1400"/>
      </w:tblGrid>
      <w:tr w:rsidR="005D653C" w:rsidRPr="005D653C"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Наименование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объектов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благоустройства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Вид снежно-ледяных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образований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Интенсивность движения пешеходов, чел./час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Сроки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устранения</w:t>
            </w:r>
            <w:r w:rsidRPr="005D653C">
              <w:rPr>
                <w:rStyle w:val="a4"/>
                <w:color w:val="000000" w:themeColor="text1"/>
              </w:rPr>
              <w:t>*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час, не более</w:t>
            </w:r>
          </w:p>
        </w:tc>
      </w:tr>
      <w:tr w:rsidR="005D653C" w:rsidRPr="005D653C">
        <w:tc>
          <w:tcPr>
            <w:tcW w:w="3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Тротуары и пешеходные дорожки с грунтовым</w:t>
            </w:r>
          </w:p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 твердым покрытием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Рыхлый и талый снег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более 250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</w:t>
            </w:r>
          </w:p>
        </w:tc>
      </w:tr>
      <w:tr w:rsidR="005D653C" w:rsidRPr="005D653C">
        <w:tc>
          <w:tcPr>
            <w:tcW w:w="3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100 - 250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2</w:t>
            </w:r>
          </w:p>
        </w:tc>
      </w:tr>
      <w:tr w:rsidR="005D653C" w:rsidRPr="005D653C">
        <w:tc>
          <w:tcPr>
            <w:tcW w:w="3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менее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3</w:t>
            </w:r>
          </w:p>
        </w:tc>
      </w:tr>
      <w:tr w:rsidR="005D653C" w:rsidRPr="005D653C">
        <w:tc>
          <w:tcPr>
            <w:tcW w:w="3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Зимняя скользкость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более 250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12</w:t>
            </w:r>
          </w:p>
        </w:tc>
      </w:tr>
      <w:tr w:rsidR="005D653C" w:rsidRPr="005D653C">
        <w:tc>
          <w:tcPr>
            <w:tcW w:w="3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100 - 250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18</w:t>
            </w:r>
          </w:p>
        </w:tc>
      </w:tr>
      <w:tr w:rsidR="005D653C" w:rsidRPr="005D653C">
        <w:tc>
          <w:tcPr>
            <w:tcW w:w="3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менее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24</w:t>
            </w:r>
          </w:p>
        </w:tc>
      </w:tr>
    </w:tbl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359" w:name="sub_1111"/>
      <w:r w:rsidRPr="005D653C">
        <w:rPr>
          <w:color w:val="000000" w:themeColor="text1"/>
        </w:rPr>
        <w:t xml:space="preserve">* Срок устранения рыхлого или талого снега (снегоочистки) отсчитывается с момента </w:t>
      </w:r>
      <w:r w:rsidRPr="005D653C">
        <w:rPr>
          <w:color w:val="000000" w:themeColor="text1"/>
        </w:rPr>
        <w:lastRenderedPageBreak/>
        <w:t>окончания снегопада и (или) метели до полного его устранения, а зимней скользкости - с момента ее обнаружения.</w:t>
      </w:r>
    </w:p>
    <w:p w:rsidR="007C0D56" w:rsidRPr="005D653C" w:rsidRDefault="007C0D56">
      <w:pPr>
        <w:rPr>
          <w:color w:val="000000" w:themeColor="text1"/>
        </w:rPr>
      </w:pPr>
      <w:bookmarkStart w:id="360" w:name="sub_1731"/>
      <w:bookmarkEnd w:id="359"/>
      <w:r w:rsidRPr="005D653C">
        <w:rPr>
          <w:color w:val="000000" w:themeColor="text1"/>
        </w:rPr>
        <w:t>17.13.1. Укладка свежевыпавшего снега в валы и кучи разрешается на всех улицах, площадях, набережных, бульварах и скверах с последующим вывозом.</w:t>
      </w:r>
    </w:p>
    <w:bookmarkEnd w:id="36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Запрещается складирование снега вдоль ограждений по периметру образовательных учреждений.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зависимости от ширины улицы и характера движения на ней валы следует укладывать либо по обеим сторонам проезжей части, либо с одной стороны проезжей части вдоль тротуара, оставляя необходимые проходы и проезды.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После прохождения снегоуборочной техники следует осуществить уборку </w:t>
      </w:r>
      <w:proofErr w:type="spellStart"/>
      <w:r w:rsidRPr="005D653C">
        <w:rPr>
          <w:color w:val="000000" w:themeColor="text1"/>
        </w:rPr>
        <w:t>прибордюрных</w:t>
      </w:r>
      <w:proofErr w:type="spellEnd"/>
      <w:r w:rsidRPr="005D653C">
        <w:rPr>
          <w:color w:val="000000" w:themeColor="text1"/>
        </w:rPr>
        <w:t xml:space="preserve"> лотков, расчистку въездов, проездов и пешеходных переходов с обеих сторон.</w:t>
      </w:r>
    </w:p>
    <w:p w:rsidR="007C0D56" w:rsidRPr="005D653C" w:rsidRDefault="007C0D56">
      <w:pPr>
        <w:rPr>
          <w:color w:val="000000" w:themeColor="text1"/>
        </w:rPr>
      </w:pPr>
      <w:bookmarkStart w:id="361" w:name="sub_17132"/>
      <w:r w:rsidRPr="005D653C">
        <w:rPr>
          <w:color w:val="000000" w:themeColor="text1"/>
        </w:rPr>
        <w:t>17.13.2. Уборку и вывоз снега и льда с общественных территорий города Канаш следует начинать немедленно с начала снегопада и производить, в первую очередь, с магистральных улиц, маршрутов общественного транспорта, мостов, плотин и путепроводов.</w:t>
      </w:r>
    </w:p>
    <w:bookmarkEnd w:id="36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Размещение собранного снега и льда на детских игровых и спортивных площадках, в зонах рекреационного назначения не допускается, вывезенный снег должен складироваться на площадках с водонепроницаемым покрытием и обвалованных сплошным земляным валом, оборудованных администрацией города, ил</w:t>
      </w:r>
      <w:r w:rsidR="009D025D" w:rsidRPr="005D653C">
        <w:rPr>
          <w:color w:val="000000" w:themeColor="text1"/>
        </w:rPr>
        <w:t xml:space="preserve">и вывозиться на </w:t>
      </w:r>
      <w:proofErr w:type="spellStart"/>
      <w:r w:rsidR="009D025D" w:rsidRPr="005D653C">
        <w:rPr>
          <w:color w:val="000000" w:themeColor="text1"/>
        </w:rPr>
        <w:t>снегоплавильные</w:t>
      </w:r>
      <w:proofErr w:type="spellEnd"/>
      <w:r w:rsidR="009D025D" w:rsidRPr="005D653C">
        <w:rPr>
          <w:color w:val="000000" w:themeColor="text1"/>
        </w:rPr>
        <w:t xml:space="preserve"> </w:t>
      </w:r>
      <w:r w:rsidRPr="005D653C">
        <w:rPr>
          <w:color w:val="000000" w:themeColor="text1"/>
        </w:rPr>
        <w:t>установки.</w:t>
      </w:r>
    </w:p>
    <w:p w:rsidR="00A86D43" w:rsidRPr="005D653C" w:rsidRDefault="00A86D43">
      <w:pPr>
        <w:rPr>
          <w:color w:val="000000" w:themeColor="text1"/>
        </w:rPr>
      </w:pPr>
      <w:r w:rsidRPr="005D653C">
        <w:rPr>
          <w:color w:val="000000" w:themeColor="text1"/>
        </w:rPr>
        <w:t>Вывоз снега и снежно-ледяных образований производится в места, определенные администрацией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362" w:name="sub_17133"/>
      <w:r w:rsidRPr="005D653C">
        <w:rPr>
          <w:color w:val="000000" w:themeColor="text1"/>
        </w:rPr>
        <w:t>17.13.3. Посыпку пешеходных и транспортных коммуникаций антигололедными средствами следует начинать немедленно с начала снегопада или появления гололеда.</w:t>
      </w:r>
    </w:p>
    <w:bookmarkEnd w:id="36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гололеде следует, в первую очередь, посыпать спуски, подъемы, лестницы, перекрестки, места остановок общественного транспорта, пешеходные переходы.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Тротуары, общественные и дворовые территории, участки входов в здания жилого и общественного назначения с асфальтовым покрытием следует очищать от снега и обледенелого наката под скребок и посыпать антигололедными средствами до 7 часов утра.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территории интенсивных пешеходных коммуникаций следует применять природные антигололедные средства.</w:t>
      </w:r>
    </w:p>
    <w:p w:rsidR="007C0D56" w:rsidRPr="005D653C" w:rsidRDefault="007C0D56">
      <w:pPr>
        <w:rPr>
          <w:color w:val="000000" w:themeColor="text1"/>
        </w:rPr>
      </w:pPr>
      <w:bookmarkStart w:id="363" w:name="sub_17134"/>
      <w:r w:rsidRPr="005D653C">
        <w:rPr>
          <w:color w:val="000000" w:themeColor="text1"/>
        </w:rPr>
        <w:t>17.13.4. Очистку от снега крыш и удаление сосулек следует производить с обеспечением следующих мер безопасности:</w:t>
      </w:r>
    </w:p>
    <w:bookmarkEnd w:id="36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назначение дежурных,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ограждение тротуаров,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оснащение страховочным оборудованием лиц, работающих на высоте.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Снег с крыш следует сбрасывать до вывоза снега, убранного с соответствующей территории, и укладывать его в общий вал.</w:t>
      </w:r>
    </w:p>
    <w:p w:rsidR="00A86D43" w:rsidRPr="005D653C" w:rsidRDefault="007C0D56" w:rsidP="00A86D43">
      <w:pPr>
        <w:rPr>
          <w:color w:val="000000" w:themeColor="text1"/>
        </w:rPr>
      </w:pPr>
      <w:bookmarkStart w:id="364" w:name="sub_17135"/>
      <w:r w:rsidRPr="005D653C">
        <w:rPr>
          <w:color w:val="000000" w:themeColor="text1"/>
        </w:rPr>
        <w:t xml:space="preserve">17.13.5. </w:t>
      </w:r>
      <w:r w:rsidR="00A86D43" w:rsidRPr="005D653C">
        <w:rPr>
          <w:color w:val="000000" w:themeColor="text1"/>
        </w:rPr>
        <w:t>В перечень по уборке придомовой территории многоквартирных домов в зимний период включается, в том числе вывоз снега и снежно-ледяных образований.</w:t>
      </w:r>
    </w:p>
    <w:p w:rsidR="007C0D56" w:rsidRPr="005D653C" w:rsidRDefault="007C0D56" w:rsidP="00A86D43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 уборке придомовых территорий многоквартирных домов лицам, осуществляющим управление многоквартирными домами, следует информировать жителей о сроках и месте проведения работ по уборке и вывозу снега </w:t>
      </w:r>
      <w:r w:rsidR="008A37D0" w:rsidRPr="005D653C">
        <w:rPr>
          <w:color w:val="000000" w:themeColor="text1"/>
        </w:rPr>
        <w:t xml:space="preserve">и снежно-ледяных образований </w:t>
      </w:r>
      <w:r w:rsidRPr="005D653C">
        <w:rPr>
          <w:color w:val="000000" w:themeColor="text1"/>
        </w:rPr>
        <w:t>с придомовой территории и о необходимости перемещения транспортных средств в случае создания препятствий для работы снегоуборочной техники.</w:t>
      </w:r>
    </w:p>
    <w:p w:rsidR="007C0D56" w:rsidRPr="005D653C" w:rsidRDefault="007C0D56">
      <w:pPr>
        <w:rPr>
          <w:color w:val="000000" w:themeColor="text1"/>
        </w:rPr>
      </w:pPr>
      <w:bookmarkStart w:id="365" w:name="sub_17136"/>
      <w:bookmarkEnd w:id="364"/>
      <w:r w:rsidRPr="005D653C">
        <w:rPr>
          <w:color w:val="000000" w:themeColor="text1"/>
        </w:rPr>
        <w:t>17.13.6. Не допускается:</w:t>
      </w:r>
    </w:p>
    <w:bookmarkEnd w:id="36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вынос грунта и грязи на дороги колесами автотранспорта со строительных площадок;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перевозить грунт, мусор, сыпучие строительные материалы, легкую тару, спил деревьев без покрытия брезентом или другим материалом, исключающим загрязнение дорог, а также транспортировать строительные смеси и растворы (в том числе цементно-песчаный раствор, известковые, бетонные смеси) без принятия мер, исключающих возможность пролития их на дорогу, тротуар, обочину или прилегающую к дороге полосу газона.</w:t>
      </w:r>
    </w:p>
    <w:p w:rsidR="00A8167A" w:rsidRPr="005D653C" w:rsidRDefault="00A8167A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17.13.6.1. Не допускается ненадлежащее содержание строительных площадок и мест, на которых производятся земляные работы, прокладка и переустройство инженерных сетей и коммуникаций, выраженное в отсутствии необходимых заграждений, освещения, указателей, мест для размещения отходов, необеспечение безопасности движения пешеходов и транспорта на объектах строительства, в отношении проектной документации которых не проводится государственная (негосударственная) экспертиза и которые не подпадают под действие норм об обязательном государственном строительном надзоре в соответствии со статьей 54 Градостроительного кодекса Российской Федерации.</w:t>
      </w:r>
    </w:p>
    <w:p w:rsidR="007C0D56" w:rsidRPr="005D653C" w:rsidRDefault="007C0D56">
      <w:pPr>
        <w:rPr>
          <w:color w:val="000000" w:themeColor="text1"/>
        </w:rPr>
      </w:pPr>
      <w:bookmarkStart w:id="366" w:name="sub_17137"/>
      <w:r w:rsidRPr="005D653C">
        <w:rPr>
          <w:color w:val="000000" w:themeColor="text1"/>
        </w:rPr>
        <w:t>17.13.7. Не допускается сброс, складирование и (или) временное хранение мусора, в том числе бытового мусора, строительных отходов, металлического лома, порубочных остатков деревьев, кустарников, а также листвы и других остатков растительности на территориях общего пользования города Канаш вне мест, специально отведенных для этого администрацией города Канаш.</w:t>
      </w:r>
    </w:p>
    <w:p w:rsidR="00F2161E" w:rsidRPr="005D653C" w:rsidRDefault="00F2161E">
      <w:pPr>
        <w:rPr>
          <w:color w:val="000000" w:themeColor="text1"/>
        </w:rPr>
      </w:pPr>
      <w:r w:rsidRPr="005D653C">
        <w:rPr>
          <w:color w:val="000000" w:themeColor="text1"/>
        </w:rPr>
        <w:t>17.13.8. Не допускается сжигание мусора, опавшей листвы, сухой травы, частей деревьев и кустарников, тары, строительных материалов, разведение костров на озелененных территориях, территориях общего пользования (в том числе на дорогах, проездах, тротуарах и пешеходных дорожках), кроме мест и (или) способов, установленных администрацией города Канаш.</w:t>
      </w:r>
    </w:p>
    <w:bookmarkEnd w:id="366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367" w:name="sub_1018"/>
      <w:r w:rsidRPr="005D653C">
        <w:rPr>
          <w:color w:val="000000" w:themeColor="text1"/>
        </w:rPr>
        <w:t>18. Организация приема поверхностных сточных вод</w:t>
      </w:r>
    </w:p>
    <w:bookmarkEnd w:id="367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368" w:name="sub_181"/>
      <w:r w:rsidRPr="005D653C">
        <w:rPr>
          <w:color w:val="000000" w:themeColor="text1"/>
        </w:rPr>
        <w:t>18.1. В настоящий раздел Правил благоустройства включены положения, регулирующие вопросы организации приема поверхностных (дождевых, ливневых, талых) сточных вод, которые образуются в процессе выпадения дождей и таяния снега (далее - поверхностные сточные воды), в том числе вопросы устройства, эксплуатации и содержания систем водоотведения (канализации), предназначенных для приема поверхностных сточных вод, в городе Канаш.</w:t>
      </w:r>
    </w:p>
    <w:p w:rsidR="007C0D56" w:rsidRPr="005D653C" w:rsidRDefault="007C0D56">
      <w:pPr>
        <w:rPr>
          <w:color w:val="000000" w:themeColor="text1"/>
        </w:rPr>
      </w:pPr>
      <w:bookmarkStart w:id="369" w:name="sub_182"/>
      <w:bookmarkEnd w:id="368"/>
      <w:r w:rsidRPr="005D653C">
        <w:rPr>
          <w:color w:val="000000" w:themeColor="text1"/>
        </w:rPr>
        <w:t>18.2. Организацию приема поверхностных сточных вод следует осуществлять с учетом положений федеральных законов и иных нормативных правовых актов Российской Федерации, а также сводов правил по вопросам устройства, эксплуатации и содержания систем водоотведения (канализации), приема, транспортировки и очистки поверхностных сточных вод.</w:t>
      </w:r>
    </w:p>
    <w:p w:rsidR="007C0D56" w:rsidRPr="005D653C" w:rsidRDefault="007C0D56">
      <w:pPr>
        <w:rPr>
          <w:color w:val="000000" w:themeColor="text1"/>
        </w:rPr>
      </w:pPr>
      <w:bookmarkStart w:id="370" w:name="sub_183"/>
      <w:bookmarkEnd w:id="369"/>
      <w:r w:rsidRPr="005D653C">
        <w:rPr>
          <w:color w:val="000000" w:themeColor="text1"/>
        </w:rPr>
        <w:t>18.3. Решение о выборе типа системы водоотведения (канализации), предназначенной для приема поверхностных сточных вод при благоустройстве территорий города Канаш следует принимать с учетом размера и существующей инфраструктуры города.</w:t>
      </w:r>
    </w:p>
    <w:p w:rsidR="007C0D56" w:rsidRPr="005D653C" w:rsidRDefault="007C0D56">
      <w:pPr>
        <w:rPr>
          <w:color w:val="000000" w:themeColor="text1"/>
        </w:rPr>
      </w:pPr>
      <w:bookmarkStart w:id="371" w:name="sub_184"/>
      <w:bookmarkEnd w:id="370"/>
      <w:r w:rsidRPr="005D653C">
        <w:rPr>
          <w:color w:val="000000" w:themeColor="text1"/>
        </w:rPr>
        <w:t>18.4. Отведение поверхностных сточных вод с территории жилой застройки, участков общественно-деловой и коммунально-производственной застройки и открытых парковок при их благоустройстве следует осуществлять:</w:t>
      </w:r>
    </w:p>
    <w:p w:rsidR="007C0D56" w:rsidRPr="005D653C" w:rsidRDefault="007C0D56">
      <w:pPr>
        <w:rPr>
          <w:color w:val="000000" w:themeColor="text1"/>
        </w:rPr>
      </w:pPr>
      <w:bookmarkStart w:id="372" w:name="sub_1841"/>
      <w:bookmarkEnd w:id="371"/>
      <w:r w:rsidRPr="005D653C">
        <w:rPr>
          <w:color w:val="000000" w:themeColor="text1"/>
        </w:rPr>
        <w:t>а) внутриквартальной закрытой сетью водостоков;</w:t>
      </w:r>
    </w:p>
    <w:p w:rsidR="007C0D56" w:rsidRPr="005D653C" w:rsidRDefault="007C0D56">
      <w:pPr>
        <w:rPr>
          <w:color w:val="000000" w:themeColor="text1"/>
        </w:rPr>
      </w:pPr>
      <w:bookmarkStart w:id="373" w:name="sub_1842"/>
      <w:bookmarkEnd w:id="372"/>
      <w:r w:rsidRPr="005D653C">
        <w:rPr>
          <w:color w:val="000000" w:themeColor="text1"/>
        </w:rPr>
        <w:t>б) по лоткам внутриквартальных проездов до дождеприемников, установленных в пределах квартала на въездах с улицы;</w:t>
      </w:r>
    </w:p>
    <w:p w:rsidR="007C0D56" w:rsidRPr="005D653C" w:rsidRDefault="007C0D56">
      <w:pPr>
        <w:rPr>
          <w:color w:val="000000" w:themeColor="text1"/>
        </w:rPr>
      </w:pPr>
      <w:bookmarkStart w:id="374" w:name="sub_1843"/>
      <w:bookmarkEnd w:id="373"/>
      <w:r w:rsidRPr="005D653C">
        <w:rPr>
          <w:color w:val="000000" w:themeColor="text1"/>
        </w:rPr>
        <w:t>в) по лоткам внутриквартальных проездов в лотки улиц местного значения (при площади дворовой территории менее 1 га).</w:t>
      </w:r>
    </w:p>
    <w:p w:rsidR="007C0D56" w:rsidRPr="005D653C" w:rsidRDefault="007C0D56">
      <w:pPr>
        <w:rPr>
          <w:color w:val="000000" w:themeColor="text1"/>
        </w:rPr>
      </w:pPr>
      <w:bookmarkStart w:id="375" w:name="sub_185"/>
      <w:bookmarkEnd w:id="374"/>
      <w:r w:rsidRPr="005D653C">
        <w:rPr>
          <w:color w:val="000000" w:themeColor="text1"/>
        </w:rPr>
        <w:t xml:space="preserve">18.5. </w:t>
      </w:r>
      <w:proofErr w:type="spellStart"/>
      <w:r w:rsidRPr="005D653C">
        <w:rPr>
          <w:color w:val="000000" w:themeColor="text1"/>
        </w:rPr>
        <w:t>Дождеприемные</w:t>
      </w:r>
      <w:proofErr w:type="spellEnd"/>
      <w:r w:rsidRPr="005D653C">
        <w:rPr>
          <w:color w:val="000000" w:themeColor="text1"/>
        </w:rPr>
        <w:t xml:space="preserve"> колодцы следует устанавливать в местах понижения проектного рельефа: на въездах и выездах из кварталов, перед перекрестками со стороны притока воды до зоны пешеходного перехода, в лотках проезжих частей улиц и проездов в зависимости от продольного уклона улиц.</w:t>
      </w:r>
    </w:p>
    <w:bookmarkEnd w:id="37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На участках территорий жилой застройки, подверженных эрозии (по характеристикам уклонов и грунтов), следует предусматривать локальный отвод поверхностных сточных вод </w:t>
      </w:r>
      <w:r w:rsidRPr="005D653C">
        <w:rPr>
          <w:color w:val="000000" w:themeColor="text1"/>
        </w:rPr>
        <w:lastRenderedPageBreak/>
        <w:t>от зданий дополнительно к общей системе водоотвода.</w:t>
      </w:r>
    </w:p>
    <w:p w:rsidR="007C0D56" w:rsidRPr="005D653C" w:rsidRDefault="007C0D56">
      <w:pPr>
        <w:rPr>
          <w:color w:val="000000" w:themeColor="text1"/>
        </w:rPr>
      </w:pPr>
      <w:bookmarkStart w:id="376" w:name="sub_186"/>
      <w:r w:rsidRPr="005D653C">
        <w:rPr>
          <w:color w:val="000000" w:themeColor="text1"/>
        </w:rPr>
        <w:t>18.6. При благоустройстве территорий, расположенных на участках холмистого рельефа, крутые склоны следует оборудовать системой нагорных и водоотводных каналов, а на участках возможного проявления карстово-суффозионных процессов следует проводить мероприятия по уменьшению инфильтрации воды в грунт.</w:t>
      </w:r>
    </w:p>
    <w:p w:rsidR="007C0D56" w:rsidRPr="005D653C" w:rsidRDefault="007C0D56">
      <w:pPr>
        <w:rPr>
          <w:color w:val="000000" w:themeColor="text1"/>
        </w:rPr>
      </w:pPr>
      <w:bookmarkStart w:id="377" w:name="sub_187"/>
      <w:bookmarkEnd w:id="376"/>
      <w:r w:rsidRPr="005D653C">
        <w:rPr>
          <w:color w:val="000000" w:themeColor="text1"/>
        </w:rPr>
        <w:t>18.7. Размещение дренажной сети следует определять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водоотведения, наружных сетей и сооружений постоянного назначения для бытовых стоков и поверхностных сточных вод.</w:t>
      </w:r>
    </w:p>
    <w:p w:rsidR="007C0D56" w:rsidRPr="005D653C" w:rsidRDefault="007C0D56">
      <w:pPr>
        <w:rPr>
          <w:color w:val="000000" w:themeColor="text1"/>
        </w:rPr>
      </w:pPr>
      <w:bookmarkStart w:id="378" w:name="sub_188"/>
      <w:bookmarkEnd w:id="377"/>
      <w:r w:rsidRPr="005D653C">
        <w:rPr>
          <w:color w:val="000000" w:themeColor="text1"/>
        </w:rPr>
        <w:t>18.8. К элементам системы водоотведения (канализации), предназначенной для приема поверхностных сточных вод, следует относить:</w:t>
      </w:r>
    </w:p>
    <w:bookmarkEnd w:id="37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линейный водоотвод;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дождеприемные</w:t>
      </w:r>
      <w:proofErr w:type="spellEnd"/>
      <w:r w:rsidRPr="005D653C">
        <w:rPr>
          <w:color w:val="000000" w:themeColor="text1"/>
        </w:rPr>
        <w:t xml:space="preserve"> решетки;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инфильтрующие</w:t>
      </w:r>
      <w:proofErr w:type="spellEnd"/>
      <w:r w:rsidRPr="005D653C">
        <w:rPr>
          <w:color w:val="000000" w:themeColor="text1"/>
        </w:rPr>
        <w:t xml:space="preserve"> элементы;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дренажные колодцы;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дренажные траншеи, полосы проницаемого покрытия;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</w:t>
      </w:r>
      <w:proofErr w:type="spellStart"/>
      <w:r w:rsidRPr="005D653C">
        <w:rPr>
          <w:color w:val="000000" w:themeColor="text1"/>
        </w:rPr>
        <w:t>биодренажные</w:t>
      </w:r>
      <w:proofErr w:type="spellEnd"/>
      <w:r w:rsidRPr="005D653C">
        <w:rPr>
          <w:color w:val="000000" w:themeColor="text1"/>
        </w:rPr>
        <w:t xml:space="preserve"> канавы;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дождевые сады;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водно-болотные угодья.</w:t>
      </w:r>
    </w:p>
    <w:p w:rsidR="007C0D56" w:rsidRPr="005D653C" w:rsidRDefault="007C0D56">
      <w:pPr>
        <w:rPr>
          <w:color w:val="000000" w:themeColor="text1"/>
        </w:rPr>
      </w:pPr>
      <w:bookmarkStart w:id="379" w:name="sub_189"/>
      <w:r w:rsidRPr="005D653C">
        <w:rPr>
          <w:color w:val="000000" w:themeColor="text1"/>
        </w:rPr>
        <w:t>18.9. При проектировании системы водоотведения (канализации), предназначенной для приема поверхностных сточных вод, следует предусматривать меры, направленные на недопущение:</w:t>
      </w:r>
    </w:p>
    <w:bookmarkEnd w:id="37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подтопления улиц, зданий, сооружений, образование наледей от утечки воды из-за неисправности водопроводных, канализационных, ливневых устройств, систем, сетей и сооружений, а также сброса, откачки или слив воды на газоны, тротуары, улицы и дворовые территории;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попадания поверхностных стоков в систему хозяйственно-фекальной канализации.</w:t>
      </w:r>
    </w:p>
    <w:p w:rsidR="007C0D56" w:rsidRPr="005D653C" w:rsidRDefault="007C0D56">
      <w:pPr>
        <w:rPr>
          <w:color w:val="000000" w:themeColor="text1"/>
        </w:rPr>
      </w:pPr>
      <w:bookmarkStart w:id="380" w:name="sub_1810"/>
      <w:r w:rsidRPr="005D653C">
        <w:rPr>
          <w:color w:val="000000" w:themeColor="text1"/>
        </w:rPr>
        <w:t>18.10. Ликвидация последствий утечки выполняется силами и за счет средств владельцев поврежденных инженерных сетей.</w:t>
      </w:r>
    </w:p>
    <w:bookmarkEnd w:id="380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381" w:name="sub_1019"/>
      <w:r w:rsidRPr="005D653C">
        <w:rPr>
          <w:color w:val="000000" w:themeColor="text1"/>
        </w:rPr>
        <w:t>19. Производство земляных работ</w:t>
      </w:r>
    </w:p>
    <w:bookmarkEnd w:id="381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382" w:name="sub_191"/>
      <w:r w:rsidRPr="005D653C">
        <w:rPr>
          <w:color w:val="000000" w:themeColor="text1"/>
        </w:rPr>
        <w:t>19.1. В настоящий раздел Правил благоустройства включены положения, регулирующие порядок проведения работ, связанных с разработкой и отсыпкой грунта, в том числе земляных работ, проводимых при возведении зданий, строений, сооружений и элементов благоустройства, устройстве и ремонте подземных и наземных инженерных сетей и коммуникаций, проведении аварийных и других видов земляных работ (далее - земляные работы).</w:t>
      </w:r>
    </w:p>
    <w:p w:rsidR="007C0D56" w:rsidRPr="005D653C" w:rsidRDefault="007C0D56">
      <w:pPr>
        <w:rPr>
          <w:color w:val="000000" w:themeColor="text1"/>
        </w:rPr>
      </w:pPr>
      <w:bookmarkStart w:id="383" w:name="sub_192"/>
      <w:bookmarkEnd w:id="382"/>
      <w:r w:rsidRPr="005D653C">
        <w:rPr>
          <w:color w:val="000000" w:themeColor="text1"/>
        </w:rPr>
        <w:t xml:space="preserve">19.2. Земляные работы проводятся при наличии выданного </w:t>
      </w:r>
      <w:r w:rsidR="00F84C96" w:rsidRPr="005D653C">
        <w:rPr>
          <w:color w:val="000000" w:themeColor="text1"/>
        </w:rPr>
        <w:t xml:space="preserve">отделом строительства </w:t>
      </w:r>
      <w:proofErr w:type="gramStart"/>
      <w:r w:rsidR="00F84C96" w:rsidRPr="005D653C">
        <w:rPr>
          <w:color w:val="000000" w:themeColor="text1"/>
        </w:rPr>
        <w:t xml:space="preserve">администрации </w:t>
      </w:r>
      <w:r w:rsidRPr="005D653C">
        <w:rPr>
          <w:color w:val="000000" w:themeColor="text1"/>
        </w:rPr>
        <w:t xml:space="preserve"> города</w:t>
      </w:r>
      <w:proofErr w:type="gramEnd"/>
      <w:r w:rsidRPr="005D653C">
        <w:rPr>
          <w:color w:val="000000" w:themeColor="text1"/>
        </w:rPr>
        <w:t xml:space="preserve"> Канаш ордера-разрешения на производство земляных работ.</w:t>
      </w:r>
    </w:p>
    <w:bookmarkEnd w:id="38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Получение ордера-разрешения на производство земляных работ не требуется в следующих случаях: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строительство (реконструкция) объектов капитального строительства на основании разрешения на строительство;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строительство (реконструкция) объектов капитального строительства без получения разрешения на строительство, для размещения которых необходимо установление сервитута, публичного сервитута;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строительство (реконструкция) объектов капитального строительства без получения </w:t>
      </w:r>
      <w:r w:rsidRPr="005D653C">
        <w:rPr>
          <w:color w:val="000000" w:themeColor="text1"/>
        </w:rPr>
        <w:lastRenderedPageBreak/>
        <w:t>разрешения на строительство, для размещения которых не требуется предоставления земельного участка или установления сервитута, публичного сервитута;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проведение инженерно-геологических изысканий на земельных участках, находящихся в государственной или муниципальной собственности, при наличии разрешения на использование земельного участка, находящегося в государственной или муниципальной собственности.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Ордер-разрешение на производство земляных работ выдается в соответствии с административным регламентом администрации города Канаш предоставления муниципальн</w:t>
      </w:r>
      <w:r w:rsidR="00F84C96" w:rsidRPr="005D653C">
        <w:rPr>
          <w:color w:val="000000" w:themeColor="text1"/>
        </w:rPr>
        <w:t xml:space="preserve">ой </w:t>
      </w:r>
      <w:proofErr w:type="gramStart"/>
      <w:r w:rsidR="00F84C96" w:rsidRPr="005D653C">
        <w:rPr>
          <w:color w:val="000000" w:themeColor="text1"/>
        </w:rPr>
        <w:t xml:space="preserve">услуги </w:t>
      </w:r>
      <w:r w:rsidRPr="005D653C">
        <w:rPr>
          <w:color w:val="000000" w:themeColor="text1"/>
        </w:rPr>
        <w:t xml:space="preserve"> (</w:t>
      </w:r>
      <w:proofErr w:type="gramEnd"/>
      <w:r w:rsidRPr="005D653C">
        <w:rPr>
          <w:color w:val="000000" w:themeColor="text1"/>
        </w:rPr>
        <w:t>далее - административный регламент на производство земляных работ).</w:t>
      </w:r>
    </w:p>
    <w:p w:rsidR="007C0D56" w:rsidRPr="005D653C" w:rsidRDefault="007C0D56">
      <w:pPr>
        <w:rPr>
          <w:color w:val="000000" w:themeColor="text1"/>
        </w:rPr>
      </w:pPr>
      <w:bookmarkStart w:id="384" w:name="sub_1921"/>
      <w:r w:rsidRPr="005D653C">
        <w:rPr>
          <w:color w:val="000000" w:themeColor="text1"/>
        </w:rPr>
        <w:t>19.2.1. В ордере-разрешении на производство земляных работ следует указывать следующую информацию:</w:t>
      </w:r>
    </w:p>
    <w:bookmarkEnd w:id="38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вид, перечень и объемы работ,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точные адресные ориентиры начала и окончания вскрываемого участка производства работ,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информацию, в том числе контактную: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 лицах, ответственных за производство работ,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заказчике и подрядных организациях,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способе прокладки и переустройства подземных сооружений,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сроки выполнения земляных работ, засыпки траншей и котлованов, восстановления дорожных покрытий, тротуаров, газонов и других разрытых участков,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порядок информирования граждан о проводимых земляных работах и сроках их завершения.</w:t>
      </w:r>
    </w:p>
    <w:p w:rsidR="007C0D56" w:rsidRPr="005D653C" w:rsidRDefault="007C0D56">
      <w:pPr>
        <w:rPr>
          <w:color w:val="000000" w:themeColor="text1"/>
        </w:rPr>
      </w:pPr>
      <w:bookmarkStart w:id="385" w:name="sub_1922"/>
      <w:r w:rsidRPr="005D653C">
        <w:rPr>
          <w:color w:val="000000" w:themeColor="text1"/>
        </w:rPr>
        <w:t>19.2.2. В случае возникновения аварийных ситуаций на подземных коммуникациях владельцы коммуникаций обязаны телефонограммой сообщить в единую дежурно-диспетчерскую службу города Канаш по телефону 2</w:t>
      </w:r>
      <w:r w:rsidR="00F84C96" w:rsidRPr="005D653C">
        <w:rPr>
          <w:color w:val="000000" w:themeColor="text1"/>
        </w:rPr>
        <w:t>-01-01</w:t>
      </w:r>
      <w:r w:rsidRPr="005D653C">
        <w:rPr>
          <w:color w:val="000000" w:themeColor="text1"/>
        </w:rPr>
        <w:t xml:space="preserve"> о начале работ и в течение суток оформить ордер-разрешение на производство аварийных работ в </w:t>
      </w:r>
      <w:r w:rsidR="00F84C96" w:rsidRPr="005D653C">
        <w:rPr>
          <w:color w:val="000000" w:themeColor="text1"/>
        </w:rPr>
        <w:t>отделе строительства администрации города Канаш</w:t>
      </w:r>
      <w:r w:rsidRPr="005D653C">
        <w:rPr>
          <w:color w:val="000000" w:themeColor="text1"/>
        </w:rPr>
        <w:t>.</w:t>
      </w:r>
    </w:p>
    <w:bookmarkEnd w:id="38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Нормативные сроки выполнения аварийных работ с восстановлением благоустройства в летнее время (с 16 апреля по 14 октября) составляют не более 5 суток, в зимнее время (с 15 октября по 15 апреля) - не более 7 суток.</w:t>
      </w:r>
    </w:p>
    <w:p w:rsidR="007C0D56" w:rsidRPr="005D653C" w:rsidRDefault="007C0D56">
      <w:pPr>
        <w:rPr>
          <w:color w:val="000000" w:themeColor="text1"/>
        </w:rPr>
      </w:pPr>
      <w:bookmarkStart w:id="386" w:name="sub_193"/>
      <w:r w:rsidRPr="005D653C">
        <w:rPr>
          <w:color w:val="000000" w:themeColor="text1"/>
        </w:rPr>
        <w:t>19.3. В административном регламенте на производство земляных работ следует предусмотреть:</w:t>
      </w:r>
    </w:p>
    <w:p w:rsidR="007C0D56" w:rsidRPr="005D653C" w:rsidRDefault="007C0D56">
      <w:pPr>
        <w:rPr>
          <w:color w:val="000000" w:themeColor="text1"/>
        </w:rPr>
      </w:pPr>
      <w:bookmarkStart w:id="387" w:name="sub_1931"/>
      <w:bookmarkEnd w:id="386"/>
      <w:r w:rsidRPr="005D653C">
        <w:rPr>
          <w:color w:val="000000" w:themeColor="text1"/>
        </w:rPr>
        <w:t>а) случаи и порядок получения ордера-разрешения на производство земляных работ, в том числе при проведении аварийных работ;</w:t>
      </w:r>
    </w:p>
    <w:p w:rsidR="007C0D56" w:rsidRPr="005D653C" w:rsidRDefault="007C0D56">
      <w:pPr>
        <w:rPr>
          <w:color w:val="000000" w:themeColor="text1"/>
        </w:rPr>
      </w:pPr>
      <w:bookmarkStart w:id="388" w:name="sub_1932"/>
      <w:bookmarkEnd w:id="387"/>
      <w:r w:rsidRPr="005D653C">
        <w:rPr>
          <w:color w:val="000000" w:themeColor="text1"/>
        </w:rPr>
        <w:t>б) перечень документов, необходимых для получения ордера-разрешения (продления ордера-разрешения) на производство земляных работ, в том числе на проведение аварийных работ;</w:t>
      </w:r>
    </w:p>
    <w:p w:rsidR="007C0D56" w:rsidRPr="005D653C" w:rsidRDefault="007C0D56">
      <w:pPr>
        <w:rPr>
          <w:color w:val="000000" w:themeColor="text1"/>
        </w:rPr>
      </w:pPr>
      <w:bookmarkStart w:id="389" w:name="sub_1933"/>
      <w:bookmarkEnd w:id="388"/>
      <w:r w:rsidRPr="005D653C">
        <w:rPr>
          <w:color w:val="000000" w:themeColor="text1"/>
        </w:rPr>
        <w:t>в) сроки рассмотрения документов и выдачи ордера-разрешения на производство земляных работ;</w:t>
      </w:r>
    </w:p>
    <w:p w:rsidR="007C0D56" w:rsidRPr="005D653C" w:rsidRDefault="007C0D56">
      <w:pPr>
        <w:rPr>
          <w:color w:val="000000" w:themeColor="text1"/>
        </w:rPr>
      </w:pPr>
      <w:bookmarkStart w:id="390" w:name="sub_1934"/>
      <w:bookmarkEnd w:id="389"/>
      <w:r w:rsidRPr="005D653C">
        <w:rPr>
          <w:color w:val="000000" w:themeColor="text1"/>
        </w:rPr>
        <w:t>г) основания отказа в выдаче ордера-разрешения на производство земляных работ;</w:t>
      </w:r>
    </w:p>
    <w:p w:rsidR="007C0D56" w:rsidRPr="005D653C" w:rsidRDefault="007C0D56">
      <w:pPr>
        <w:rPr>
          <w:color w:val="000000" w:themeColor="text1"/>
        </w:rPr>
      </w:pPr>
      <w:bookmarkStart w:id="391" w:name="sub_1935"/>
      <w:bookmarkEnd w:id="390"/>
      <w:r w:rsidRPr="005D653C">
        <w:rPr>
          <w:color w:val="000000" w:themeColor="text1"/>
        </w:rPr>
        <w:t>д) порядок переоформления ордера-разрешения на производство земляных работ в случае изменения организации, производящей работы.</w:t>
      </w:r>
    </w:p>
    <w:p w:rsidR="007C0D56" w:rsidRPr="005D653C" w:rsidRDefault="007C0D56">
      <w:pPr>
        <w:rPr>
          <w:color w:val="000000" w:themeColor="text1"/>
        </w:rPr>
      </w:pPr>
      <w:bookmarkStart w:id="392" w:name="sub_194"/>
      <w:bookmarkEnd w:id="391"/>
      <w:r w:rsidRPr="005D653C">
        <w:rPr>
          <w:color w:val="000000" w:themeColor="text1"/>
        </w:rPr>
        <w:t xml:space="preserve">19.4. Контроль за ходом производства земляных работ и исполнением ордера-разрешения на производство земляных работ осуществляется </w:t>
      </w:r>
      <w:r w:rsidR="00F84C96" w:rsidRPr="005D653C">
        <w:rPr>
          <w:color w:val="000000" w:themeColor="text1"/>
        </w:rPr>
        <w:t>отдел строительства администрации г</w:t>
      </w:r>
      <w:r w:rsidRPr="005D653C">
        <w:rPr>
          <w:color w:val="000000" w:themeColor="text1"/>
        </w:rPr>
        <w:t>орода Канаш.</w:t>
      </w:r>
    </w:p>
    <w:p w:rsidR="007C0D56" w:rsidRPr="005D653C" w:rsidRDefault="007C0D56">
      <w:pPr>
        <w:rPr>
          <w:color w:val="000000" w:themeColor="text1"/>
        </w:rPr>
      </w:pPr>
      <w:bookmarkStart w:id="393" w:name="sub_195"/>
      <w:bookmarkEnd w:id="392"/>
      <w:r w:rsidRPr="005D653C">
        <w:rPr>
          <w:color w:val="000000" w:themeColor="text1"/>
        </w:rPr>
        <w:t>19.5. При производстве земляных работ следует:</w:t>
      </w:r>
    </w:p>
    <w:p w:rsidR="007C0D56" w:rsidRPr="005D653C" w:rsidRDefault="007C0D56">
      <w:pPr>
        <w:rPr>
          <w:color w:val="000000" w:themeColor="text1"/>
        </w:rPr>
      </w:pPr>
      <w:bookmarkStart w:id="394" w:name="sub_1951"/>
      <w:bookmarkEnd w:id="393"/>
      <w:r w:rsidRPr="005D653C">
        <w:rPr>
          <w:color w:val="000000" w:themeColor="text1"/>
        </w:rPr>
        <w:t>19.5.1. Устанавливать ограждение, устройства аварийного освещения, информационные стенды и указатели, обеспечивающие безопасность людей и транспорта.</w:t>
      </w:r>
    </w:p>
    <w:bookmarkEnd w:id="39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Юридическое лицо, производящее земляные работы, ограждает место вскрытия </w:t>
      </w:r>
      <w:r w:rsidRPr="005D653C">
        <w:rPr>
          <w:color w:val="000000" w:themeColor="text1"/>
        </w:rPr>
        <w:lastRenderedPageBreak/>
        <w:t>типовым ограждением с указанием наименования организации, номера телефона и фамилии производителя работ и сроков производства земляных работ.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Физические лица, производящие земляные работы, ограждают место производства работ типовым ограждением с указанием номера телефона и фамилии производителя работ.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Ограждение следует выполнять сплошным и надежным, предотвращающим попадание посторонних лиц на площадку, где ведутся работы.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Внешний вид ограждений строительных площадок и мест, на которых производятся земляные работы, должен соответствовать положениям Регламента по проектированию и внешнему виду ограждений, размещаемых на территории города Канаш, утверждаемого постановлением администрации города Канаш.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Места установки типового ограждения при производстве земляных работ в случае строительства, ремонта и переустройства подземных сооружений определяются в проекте производства работ.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Разобранное дорожное покрытие, грунт и снесенные зеленые насаждения немедленно вывозятся.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Ограждения мест производства работ снимаются только после полного восстановления дорожного покрытия, зеленых насаждений и сдачи участка балансодержателю объекта или территории.</w:t>
      </w:r>
    </w:p>
    <w:p w:rsidR="007C0D56" w:rsidRPr="005D653C" w:rsidRDefault="007C0D56">
      <w:pPr>
        <w:rPr>
          <w:color w:val="000000" w:themeColor="text1"/>
        </w:rPr>
      </w:pPr>
      <w:bookmarkStart w:id="395" w:name="sub_1952"/>
      <w:r w:rsidRPr="005D653C">
        <w:rPr>
          <w:color w:val="000000" w:themeColor="text1"/>
        </w:rPr>
        <w:t>19.5.2. При производстве работ на больших по площади земельных участках предусматривать график выполнения работ для каждого отдельного участка.</w:t>
      </w:r>
    </w:p>
    <w:bookmarkEnd w:id="39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Работы на последующих участках следует выполнять после завершения работ на предыдущих, включая благоустройство и уборку территории.</w:t>
      </w:r>
    </w:p>
    <w:p w:rsidR="007C0D56" w:rsidRPr="005D653C" w:rsidRDefault="007C0D56">
      <w:pPr>
        <w:rPr>
          <w:color w:val="000000" w:themeColor="text1"/>
        </w:rPr>
      </w:pPr>
      <w:bookmarkStart w:id="396" w:name="sub_1953"/>
      <w:r w:rsidRPr="005D653C">
        <w:rPr>
          <w:color w:val="000000" w:themeColor="text1"/>
        </w:rPr>
        <w:t>19.5.3.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(закрытым) способом, исключающим нарушение дорожного покрытия.</w:t>
      </w:r>
    </w:p>
    <w:p w:rsidR="007C0D56" w:rsidRPr="005D653C" w:rsidRDefault="007C0D56">
      <w:pPr>
        <w:rPr>
          <w:color w:val="000000" w:themeColor="text1"/>
        </w:rPr>
      </w:pPr>
      <w:bookmarkStart w:id="397" w:name="sub_1954"/>
      <w:bookmarkEnd w:id="396"/>
      <w:r w:rsidRPr="005D653C">
        <w:rPr>
          <w:color w:val="000000" w:themeColor="text1"/>
        </w:rPr>
        <w:t>19.5.4. При производстве земляных работ вблизи проезжей части дорог или на ней обеспечивать видимость мест проведения работ для водителей и пешеходов, в том числе в темное время суток с помощью сигнальных фонарей.</w:t>
      </w:r>
    </w:p>
    <w:p w:rsidR="007C0D56" w:rsidRPr="005D653C" w:rsidRDefault="007C0D56">
      <w:pPr>
        <w:rPr>
          <w:color w:val="000000" w:themeColor="text1"/>
        </w:rPr>
      </w:pPr>
      <w:bookmarkStart w:id="398" w:name="sub_1955"/>
      <w:bookmarkEnd w:id="397"/>
      <w:r w:rsidRPr="005D653C">
        <w:rPr>
          <w:color w:val="000000" w:themeColor="text1"/>
        </w:rPr>
        <w:t>19.5.5. При выезде автотранспорта со строительных площадок и участков производства земляных работ обеспечить очистку или мойку колес.</w:t>
      </w:r>
    </w:p>
    <w:p w:rsidR="007C0D56" w:rsidRPr="005D653C" w:rsidRDefault="007C0D56">
      <w:pPr>
        <w:rPr>
          <w:color w:val="000000" w:themeColor="text1"/>
        </w:rPr>
      </w:pPr>
      <w:bookmarkStart w:id="399" w:name="sub_1956"/>
      <w:bookmarkEnd w:id="398"/>
      <w:r w:rsidRPr="005D653C">
        <w:rPr>
          <w:color w:val="000000" w:themeColor="text1"/>
        </w:rPr>
        <w:t>19.5.6. При производстве аварийных работ выполнять их круглосуточно, без выходных и праздничных дней.</w:t>
      </w:r>
    </w:p>
    <w:p w:rsidR="007C0D56" w:rsidRPr="005D653C" w:rsidRDefault="007C0D56">
      <w:pPr>
        <w:rPr>
          <w:color w:val="000000" w:themeColor="text1"/>
        </w:rPr>
      </w:pPr>
      <w:bookmarkStart w:id="400" w:name="sub_1957"/>
      <w:bookmarkEnd w:id="399"/>
      <w:r w:rsidRPr="005D653C">
        <w:rPr>
          <w:color w:val="000000" w:themeColor="text1"/>
        </w:rPr>
        <w:t>19.5.7. По окончании земляных работ выполнить мероприятия по восстановлению поврежденных элементов благоустройства, расположенных на территории, где производились земляные работы.</w:t>
      </w:r>
    </w:p>
    <w:bookmarkEnd w:id="40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Физические и юридические лица, производящие земляные работы, должны восстанавливать нарушенные газоны, зеленые насаждения, детские и спортивные площадки, малые архитектурные формы, бортовой камень, асфальтобетонное и плиточное покрытие, а также другие элементы благоустройства качественно.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Покрытие проезжей части и пешеходных тротуаров, разрушенное при производстве земляных работ, восстанавливают на полную ширину, независимо от ширины траншеи.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период с 15 октября по 15 апреля восстановление благоустройства после производства земляных работ производят по временной схеме: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траншеи и котлованы на асфальтовых покрытиях заделывают одним слоем мелкозернистого асфальтобетона на ширину вскрытия;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вскрытия на газонах и пустырях засыпают грунтом, выполняют вертикальную планировку, вывозят лишний грунт, строительные конструкции и строительный мусор.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выполнении этих условий ордер-разрешение считается временно закрытым.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Восстанавливают благоустройство в полном объеме по таким ордерам-разрешениям </w:t>
      </w:r>
      <w:r w:rsidRPr="005D653C">
        <w:rPr>
          <w:color w:val="000000" w:themeColor="text1"/>
        </w:rPr>
        <w:lastRenderedPageBreak/>
        <w:t>при наступлении благоприятных погодных условий: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не позднее 30 апреля по центральным улицам города Канаш,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 остальным адресам в соответствии с графиками, согласованными администраци</w:t>
      </w:r>
      <w:r w:rsidR="007C204E" w:rsidRPr="005D653C">
        <w:rPr>
          <w:color w:val="000000" w:themeColor="text1"/>
        </w:rPr>
        <w:t xml:space="preserve">ей </w:t>
      </w:r>
      <w:r w:rsidRPr="005D653C">
        <w:rPr>
          <w:color w:val="000000" w:themeColor="text1"/>
        </w:rPr>
        <w:t>города Канаш.</w:t>
      </w:r>
    </w:p>
    <w:p w:rsidR="007C0D56" w:rsidRPr="005D653C" w:rsidRDefault="007C0D56">
      <w:pPr>
        <w:rPr>
          <w:color w:val="000000" w:themeColor="text1"/>
        </w:rPr>
      </w:pPr>
      <w:bookmarkStart w:id="401" w:name="sub_1958"/>
      <w:r w:rsidRPr="005D653C">
        <w:rPr>
          <w:color w:val="000000" w:themeColor="text1"/>
        </w:rPr>
        <w:t>19.5.8. Производить вырубку, снос и пересадку зеленых насаждений, изменение планировки сети дорожек, площадок, газонов, происходящих при строительстве, ремонте, реконструкции коммуникаций и сооружений, по письменному разрешению администраци</w:t>
      </w:r>
      <w:r w:rsidR="00F84C96" w:rsidRPr="005D653C">
        <w:rPr>
          <w:color w:val="000000" w:themeColor="text1"/>
        </w:rPr>
        <w:t>и</w:t>
      </w:r>
      <w:r w:rsidRPr="005D653C">
        <w:rPr>
          <w:color w:val="000000" w:themeColor="text1"/>
        </w:rPr>
        <w:t xml:space="preserve">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402" w:name="sub_1959"/>
      <w:bookmarkEnd w:id="401"/>
      <w:r w:rsidRPr="005D653C">
        <w:rPr>
          <w:color w:val="000000" w:themeColor="text1"/>
        </w:rPr>
        <w:t>19.5.9. Обеспечивать сохранность разобранного дорожного и тротуарного бортового камня, ступеней и плит покрытия (в первую очередь, из естественного камня - гранит, базальт, известняк), а также малых архитектурных форм (игровое и спортивное оборудование, ограждение и т. п.).</w:t>
      </w:r>
    </w:p>
    <w:p w:rsidR="007C0D56" w:rsidRPr="005D653C" w:rsidRDefault="007C0D56">
      <w:pPr>
        <w:rPr>
          <w:color w:val="000000" w:themeColor="text1"/>
        </w:rPr>
      </w:pPr>
      <w:bookmarkStart w:id="403" w:name="sub_196"/>
      <w:bookmarkEnd w:id="402"/>
      <w:r w:rsidRPr="005D653C">
        <w:rPr>
          <w:color w:val="000000" w:themeColor="text1"/>
        </w:rPr>
        <w:t>19.6. При производстве земляных работ не допускается:</w:t>
      </w:r>
    </w:p>
    <w:p w:rsidR="007C0D56" w:rsidRPr="005D653C" w:rsidRDefault="007C0D56">
      <w:pPr>
        <w:rPr>
          <w:color w:val="000000" w:themeColor="text1"/>
        </w:rPr>
      </w:pPr>
      <w:bookmarkStart w:id="404" w:name="sub_1961"/>
      <w:bookmarkEnd w:id="403"/>
      <w:r w:rsidRPr="005D653C">
        <w:rPr>
          <w:color w:val="000000" w:themeColor="text1"/>
        </w:rPr>
        <w:t>19.6.1. Повреждение инженерных сетей и коммуникаций, существующих сооружений, зеленых насаждений и элементов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405" w:name="sub_1962"/>
      <w:bookmarkEnd w:id="404"/>
      <w:r w:rsidRPr="005D653C">
        <w:rPr>
          <w:color w:val="000000" w:themeColor="text1"/>
        </w:rPr>
        <w:t>19.6.2. Осуществлять откачку воды из колодцев, траншей, котлованов на тротуары и проезжую часть улиц.</w:t>
      </w:r>
    </w:p>
    <w:p w:rsidR="007C0D56" w:rsidRPr="005D653C" w:rsidRDefault="007C0D56">
      <w:pPr>
        <w:rPr>
          <w:color w:val="000000" w:themeColor="text1"/>
        </w:rPr>
      </w:pPr>
      <w:bookmarkStart w:id="406" w:name="sub_1963"/>
      <w:bookmarkEnd w:id="405"/>
      <w:r w:rsidRPr="005D653C">
        <w:rPr>
          <w:color w:val="000000" w:themeColor="text1"/>
        </w:rPr>
        <w:t>19.6.3. Осуществлять складирование строительных материалов, строительного мусора, нерастительного грунта на газоны, тротуары, проезжую часть дорог за пределами ограждений участка производства земляных работ.</w:t>
      </w:r>
    </w:p>
    <w:bookmarkEnd w:id="40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выполнении земляных работ ответственность за вынимаемый грунт несет заказчик совместно с подрядчиком.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Места складирования грунта определя</w:t>
      </w:r>
      <w:r w:rsidR="00F84C96" w:rsidRPr="005D653C">
        <w:rPr>
          <w:color w:val="000000" w:themeColor="text1"/>
        </w:rPr>
        <w:t>ет заказчик работ и согласовывае</w:t>
      </w:r>
      <w:r w:rsidRPr="005D653C">
        <w:rPr>
          <w:color w:val="000000" w:themeColor="text1"/>
        </w:rPr>
        <w:t>т</w:t>
      </w:r>
      <w:r w:rsidR="00F84C96" w:rsidRPr="005D653C">
        <w:rPr>
          <w:color w:val="000000" w:themeColor="text1"/>
        </w:rPr>
        <w:t xml:space="preserve"> с администрацией города Канаш и </w:t>
      </w:r>
      <w:r w:rsidRPr="005D653C">
        <w:rPr>
          <w:color w:val="000000" w:themeColor="text1"/>
        </w:rPr>
        <w:t>организации, эксплуатирующие инженерные сети и коммуникации, в охранной зоне которых будет складироваться грунт.</w:t>
      </w:r>
    </w:p>
    <w:p w:rsidR="007C0D56" w:rsidRPr="005D653C" w:rsidRDefault="007C0D56">
      <w:pPr>
        <w:rPr>
          <w:color w:val="000000" w:themeColor="text1"/>
        </w:rPr>
      </w:pPr>
      <w:bookmarkStart w:id="407" w:name="sub_1964"/>
      <w:r w:rsidRPr="005D653C">
        <w:rPr>
          <w:color w:val="000000" w:themeColor="text1"/>
        </w:rPr>
        <w:t>19.6.4. Оставлять на проезжей части улиц и тротуарах, газонах землю и строительные материалы после окончания производства земляных работ.</w:t>
      </w:r>
    </w:p>
    <w:p w:rsidR="007C0D56" w:rsidRPr="005D653C" w:rsidRDefault="007C0D56">
      <w:pPr>
        <w:rPr>
          <w:color w:val="000000" w:themeColor="text1"/>
        </w:rPr>
      </w:pPr>
      <w:bookmarkStart w:id="408" w:name="sub_1965"/>
      <w:bookmarkEnd w:id="407"/>
      <w:r w:rsidRPr="005D653C">
        <w:rPr>
          <w:color w:val="000000" w:themeColor="text1"/>
        </w:rPr>
        <w:t>19.6.5. Занимать территорию за пределами границ участка производства земляных работ.</w:t>
      </w:r>
    </w:p>
    <w:p w:rsidR="007C0D56" w:rsidRPr="005D653C" w:rsidRDefault="007C0D56">
      <w:pPr>
        <w:rPr>
          <w:color w:val="000000" w:themeColor="text1"/>
        </w:rPr>
      </w:pPr>
      <w:bookmarkStart w:id="409" w:name="sub_1966"/>
      <w:bookmarkEnd w:id="408"/>
      <w:r w:rsidRPr="005D653C">
        <w:rPr>
          <w:color w:val="000000" w:themeColor="text1"/>
        </w:rPr>
        <w:t>19.6.6. Загромождать транспортные и пешеходные коммуникации, преграждать проходы и въезды на общественные и дворовые территории.</w:t>
      </w:r>
    </w:p>
    <w:bookmarkEnd w:id="40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случае если производство земляных работ ограничивает или перекрывает движение маршрутного транспорта, следует проинформировать население города Канаш через средства массовой информации, в том числе в сети "Интернет", о сроках закрытия маршрута и изменения схемы движения.</w:t>
      </w:r>
    </w:p>
    <w:p w:rsidR="007C0D56" w:rsidRPr="005D653C" w:rsidRDefault="007C0D56">
      <w:pPr>
        <w:rPr>
          <w:color w:val="000000" w:themeColor="text1"/>
        </w:rPr>
      </w:pPr>
      <w:bookmarkStart w:id="410" w:name="sub_1967"/>
      <w:r w:rsidRPr="005D653C">
        <w:rPr>
          <w:color w:val="000000" w:themeColor="text1"/>
        </w:rPr>
        <w:t>19.6.7. Производить земляные работы по ремонту инженерных коммуникаций неаварийного характера под видом проведения аварийных работ.</w:t>
      </w:r>
    </w:p>
    <w:p w:rsidR="007C0D56" w:rsidRPr="005D653C" w:rsidRDefault="007C0D56">
      <w:pPr>
        <w:rPr>
          <w:color w:val="000000" w:themeColor="text1"/>
        </w:rPr>
      </w:pPr>
      <w:bookmarkStart w:id="411" w:name="sub_1968"/>
      <w:bookmarkEnd w:id="410"/>
      <w:r w:rsidRPr="005D653C">
        <w:rPr>
          <w:color w:val="000000" w:themeColor="text1"/>
        </w:rPr>
        <w:t>19.6.8. В случае обнаружения подземных сооружений и коммуникаций, не указанных в проекте, запрещается производить работы до определения собственника инженерных коммуникаций, даже если они не мешают производству работ.</w:t>
      </w:r>
    </w:p>
    <w:p w:rsidR="007C0D56" w:rsidRPr="005D653C" w:rsidRDefault="007C0D56">
      <w:pPr>
        <w:rPr>
          <w:color w:val="000000" w:themeColor="text1"/>
        </w:rPr>
      </w:pPr>
      <w:bookmarkStart w:id="412" w:name="sub_197"/>
      <w:bookmarkEnd w:id="411"/>
      <w:r w:rsidRPr="005D653C">
        <w:rPr>
          <w:color w:val="000000" w:themeColor="text1"/>
        </w:rPr>
        <w:t>19.7. Земляные работы следует считать завершенными после выполнения мероприятий по восстановлению поврежденных элементов благоустройства, расположенных на общественной или дворовой территории, улице, тротуаре, иных пешеходных и транспортных коммуникациях, газоне, иных озелененных территориях и других территориях города Канаш, где производились земляные работы, в соответствии с выданным ордером-разрешением на производство земляных работ.</w:t>
      </w:r>
    </w:p>
    <w:bookmarkEnd w:id="41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После завершения работ при строительстве, ремонте, реконструкции коммуникаций и сооружений заказчик совместно с подрядной организацией сдает представителям администрации города Канаш восстановленные дорожные покрытия, газоны и другие элементы благоустройства.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Датой окончания работ и закрытия ордера-разрешения на производство земляных работ считается дата подписания контрольного талона ордера-разрешения.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Провалы, просадки грунта или дорожного покрытия, появившиеся как в местах проведения ремонтно-восстановительных работ, так и других местах, где не проводились эти работы, но в их результате образовавшиеся в течение 4-х лет после проведения ремонтно-восстановительных работ, устраняют в течение суток организации, получившие ордер-разрешение на производство земляных работ.</w:t>
      </w:r>
    </w:p>
    <w:p w:rsidR="007C0D56" w:rsidRPr="005D653C" w:rsidRDefault="007C0D56">
      <w:pPr>
        <w:rPr>
          <w:color w:val="000000" w:themeColor="text1"/>
        </w:rPr>
      </w:pPr>
      <w:bookmarkStart w:id="413" w:name="sub_198"/>
      <w:r w:rsidRPr="005D653C">
        <w:rPr>
          <w:color w:val="000000" w:themeColor="text1"/>
        </w:rPr>
        <w:t xml:space="preserve">19.8. В случаях отсутствия пересечений с другими инженерными коммуникациями земляные работы по строительству газопроводов протяженностью до 30 м по программе </w:t>
      </w:r>
      <w:proofErr w:type="spellStart"/>
      <w:r w:rsidRPr="005D653C">
        <w:rPr>
          <w:color w:val="000000" w:themeColor="text1"/>
        </w:rPr>
        <w:t>догазификации</w:t>
      </w:r>
      <w:proofErr w:type="spellEnd"/>
      <w:r w:rsidRPr="005D653C">
        <w:rPr>
          <w:color w:val="000000" w:themeColor="text1"/>
        </w:rPr>
        <w:t xml:space="preserve"> </w:t>
      </w:r>
      <w:r w:rsidR="00E15BEA" w:rsidRPr="005D653C">
        <w:rPr>
          <w:color w:val="000000" w:themeColor="text1"/>
        </w:rPr>
        <w:t xml:space="preserve">филиал АО «Газпром газораспределение Чебоксары» в г. Канаше» </w:t>
      </w:r>
      <w:r w:rsidRPr="005D653C">
        <w:rPr>
          <w:color w:val="000000" w:themeColor="text1"/>
        </w:rPr>
        <w:t>вправе осуществлять без получения ордеров-разрешений на производство земляных работ с предварительным письменным уведомлением администрации города Канаш и обязательным согласованием с владельцами инженерных коммуникаций, в охранных зонах которых будут производиться земляные работы, и восстановлением нарушенного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414" w:name="sub_199"/>
      <w:bookmarkEnd w:id="413"/>
      <w:r w:rsidRPr="005D653C">
        <w:rPr>
          <w:color w:val="000000" w:themeColor="text1"/>
        </w:rPr>
        <w:t xml:space="preserve">19.9. В уведомлении </w:t>
      </w:r>
      <w:r w:rsidR="00E15BEA" w:rsidRPr="005D653C">
        <w:rPr>
          <w:color w:val="000000" w:themeColor="text1"/>
        </w:rPr>
        <w:t xml:space="preserve">филиал АО «Газпром газораспределение Чебоксары» в г. Канаше» </w:t>
      </w:r>
      <w:r w:rsidRPr="005D653C">
        <w:rPr>
          <w:color w:val="000000" w:themeColor="text1"/>
        </w:rPr>
        <w:t>необходимо указывать следующую информацию:</w:t>
      </w:r>
    </w:p>
    <w:bookmarkEnd w:id="41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адрес производства работ (точные адресные ориентиры начала и окончания вскрываемого участка производства работ);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наименование объекта;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перечень работ;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кадастровые номера земельных участков, на которых планируется производство земляных работ;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вид и объем вскрываемого покрытия;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сроки выполнения земляных работ;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сроки восстановления дорожных покрытий, тротуаров, газонов и других разрытых участков;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сведения о производителе работ (фамилия, имя отчество (при наличии), должность, контактный номер телефона).</w:t>
      </w:r>
    </w:p>
    <w:p w:rsidR="007C0D56" w:rsidRPr="005D653C" w:rsidRDefault="007C0D56">
      <w:pPr>
        <w:rPr>
          <w:color w:val="000000" w:themeColor="text1"/>
        </w:rPr>
      </w:pPr>
      <w:bookmarkStart w:id="415" w:name="sub_1910"/>
      <w:r w:rsidRPr="005D653C">
        <w:rPr>
          <w:color w:val="000000" w:themeColor="text1"/>
        </w:rPr>
        <w:t>19.10. К уведомлению прикладываются следующие документы:</w:t>
      </w:r>
    </w:p>
    <w:bookmarkEnd w:id="41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утвержденный график производства работ с указанием срока полного восстановления нарушенного дорожного покрытия, зеленых насаждений и других элементов благоустройства;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план сетей инженерно-технического обеспечения с обозначением мест подключения объекта к существующим сетям инженерно-технического обеспечения (содержится в проектной документации) либо схематический чертеж с нанесением места производства работ с привязкой к местности.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416" w:name="sub_10200"/>
      <w:r w:rsidRPr="005D653C">
        <w:rPr>
          <w:color w:val="000000" w:themeColor="text1"/>
        </w:rPr>
        <w:t>20. Участие владельцев объектов в содержании прилегающих территорий</w:t>
      </w:r>
    </w:p>
    <w:bookmarkEnd w:id="416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417" w:name="sub_201"/>
      <w:r w:rsidRPr="005D653C">
        <w:rPr>
          <w:color w:val="000000" w:themeColor="text1"/>
        </w:rPr>
        <w:t>20.1. Собственники или иные законные владельцы зданий (помещений в них), строений, сооружений, земельных участков либо привлекаемое собственником или иным законным владельцем в целях обеспечения безопасной эксплуатации здания, строения, сооружения на основании договора физическое или юридическое лицо, обязаны обеспечивать содержание прилегающих территорий в соответствии со схемами границ прилегающих территорий.</w:t>
      </w:r>
    </w:p>
    <w:bookmarkEnd w:id="41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Возможно финансирование данных работ за счет бюджета и внебюджетных средств.</w:t>
      </w:r>
    </w:p>
    <w:p w:rsidR="007C0D56" w:rsidRPr="005D653C" w:rsidRDefault="007C0D56">
      <w:pPr>
        <w:rPr>
          <w:color w:val="000000" w:themeColor="text1"/>
        </w:rPr>
      </w:pPr>
      <w:bookmarkStart w:id="418" w:name="sub_2011"/>
      <w:r w:rsidRPr="005D653C">
        <w:rPr>
          <w:color w:val="000000" w:themeColor="text1"/>
        </w:rPr>
        <w:t>20.1.1. При необходимости данные работы осуществляются с привлечением специализированных организаций.</w:t>
      </w:r>
    </w:p>
    <w:p w:rsidR="007C0D56" w:rsidRPr="005D653C" w:rsidRDefault="007C0D56">
      <w:pPr>
        <w:rPr>
          <w:color w:val="000000" w:themeColor="text1"/>
        </w:rPr>
      </w:pPr>
      <w:bookmarkStart w:id="419" w:name="sub_202"/>
      <w:bookmarkEnd w:id="418"/>
      <w:r w:rsidRPr="005D653C">
        <w:rPr>
          <w:color w:val="000000" w:themeColor="text1"/>
        </w:rPr>
        <w:t xml:space="preserve">20.2. При этом ответственными за содержание территории, прилегающей к </w:t>
      </w:r>
      <w:r w:rsidRPr="005D653C">
        <w:rPr>
          <w:color w:val="000000" w:themeColor="text1"/>
        </w:rPr>
        <w:lastRenderedPageBreak/>
        <w:t>многоквартирным домам, являются:</w:t>
      </w:r>
    </w:p>
    <w:p w:rsidR="007C0D56" w:rsidRPr="005D653C" w:rsidRDefault="007C0D56">
      <w:pPr>
        <w:rPr>
          <w:color w:val="000000" w:themeColor="text1"/>
        </w:rPr>
      </w:pPr>
      <w:bookmarkStart w:id="420" w:name="sub_2021"/>
      <w:bookmarkEnd w:id="419"/>
      <w:r w:rsidRPr="005D653C">
        <w:rPr>
          <w:color w:val="000000" w:themeColor="text1"/>
        </w:rPr>
        <w:t>а) организации, осуществляющие управление многоквартирными домами;</w:t>
      </w:r>
    </w:p>
    <w:p w:rsidR="007C0D56" w:rsidRPr="005D653C" w:rsidRDefault="007C0D56">
      <w:pPr>
        <w:rPr>
          <w:color w:val="000000" w:themeColor="text1"/>
        </w:rPr>
      </w:pPr>
      <w:bookmarkStart w:id="421" w:name="sub_2022"/>
      <w:bookmarkEnd w:id="420"/>
      <w:r w:rsidRPr="005D653C">
        <w:rPr>
          <w:color w:val="000000" w:themeColor="text1"/>
        </w:rPr>
        <w:t>б) товарищества собственников жилья или кооперативы (жилищные или иные специализированные потребительские кооперативы), осуществляющие управление многоквартирными домами;</w:t>
      </w:r>
    </w:p>
    <w:p w:rsidR="007C0D56" w:rsidRPr="005D653C" w:rsidRDefault="007C0D56">
      <w:pPr>
        <w:rPr>
          <w:color w:val="000000" w:themeColor="text1"/>
        </w:rPr>
      </w:pPr>
      <w:bookmarkStart w:id="422" w:name="sub_2023"/>
      <w:bookmarkEnd w:id="421"/>
      <w:proofErr w:type="gramStart"/>
      <w:r w:rsidRPr="005D653C">
        <w:rPr>
          <w:color w:val="000000" w:themeColor="text1"/>
        </w:rPr>
        <w:t>в</w:t>
      </w:r>
      <w:proofErr w:type="gramEnd"/>
      <w:r w:rsidRPr="005D653C">
        <w:rPr>
          <w:color w:val="000000" w:themeColor="text1"/>
        </w:rPr>
        <w:t>) собственники помещений, если они избрали непосредственную форму управления многоквартирным домом и если иное не установлено договором на оказание услуг по обращению с твердыми коммунальными отходами.</w:t>
      </w:r>
    </w:p>
    <w:p w:rsidR="007C0D56" w:rsidRPr="005D653C" w:rsidRDefault="007C0D56">
      <w:pPr>
        <w:rPr>
          <w:color w:val="000000" w:themeColor="text1"/>
        </w:rPr>
      </w:pPr>
      <w:bookmarkStart w:id="423" w:name="sub_20210"/>
      <w:bookmarkEnd w:id="422"/>
      <w:r w:rsidRPr="005D653C">
        <w:rPr>
          <w:color w:val="000000" w:themeColor="text1"/>
        </w:rPr>
        <w:t xml:space="preserve">20.2.1. Ответственными за содержание территории, прилегающей к охранным зонам тепловых и газораспределительных сетей, объектов централизованных систем водоснабжения и водоотведения, объектов электросетевого хозяйства, других подземных коммуникаций, </w:t>
      </w:r>
      <w:proofErr w:type="spellStart"/>
      <w:r w:rsidRPr="005D653C">
        <w:rPr>
          <w:color w:val="000000" w:themeColor="text1"/>
        </w:rPr>
        <w:t>водоохранным</w:t>
      </w:r>
      <w:proofErr w:type="spellEnd"/>
      <w:r w:rsidRPr="005D653C">
        <w:rPr>
          <w:color w:val="000000" w:themeColor="text1"/>
        </w:rPr>
        <w:t xml:space="preserve"> зонам, являются их владельцы.</w:t>
      </w:r>
    </w:p>
    <w:p w:rsidR="007C0D56" w:rsidRPr="005D653C" w:rsidRDefault="007C0D56">
      <w:pPr>
        <w:rPr>
          <w:color w:val="000000" w:themeColor="text1"/>
        </w:rPr>
      </w:pPr>
      <w:bookmarkStart w:id="424" w:name="sub_20220"/>
      <w:bookmarkEnd w:id="423"/>
      <w:r w:rsidRPr="005D653C">
        <w:rPr>
          <w:color w:val="000000" w:themeColor="text1"/>
        </w:rPr>
        <w:t>20.2.2. Ответственными за содержание территории, прилегающей к земельным участкам с разрешенным видом использования для размещения гаражно-строительных кооперативов и т. п. некоммерческих организаций являются данные организации.</w:t>
      </w:r>
    </w:p>
    <w:p w:rsidR="007C0D56" w:rsidRPr="005D653C" w:rsidRDefault="007C0D56">
      <w:pPr>
        <w:rPr>
          <w:color w:val="000000" w:themeColor="text1"/>
        </w:rPr>
      </w:pPr>
      <w:bookmarkStart w:id="425" w:name="sub_20230"/>
      <w:bookmarkEnd w:id="424"/>
      <w:r w:rsidRPr="005D653C">
        <w:rPr>
          <w:color w:val="000000" w:themeColor="text1"/>
        </w:rPr>
        <w:t>20.2.3. Ответственным за содержание расположенной на дворовой территории многоквартирного дома стоянки или парковки транспортных средств является лицо, управляющее таким многоквартирным домом.</w:t>
      </w:r>
    </w:p>
    <w:bookmarkEnd w:id="42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этом ответственными за содержание территории, прилегающей к гаражам, являющимися некапитальными сооружениями, либо стоянок технических или других средств передвижения инвалидов вблизи их места жительства являются их владельцы.</w:t>
      </w:r>
    </w:p>
    <w:p w:rsidR="007C0D56" w:rsidRPr="005D653C" w:rsidRDefault="007C0D56">
      <w:pPr>
        <w:rPr>
          <w:color w:val="000000" w:themeColor="text1"/>
        </w:rPr>
      </w:pPr>
      <w:bookmarkStart w:id="426" w:name="sub_203"/>
      <w:r w:rsidRPr="005D653C">
        <w:rPr>
          <w:color w:val="000000" w:themeColor="text1"/>
        </w:rPr>
        <w:t xml:space="preserve">20.3. Содержание прилегающих территорий осуществляется согласно </w:t>
      </w:r>
      <w:r w:rsidRPr="005D653C">
        <w:rPr>
          <w:rStyle w:val="a4"/>
          <w:b w:val="0"/>
          <w:color w:val="000000" w:themeColor="text1"/>
        </w:rPr>
        <w:t>разделу 17</w:t>
      </w:r>
      <w:r w:rsidRPr="005D653C">
        <w:rPr>
          <w:color w:val="000000" w:themeColor="text1"/>
        </w:rPr>
        <w:t xml:space="preserve"> настоящих Правил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427" w:name="sub_204"/>
      <w:bookmarkEnd w:id="426"/>
      <w:r w:rsidRPr="005D653C">
        <w:rPr>
          <w:color w:val="000000" w:themeColor="text1"/>
        </w:rPr>
        <w:t>20.4. Организацию работ по содержанию общественных территорий, не охваченных схемами границ при</w:t>
      </w:r>
      <w:r w:rsidR="00507C8A" w:rsidRPr="005D653C">
        <w:rPr>
          <w:color w:val="000000" w:themeColor="text1"/>
        </w:rPr>
        <w:t>легающих территорий, осуществляет администрация</w:t>
      </w:r>
      <w:r w:rsidRPr="005D653C">
        <w:rPr>
          <w:color w:val="000000" w:themeColor="text1"/>
        </w:rPr>
        <w:t xml:space="preserve"> города Канаш.</w:t>
      </w:r>
    </w:p>
    <w:bookmarkEnd w:id="427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428" w:name="sub_1021"/>
      <w:r w:rsidRPr="005D653C">
        <w:rPr>
          <w:color w:val="000000" w:themeColor="text1"/>
        </w:rPr>
        <w:t>21. Определение границ прилегающих к объектам территорий</w:t>
      </w:r>
    </w:p>
    <w:bookmarkEnd w:id="428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429" w:name="sub_2110"/>
      <w:r w:rsidRPr="005D653C">
        <w:rPr>
          <w:color w:val="000000" w:themeColor="text1"/>
        </w:rPr>
        <w:t xml:space="preserve">21.1. Определение границ прилегающих территорий осуществляется в соответствии с положениями </w:t>
      </w:r>
      <w:r w:rsidRPr="005D653C">
        <w:rPr>
          <w:rStyle w:val="a4"/>
          <w:b w:val="0"/>
          <w:color w:val="000000" w:themeColor="text1"/>
        </w:rPr>
        <w:t>Закона</w:t>
      </w:r>
      <w:r w:rsidRPr="005D653C">
        <w:rPr>
          <w:b/>
          <w:color w:val="000000" w:themeColor="text1"/>
        </w:rPr>
        <w:t xml:space="preserve"> </w:t>
      </w:r>
      <w:r w:rsidRPr="005D653C">
        <w:rPr>
          <w:color w:val="000000" w:themeColor="text1"/>
        </w:rPr>
        <w:t>Чувашской Республики от 21 декабря 2018 года N 102 "О порядке определения границ прилегающих территорий в Чувашской Республике" по следующей методике:</w:t>
      </w:r>
    </w:p>
    <w:p w:rsidR="007C0D56" w:rsidRPr="005D653C" w:rsidRDefault="007C0D56">
      <w:pPr>
        <w:rPr>
          <w:color w:val="000000" w:themeColor="text1"/>
        </w:rPr>
      </w:pPr>
      <w:bookmarkStart w:id="430" w:name="sub_102111"/>
      <w:bookmarkEnd w:id="429"/>
      <w:r w:rsidRPr="005D653C">
        <w:rPr>
          <w:color w:val="000000" w:themeColor="text1"/>
        </w:rPr>
        <w:t>21.1.1. Границы прилегающей территории определяются с учетом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 и протяженности с учетом следующих ограничений:</w:t>
      </w:r>
    </w:p>
    <w:p w:rsidR="007C0D56" w:rsidRPr="005D653C" w:rsidRDefault="007C0D56">
      <w:pPr>
        <w:rPr>
          <w:color w:val="000000" w:themeColor="text1"/>
        </w:rPr>
      </w:pPr>
      <w:bookmarkStart w:id="431" w:name="sub_21111"/>
      <w:bookmarkEnd w:id="430"/>
      <w:r w:rsidRPr="005D653C">
        <w:rPr>
          <w:color w:val="000000" w:themeColor="text1"/>
        </w:rPr>
        <w:t>а) 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два непересекающихся замкнутых контура;</w:t>
      </w:r>
    </w:p>
    <w:p w:rsidR="007C0D56" w:rsidRPr="005D653C" w:rsidRDefault="007C0D56">
      <w:pPr>
        <w:rPr>
          <w:color w:val="000000" w:themeColor="text1"/>
        </w:rPr>
      </w:pPr>
      <w:bookmarkStart w:id="432" w:name="sub_21112"/>
      <w:bookmarkEnd w:id="431"/>
      <w:r w:rsidRPr="005D653C">
        <w:rPr>
          <w:color w:val="000000" w:themeColor="text1"/>
        </w:rPr>
        <w:t>б) установление границ прилегающей территории, общей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участка, в отношении которого определяются границы прилегающей территории, не допускается;</w:t>
      </w:r>
    </w:p>
    <w:p w:rsidR="007C0D56" w:rsidRPr="005D653C" w:rsidRDefault="007C0D56">
      <w:pPr>
        <w:rPr>
          <w:color w:val="000000" w:themeColor="text1"/>
        </w:rPr>
      </w:pPr>
      <w:bookmarkStart w:id="433" w:name="sub_21113"/>
      <w:bookmarkEnd w:id="432"/>
      <w:r w:rsidRPr="005D653C">
        <w:rPr>
          <w:color w:val="000000" w:themeColor="text1"/>
        </w:rPr>
        <w:t>в) пересечение границ прилегающих территорий, за исключением случая установления смежных (общих) границ прилегающих территорий, не допускается;</w:t>
      </w:r>
    </w:p>
    <w:p w:rsidR="007C0D56" w:rsidRPr="005D653C" w:rsidRDefault="007C0D56">
      <w:pPr>
        <w:rPr>
          <w:color w:val="000000" w:themeColor="text1"/>
        </w:rPr>
      </w:pPr>
      <w:bookmarkStart w:id="434" w:name="sub_21114"/>
      <w:bookmarkEnd w:id="433"/>
      <w:r w:rsidRPr="005D653C">
        <w:rPr>
          <w:color w:val="000000" w:themeColor="text1"/>
        </w:rPr>
        <w:t>г) внутренняя часть границ прилегающей территории устанавливается:</w:t>
      </w:r>
    </w:p>
    <w:bookmarkEnd w:id="434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в случае, если границы земельного участка установлены в соответствии с </w:t>
      </w:r>
      <w:r w:rsidRPr="005D653C">
        <w:rPr>
          <w:rStyle w:val="a4"/>
          <w:b w:val="0"/>
          <w:color w:val="000000" w:themeColor="text1"/>
        </w:rPr>
        <w:t xml:space="preserve">земельным </w:t>
      </w:r>
      <w:r w:rsidRPr="005D653C">
        <w:rPr>
          <w:rStyle w:val="a4"/>
          <w:b w:val="0"/>
          <w:color w:val="000000" w:themeColor="text1"/>
        </w:rPr>
        <w:lastRenderedPageBreak/>
        <w:t>законодательством</w:t>
      </w:r>
      <w:r w:rsidRPr="005D653C">
        <w:rPr>
          <w:color w:val="000000" w:themeColor="text1"/>
        </w:rPr>
        <w:t xml:space="preserve"> (сведения о границах земельного участка внесены в Единый государственный реестр недвижимости), - по границе земельного участка;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в случае, если границы земельного участка, здания, строения, сооружения не установлены в соответствии с </w:t>
      </w:r>
      <w:r w:rsidRPr="005D653C">
        <w:rPr>
          <w:rStyle w:val="a4"/>
          <w:b w:val="0"/>
          <w:color w:val="000000" w:themeColor="text1"/>
        </w:rPr>
        <w:t>земельным законодательством</w:t>
      </w:r>
      <w:r w:rsidRPr="005D653C">
        <w:rPr>
          <w:color w:val="000000" w:themeColor="text1"/>
        </w:rPr>
        <w:t xml:space="preserve"> (сведения о границах земельного участка, здания, строения, сооружения не внесены в Единый государственный реестр недвижимости), - по фактической границе земельного участка, контура здания, строения, сооружения, ограждений (иных ограждающих конструкций);</w:t>
      </w:r>
    </w:p>
    <w:p w:rsidR="007C0D56" w:rsidRPr="005D653C" w:rsidRDefault="007C0D56">
      <w:pPr>
        <w:rPr>
          <w:color w:val="000000" w:themeColor="text1"/>
        </w:rPr>
      </w:pPr>
      <w:bookmarkStart w:id="435" w:name="sub_21116"/>
      <w:r w:rsidRPr="005D653C">
        <w:rPr>
          <w:color w:val="000000" w:themeColor="text1"/>
        </w:rPr>
        <w:t>д) внешняя часть границ прилегающей территории устанавливается:</w:t>
      </w:r>
    </w:p>
    <w:bookmarkEnd w:id="43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 пределах территорий общего пользования по границам земельных участков, образованных на таких территориях, или по границам, закрепленным с использованием природных объектов (в том числе зеленых насаждений) или объектов искусственного происхождения (дорожный и (или) тротуарный бордюр, иное подобное ограждение территории общего пользования);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 смежным (общим) границам с другими прилегающими территориями (для исключения вклинивания, вкрапления,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:rsidR="007C0D56" w:rsidRPr="005D653C" w:rsidRDefault="007C0D56">
      <w:pPr>
        <w:rPr>
          <w:color w:val="000000" w:themeColor="text1"/>
        </w:rPr>
      </w:pPr>
      <w:bookmarkStart w:id="436" w:name="sub_2112"/>
      <w:r w:rsidRPr="005D653C">
        <w:rPr>
          <w:color w:val="000000" w:themeColor="text1"/>
        </w:rPr>
        <w:t>21.1.2. При определении размера прилегающей территории не допускается:</w:t>
      </w:r>
    </w:p>
    <w:p w:rsidR="007C0D56" w:rsidRPr="005D653C" w:rsidRDefault="007C0D56">
      <w:pPr>
        <w:rPr>
          <w:color w:val="000000" w:themeColor="text1"/>
        </w:rPr>
      </w:pPr>
      <w:bookmarkStart w:id="437" w:name="sub_21121"/>
      <w:bookmarkEnd w:id="436"/>
      <w:r w:rsidRPr="005D653C">
        <w:rPr>
          <w:color w:val="000000" w:themeColor="text1"/>
        </w:rPr>
        <w:t>а) использование прилегающих территорий в целях осуществления хозяйственной деятельности, в том числе обустройства мест складирования, размещения инженерного оборудования, загрузочных площадок, автостоянок и парковок, экспозиции товаров;</w:t>
      </w:r>
    </w:p>
    <w:p w:rsidR="007C0D56" w:rsidRPr="005D653C" w:rsidRDefault="007C0D56">
      <w:pPr>
        <w:rPr>
          <w:color w:val="000000" w:themeColor="text1"/>
        </w:rPr>
      </w:pPr>
      <w:bookmarkStart w:id="438" w:name="sub_21122"/>
      <w:bookmarkEnd w:id="437"/>
      <w:r w:rsidRPr="005D653C">
        <w:rPr>
          <w:color w:val="000000" w:themeColor="text1"/>
        </w:rPr>
        <w:t>б) ограждение прилегающей территории;</w:t>
      </w:r>
    </w:p>
    <w:p w:rsidR="007C0D56" w:rsidRPr="005D653C" w:rsidRDefault="007C0D56">
      <w:pPr>
        <w:rPr>
          <w:color w:val="000000" w:themeColor="text1"/>
        </w:rPr>
      </w:pPr>
      <w:bookmarkStart w:id="439" w:name="sub_21123"/>
      <w:bookmarkEnd w:id="438"/>
      <w:r w:rsidRPr="005D653C">
        <w:rPr>
          <w:color w:val="000000" w:themeColor="text1"/>
        </w:rPr>
        <w:t>в) установление размера прилегающей территории для подъездов (съездов) с автомобильных дорог общего пользования, превышающего размер прилегающей территории объекта, к которому подъезд (съезд) обеспечивает доступность.</w:t>
      </w:r>
    </w:p>
    <w:p w:rsidR="007C0D56" w:rsidRPr="005D653C" w:rsidRDefault="007C0D56">
      <w:pPr>
        <w:rPr>
          <w:color w:val="000000" w:themeColor="text1"/>
        </w:rPr>
      </w:pPr>
      <w:bookmarkStart w:id="440" w:name="sub_2113"/>
      <w:bookmarkEnd w:id="439"/>
      <w:r w:rsidRPr="005D653C">
        <w:rPr>
          <w:color w:val="000000" w:themeColor="text1"/>
        </w:rPr>
        <w:t>21.1.3. Не допускается включать в границы прилегающей территории:</w:t>
      </w:r>
    </w:p>
    <w:p w:rsidR="007C0D56" w:rsidRPr="005D653C" w:rsidRDefault="007C0D56">
      <w:pPr>
        <w:rPr>
          <w:color w:val="000000" w:themeColor="text1"/>
        </w:rPr>
      </w:pPr>
      <w:bookmarkStart w:id="441" w:name="sub_21131"/>
      <w:bookmarkEnd w:id="440"/>
      <w:r w:rsidRPr="005D653C">
        <w:rPr>
          <w:color w:val="000000" w:themeColor="text1"/>
        </w:rPr>
        <w:t>а) отдельные части или фрагменты элементов благоустройства;</w:t>
      </w:r>
    </w:p>
    <w:p w:rsidR="007C0D56" w:rsidRPr="005D653C" w:rsidRDefault="007C0D56">
      <w:pPr>
        <w:rPr>
          <w:color w:val="000000" w:themeColor="text1"/>
        </w:rPr>
      </w:pPr>
      <w:bookmarkStart w:id="442" w:name="sub_21132"/>
      <w:bookmarkEnd w:id="441"/>
      <w:r w:rsidRPr="005D653C">
        <w:rPr>
          <w:color w:val="000000" w:themeColor="text1"/>
        </w:rPr>
        <w:t>б) объекты транспортной инфраструктуры;</w:t>
      </w:r>
    </w:p>
    <w:p w:rsidR="007C0D56" w:rsidRPr="005D653C" w:rsidRDefault="007C0D56">
      <w:pPr>
        <w:rPr>
          <w:color w:val="000000" w:themeColor="text1"/>
        </w:rPr>
      </w:pPr>
      <w:bookmarkStart w:id="443" w:name="sub_21133"/>
      <w:bookmarkEnd w:id="442"/>
      <w:r w:rsidRPr="005D653C">
        <w:rPr>
          <w:color w:val="000000" w:themeColor="text1"/>
        </w:rPr>
        <w:t>в) земельные участки, на которых расположены объекты социального обслуживания и оказания социальной помощи населению, здравоохранения, образования, культуры, физической культуры и спорта;</w:t>
      </w:r>
    </w:p>
    <w:p w:rsidR="007C0D56" w:rsidRPr="005D653C" w:rsidRDefault="007C0D56">
      <w:pPr>
        <w:rPr>
          <w:color w:val="000000" w:themeColor="text1"/>
        </w:rPr>
      </w:pPr>
      <w:bookmarkStart w:id="444" w:name="sub_21134"/>
      <w:bookmarkEnd w:id="443"/>
      <w:r w:rsidRPr="005D653C">
        <w:rPr>
          <w:color w:val="000000" w:themeColor="text1"/>
        </w:rPr>
        <w:t xml:space="preserve">г) охранные зоны тепловых и газораспределительных сетей, объектов централизованных систем водоснабжения и водоотведения, объектов электросетевого хозяйства, других подземных коммуникаций, </w:t>
      </w:r>
      <w:proofErr w:type="spellStart"/>
      <w:r w:rsidRPr="005D653C">
        <w:rPr>
          <w:color w:val="000000" w:themeColor="text1"/>
        </w:rPr>
        <w:t>водоохранные</w:t>
      </w:r>
      <w:proofErr w:type="spellEnd"/>
      <w:r w:rsidRPr="005D653C">
        <w:rPr>
          <w:color w:val="000000" w:themeColor="text1"/>
        </w:rPr>
        <w:t xml:space="preserve"> зоны;</w:t>
      </w:r>
    </w:p>
    <w:p w:rsidR="007C0D56" w:rsidRPr="005D653C" w:rsidRDefault="007C0D56">
      <w:pPr>
        <w:rPr>
          <w:color w:val="000000" w:themeColor="text1"/>
        </w:rPr>
      </w:pPr>
      <w:bookmarkStart w:id="445" w:name="sub_21135"/>
      <w:bookmarkEnd w:id="444"/>
      <w:r w:rsidRPr="005D653C">
        <w:rPr>
          <w:color w:val="000000" w:themeColor="text1"/>
        </w:rPr>
        <w:t>д) водные объекты.</w:t>
      </w:r>
    </w:p>
    <w:p w:rsidR="007C0D56" w:rsidRPr="005D653C" w:rsidRDefault="007C0D56">
      <w:pPr>
        <w:rPr>
          <w:color w:val="000000" w:themeColor="text1"/>
        </w:rPr>
      </w:pPr>
      <w:bookmarkStart w:id="446" w:name="sub_211310"/>
      <w:bookmarkEnd w:id="445"/>
      <w:r w:rsidRPr="005D653C">
        <w:rPr>
          <w:color w:val="000000" w:themeColor="text1"/>
        </w:rPr>
        <w:t>21.1.3.1. Не допускается включать в границы прилегающей территории многоквартирного дома:</w:t>
      </w:r>
    </w:p>
    <w:p w:rsidR="007C0D56" w:rsidRPr="005D653C" w:rsidRDefault="007C0D56">
      <w:pPr>
        <w:rPr>
          <w:color w:val="000000" w:themeColor="text1"/>
        </w:rPr>
      </w:pPr>
      <w:bookmarkStart w:id="447" w:name="sub_243119"/>
      <w:bookmarkEnd w:id="446"/>
      <w:r w:rsidRPr="005D653C">
        <w:rPr>
          <w:color w:val="000000" w:themeColor="text1"/>
        </w:rPr>
        <w:t>а) автомобильные дороги и предназначенные для движения автотранспорта заезды с центральных улиц (дорог) в микрорайон с многоквартирными домами;</w:t>
      </w:r>
    </w:p>
    <w:p w:rsidR="007C0D56" w:rsidRPr="005D653C" w:rsidRDefault="007C0D56">
      <w:pPr>
        <w:rPr>
          <w:color w:val="000000" w:themeColor="text1"/>
        </w:rPr>
      </w:pPr>
      <w:bookmarkStart w:id="448" w:name="sub_243120"/>
      <w:bookmarkEnd w:id="447"/>
      <w:r w:rsidRPr="005D653C">
        <w:rPr>
          <w:color w:val="000000" w:themeColor="text1"/>
        </w:rPr>
        <w:t>б) межквартальные пешеходные коммуникации.</w:t>
      </w:r>
    </w:p>
    <w:p w:rsidR="007C0D56" w:rsidRPr="005D653C" w:rsidRDefault="007C0D56">
      <w:pPr>
        <w:rPr>
          <w:color w:val="000000" w:themeColor="text1"/>
        </w:rPr>
      </w:pPr>
      <w:bookmarkStart w:id="449" w:name="sub_2114"/>
      <w:bookmarkEnd w:id="448"/>
      <w:r w:rsidRPr="005D653C">
        <w:rPr>
          <w:color w:val="000000" w:themeColor="text1"/>
        </w:rPr>
        <w:t>21.1.4. При составлении схем границ прилегающих территорий для смежных объектов общая граница таких объектов определяется путем условного проведения биссектрисы геометрического угла, образованного данными объектами, до внешней границы их прилегающих территорий.</w:t>
      </w:r>
    </w:p>
    <w:p w:rsidR="007C0D56" w:rsidRPr="005D653C" w:rsidRDefault="007C0D56">
      <w:pPr>
        <w:rPr>
          <w:color w:val="000000" w:themeColor="text1"/>
        </w:rPr>
      </w:pPr>
      <w:bookmarkStart w:id="450" w:name="sub_2115"/>
      <w:bookmarkEnd w:id="449"/>
      <w:r w:rsidRPr="005D653C">
        <w:rPr>
          <w:color w:val="000000" w:themeColor="text1"/>
        </w:rPr>
        <w:t xml:space="preserve">21.1.5. Схемы границ прилегающих территорий объектов благоустройства составляются по нормам, приведенным в </w:t>
      </w:r>
      <w:r w:rsidRPr="005D653C">
        <w:rPr>
          <w:rStyle w:val="a4"/>
          <w:b w:val="0"/>
          <w:color w:val="000000" w:themeColor="text1"/>
        </w:rPr>
        <w:t>таблице N 4</w:t>
      </w:r>
      <w:r w:rsidRPr="005D653C">
        <w:rPr>
          <w:b/>
          <w:color w:val="000000" w:themeColor="text1"/>
        </w:rPr>
        <w:t>.</w:t>
      </w:r>
    </w:p>
    <w:bookmarkEnd w:id="450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jc w:val="right"/>
        <w:rPr>
          <w:rStyle w:val="a3"/>
          <w:rFonts w:ascii="Arial" w:hAnsi="Arial" w:cs="Arial"/>
          <w:color w:val="000000" w:themeColor="text1"/>
        </w:rPr>
      </w:pPr>
      <w:bookmarkStart w:id="451" w:name="sub_40"/>
      <w:r w:rsidRPr="005D653C">
        <w:rPr>
          <w:rStyle w:val="a3"/>
          <w:rFonts w:ascii="Arial" w:hAnsi="Arial" w:cs="Arial"/>
          <w:color w:val="000000" w:themeColor="text1"/>
        </w:rPr>
        <w:t>Таблица N 4</w:t>
      </w:r>
    </w:p>
    <w:bookmarkEnd w:id="451"/>
    <w:p w:rsidR="007C0D56" w:rsidRPr="005D653C" w:rsidRDefault="007C0D56">
      <w:pPr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000"/>
        <w:gridCol w:w="2380"/>
      </w:tblGrid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lastRenderedPageBreak/>
              <w:t>N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proofErr w:type="spellStart"/>
            <w:r w:rsidRPr="005D653C">
              <w:rPr>
                <w:color w:val="000000" w:themeColor="text1"/>
              </w:rPr>
              <w:t>пп</w:t>
            </w:r>
            <w:proofErr w:type="spellEnd"/>
            <w:r w:rsidRPr="005D653C">
              <w:rPr>
                <w:color w:val="000000" w:themeColor="text1"/>
              </w:rPr>
              <w:t>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Вид</w:t>
            </w:r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объекта благоустройства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bookmarkStart w:id="452" w:name="sub_403"/>
            <w:r w:rsidRPr="005D653C">
              <w:rPr>
                <w:color w:val="000000" w:themeColor="text1"/>
              </w:rPr>
              <w:t>Удаленность</w:t>
            </w:r>
            <w:bookmarkEnd w:id="452"/>
          </w:p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от объекта (в м)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3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bookmarkStart w:id="453" w:name="sub_4001"/>
            <w:r w:rsidRPr="005D653C">
              <w:rPr>
                <w:color w:val="000000" w:themeColor="text1"/>
              </w:rPr>
              <w:t>1</w:t>
            </w:r>
            <w:bookmarkEnd w:id="453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Многоквартирный жилой дом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 более 50 (</w:t>
            </w:r>
            <w:proofErr w:type="spellStart"/>
            <w:r w:rsidRPr="005D653C">
              <w:rPr>
                <w:color w:val="000000" w:themeColor="text1"/>
              </w:rPr>
              <w:t>зд</w:t>
            </w:r>
            <w:proofErr w:type="spellEnd"/>
            <w:r w:rsidRPr="005D653C">
              <w:rPr>
                <w:color w:val="000000" w:themeColor="text1"/>
              </w:rPr>
              <w:t>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Индивидуальный жилой дом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 более 30 (</w:t>
            </w:r>
            <w:proofErr w:type="spellStart"/>
            <w:r w:rsidRPr="005D653C">
              <w:rPr>
                <w:color w:val="000000" w:themeColor="text1"/>
              </w:rPr>
              <w:t>зд</w:t>
            </w:r>
            <w:proofErr w:type="spellEnd"/>
            <w:r w:rsidRPr="005D653C">
              <w:rPr>
                <w:color w:val="000000" w:themeColor="text1"/>
              </w:rPr>
              <w:t>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Нежилое здание, строение, сооружение социальной сферы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 более 50 (</w:t>
            </w:r>
            <w:proofErr w:type="spellStart"/>
            <w:r w:rsidRPr="005D653C">
              <w:rPr>
                <w:color w:val="000000" w:themeColor="text1"/>
              </w:rPr>
              <w:t>зд</w:t>
            </w:r>
            <w:proofErr w:type="spellEnd"/>
            <w:r w:rsidRPr="005D653C">
              <w:rPr>
                <w:color w:val="000000" w:themeColor="text1"/>
              </w:rPr>
              <w:t>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Нежилое здание, строение, сооружение производственной сферы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 более 100 (</w:t>
            </w:r>
            <w:proofErr w:type="spellStart"/>
            <w:r w:rsidRPr="005D653C">
              <w:rPr>
                <w:color w:val="000000" w:themeColor="text1"/>
              </w:rPr>
              <w:t>зд</w:t>
            </w:r>
            <w:proofErr w:type="spellEnd"/>
            <w:r w:rsidRPr="005D653C">
              <w:rPr>
                <w:color w:val="000000" w:themeColor="text1"/>
              </w:rPr>
              <w:t>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Иное здание, строение, сооружение, в т. ч. незавершенное строительством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 более 50 (</w:t>
            </w:r>
            <w:proofErr w:type="spellStart"/>
            <w:r w:rsidRPr="005D653C">
              <w:rPr>
                <w:color w:val="000000" w:themeColor="text1"/>
              </w:rPr>
              <w:t>зд</w:t>
            </w:r>
            <w:proofErr w:type="spellEnd"/>
            <w:r w:rsidRPr="005D653C">
              <w:rPr>
                <w:color w:val="000000" w:themeColor="text1"/>
              </w:rPr>
              <w:t>)</w:t>
            </w:r>
          </w:p>
        </w:tc>
      </w:tr>
      <w:tr w:rsidR="005D653C" w:rsidRPr="005D653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7"/>
              <w:jc w:val="center"/>
              <w:rPr>
                <w:color w:val="000000" w:themeColor="text1"/>
              </w:rPr>
            </w:pPr>
            <w:bookmarkStart w:id="454" w:name="sub_4006"/>
            <w:r w:rsidRPr="005D653C">
              <w:rPr>
                <w:color w:val="000000" w:themeColor="text1"/>
              </w:rPr>
              <w:t>6</w:t>
            </w:r>
            <w:bookmarkEnd w:id="454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Земельный участок, на котором отсутствует какое-либо здание, строение, сооружение, в т. ч. незавершенное строительством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D56" w:rsidRPr="005D653C" w:rsidRDefault="007C0D56">
            <w:pPr>
              <w:pStyle w:val="a8"/>
              <w:rPr>
                <w:color w:val="000000" w:themeColor="text1"/>
              </w:rPr>
            </w:pPr>
            <w:r w:rsidRPr="005D653C">
              <w:rPr>
                <w:color w:val="000000" w:themeColor="text1"/>
              </w:rPr>
              <w:t>Не более 30 (</w:t>
            </w:r>
            <w:proofErr w:type="spellStart"/>
            <w:r w:rsidRPr="005D653C">
              <w:rPr>
                <w:color w:val="000000" w:themeColor="text1"/>
              </w:rPr>
              <w:t>зу</w:t>
            </w:r>
            <w:proofErr w:type="spellEnd"/>
            <w:r w:rsidRPr="005D653C">
              <w:rPr>
                <w:color w:val="000000" w:themeColor="text1"/>
              </w:rPr>
              <w:t>)</w:t>
            </w:r>
          </w:p>
        </w:tc>
      </w:tr>
    </w:tbl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b/>
          <w:color w:val="000000" w:themeColor="text1"/>
        </w:rPr>
      </w:pPr>
      <w:r w:rsidRPr="005D653C">
        <w:rPr>
          <w:rStyle w:val="a3"/>
          <w:b w:val="0"/>
          <w:color w:val="000000" w:themeColor="text1"/>
        </w:rPr>
        <w:t>Примечания к</w:t>
      </w:r>
      <w:r w:rsidRPr="005D653C">
        <w:rPr>
          <w:b/>
          <w:color w:val="000000" w:themeColor="text1"/>
        </w:rPr>
        <w:t xml:space="preserve"> </w:t>
      </w:r>
      <w:r w:rsidRPr="005D653C">
        <w:rPr>
          <w:rStyle w:val="a4"/>
          <w:b w:val="0"/>
          <w:color w:val="000000" w:themeColor="text1"/>
        </w:rPr>
        <w:t>таблице N 4</w:t>
      </w:r>
      <w:r w:rsidRPr="005D653C">
        <w:rPr>
          <w:b/>
          <w:color w:val="000000" w:themeColor="text1"/>
        </w:rPr>
        <w:t>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1. В </w:t>
      </w:r>
      <w:r w:rsidRPr="005D653C">
        <w:rPr>
          <w:rStyle w:val="a4"/>
          <w:b w:val="0"/>
          <w:color w:val="000000" w:themeColor="text1"/>
        </w:rPr>
        <w:t>таблице N 4</w:t>
      </w:r>
      <w:r w:rsidRPr="005D653C">
        <w:rPr>
          <w:color w:val="000000" w:themeColor="text1"/>
        </w:rPr>
        <w:t xml:space="preserve"> приняты следующие понятия и обозначения: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удаленность от объекта - расстояние по периметру от объекта благоустройства до внешней границы его прилегающей территории;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(</w:t>
      </w:r>
      <w:proofErr w:type="spellStart"/>
      <w:r w:rsidRPr="005D653C">
        <w:rPr>
          <w:color w:val="000000" w:themeColor="text1"/>
        </w:rPr>
        <w:t>зд</w:t>
      </w:r>
      <w:proofErr w:type="spellEnd"/>
      <w:r w:rsidRPr="005D653C">
        <w:rPr>
          <w:color w:val="000000" w:themeColor="text1"/>
        </w:rPr>
        <w:t>) - удаленность определяется от фактической границы (наружной стены) здания, строения, сооружения;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(</w:t>
      </w:r>
      <w:proofErr w:type="spellStart"/>
      <w:r w:rsidRPr="005D653C">
        <w:rPr>
          <w:color w:val="000000" w:themeColor="text1"/>
        </w:rPr>
        <w:t>зу</w:t>
      </w:r>
      <w:proofErr w:type="spellEnd"/>
      <w:r w:rsidRPr="005D653C">
        <w:rPr>
          <w:color w:val="000000" w:themeColor="text1"/>
        </w:rPr>
        <w:t>) - удаленность определяется от внешней границы земельного участка.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2. Величина удаленности при составлении схемы границ прилегающей территории определяется положениями </w:t>
      </w:r>
      <w:r w:rsidRPr="005D653C">
        <w:rPr>
          <w:rStyle w:val="a4"/>
          <w:b w:val="0"/>
          <w:color w:val="000000" w:themeColor="text1"/>
        </w:rPr>
        <w:t>подпункта д пункта 21.1.1</w:t>
      </w:r>
      <w:r w:rsidRPr="005D653C">
        <w:rPr>
          <w:color w:val="000000" w:themeColor="text1"/>
        </w:rPr>
        <w:t xml:space="preserve"> настоящих Правил, но не может превышать приведенное в </w:t>
      </w:r>
      <w:r w:rsidRPr="005D653C">
        <w:rPr>
          <w:rStyle w:val="a4"/>
          <w:b w:val="0"/>
          <w:color w:val="000000" w:themeColor="text1"/>
        </w:rPr>
        <w:t>столбце 3</w:t>
      </w:r>
      <w:r w:rsidRPr="005D653C">
        <w:rPr>
          <w:color w:val="000000" w:themeColor="text1"/>
        </w:rPr>
        <w:t xml:space="preserve"> таблицы N 4 значение, отмеряемое: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от здания, строения, сооружения (для </w:t>
      </w:r>
      <w:r w:rsidRPr="005D653C">
        <w:rPr>
          <w:rStyle w:val="a4"/>
          <w:b w:val="0"/>
          <w:color w:val="000000" w:themeColor="text1"/>
        </w:rPr>
        <w:t>пунктов 1 - 5</w:t>
      </w:r>
      <w:r w:rsidRPr="005D653C">
        <w:rPr>
          <w:color w:val="000000" w:themeColor="text1"/>
        </w:rPr>
        <w:t>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для </w:t>
      </w:r>
      <w:r w:rsidRPr="005D653C">
        <w:rPr>
          <w:rStyle w:val="a4"/>
          <w:b w:val="0"/>
          <w:color w:val="000000" w:themeColor="text1"/>
        </w:rPr>
        <w:t>пункта 6</w:t>
      </w:r>
      <w:r w:rsidRPr="005D653C">
        <w:rPr>
          <w:color w:val="000000" w:themeColor="text1"/>
        </w:rPr>
        <w:t>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от границы образованного земельного участка;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если он не образован - от границы фактически используемого земельного участка.</w:t>
      </w:r>
    </w:p>
    <w:p w:rsidR="007C0D56" w:rsidRPr="005D653C" w:rsidRDefault="007C0D56">
      <w:pPr>
        <w:rPr>
          <w:color w:val="000000" w:themeColor="text1"/>
        </w:rPr>
      </w:pPr>
      <w:bookmarkStart w:id="455" w:name="sub_2120"/>
      <w:r w:rsidRPr="005D653C">
        <w:rPr>
          <w:color w:val="000000" w:themeColor="text1"/>
        </w:rPr>
        <w:t>21.2. Для микрорайонов города с существующей плотной застройкой площадь прилегающей территории каждого из зданий, строений, сооружений определяется пропорционально общей площади жилых и нежилых помещений такого здания, строения, сооружения.</w:t>
      </w:r>
    </w:p>
    <w:p w:rsidR="007C0D56" w:rsidRPr="005D653C" w:rsidRDefault="007C0D56">
      <w:pPr>
        <w:rPr>
          <w:color w:val="000000" w:themeColor="text1"/>
        </w:rPr>
      </w:pPr>
      <w:bookmarkStart w:id="456" w:name="sub_2130"/>
      <w:bookmarkEnd w:id="455"/>
      <w:r w:rsidRPr="005D653C">
        <w:rPr>
          <w:color w:val="000000" w:themeColor="text1"/>
        </w:rPr>
        <w:t>21.3. В зависимости от местоположения объекта благоустройства схема границ прилегающей к нему территории составляется администрацией города Канаш с привлечением при необходимости специализированных организаций.</w:t>
      </w:r>
    </w:p>
    <w:bookmarkEnd w:id="45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Схемы границ прилегающих территорий оформляются на бумажном носителе (в одном экземпляре) и в формате электронного документа с использованием технологических и программных средств.</w:t>
      </w:r>
    </w:p>
    <w:p w:rsidR="007C0D56" w:rsidRPr="005D653C" w:rsidRDefault="007C0D56">
      <w:pPr>
        <w:rPr>
          <w:color w:val="000000" w:themeColor="text1"/>
        </w:rPr>
      </w:pPr>
      <w:bookmarkStart w:id="457" w:name="sub_214"/>
      <w:r w:rsidRPr="005D653C">
        <w:rPr>
          <w:color w:val="000000" w:themeColor="text1"/>
        </w:rPr>
        <w:t>21.4. Границы прилегающей территории отображаются на схеме границ прилегающей территории на кадастровом плане территории.</w:t>
      </w:r>
    </w:p>
    <w:bookmarkEnd w:id="45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схеме границ прилегающей территории указываются кадастровый номер и адрес здания, строения, сооружения, земельных участков, в отношении которых устанавливаются границы прилегающих территорий, площадь прилегающей территории, условный номер прилегающей территории.</w:t>
      </w:r>
    </w:p>
    <w:p w:rsidR="007C0D56" w:rsidRPr="005D653C" w:rsidRDefault="007C0D56">
      <w:pPr>
        <w:rPr>
          <w:color w:val="000000" w:themeColor="text1"/>
        </w:rPr>
      </w:pPr>
      <w:bookmarkStart w:id="458" w:name="sub_215"/>
      <w:r w:rsidRPr="005D653C">
        <w:rPr>
          <w:color w:val="000000" w:themeColor="text1"/>
        </w:rPr>
        <w:t xml:space="preserve">21.5. Составленные схемы границ прилегающих территорий вносятся на рассмотрение </w:t>
      </w:r>
      <w:r w:rsidR="00507C8A" w:rsidRPr="005D653C">
        <w:rPr>
          <w:color w:val="000000" w:themeColor="text1"/>
        </w:rPr>
        <w:t xml:space="preserve">Собрания депутатов города Канаш </w:t>
      </w:r>
      <w:r w:rsidRPr="005D653C">
        <w:rPr>
          <w:color w:val="000000" w:themeColor="text1"/>
        </w:rPr>
        <w:t>и утверждаются Собранием депутатов в качестве приложений к Правилам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459" w:name="sub_216"/>
      <w:bookmarkEnd w:id="458"/>
      <w:r w:rsidRPr="005D653C">
        <w:rPr>
          <w:color w:val="000000" w:themeColor="text1"/>
        </w:rPr>
        <w:t>21.6. Схемы границ прилегающих территорий официально публикуются</w:t>
      </w:r>
      <w:r w:rsidR="00507C8A" w:rsidRPr="005D653C">
        <w:rPr>
          <w:color w:val="000000" w:themeColor="text1"/>
        </w:rPr>
        <w:t xml:space="preserve"> в периодическом печатном издании «Городской Вестник» муниципального образования город Канаш </w:t>
      </w:r>
      <w:r w:rsidRPr="005D653C">
        <w:rPr>
          <w:color w:val="000000" w:themeColor="text1"/>
        </w:rPr>
        <w:t xml:space="preserve">и размещаются на </w:t>
      </w:r>
      <w:r w:rsidRPr="005D653C">
        <w:rPr>
          <w:rStyle w:val="a4"/>
          <w:b w:val="0"/>
          <w:color w:val="000000" w:themeColor="text1"/>
        </w:rPr>
        <w:t>официальном сайте</w:t>
      </w:r>
      <w:r w:rsidRPr="005D653C">
        <w:rPr>
          <w:color w:val="000000" w:themeColor="text1"/>
        </w:rPr>
        <w:t xml:space="preserve"> города Канаш </w:t>
      </w:r>
      <w:r w:rsidR="00507C8A" w:rsidRPr="005D653C">
        <w:rPr>
          <w:color w:val="000000" w:themeColor="text1"/>
        </w:rPr>
        <w:t>в сети «Интернет»</w:t>
      </w:r>
      <w:r w:rsidRPr="005D653C">
        <w:rPr>
          <w:color w:val="000000" w:themeColor="text1"/>
        </w:rPr>
        <w:t xml:space="preserve"> не позднее одного месяца со дня их утверждения.</w:t>
      </w:r>
    </w:p>
    <w:p w:rsidR="007C0D56" w:rsidRPr="005D653C" w:rsidRDefault="007C0D56">
      <w:pPr>
        <w:rPr>
          <w:color w:val="000000" w:themeColor="text1"/>
        </w:rPr>
      </w:pPr>
      <w:bookmarkStart w:id="460" w:name="sub_217"/>
      <w:bookmarkEnd w:id="459"/>
      <w:r w:rsidRPr="005D653C">
        <w:rPr>
          <w:color w:val="000000" w:themeColor="text1"/>
        </w:rPr>
        <w:lastRenderedPageBreak/>
        <w:t>21.7. Экземпляр схемы на бумажном носителе хранится в Собрании депутатов</w:t>
      </w:r>
      <w:r w:rsidR="00507C8A" w:rsidRPr="005D653C">
        <w:rPr>
          <w:color w:val="000000" w:themeColor="text1"/>
        </w:rPr>
        <w:t xml:space="preserve"> города Канаш</w:t>
      </w:r>
      <w:r w:rsidRPr="005D653C">
        <w:rPr>
          <w:color w:val="000000" w:themeColor="text1"/>
        </w:rPr>
        <w:t>.</w:t>
      </w:r>
    </w:p>
    <w:bookmarkEnd w:id="46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Применение схемы границ прилегающих территорий органами местного самоуправления города Канаш, собственником или иным законным владельцем либо лицом, ответственным за эксплуатацию здания, строения, сооружения, осуществляется по ее электронному образу, размещенному на </w:t>
      </w:r>
      <w:r w:rsidRPr="005D653C">
        <w:rPr>
          <w:rStyle w:val="a4"/>
          <w:b w:val="0"/>
          <w:color w:val="000000" w:themeColor="text1"/>
        </w:rPr>
        <w:t>официальном сайте</w:t>
      </w:r>
      <w:r w:rsidRPr="005D653C">
        <w:rPr>
          <w:color w:val="000000" w:themeColor="text1"/>
        </w:rPr>
        <w:t xml:space="preserve"> города Канаш в сети "Интернет".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461" w:name="sub_1022"/>
      <w:r w:rsidRPr="005D653C">
        <w:rPr>
          <w:color w:val="000000" w:themeColor="text1"/>
        </w:rPr>
        <w:t>22. Праздничное оформление территории города</w:t>
      </w:r>
    </w:p>
    <w:bookmarkEnd w:id="461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462" w:name="sub_221"/>
      <w:r w:rsidRPr="005D653C">
        <w:rPr>
          <w:color w:val="000000" w:themeColor="text1"/>
        </w:rPr>
        <w:t>22.1. В настоящий раздел Правил благоустройства включены положения, регулирующие вопросы праздничного и (или) тематического оформления города Канаш, которое следует осуществлять на период проведения государственных, региональных и муниципальных праздников и мероприятий, связанных со знаменательными событиями (далее - праздничное оформление).</w:t>
      </w:r>
    </w:p>
    <w:p w:rsidR="007C0D56" w:rsidRPr="005D653C" w:rsidRDefault="007C0D56">
      <w:pPr>
        <w:rPr>
          <w:color w:val="000000" w:themeColor="text1"/>
        </w:rPr>
      </w:pPr>
      <w:bookmarkStart w:id="463" w:name="sub_222"/>
      <w:bookmarkEnd w:id="462"/>
      <w:r w:rsidRPr="005D653C">
        <w:rPr>
          <w:color w:val="000000" w:themeColor="text1"/>
        </w:rPr>
        <w:t>22.2. В перечень объектов праздничного оформления следует включать:</w:t>
      </w:r>
    </w:p>
    <w:p w:rsidR="007C0D56" w:rsidRPr="005D653C" w:rsidRDefault="007C0D56">
      <w:pPr>
        <w:rPr>
          <w:color w:val="000000" w:themeColor="text1"/>
        </w:rPr>
      </w:pPr>
      <w:bookmarkStart w:id="464" w:name="sub_2221"/>
      <w:bookmarkEnd w:id="463"/>
      <w:r w:rsidRPr="005D653C">
        <w:rPr>
          <w:color w:val="000000" w:themeColor="text1"/>
        </w:rPr>
        <w:t>а) площади, улицы, бульвары, мостовые сооружения, магистрали;</w:t>
      </w:r>
    </w:p>
    <w:p w:rsidR="007C0D56" w:rsidRPr="005D653C" w:rsidRDefault="007C0D56">
      <w:pPr>
        <w:rPr>
          <w:color w:val="000000" w:themeColor="text1"/>
        </w:rPr>
      </w:pPr>
      <w:bookmarkStart w:id="465" w:name="sub_2222"/>
      <w:bookmarkEnd w:id="464"/>
      <w:r w:rsidRPr="005D653C">
        <w:rPr>
          <w:color w:val="000000" w:themeColor="text1"/>
        </w:rPr>
        <w:t>б) места массовых гуляний, парки, скверы, набережные;</w:t>
      </w:r>
    </w:p>
    <w:p w:rsidR="007C0D56" w:rsidRPr="005D653C" w:rsidRDefault="007C0D56">
      <w:pPr>
        <w:rPr>
          <w:color w:val="000000" w:themeColor="text1"/>
        </w:rPr>
      </w:pPr>
      <w:bookmarkStart w:id="466" w:name="sub_2223"/>
      <w:bookmarkEnd w:id="465"/>
      <w:r w:rsidRPr="005D653C">
        <w:rPr>
          <w:color w:val="000000" w:themeColor="text1"/>
        </w:rPr>
        <w:t>в) фасады зданий;</w:t>
      </w:r>
    </w:p>
    <w:p w:rsidR="007C0D56" w:rsidRPr="005D653C" w:rsidRDefault="007C0D56">
      <w:pPr>
        <w:rPr>
          <w:color w:val="000000" w:themeColor="text1"/>
        </w:rPr>
      </w:pPr>
      <w:bookmarkStart w:id="467" w:name="sub_2224"/>
      <w:bookmarkEnd w:id="466"/>
      <w:r w:rsidRPr="005D653C">
        <w:rPr>
          <w:color w:val="000000" w:themeColor="text1"/>
        </w:rPr>
        <w:t>г) фасады и витрины:</w:t>
      </w:r>
    </w:p>
    <w:bookmarkEnd w:id="46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объектов потребительского рынка и услуг,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промышленных предприятий,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банков,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автозаправочных станций (далее - АЗС),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организаций различных форм собственности, в том числе учреждений образования, культуры, здравоохранения, физической культуры и спорта,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иных зданий,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прилегающие к ним территории;</w:t>
      </w:r>
    </w:p>
    <w:p w:rsidR="007C0D56" w:rsidRPr="005D653C" w:rsidRDefault="007C0D56">
      <w:pPr>
        <w:rPr>
          <w:color w:val="000000" w:themeColor="text1"/>
        </w:rPr>
      </w:pPr>
      <w:bookmarkStart w:id="468" w:name="sub_2225"/>
      <w:r w:rsidRPr="005D653C">
        <w:rPr>
          <w:color w:val="000000" w:themeColor="text1"/>
        </w:rPr>
        <w:t>д) общественный пассажирский транспорт, территории и фасады зданий, строений и сооружений транспортной инфраструктуры.</w:t>
      </w:r>
    </w:p>
    <w:p w:rsidR="007C0D56" w:rsidRPr="005D653C" w:rsidRDefault="007C0D56">
      <w:pPr>
        <w:rPr>
          <w:color w:val="000000" w:themeColor="text1"/>
        </w:rPr>
      </w:pPr>
      <w:bookmarkStart w:id="469" w:name="sub_223"/>
      <w:bookmarkEnd w:id="468"/>
      <w:r w:rsidRPr="005D653C">
        <w:rPr>
          <w:color w:val="000000" w:themeColor="text1"/>
        </w:rPr>
        <w:t>22.3. К элементам праздничного оформления следует относить:</w:t>
      </w:r>
    </w:p>
    <w:p w:rsidR="007C0D56" w:rsidRPr="005D653C" w:rsidRDefault="007C0D56">
      <w:pPr>
        <w:rPr>
          <w:color w:val="000000" w:themeColor="text1"/>
        </w:rPr>
      </w:pPr>
      <w:bookmarkStart w:id="470" w:name="sub_2231"/>
      <w:bookmarkEnd w:id="469"/>
      <w:r w:rsidRPr="005D653C">
        <w:rPr>
          <w:color w:val="000000" w:themeColor="text1"/>
        </w:rPr>
        <w:t>а) текстильные или нетканые изделия, в том числе с нанесенными на их поверхности графическими изображениями;</w:t>
      </w:r>
    </w:p>
    <w:p w:rsidR="007C0D56" w:rsidRPr="005D653C" w:rsidRDefault="007C0D56">
      <w:pPr>
        <w:rPr>
          <w:color w:val="000000" w:themeColor="text1"/>
        </w:rPr>
      </w:pPr>
      <w:bookmarkStart w:id="471" w:name="sub_2232"/>
      <w:bookmarkEnd w:id="470"/>
      <w:r w:rsidRPr="005D653C">
        <w:rPr>
          <w:color w:val="000000" w:themeColor="text1"/>
        </w:rPr>
        <w:t>б) объемно-декоративные сооружения, имеющие несущую конструкцию и внешнее оформление, соответствующее тематике мероприятия;</w:t>
      </w:r>
    </w:p>
    <w:p w:rsidR="007C0D56" w:rsidRPr="005D653C" w:rsidRDefault="007C0D56">
      <w:pPr>
        <w:rPr>
          <w:color w:val="000000" w:themeColor="text1"/>
        </w:rPr>
      </w:pPr>
      <w:bookmarkStart w:id="472" w:name="sub_2233"/>
      <w:bookmarkEnd w:id="471"/>
      <w:r w:rsidRPr="005D653C">
        <w:rPr>
          <w:color w:val="000000" w:themeColor="text1"/>
        </w:rPr>
        <w:t>в) мультимедийное и проекционное оборудование, предназначенное для трансляции текстовой, звуковой, графической и видеоинформации;</w:t>
      </w:r>
    </w:p>
    <w:p w:rsidR="007C0D56" w:rsidRPr="005D653C" w:rsidRDefault="007C0D56">
      <w:pPr>
        <w:rPr>
          <w:color w:val="000000" w:themeColor="text1"/>
        </w:rPr>
      </w:pPr>
      <w:bookmarkStart w:id="473" w:name="sub_2234"/>
      <w:bookmarkEnd w:id="472"/>
      <w:r w:rsidRPr="005D653C">
        <w:rPr>
          <w:color w:val="000000" w:themeColor="text1"/>
        </w:rPr>
        <w:t>г) праздничное освещение (иллюминация) улиц, площадей, фасадов зданий и сооружений, в том числе:</w:t>
      </w:r>
    </w:p>
    <w:bookmarkEnd w:id="47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праздничная подсветка фасадов зданий;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иллюминационные гирлянды и кронштейны;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художественно-декоративное оформление на тросовых конструкциях, расположенных между зданиями или опорами наружного городского освещения и контактной сети;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подсветка зеленых насаждений;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праздничное и тематическое оформление пассажирского транспорта;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государственные и муниципальные флаги, государственная и муниципальная символика;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декоративные флаги, флажки, стяги;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информационные и тематические материалы на рекламных конструкциях;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lastRenderedPageBreak/>
        <w:t>- иные элементы праздничного оформления, в том числе экспериментальные, инновационные элементы с применением новых материалов, оборудования и технологий.</w:t>
      </w:r>
    </w:p>
    <w:p w:rsidR="007C0D56" w:rsidRPr="005D653C" w:rsidRDefault="007C0D56">
      <w:pPr>
        <w:rPr>
          <w:color w:val="000000" w:themeColor="text1"/>
        </w:rPr>
      </w:pPr>
      <w:bookmarkStart w:id="474" w:name="sub_224"/>
      <w:r w:rsidRPr="005D653C">
        <w:rPr>
          <w:color w:val="000000" w:themeColor="text1"/>
        </w:rPr>
        <w:t>22.4. Для праздничного оформления города Канаш следует выбирать элементы праздничного и (или) тематического оформления, соответствующие всем требованиям качества и безопасности, нормам и правилам, установленным в нормативной документации для соответствующего вида элемента.</w:t>
      </w:r>
    </w:p>
    <w:p w:rsidR="007C0D56" w:rsidRPr="005D653C" w:rsidRDefault="007C0D56">
      <w:pPr>
        <w:rPr>
          <w:color w:val="000000" w:themeColor="text1"/>
        </w:rPr>
      </w:pPr>
      <w:bookmarkStart w:id="475" w:name="sub_225"/>
      <w:bookmarkEnd w:id="474"/>
      <w:r w:rsidRPr="005D653C">
        <w:rPr>
          <w:color w:val="000000" w:themeColor="text1"/>
        </w:rPr>
        <w:t>22.5. При проектировании и установке элементов праздничного и (или) тематического оформления следует обеспечивать сохранение средств регулирования дорожного движения, без ухудшения их видимости для всех участников дорожного движения.</w:t>
      </w:r>
    </w:p>
    <w:p w:rsidR="007C0D56" w:rsidRPr="005D653C" w:rsidRDefault="007C0D56">
      <w:pPr>
        <w:rPr>
          <w:color w:val="000000" w:themeColor="text1"/>
        </w:rPr>
      </w:pPr>
      <w:bookmarkStart w:id="476" w:name="sub_226"/>
      <w:bookmarkEnd w:id="475"/>
      <w:r w:rsidRPr="005D653C">
        <w:rPr>
          <w:color w:val="000000" w:themeColor="text1"/>
        </w:rPr>
        <w:t>22.6. При проектировании элементов праздничного и (или) тематического оформления следует предусматривать меры по их безопасной утилизации по окончании эксплуатации, с исключением причинения вреда жизни или здоровью граждан, имуществу физических или юридических лиц, государственному или муниципальному имуществу.</w:t>
      </w:r>
    </w:p>
    <w:p w:rsidR="007C0D56" w:rsidRPr="005D653C" w:rsidRDefault="007C0D56">
      <w:pPr>
        <w:rPr>
          <w:color w:val="000000" w:themeColor="text1"/>
        </w:rPr>
      </w:pPr>
      <w:bookmarkStart w:id="477" w:name="sub_227"/>
      <w:bookmarkEnd w:id="476"/>
      <w:r w:rsidRPr="005D653C">
        <w:rPr>
          <w:color w:val="000000" w:themeColor="text1"/>
        </w:rPr>
        <w:t>22.7. При проведении праздничных и иных массовых мероприятий следует предусмотреть обязанность их организаторов по обеспечению уборки места проведения мероприятия и прилегающих к нему территорий, а также восстановлению поврежденных элементов благоустройства.</w:t>
      </w:r>
    </w:p>
    <w:p w:rsidR="00F2161E" w:rsidRPr="005D653C" w:rsidRDefault="00F2161E">
      <w:pPr>
        <w:rPr>
          <w:color w:val="000000" w:themeColor="text1"/>
        </w:rPr>
      </w:pPr>
      <w:r w:rsidRPr="005D653C">
        <w:rPr>
          <w:color w:val="000000" w:themeColor="text1"/>
        </w:rPr>
        <w:t>22.8. Не допускается нарушение требований по установке, размещению, содержанию и эксплуатации объектов праздничного и тематического оформления.</w:t>
      </w:r>
    </w:p>
    <w:bookmarkEnd w:id="477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478" w:name="sub_1023"/>
      <w:r w:rsidRPr="005D653C">
        <w:rPr>
          <w:color w:val="000000" w:themeColor="text1"/>
        </w:rPr>
        <w:t>23. Участие граждан и организаций в реализации мероприятий по благоустройству</w:t>
      </w:r>
    </w:p>
    <w:bookmarkEnd w:id="478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479" w:name="sub_231"/>
      <w:r w:rsidRPr="005D653C">
        <w:rPr>
          <w:color w:val="000000" w:themeColor="text1"/>
        </w:rPr>
        <w:t>23.1. В настоящий раздел Правил благоустройства включены положения, регулирующие порядок участия граждан и организаций в реализации мероприятий по благоустройству общественных и дворовых территорий города Канаш, в том числе при осуществлении реконструкции и ремонта общественных и дворовых территорий, когда проводимые работы предполагают изменение функционального, архитектурного и (или) пространственного решений таких территорий.</w:t>
      </w:r>
    </w:p>
    <w:p w:rsidR="007C0D56" w:rsidRPr="005D653C" w:rsidRDefault="007C0D56">
      <w:pPr>
        <w:rPr>
          <w:color w:val="000000" w:themeColor="text1"/>
        </w:rPr>
      </w:pPr>
      <w:bookmarkStart w:id="480" w:name="sub_232"/>
      <w:bookmarkEnd w:id="479"/>
      <w:r w:rsidRPr="005D653C">
        <w:rPr>
          <w:color w:val="000000" w:themeColor="text1"/>
        </w:rPr>
        <w:t>23.2. Вовлечение граждан и организаций в реализацию мероприятий по благоустройству территории города Канаш (далее - вовлечение) следует организовывать в форме структурированного, управляемого процесса, ориентированного на достижение заранее поставленных целей развития территории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481" w:name="sub_233"/>
      <w:bookmarkEnd w:id="480"/>
      <w:r w:rsidRPr="005D653C">
        <w:rPr>
          <w:color w:val="000000" w:themeColor="text1"/>
        </w:rPr>
        <w:t>23.3. Следует вовлекать граждан и организации к участию в реализации мероприятий по благоустройству территории города Канаш на всех этапах реализации проекта благоустройства.</w:t>
      </w:r>
    </w:p>
    <w:p w:rsidR="007C0D56" w:rsidRPr="005D653C" w:rsidRDefault="007C0D56">
      <w:pPr>
        <w:rPr>
          <w:color w:val="000000" w:themeColor="text1"/>
        </w:rPr>
      </w:pPr>
      <w:bookmarkStart w:id="482" w:name="sub_234"/>
      <w:bookmarkEnd w:id="481"/>
      <w:r w:rsidRPr="005D653C">
        <w:rPr>
          <w:color w:val="000000" w:themeColor="text1"/>
        </w:rPr>
        <w:t>23.4. Следует предоставлять всем гражданам и организациям равные возможности участия в процессе обсуждения, планирования и реализации мероприятий по благоустройству с целью исключения возникновения конфликтов интересов среди лиц, заинтересованных в реализации конкретного проекта благоустройства или развития территории.</w:t>
      </w:r>
    </w:p>
    <w:bookmarkEnd w:id="48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этом следует информировать 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территорий.</w:t>
      </w:r>
    </w:p>
    <w:p w:rsidR="007C0D56" w:rsidRPr="005D653C" w:rsidRDefault="007C0D56">
      <w:pPr>
        <w:rPr>
          <w:color w:val="000000" w:themeColor="text1"/>
        </w:rPr>
      </w:pPr>
      <w:bookmarkStart w:id="483" w:name="sub_235"/>
      <w:r w:rsidRPr="005D653C">
        <w:rPr>
          <w:color w:val="000000" w:themeColor="text1"/>
        </w:rPr>
        <w:t>23.5. Вовлечение граждан в обсуждение проекта развития территории следует обеспечивать с использованием различных форматов вовлечения, которые могут подразумевать как личное участие жителей города Канаш в проводимых мероприятиях, так и участие в электронной форме с помощью сети "Интернет".</w:t>
      </w:r>
    </w:p>
    <w:bookmarkEnd w:id="48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В целях систематизации процесса вовлечения форматы вовлечения следует объединить в группы в зависимости от целей и степени участия граждан, их объединений и </w:t>
      </w:r>
      <w:r w:rsidRPr="005D653C">
        <w:rPr>
          <w:color w:val="000000" w:themeColor="text1"/>
        </w:rPr>
        <w:lastRenderedPageBreak/>
        <w:t>иных лиц в решении вопросов по выбору территорий, подлежащих благоустройству, созданию, корректировке и реализации документов архитектурно-строительного проектирования, реализации проектов развития территорий, направленных в том числе на создание, реконструкцию, ремонт, благоустройство и эксплуатацию общественных и дворовых территорий (далее - уровни вовлечения).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Уровни и форматы вовлечения, как в очной, так и в электронной форме, для применения органами местного самоуправления на различных этапах реализации мероприятий по благоустройству территории города Канаш, приведены в </w:t>
      </w:r>
      <w:r w:rsidRPr="005D653C">
        <w:rPr>
          <w:rStyle w:val="a4"/>
          <w:b w:val="0"/>
          <w:color w:val="000000" w:themeColor="text1"/>
        </w:rPr>
        <w:t>Методических рекомендациях</w:t>
      </w:r>
      <w:r w:rsidRPr="005D653C">
        <w:rPr>
          <w:color w:val="000000" w:themeColor="text1"/>
        </w:rPr>
        <w:t xml:space="preserve"> по вовлечению граждан, их объединений и иных лиц в решение вопросов развития городской среды, утвержденных </w:t>
      </w:r>
      <w:r w:rsidRPr="005D653C">
        <w:rPr>
          <w:rStyle w:val="a4"/>
          <w:b w:val="0"/>
          <w:color w:val="000000" w:themeColor="text1"/>
        </w:rPr>
        <w:t>приказом</w:t>
      </w:r>
      <w:r w:rsidRPr="005D653C">
        <w:rPr>
          <w:color w:val="000000" w:themeColor="text1"/>
        </w:rPr>
        <w:t xml:space="preserve"> Минстроя России от 30 декабря 2020 года N 913/пр.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bookmarkStart w:id="484" w:name="sub_1024"/>
      <w:r w:rsidRPr="005D653C">
        <w:rPr>
          <w:color w:val="000000" w:themeColor="text1"/>
        </w:rPr>
        <w:t>24. Создание и содержание отдельных объектов и элементов благоустройства</w:t>
      </w:r>
    </w:p>
    <w:bookmarkEnd w:id="484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485" w:name="sub_2410"/>
      <w:r w:rsidRPr="005D653C">
        <w:rPr>
          <w:color w:val="000000" w:themeColor="text1"/>
        </w:rPr>
        <w:t>24.1. В настоящий раздел Правил благоустройства включены положения, регулирующие вопросы создания и содержания отдельных объектов и элементов благоустройства, характерных для территории города Канаш, с учетом климатических и иных условий.</w:t>
      </w:r>
    </w:p>
    <w:p w:rsidR="007C0D56" w:rsidRPr="005D653C" w:rsidRDefault="007C0D56">
      <w:pPr>
        <w:rPr>
          <w:color w:val="000000" w:themeColor="text1"/>
        </w:rPr>
      </w:pPr>
      <w:bookmarkStart w:id="486" w:name="sub_2420"/>
      <w:bookmarkEnd w:id="485"/>
      <w:r w:rsidRPr="005D653C">
        <w:rPr>
          <w:color w:val="000000" w:themeColor="text1"/>
        </w:rPr>
        <w:t>24.2. Устройство покрытий объектов благоустройства:</w:t>
      </w:r>
    </w:p>
    <w:p w:rsidR="007C0D56" w:rsidRPr="005D653C" w:rsidRDefault="007C0D56">
      <w:pPr>
        <w:rPr>
          <w:color w:val="000000" w:themeColor="text1"/>
        </w:rPr>
      </w:pPr>
      <w:bookmarkStart w:id="487" w:name="sub_2421"/>
      <w:bookmarkEnd w:id="486"/>
      <w:r w:rsidRPr="005D653C">
        <w:rPr>
          <w:color w:val="000000" w:themeColor="text1"/>
        </w:rPr>
        <w:t>24.2.1. При устройстве и благоустройстве покрытий объектов благоустройства следует обеспечивать организацию комфортной и безопасной пешеходной среды в части создания и развития удобных и безопасных пешеходных коммуникаций.</w:t>
      </w:r>
    </w:p>
    <w:p w:rsidR="007C0D56" w:rsidRPr="005D653C" w:rsidRDefault="007C0D56">
      <w:pPr>
        <w:rPr>
          <w:color w:val="000000" w:themeColor="text1"/>
        </w:rPr>
      </w:pPr>
      <w:bookmarkStart w:id="488" w:name="sub_2422"/>
      <w:bookmarkEnd w:id="487"/>
      <w:r w:rsidRPr="005D653C">
        <w:rPr>
          <w:color w:val="000000" w:themeColor="text1"/>
        </w:rPr>
        <w:t>24.2.2. Выбор вида покрытия объекта благоустройства следует осуществлять в соответствии с его целевым назначением, в зависимости от вида и специализации объекта благоустройства (функциональной зоны объекта благоустройства), природно-климатических условий и предпочтений жителей города Канаш, с учетом архитектурно-художественного облика города Канаш.</w:t>
      </w:r>
    </w:p>
    <w:bookmarkEnd w:id="48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Следует устанавливать прочные, </w:t>
      </w:r>
      <w:proofErr w:type="spellStart"/>
      <w:r w:rsidRPr="005D653C">
        <w:rPr>
          <w:color w:val="000000" w:themeColor="text1"/>
        </w:rPr>
        <w:t>ремонтопригодные</w:t>
      </w:r>
      <w:proofErr w:type="spellEnd"/>
      <w:r w:rsidRPr="005D653C">
        <w:rPr>
          <w:color w:val="000000" w:themeColor="text1"/>
        </w:rPr>
        <w:t xml:space="preserve">, </w:t>
      </w:r>
      <w:proofErr w:type="spellStart"/>
      <w:r w:rsidRPr="005D653C">
        <w:rPr>
          <w:color w:val="000000" w:themeColor="text1"/>
        </w:rPr>
        <w:t>экологичные</w:t>
      </w:r>
      <w:proofErr w:type="spellEnd"/>
      <w:r w:rsidRPr="005D653C">
        <w:rPr>
          <w:color w:val="000000" w:themeColor="text1"/>
        </w:rPr>
        <w:t xml:space="preserve"> виды покрытий, препятствующие скольжению и падению пешеходов, а также учитывающие особенности передвижения различных групп населения, в том числе МГН.</w:t>
      </w:r>
    </w:p>
    <w:p w:rsidR="007C0D56" w:rsidRPr="005D653C" w:rsidRDefault="007C0D56">
      <w:pPr>
        <w:rPr>
          <w:color w:val="000000" w:themeColor="text1"/>
        </w:rPr>
      </w:pPr>
      <w:bookmarkStart w:id="489" w:name="sub_2423"/>
      <w:r w:rsidRPr="005D653C">
        <w:rPr>
          <w:color w:val="000000" w:themeColor="text1"/>
        </w:rPr>
        <w:t>24.2.3. Для площадок и функциональных зон площадок, предполагающих занятие физкультурой и спортом, следует применять сертифицированное на соответствие требованиям национальных стандартов Российской Федерации спортивное покрытие, тип которого зависит от вида и специализации площадки (функциональной зоны площадки), а также требований к покрытиям, предъявляемым в зависимости от вида спорта, для занятий которым организовывается площадка.</w:t>
      </w:r>
    </w:p>
    <w:bookmarkEnd w:id="48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отсутствии специальных требований к покрытию таких площадок следует применять резиновые или синтетические покрытия.</w:t>
      </w:r>
    </w:p>
    <w:p w:rsidR="007C0D56" w:rsidRPr="005D653C" w:rsidRDefault="007C0D56">
      <w:pPr>
        <w:rPr>
          <w:color w:val="000000" w:themeColor="text1"/>
        </w:rPr>
      </w:pPr>
      <w:bookmarkStart w:id="490" w:name="sub_2430"/>
      <w:r w:rsidRPr="005D653C">
        <w:rPr>
          <w:color w:val="000000" w:themeColor="text1"/>
        </w:rPr>
        <w:t>24.3. Создание и содержание некапитальных строений и сооружений:</w:t>
      </w:r>
    </w:p>
    <w:p w:rsidR="007C0D56" w:rsidRPr="005D653C" w:rsidRDefault="007C0D56">
      <w:pPr>
        <w:rPr>
          <w:color w:val="000000" w:themeColor="text1"/>
        </w:rPr>
      </w:pPr>
      <w:bookmarkStart w:id="491" w:name="sub_2431"/>
      <w:bookmarkEnd w:id="490"/>
      <w:r w:rsidRPr="005D653C">
        <w:rPr>
          <w:color w:val="000000" w:themeColor="text1"/>
        </w:rPr>
        <w:t>24.3.1. На территории города Канаш могут быть размещены следующие некапитальные нестационарные строения и сооружения, выполненные из легких конструкций, не предусматривающие устройство заглубленных фундаментов и подземных сооружений (далее - некапитальные сооружения):</w:t>
      </w:r>
    </w:p>
    <w:p w:rsidR="007C0D56" w:rsidRPr="005D653C" w:rsidRDefault="007C0D56">
      <w:pPr>
        <w:rPr>
          <w:color w:val="000000" w:themeColor="text1"/>
        </w:rPr>
      </w:pPr>
      <w:bookmarkStart w:id="492" w:name="sub_243101"/>
      <w:bookmarkEnd w:id="491"/>
      <w:r w:rsidRPr="005D653C">
        <w:rPr>
          <w:color w:val="000000" w:themeColor="text1"/>
        </w:rPr>
        <w:t>а) объекты мелкорозничной торговли, бытового обслуживания населения и общественного питания;</w:t>
      </w:r>
    </w:p>
    <w:p w:rsidR="007C0D56" w:rsidRPr="005D653C" w:rsidRDefault="007C0D56">
      <w:pPr>
        <w:rPr>
          <w:color w:val="000000" w:themeColor="text1"/>
        </w:rPr>
      </w:pPr>
      <w:bookmarkStart w:id="493" w:name="sub_243102"/>
      <w:bookmarkEnd w:id="492"/>
      <w:r w:rsidRPr="005D653C">
        <w:rPr>
          <w:color w:val="000000" w:themeColor="text1"/>
        </w:rPr>
        <w:t>б) остановочные павильоны;</w:t>
      </w:r>
    </w:p>
    <w:p w:rsidR="007C0D56" w:rsidRPr="005D653C" w:rsidRDefault="007C0D56">
      <w:pPr>
        <w:rPr>
          <w:color w:val="000000" w:themeColor="text1"/>
        </w:rPr>
      </w:pPr>
      <w:bookmarkStart w:id="494" w:name="sub_243103"/>
      <w:bookmarkEnd w:id="493"/>
      <w:r w:rsidRPr="005D653C">
        <w:rPr>
          <w:color w:val="000000" w:themeColor="text1"/>
        </w:rPr>
        <w:t>в) наземные туалетные кабины;</w:t>
      </w:r>
    </w:p>
    <w:p w:rsidR="007C0D56" w:rsidRPr="005D653C" w:rsidRDefault="007C0D56">
      <w:pPr>
        <w:rPr>
          <w:color w:val="000000" w:themeColor="text1"/>
        </w:rPr>
      </w:pPr>
      <w:bookmarkStart w:id="495" w:name="sub_243104"/>
      <w:bookmarkEnd w:id="494"/>
      <w:r w:rsidRPr="005D653C">
        <w:rPr>
          <w:color w:val="000000" w:themeColor="text1"/>
        </w:rPr>
        <w:t>г) гаражи, а также стоянки технических или других средств передвижения для инвалидов;</w:t>
      </w:r>
    </w:p>
    <w:p w:rsidR="007C0D56" w:rsidRPr="005D653C" w:rsidRDefault="007C0D56">
      <w:pPr>
        <w:rPr>
          <w:color w:val="000000" w:themeColor="text1"/>
        </w:rPr>
      </w:pPr>
      <w:bookmarkStart w:id="496" w:name="sub_243105"/>
      <w:bookmarkEnd w:id="495"/>
      <w:r w:rsidRPr="005D653C">
        <w:rPr>
          <w:color w:val="000000" w:themeColor="text1"/>
        </w:rPr>
        <w:lastRenderedPageBreak/>
        <w:t>д) навесы;</w:t>
      </w:r>
    </w:p>
    <w:p w:rsidR="007C0D56" w:rsidRPr="005D653C" w:rsidRDefault="00507C8A">
      <w:pPr>
        <w:rPr>
          <w:color w:val="000000" w:themeColor="text1"/>
        </w:rPr>
      </w:pPr>
      <w:bookmarkStart w:id="497" w:name="sub_243109"/>
      <w:bookmarkEnd w:id="496"/>
      <w:r w:rsidRPr="005D653C">
        <w:rPr>
          <w:color w:val="000000" w:themeColor="text1"/>
        </w:rPr>
        <w:t>е</w:t>
      </w:r>
      <w:r w:rsidR="007C0D56" w:rsidRPr="005D653C">
        <w:rPr>
          <w:color w:val="000000" w:themeColor="text1"/>
        </w:rPr>
        <w:t>) пункты проката инвентаря;</w:t>
      </w:r>
    </w:p>
    <w:p w:rsidR="007C0D56" w:rsidRPr="005D653C" w:rsidRDefault="00507C8A">
      <w:pPr>
        <w:rPr>
          <w:color w:val="000000" w:themeColor="text1"/>
        </w:rPr>
      </w:pPr>
      <w:bookmarkStart w:id="498" w:name="sub_243110"/>
      <w:bookmarkEnd w:id="497"/>
      <w:r w:rsidRPr="005D653C">
        <w:rPr>
          <w:color w:val="000000" w:themeColor="text1"/>
        </w:rPr>
        <w:t>ж</w:t>
      </w:r>
      <w:r w:rsidR="007C0D56" w:rsidRPr="005D653C">
        <w:rPr>
          <w:color w:val="000000" w:themeColor="text1"/>
        </w:rPr>
        <w:t>) платежные терминалы для оплаты услуг и штрафов;</w:t>
      </w:r>
    </w:p>
    <w:p w:rsidR="007C0D56" w:rsidRPr="005D653C" w:rsidRDefault="00507C8A">
      <w:pPr>
        <w:rPr>
          <w:color w:val="000000" w:themeColor="text1"/>
        </w:rPr>
      </w:pPr>
      <w:bookmarkStart w:id="499" w:name="sub_243111"/>
      <w:bookmarkEnd w:id="498"/>
      <w:r w:rsidRPr="005D653C">
        <w:rPr>
          <w:color w:val="000000" w:themeColor="text1"/>
        </w:rPr>
        <w:t>з</w:t>
      </w:r>
      <w:r w:rsidR="007C0D56" w:rsidRPr="005D653C">
        <w:rPr>
          <w:color w:val="000000" w:themeColor="text1"/>
        </w:rPr>
        <w:t>) торговые автоматы;</w:t>
      </w:r>
    </w:p>
    <w:p w:rsidR="007C0D56" w:rsidRPr="005D653C" w:rsidRDefault="00507C8A">
      <w:pPr>
        <w:rPr>
          <w:color w:val="000000" w:themeColor="text1"/>
        </w:rPr>
      </w:pPr>
      <w:bookmarkStart w:id="500" w:name="sub_243112"/>
      <w:bookmarkEnd w:id="499"/>
      <w:r w:rsidRPr="005D653C">
        <w:rPr>
          <w:color w:val="000000" w:themeColor="text1"/>
        </w:rPr>
        <w:t>и</w:t>
      </w:r>
      <w:r w:rsidR="007C0D56" w:rsidRPr="005D653C">
        <w:rPr>
          <w:color w:val="000000" w:themeColor="text1"/>
        </w:rPr>
        <w:t>) сезонные аттракционы;</w:t>
      </w:r>
    </w:p>
    <w:p w:rsidR="007C0D56" w:rsidRPr="005D653C" w:rsidRDefault="00507C8A">
      <w:pPr>
        <w:rPr>
          <w:color w:val="000000" w:themeColor="text1"/>
        </w:rPr>
      </w:pPr>
      <w:bookmarkStart w:id="501" w:name="sub_243113"/>
      <w:bookmarkEnd w:id="500"/>
      <w:r w:rsidRPr="005D653C">
        <w:rPr>
          <w:color w:val="000000" w:themeColor="text1"/>
        </w:rPr>
        <w:t>к</w:t>
      </w:r>
      <w:r w:rsidR="007C0D56" w:rsidRPr="005D653C">
        <w:rPr>
          <w:color w:val="000000" w:themeColor="text1"/>
        </w:rPr>
        <w:t>) нестационарные строения, сооружения;</w:t>
      </w:r>
    </w:p>
    <w:p w:rsidR="007C0D56" w:rsidRPr="005D653C" w:rsidRDefault="00507C8A">
      <w:pPr>
        <w:rPr>
          <w:color w:val="000000" w:themeColor="text1"/>
        </w:rPr>
      </w:pPr>
      <w:bookmarkStart w:id="502" w:name="sub_243114"/>
      <w:bookmarkEnd w:id="501"/>
      <w:r w:rsidRPr="005D653C">
        <w:rPr>
          <w:color w:val="000000" w:themeColor="text1"/>
        </w:rPr>
        <w:t>л</w:t>
      </w:r>
      <w:r w:rsidR="007C0D56" w:rsidRPr="005D653C">
        <w:rPr>
          <w:color w:val="000000" w:themeColor="text1"/>
        </w:rPr>
        <w:t>) временные сооружения для отдыха;</w:t>
      </w:r>
    </w:p>
    <w:p w:rsidR="007C0D56" w:rsidRPr="005D653C" w:rsidRDefault="00507C8A">
      <w:pPr>
        <w:rPr>
          <w:color w:val="000000" w:themeColor="text1"/>
        </w:rPr>
      </w:pPr>
      <w:bookmarkStart w:id="503" w:name="sub_243115"/>
      <w:bookmarkEnd w:id="502"/>
      <w:r w:rsidRPr="005D653C">
        <w:rPr>
          <w:color w:val="000000" w:themeColor="text1"/>
        </w:rPr>
        <w:t>м</w:t>
      </w:r>
      <w:r w:rsidR="007C0D56" w:rsidRPr="005D653C">
        <w:rPr>
          <w:color w:val="000000" w:themeColor="text1"/>
        </w:rPr>
        <w:t>) сооружения сезонного гостиничного комплекса;</w:t>
      </w:r>
    </w:p>
    <w:p w:rsidR="007C0D56" w:rsidRPr="005D653C" w:rsidRDefault="00507C8A">
      <w:pPr>
        <w:rPr>
          <w:color w:val="000000" w:themeColor="text1"/>
        </w:rPr>
      </w:pPr>
      <w:bookmarkStart w:id="504" w:name="sub_243116"/>
      <w:bookmarkEnd w:id="503"/>
      <w:r w:rsidRPr="005D653C">
        <w:rPr>
          <w:color w:val="000000" w:themeColor="text1"/>
        </w:rPr>
        <w:t>н</w:t>
      </w:r>
      <w:r w:rsidR="007C0D56" w:rsidRPr="005D653C">
        <w:rPr>
          <w:color w:val="000000" w:themeColor="text1"/>
        </w:rPr>
        <w:t>) мобильные (инвентарные) здания и сооружения;</w:t>
      </w:r>
    </w:p>
    <w:p w:rsidR="007C0D56" w:rsidRPr="005D653C" w:rsidRDefault="00507C8A">
      <w:pPr>
        <w:rPr>
          <w:color w:val="000000" w:themeColor="text1"/>
        </w:rPr>
      </w:pPr>
      <w:bookmarkStart w:id="505" w:name="sub_243117"/>
      <w:bookmarkEnd w:id="504"/>
      <w:r w:rsidRPr="005D653C">
        <w:rPr>
          <w:color w:val="000000" w:themeColor="text1"/>
        </w:rPr>
        <w:t>о</w:t>
      </w:r>
      <w:r w:rsidR="007C0D56" w:rsidRPr="005D653C">
        <w:rPr>
          <w:color w:val="000000" w:themeColor="text1"/>
        </w:rPr>
        <w:t>) иные объекты некапитального характера.</w:t>
      </w:r>
    </w:p>
    <w:p w:rsidR="007C0D56" w:rsidRPr="005D653C" w:rsidRDefault="007C0D56">
      <w:pPr>
        <w:rPr>
          <w:color w:val="000000" w:themeColor="text1"/>
        </w:rPr>
      </w:pPr>
      <w:bookmarkStart w:id="506" w:name="sub_24311"/>
      <w:bookmarkEnd w:id="505"/>
      <w:r w:rsidRPr="005D653C">
        <w:rPr>
          <w:color w:val="000000" w:themeColor="text1"/>
        </w:rPr>
        <w:t>24.3.1.1. При создании некапитальных сооружений следует учитывать принципы:</w:t>
      </w:r>
    </w:p>
    <w:bookmarkEnd w:id="50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функционального разнообразия,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организации комфортной пешеходной среды,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организации комфортной среды для общения в части обеспечения территории разнообразными сервисами, востребованными центрами притяжения людей без ущерба для комфортного передвижения по сложившимся пешеходным маршрутам.</w:t>
      </w:r>
    </w:p>
    <w:p w:rsidR="007C0D56" w:rsidRPr="005D653C" w:rsidRDefault="007C0D56">
      <w:pPr>
        <w:rPr>
          <w:color w:val="000000" w:themeColor="text1"/>
        </w:rPr>
      </w:pPr>
      <w:bookmarkStart w:id="507" w:name="sub_24312"/>
      <w:r w:rsidRPr="005D653C">
        <w:rPr>
          <w:color w:val="000000" w:themeColor="text1"/>
        </w:rPr>
        <w:t>24.3.1.2. Размещение некапитальных сооружений на территории города Канаш не должно:</w:t>
      </w:r>
    </w:p>
    <w:bookmarkEnd w:id="50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мешать пешеходному движению,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нарушать противопожарные требования, условия инсоляции территории и помещений, рядом с которыми они расположены,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ухудшать визуальное восприятие среды города Канаш,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благоустройство территории и застройки.</w:t>
      </w:r>
    </w:p>
    <w:p w:rsidR="007C0D56" w:rsidRPr="005D653C" w:rsidRDefault="007C0D56">
      <w:pPr>
        <w:rPr>
          <w:color w:val="000000" w:themeColor="text1"/>
        </w:rPr>
      </w:pPr>
      <w:bookmarkStart w:id="508" w:name="sub_24313"/>
      <w:r w:rsidRPr="005D653C">
        <w:rPr>
          <w:color w:val="000000" w:themeColor="text1"/>
        </w:rPr>
        <w:t>24.3.1.3. Размещение некапитальных сооружений не допускается:</w:t>
      </w:r>
    </w:p>
    <w:bookmarkEnd w:id="50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 арках зданий,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перед витринами торговых предприятий, напротив входов в здания,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площадках (детских, отдыха, спортивных, транспортных стоянок),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 охранной зоне трубопроводов, водопроводных, канализационных, тепловых, газораспределительных сетей, объектов электросетевого хозяйства, без согласования со службами, ответственными за эксплуатацию инженерных сетей.</w:t>
      </w:r>
    </w:p>
    <w:p w:rsidR="007C0D56" w:rsidRPr="005D653C" w:rsidRDefault="007C0D56">
      <w:pPr>
        <w:rPr>
          <w:color w:val="000000" w:themeColor="text1"/>
        </w:rPr>
      </w:pPr>
      <w:bookmarkStart w:id="509" w:name="sub_24314"/>
      <w:r w:rsidRPr="005D653C">
        <w:rPr>
          <w:color w:val="000000" w:themeColor="text1"/>
        </w:rPr>
        <w:t>24.3.1.4. Некапитальные сооружения размещаются на минимальном расстоянии:</w:t>
      </w:r>
    </w:p>
    <w:bookmarkEnd w:id="50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перед остановочным павильоном по ходу движения транспорта - 10 м,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от окон жилых помещений с учетом противопожарных требований и условий инсоляции, но не менее - 6,0 м,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от вентиляционных шахт - 25 м,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 соблюдением нормативной ширины пешеходной части тротуара в зависимости от категорий улиц и дорог: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для магистральных улиц общегородского значения - от 4,5 м до 2,25 м;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улиц и дорог местного значения - 2,0 м;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пешеходных улиц и площадей - в соответствии с проектными решениями, но не менее 1,5 м.</w:t>
      </w:r>
    </w:p>
    <w:p w:rsidR="007C0D56" w:rsidRPr="005D653C" w:rsidRDefault="007C0D56">
      <w:pPr>
        <w:rPr>
          <w:color w:val="000000" w:themeColor="text1"/>
        </w:rPr>
      </w:pPr>
      <w:bookmarkStart w:id="510" w:name="sub_24315"/>
      <w:r w:rsidRPr="005D653C">
        <w:rPr>
          <w:color w:val="000000" w:themeColor="text1"/>
        </w:rPr>
        <w:t>24.3.1.5. Некапитальные сооружения устанавливаются на твердой поверхности во избежание повреждения верхнего слоя почвы.</w:t>
      </w:r>
    </w:p>
    <w:bookmarkEnd w:id="510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Следует обеспечить возможность подъезда к ним специализированной техники.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Некапитальные сооружения должны обеспечивать доступ для маломобильных групп населения.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 их размещении следует обеспечить </w:t>
      </w:r>
      <w:proofErr w:type="spellStart"/>
      <w:r w:rsidRPr="005D653C">
        <w:rPr>
          <w:color w:val="000000" w:themeColor="text1"/>
        </w:rPr>
        <w:t>просматриваемость</w:t>
      </w:r>
      <w:proofErr w:type="spellEnd"/>
      <w:r w:rsidRPr="005D653C">
        <w:rPr>
          <w:color w:val="000000" w:themeColor="text1"/>
        </w:rPr>
        <w:t xml:space="preserve"> территорий.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В случае расположения на пересечениях путей обеспечивать треугольник видимости, размер определяется в зависимости от скорости движения транспорта, по расчету согласно </w:t>
      </w:r>
      <w:r w:rsidRPr="005D653C">
        <w:rPr>
          <w:rStyle w:val="a4"/>
          <w:b w:val="0"/>
          <w:color w:val="000000" w:themeColor="text1"/>
        </w:rPr>
        <w:t>СП 396.1325800</w:t>
      </w:r>
      <w:r w:rsidRPr="005D653C">
        <w:rPr>
          <w:color w:val="000000" w:themeColor="text1"/>
        </w:rPr>
        <w:t xml:space="preserve"> "Улицы и дороги населенных пунктов. Правила градостроительного </w:t>
      </w:r>
      <w:r w:rsidRPr="005D653C">
        <w:rPr>
          <w:color w:val="000000" w:themeColor="text1"/>
        </w:rPr>
        <w:lastRenderedPageBreak/>
        <w:t>проектирования".</w:t>
      </w:r>
    </w:p>
    <w:p w:rsidR="007C0D56" w:rsidRPr="005D653C" w:rsidRDefault="007C0D56">
      <w:pPr>
        <w:rPr>
          <w:color w:val="000000" w:themeColor="text1"/>
        </w:rPr>
      </w:pPr>
      <w:bookmarkStart w:id="511" w:name="sub_2432"/>
      <w:r w:rsidRPr="005D653C">
        <w:rPr>
          <w:color w:val="000000" w:themeColor="text1"/>
        </w:rPr>
        <w:t>24.3.2. Некапитальные торговые объекты мелкорозничной торговли, объекты бытового обслуживания населения и общественного питания, летние (сезонные) кафе следует размещать на территориях пешеходных зон, в парках, садах, на бульварах города Канаш.</w:t>
      </w:r>
    </w:p>
    <w:bookmarkEnd w:id="51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Такие некапитальные сооружения следует оборудовать осветительным оборудованием, урнами и малыми контейнерами для мусора, подходами с твердым покрытием, дополнительно могут быть размещены элементы озеленения и благоустройства, рекомендуется учитывать размещение инженерных сетей и возможности подключения к ним.</w:t>
      </w:r>
    </w:p>
    <w:p w:rsidR="007C0D56" w:rsidRPr="005D653C" w:rsidRDefault="007C0D56">
      <w:pPr>
        <w:rPr>
          <w:color w:val="000000" w:themeColor="text1"/>
        </w:rPr>
      </w:pPr>
      <w:bookmarkStart w:id="512" w:name="sub_24321"/>
      <w:r w:rsidRPr="005D653C">
        <w:rPr>
          <w:color w:val="000000" w:themeColor="text1"/>
        </w:rPr>
        <w:t xml:space="preserve">24.3.2.1. Сезонные (летние) кафе могут быть организованы как при стационарном предприятии общественного питания, на прилегающих территориях (летние террасы), так и в качестве отдельно стоящих предприятий общественного питания, </w:t>
      </w:r>
      <w:proofErr w:type="spellStart"/>
      <w:r w:rsidRPr="005D653C">
        <w:rPr>
          <w:color w:val="000000" w:themeColor="text1"/>
        </w:rPr>
        <w:t>фуд</w:t>
      </w:r>
      <w:proofErr w:type="spellEnd"/>
      <w:r w:rsidRPr="005D653C">
        <w:rPr>
          <w:color w:val="000000" w:themeColor="text1"/>
        </w:rPr>
        <w:t>-кортов (единая зона питания для нескольких предприятий питания).</w:t>
      </w:r>
    </w:p>
    <w:bookmarkEnd w:id="51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Период работы - с 15 марта по 15 ноября.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Сезонные кафе должны непосредственно примыкать к стационарному предприятию общественного питания или отстоять на расстоянии не более 5 м от стационарного предприятия питания, либо располагаться на внешних поверхностях здания, строения, сооружения, в котором осуществляется деятельность по оказанию услуг общественного питания предприятием общественного питания, при этом границы места размещения сезонного кафе не должны нарушать права собственников и пользователей соседних помещений, зданий, строений, сооружений.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Не допускается размещение сезонных кафе на крышах жилых домов и их встроенно-пристроенных помещений, в арках зданий.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Размещение сезонного кафе над грунтовыми поверхностями, над травяным покровом (газоном) допускается только при условии организации технологического настила.</w:t>
      </w:r>
    </w:p>
    <w:p w:rsidR="00C710CB" w:rsidRPr="005D653C" w:rsidRDefault="00C710CB" w:rsidP="00C710CB">
      <w:pPr>
        <w:rPr>
          <w:color w:val="000000" w:themeColor="text1"/>
        </w:rPr>
      </w:pPr>
      <w:r w:rsidRPr="005D653C">
        <w:rPr>
          <w:color w:val="000000" w:themeColor="text1"/>
        </w:rPr>
        <w:t>При размещении сезонного кафе, летней веранды, летней террасы следует оставлять проход для беспрепятственного движения пешеходов по тротуару шириной не менее 2 метров.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обустройстве летних веранд запрещается использование тяжелых строительных материалов, прокладка инженерных сетей и проведение капитальных строительных работ.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Могут состоять из отдельных элементов или из сборно-разборных конструкций: мебель, навесы, торгово-техническое оборудование, элементы освещения и озеленения и др.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При расположении нескольких объектов общественного питания на близком расстоянии друг от друга возможна организация </w:t>
      </w:r>
      <w:proofErr w:type="spellStart"/>
      <w:r w:rsidRPr="005D653C">
        <w:rPr>
          <w:color w:val="000000" w:themeColor="text1"/>
        </w:rPr>
        <w:t>фуд</w:t>
      </w:r>
      <w:proofErr w:type="spellEnd"/>
      <w:r w:rsidRPr="005D653C">
        <w:rPr>
          <w:color w:val="000000" w:themeColor="text1"/>
        </w:rPr>
        <w:t>-кортов (единая зона питания для нескольких предприятий питания).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На площадке </w:t>
      </w:r>
      <w:proofErr w:type="spellStart"/>
      <w:r w:rsidRPr="005D653C">
        <w:rPr>
          <w:color w:val="000000" w:themeColor="text1"/>
        </w:rPr>
        <w:t>фуд</w:t>
      </w:r>
      <w:proofErr w:type="spellEnd"/>
      <w:r w:rsidRPr="005D653C">
        <w:rPr>
          <w:color w:val="000000" w:themeColor="text1"/>
        </w:rPr>
        <w:t>-корта следует размещать комплекты мебели одного вида.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местах размещения должна быть предусмотрена площадка с твердым нескользким покрытием.</w:t>
      </w:r>
    </w:p>
    <w:p w:rsidR="00C710CB" w:rsidRPr="005D653C" w:rsidRDefault="00C710CB" w:rsidP="00C710CB">
      <w:pPr>
        <w:rPr>
          <w:color w:val="000000" w:themeColor="text1"/>
        </w:rPr>
      </w:pPr>
      <w:r w:rsidRPr="005D653C">
        <w:rPr>
          <w:color w:val="000000" w:themeColor="text1"/>
        </w:rPr>
        <w:t>Площадь, занимаемая сезонным кафе, летней верандой, летней террасой не должна превышать 50% площади зала обслуживания предприятия общественного питания.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размещении кафе возле здания защитные конструкции и элементы освещения не должны быть выше первого этажа.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Элементы оборудования, используемые при обустройстве сезонного кафе, должны быть выполнены в едином архитектурно-художественном стиле с учетом колористического решения фасадов и стилистики здания, строения, сооружения, в котором размещено стационарное предприятие общественного питания, а также архитектурно-градостроительного решения окружающей застройки и особенностей благоустройства прилегающей территории.</w:t>
      </w:r>
    </w:p>
    <w:p w:rsidR="007C0D56" w:rsidRPr="005D653C" w:rsidRDefault="007C0D56">
      <w:pPr>
        <w:rPr>
          <w:color w:val="000000" w:themeColor="text1"/>
        </w:rPr>
      </w:pPr>
      <w:bookmarkStart w:id="513" w:name="sub_2433"/>
      <w:r w:rsidRPr="005D653C">
        <w:rPr>
          <w:color w:val="000000" w:themeColor="text1"/>
        </w:rPr>
        <w:t xml:space="preserve">24.3.3. При создании некапитальных сооружений следует применять отделочные материалы, соответствующие архитектурно-художественному облику города Канаш, декоративно-художественному дизайнерскому стилю благоустраиваемой территории города </w:t>
      </w:r>
      <w:r w:rsidRPr="005D653C">
        <w:rPr>
          <w:color w:val="000000" w:themeColor="text1"/>
        </w:rPr>
        <w:lastRenderedPageBreak/>
        <w:t>Канаш, а также отвечающие условиям долговременной эксплуатации.</w:t>
      </w:r>
    </w:p>
    <w:bookmarkEnd w:id="513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обустройстве объектов нестационарной торговли запрещается использование твердых строительных материалов (кирпич, бетонные плиты и блоки), а также заглубление конструкций и строений, осуществление капитальных работ.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Не рекомендуется использовать в облицовке </w:t>
      </w:r>
      <w:proofErr w:type="spellStart"/>
      <w:r w:rsidRPr="005D653C">
        <w:rPr>
          <w:color w:val="000000" w:themeColor="text1"/>
        </w:rPr>
        <w:t>сайдинга</w:t>
      </w:r>
      <w:proofErr w:type="spellEnd"/>
      <w:r w:rsidRPr="005D653C">
        <w:rPr>
          <w:color w:val="000000" w:themeColor="text1"/>
        </w:rPr>
        <w:t xml:space="preserve">, </w:t>
      </w:r>
      <w:proofErr w:type="spellStart"/>
      <w:r w:rsidRPr="005D653C">
        <w:rPr>
          <w:color w:val="000000" w:themeColor="text1"/>
        </w:rPr>
        <w:t>профлистов</w:t>
      </w:r>
      <w:proofErr w:type="spellEnd"/>
      <w:r w:rsidRPr="005D653C">
        <w:rPr>
          <w:color w:val="000000" w:themeColor="text1"/>
        </w:rPr>
        <w:t>, материалов, которые имитируют кирпич и камень.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 размещении нескольких объектов рядом, а также на расстоянии до 50 м друг от друга следует регламентировать единый стиль внешнего вида - размер, материалы, размещение логотипов и рекламы на фасадах.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Проекты архитектурно-художественного решения некапитальных торговых объектов мелкорозничной торговли, объектов бытового обслуживания населения и общественного питания, летних (сезонных) кафе подлежат согласованию с </w:t>
      </w:r>
      <w:r w:rsidR="007C204E" w:rsidRPr="005D653C">
        <w:rPr>
          <w:color w:val="000000" w:themeColor="text1"/>
        </w:rPr>
        <w:t>отделом строительства</w:t>
      </w:r>
      <w:r w:rsidRPr="005D653C">
        <w:rPr>
          <w:color w:val="000000" w:themeColor="text1"/>
        </w:rPr>
        <w:t xml:space="preserve"> администрации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514" w:name="sub_2434"/>
      <w:r w:rsidRPr="005D653C">
        <w:rPr>
          <w:color w:val="000000" w:themeColor="text1"/>
        </w:rPr>
        <w:t xml:space="preserve">24.3.4. Некапитальные объекты могут устанавливаться как на длительный срок (киоски, павильоны, объекты общественного питания), так и на ограниченный промежуток времени - выходные, праздничные дни, летний сезон (ярмарочные конструкции, </w:t>
      </w:r>
      <w:proofErr w:type="spellStart"/>
      <w:r w:rsidRPr="005D653C">
        <w:rPr>
          <w:color w:val="000000" w:themeColor="text1"/>
        </w:rPr>
        <w:t>вендинговые</w:t>
      </w:r>
      <w:proofErr w:type="spellEnd"/>
      <w:r w:rsidRPr="005D653C">
        <w:rPr>
          <w:color w:val="000000" w:themeColor="text1"/>
        </w:rPr>
        <w:t xml:space="preserve"> автоматы).</w:t>
      </w:r>
    </w:p>
    <w:p w:rsidR="007C0D56" w:rsidRPr="005D653C" w:rsidRDefault="007C0D56">
      <w:pPr>
        <w:rPr>
          <w:color w:val="000000" w:themeColor="text1"/>
        </w:rPr>
      </w:pPr>
      <w:bookmarkStart w:id="515" w:name="sub_2435"/>
      <w:bookmarkEnd w:id="514"/>
      <w:r w:rsidRPr="005D653C">
        <w:rPr>
          <w:color w:val="000000" w:themeColor="text1"/>
        </w:rPr>
        <w:t>24.3.5. При проектировании мини-</w:t>
      </w:r>
      <w:proofErr w:type="spellStart"/>
      <w:r w:rsidRPr="005D653C">
        <w:rPr>
          <w:color w:val="000000" w:themeColor="text1"/>
        </w:rPr>
        <w:t>маркетов</w:t>
      </w:r>
      <w:proofErr w:type="spellEnd"/>
      <w:r w:rsidRPr="005D653C">
        <w:rPr>
          <w:color w:val="000000" w:themeColor="text1"/>
        </w:rPr>
        <w:t>, мини-рынков, торговых рядов следует применять быстровозводимые модульные комплексы, выполняемые из легких конструкций, с учетом архитектурно-художественного облика города Канаш.</w:t>
      </w:r>
    </w:p>
    <w:bookmarkEnd w:id="515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В местах проведения временных ярмарок устанавливаются нестационарные объекты торговли - палатки, павильоны, выносные лотки, </w:t>
      </w:r>
      <w:proofErr w:type="spellStart"/>
      <w:r w:rsidRPr="005D653C">
        <w:rPr>
          <w:color w:val="000000" w:themeColor="text1"/>
        </w:rPr>
        <w:t>вендинговые</w:t>
      </w:r>
      <w:proofErr w:type="spellEnd"/>
      <w:r w:rsidRPr="005D653C">
        <w:rPr>
          <w:color w:val="000000" w:themeColor="text1"/>
        </w:rPr>
        <w:t xml:space="preserve"> аппараты.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Торговые павильоны при установке рекомендуется группировать в ряды, отстоящие от застройки и друг от друга главными фасадами не менее чем на 6,0 м.</w:t>
      </w:r>
    </w:p>
    <w:p w:rsidR="007C0D56" w:rsidRPr="005D653C" w:rsidRDefault="007C0D56">
      <w:pPr>
        <w:rPr>
          <w:color w:val="000000" w:themeColor="text1"/>
        </w:rPr>
      </w:pPr>
      <w:bookmarkStart w:id="516" w:name="sub_2436"/>
      <w:r w:rsidRPr="005D653C">
        <w:rPr>
          <w:color w:val="000000" w:themeColor="text1"/>
        </w:rPr>
        <w:t>24.3.6. Размещение туалетных кабин следует предусматривать на активно посещаемых территориях города Канаш при отсутствии или недостаточной пропускной способности общественных туалетов, в том числе в местах проведения массовых мероприятий, при крупных объектах торговли и услуг, на озелененных территориях, на автозаправочных станциях, автостоянках, при некапитальных сооружениях питания.</w:t>
      </w:r>
    </w:p>
    <w:p w:rsidR="007C0D56" w:rsidRPr="005D653C" w:rsidRDefault="007C0D56">
      <w:pPr>
        <w:rPr>
          <w:color w:val="000000" w:themeColor="text1"/>
        </w:rPr>
      </w:pPr>
      <w:bookmarkStart w:id="517" w:name="sub_2437"/>
      <w:bookmarkEnd w:id="516"/>
      <w:r w:rsidRPr="005D653C">
        <w:rPr>
          <w:color w:val="000000" w:themeColor="text1"/>
        </w:rPr>
        <w:t>24.3.7. Размещение остановочных павильонов предусматривается в местах остановок наземного пассажирского транспорта.</w:t>
      </w:r>
    </w:p>
    <w:bookmarkEnd w:id="517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Остановки следует оборудовать павильонами или навесами, обеспечивающими защиту пассажиров от неблагоприятных погодных условий.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остановках следует размещать места для сидения, урны, элементы навигации и расписание рейсов.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Дизайн городских остановок должен быть унифицирован. На остановках возможно размещение рекламных конструкций.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Следует обеспечить видимость подъезжающего транспорта для людей внутри остановочного павильона - боковые стенки остановочных павильонов со стороны движения транспорта должны быть прозрачными.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местах с большим пешеходным потоком остановки могут совмещаться с киосками, общественными туалетами и т. п.</w:t>
      </w:r>
    </w:p>
    <w:p w:rsidR="007C0D56" w:rsidRPr="005D653C" w:rsidRDefault="007C0D56">
      <w:pPr>
        <w:rPr>
          <w:color w:val="000000" w:themeColor="text1"/>
        </w:rPr>
      </w:pPr>
      <w:bookmarkStart w:id="518" w:name="sub_2440"/>
      <w:r w:rsidRPr="005D653C">
        <w:rPr>
          <w:color w:val="000000" w:themeColor="text1"/>
        </w:rPr>
        <w:t>24.4. Создание водных устройств:</w:t>
      </w:r>
    </w:p>
    <w:p w:rsidR="007C0D56" w:rsidRPr="005D653C" w:rsidRDefault="007C0D56">
      <w:pPr>
        <w:rPr>
          <w:color w:val="000000" w:themeColor="text1"/>
        </w:rPr>
      </w:pPr>
      <w:bookmarkStart w:id="519" w:name="sub_2441"/>
      <w:bookmarkEnd w:id="518"/>
      <w:r w:rsidRPr="005D653C">
        <w:rPr>
          <w:color w:val="000000" w:themeColor="text1"/>
        </w:rPr>
        <w:t>24.4.1. В целях создания благоустроенных центров притяжения, организации комфортной среды для общения, повышения художественной выразительности застройки, увлажнения воздуха и улучшения микроклимата следует оборудовать востребованные жителями общественные территории водными устройствами (например, фонтанами, питьевыми фонтанчиками, бюветами, декоративными водоемами и другими видами водных устройств), которые могут быть как типовыми, так и выполненными по специально разработанному проекту.</w:t>
      </w:r>
    </w:p>
    <w:p w:rsidR="007C0D56" w:rsidRPr="005D653C" w:rsidRDefault="007C0D56">
      <w:pPr>
        <w:rPr>
          <w:color w:val="000000" w:themeColor="text1"/>
        </w:rPr>
      </w:pPr>
      <w:bookmarkStart w:id="520" w:name="sub_2450"/>
      <w:bookmarkEnd w:id="519"/>
      <w:r w:rsidRPr="005D653C">
        <w:rPr>
          <w:color w:val="000000" w:themeColor="text1"/>
        </w:rPr>
        <w:lastRenderedPageBreak/>
        <w:t>24.5. Организация ограждений:</w:t>
      </w:r>
    </w:p>
    <w:p w:rsidR="007C0D56" w:rsidRPr="005D653C" w:rsidRDefault="007C0D56">
      <w:pPr>
        <w:rPr>
          <w:color w:val="000000" w:themeColor="text1"/>
        </w:rPr>
      </w:pPr>
      <w:bookmarkStart w:id="521" w:name="sub_2451"/>
      <w:bookmarkEnd w:id="520"/>
      <w:r w:rsidRPr="005D653C">
        <w:rPr>
          <w:color w:val="000000" w:themeColor="text1"/>
        </w:rPr>
        <w:t>24.5.1. Создание и благоустройство ограждений следует осуществлять с учетом:</w:t>
      </w:r>
    </w:p>
    <w:bookmarkEnd w:id="52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функционального назначения общественной территории,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обеспечения комфортных пешеходных коммуникаций,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обеспечения предпочтений жителей города Канаш,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защиты зеленых насаждений общего пользования от негативного воздействия,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экономических возможностей,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требований безопасности.</w:t>
      </w:r>
    </w:p>
    <w:p w:rsidR="007C0D56" w:rsidRPr="005D653C" w:rsidRDefault="007C0D56">
      <w:pPr>
        <w:rPr>
          <w:color w:val="000000" w:themeColor="text1"/>
        </w:rPr>
      </w:pPr>
      <w:bookmarkStart w:id="522" w:name="sub_2452"/>
      <w:r w:rsidRPr="005D653C">
        <w:rPr>
          <w:color w:val="000000" w:themeColor="text1"/>
        </w:rPr>
        <w:t>24.5.2. При необходимости организации ограждения на территориях общественного, жилого, рекреационного назначения, в том числе при проектировании ограждений многоквартирных домов следует применять декоративные ажурные металлические ограждения.</w:t>
      </w:r>
    </w:p>
    <w:bookmarkEnd w:id="52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Применение сплошных, глухих и железобетонных ограждений не допускается.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Существующие глухие заборы при необходимости сохранения ограждения следует заменять просматриваемыми.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В случае отсутствия такой возможности забор следует изменить визуально (например, с помощью стрит-арта) или декорировать путем использования элементов озеленения.</w:t>
      </w:r>
    </w:p>
    <w:p w:rsidR="007C0D56" w:rsidRPr="005D653C" w:rsidRDefault="007C0D56">
      <w:pPr>
        <w:rPr>
          <w:color w:val="000000" w:themeColor="text1"/>
        </w:rPr>
      </w:pPr>
      <w:bookmarkStart w:id="523" w:name="sub_2453"/>
      <w:r w:rsidRPr="005D653C">
        <w:rPr>
          <w:color w:val="000000" w:themeColor="text1"/>
        </w:rPr>
        <w:t>24.5.3.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ограждения, высота которых определяется в зависимости от возраста, породы дерева и прочих характеристик.</w:t>
      </w:r>
    </w:p>
    <w:p w:rsidR="007C0D56" w:rsidRPr="005D653C" w:rsidRDefault="007C0D56">
      <w:pPr>
        <w:rPr>
          <w:color w:val="000000" w:themeColor="text1"/>
        </w:rPr>
      </w:pPr>
      <w:bookmarkStart w:id="524" w:name="sub_2454"/>
      <w:bookmarkEnd w:id="523"/>
      <w:r w:rsidRPr="005D653C">
        <w:rPr>
          <w:color w:val="000000" w:themeColor="text1"/>
        </w:rPr>
        <w:t>24.5.4. При создании и благоустройстве ограждений следует предусматривать:</w:t>
      </w:r>
    </w:p>
    <w:p w:rsidR="007C0D56" w:rsidRPr="005D653C" w:rsidRDefault="007C0D56">
      <w:pPr>
        <w:rPr>
          <w:color w:val="000000" w:themeColor="text1"/>
        </w:rPr>
      </w:pPr>
      <w:bookmarkStart w:id="525" w:name="sub_24541"/>
      <w:bookmarkEnd w:id="524"/>
      <w:r w:rsidRPr="005D653C">
        <w:rPr>
          <w:color w:val="000000" w:themeColor="text1"/>
        </w:rPr>
        <w:t xml:space="preserve">а) разграничение зеленых зон и транспортных, пешеходных и </w:t>
      </w:r>
      <w:proofErr w:type="spellStart"/>
      <w:r w:rsidRPr="005D653C">
        <w:rPr>
          <w:color w:val="000000" w:themeColor="text1"/>
        </w:rPr>
        <w:t>велокоммуникаций</w:t>
      </w:r>
      <w:proofErr w:type="spellEnd"/>
      <w:r w:rsidRPr="005D653C">
        <w:rPr>
          <w:color w:val="000000" w:themeColor="text1"/>
        </w:rPr>
        <w:t xml:space="preserve"> с помощью применения приемов </w:t>
      </w:r>
      <w:proofErr w:type="spellStart"/>
      <w:r w:rsidRPr="005D653C">
        <w:rPr>
          <w:color w:val="000000" w:themeColor="text1"/>
        </w:rPr>
        <w:t>разноуровневой</w:t>
      </w:r>
      <w:proofErr w:type="spellEnd"/>
      <w:r w:rsidRPr="005D653C">
        <w:rPr>
          <w:color w:val="000000" w:themeColor="text1"/>
        </w:rPr>
        <w:t xml:space="preserve"> высоты или создания зеленых кустовых ограждений;</w:t>
      </w:r>
    </w:p>
    <w:p w:rsidR="007C0D56" w:rsidRPr="005D653C" w:rsidRDefault="007C0D56">
      <w:pPr>
        <w:rPr>
          <w:color w:val="000000" w:themeColor="text1"/>
        </w:rPr>
      </w:pPr>
      <w:bookmarkStart w:id="526" w:name="sub_24542"/>
      <w:bookmarkEnd w:id="525"/>
      <w:r w:rsidRPr="005D653C">
        <w:rPr>
          <w:color w:val="000000" w:themeColor="text1"/>
        </w:rPr>
        <w:t>б) проектирование изменения высоты и геометрии бордюрного камня с учетом сезонных снежных отвалов;</w:t>
      </w:r>
    </w:p>
    <w:p w:rsidR="007C0D56" w:rsidRPr="005D653C" w:rsidRDefault="007C0D56">
      <w:pPr>
        <w:rPr>
          <w:color w:val="000000" w:themeColor="text1"/>
        </w:rPr>
      </w:pPr>
      <w:bookmarkStart w:id="527" w:name="sub_24543"/>
      <w:bookmarkEnd w:id="526"/>
      <w:r w:rsidRPr="005D653C">
        <w:rPr>
          <w:color w:val="000000" w:themeColor="text1"/>
        </w:rPr>
        <w:t>в) замену ограждения зеленых зон мощением в случаях, когда ограждение не требуется и (или) не имеет смысла ввиду небольшого объема зоны или архитектурных особенностей места;</w:t>
      </w:r>
    </w:p>
    <w:p w:rsidR="007C0D56" w:rsidRPr="005D653C" w:rsidRDefault="007C0D56">
      <w:pPr>
        <w:rPr>
          <w:color w:val="000000" w:themeColor="text1"/>
        </w:rPr>
      </w:pPr>
      <w:bookmarkStart w:id="528" w:name="sub_24544"/>
      <w:bookmarkEnd w:id="527"/>
      <w:r w:rsidRPr="005D653C">
        <w:rPr>
          <w:color w:val="000000" w:themeColor="text1"/>
        </w:rPr>
        <w:t>г) использование живых изгородей из многолетних всесезонных кустистых растений;</w:t>
      </w:r>
    </w:p>
    <w:p w:rsidR="007C0D56" w:rsidRPr="005D653C" w:rsidRDefault="007C0D56">
      <w:pPr>
        <w:rPr>
          <w:color w:val="000000" w:themeColor="text1"/>
        </w:rPr>
      </w:pPr>
      <w:bookmarkStart w:id="529" w:name="sub_24545"/>
      <w:bookmarkEnd w:id="528"/>
      <w:r w:rsidRPr="005D653C">
        <w:rPr>
          <w:color w:val="000000" w:themeColor="text1"/>
        </w:rPr>
        <w:t>д) прочность конструкции, обеспечивающей защиту пешеходов от наезда автомобилей;</w:t>
      </w:r>
    </w:p>
    <w:p w:rsidR="007C0D56" w:rsidRPr="005D653C" w:rsidRDefault="007C0D56">
      <w:pPr>
        <w:rPr>
          <w:color w:val="000000" w:themeColor="text1"/>
        </w:rPr>
      </w:pPr>
      <w:bookmarkStart w:id="530" w:name="sub_24546"/>
      <w:bookmarkEnd w:id="529"/>
      <w:r w:rsidRPr="005D653C">
        <w:rPr>
          <w:color w:val="000000" w:themeColor="text1"/>
        </w:rPr>
        <w:t>е) наличие светоотражающих элементов, в местах возможного наезда автомобиля на ограждение;</w:t>
      </w:r>
    </w:p>
    <w:p w:rsidR="00C710CB" w:rsidRPr="005D653C" w:rsidRDefault="007C0D56">
      <w:pPr>
        <w:rPr>
          <w:color w:val="000000" w:themeColor="text1"/>
        </w:rPr>
      </w:pPr>
      <w:bookmarkStart w:id="531" w:name="sub_24547"/>
      <w:bookmarkEnd w:id="530"/>
      <w:r w:rsidRPr="005D653C">
        <w:rPr>
          <w:color w:val="000000" w:themeColor="text1"/>
        </w:rPr>
        <w:t>ж)</w:t>
      </w:r>
      <w:bookmarkStart w:id="532" w:name="sub_2455"/>
      <w:bookmarkEnd w:id="531"/>
      <w:r w:rsidR="00C710CB" w:rsidRPr="005D653C">
        <w:rPr>
          <w:color w:val="000000" w:themeColor="text1"/>
        </w:rPr>
        <w:t xml:space="preserve"> использование </w:t>
      </w:r>
      <w:proofErr w:type="spellStart"/>
      <w:r w:rsidR="00C710CB" w:rsidRPr="005D653C">
        <w:rPr>
          <w:color w:val="000000" w:themeColor="text1"/>
        </w:rPr>
        <w:t>цвето</w:t>
      </w:r>
      <w:proofErr w:type="spellEnd"/>
      <w:r w:rsidR="00C710CB" w:rsidRPr="005D653C">
        <w:rPr>
          <w:color w:val="000000" w:themeColor="text1"/>
        </w:rPr>
        <w:t>-графического оформления ограждений с учетом установленных для города Канаш натуральных цветов материалов (камень, металл, дерево и подобные), иных нейтральных цветов.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24.5.5. Следует определить и регламентировать зоны города Канаш, типы объектов, где разрешено, запрещено или нормировано использование уличного искусства для стен, заборов и других городских поверхностей.</w:t>
      </w:r>
    </w:p>
    <w:bookmarkEnd w:id="53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В центральной части города Канаш и других значимых территориях художественное оформление стен и заборов с помощью стрит-арта и иными декоративными средствами следует согласовывать с </w:t>
      </w:r>
      <w:r w:rsidR="007C204E" w:rsidRPr="005D653C">
        <w:rPr>
          <w:color w:val="000000" w:themeColor="text1"/>
        </w:rPr>
        <w:t>отделом строительства</w:t>
      </w:r>
      <w:r w:rsidRPr="005D653C">
        <w:rPr>
          <w:color w:val="000000" w:themeColor="text1"/>
        </w:rPr>
        <w:t xml:space="preserve"> администрации города Канаш, включая согласование изображения.</w:t>
      </w:r>
    </w:p>
    <w:p w:rsidR="007C0D56" w:rsidRPr="005D653C" w:rsidRDefault="007C0D56">
      <w:pPr>
        <w:rPr>
          <w:color w:val="000000" w:themeColor="text1"/>
        </w:rPr>
      </w:pPr>
      <w:bookmarkStart w:id="533" w:name="sub_2456"/>
      <w:r w:rsidRPr="005D653C">
        <w:rPr>
          <w:color w:val="000000" w:themeColor="text1"/>
        </w:rPr>
        <w:t>24.5.6. Ограждения должны соответствовать регламенту по проектированию и внешнему виду ограждений, размещаемых на территории города Канаш, утвержденному постановлением администрации города Канаш.</w:t>
      </w:r>
    </w:p>
    <w:p w:rsidR="007C0D56" w:rsidRPr="005D653C" w:rsidRDefault="007C0D56">
      <w:pPr>
        <w:rPr>
          <w:color w:val="000000" w:themeColor="text1"/>
        </w:rPr>
      </w:pPr>
      <w:bookmarkStart w:id="534" w:name="sub_2460"/>
      <w:bookmarkEnd w:id="533"/>
      <w:r w:rsidRPr="005D653C">
        <w:rPr>
          <w:color w:val="000000" w:themeColor="text1"/>
        </w:rPr>
        <w:t>24.6. Организация площадок для выгула и дрессировки животных:</w:t>
      </w:r>
    </w:p>
    <w:p w:rsidR="007C0D56" w:rsidRPr="005D653C" w:rsidRDefault="007C0D56">
      <w:pPr>
        <w:rPr>
          <w:color w:val="000000" w:themeColor="text1"/>
        </w:rPr>
      </w:pPr>
      <w:bookmarkStart w:id="535" w:name="sub_2461"/>
      <w:bookmarkEnd w:id="534"/>
      <w:r w:rsidRPr="005D653C">
        <w:rPr>
          <w:color w:val="000000" w:themeColor="text1"/>
        </w:rPr>
        <w:t xml:space="preserve">24.6.1. Площадки для выгула и дрессировки животных следует размещать за </w:t>
      </w:r>
      <w:r w:rsidRPr="005D653C">
        <w:rPr>
          <w:color w:val="000000" w:themeColor="text1"/>
        </w:rPr>
        <w:lastRenderedPageBreak/>
        <w:t>пределами санитарной зоны источников водоснабжения первого и второго поясов в парках, лесопарках, иных территориях общего пользования.</w:t>
      </w:r>
    </w:p>
    <w:p w:rsidR="007C0D56" w:rsidRPr="005D653C" w:rsidRDefault="007C0D56">
      <w:pPr>
        <w:rPr>
          <w:color w:val="000000" w:themeColor="text1"/>
        </w:rPr>
      </w:pPr>
      <w:bookmarkStart w:id="536" w:name="sub_2462"/>
      <w:bookmarkEnd w:id="535"/>
      <w:r w:rsidRPr="005D653C">
        <w:rPr>
          <w:color w:val="000000" w:themeColor="text1"/>
        </w:rPr>
        <w:t>24.6.2. Покрытие площадки для выгула и дрессировки животных следует предусматривать имеющим ровную поверхность, обеспечивающую хороший дренаж, не травмирующую конечности животных (газонное, песчаное, песчано-земляное), а также удобным для регулярной уборки и обновления.</w:t>
      </w:r>
    </w:p>
    <w:bookmarkEnd w:id="53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Поверхность части площадки, предназначенной для владельцев животных, следует проектировать с твердым или комбинированным видом покрытия (плитка, утопленная в газон и др.).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Подход к площадке следует оборудовать твердым видом покрытия.</w:t>
      </w:r>
    </w:p>
    <w:p w:rsidR="007C0D56" w:rsidRPr="005D653C" w:rsidRDefault="007C0D56">
      <w:pPr>
        <w:rPr>
          <w:color w:val="000000" w:themeColor="text1"/>
        </w:rPr>
      </w:pPr>
      <w:bookmarkStart w:id="537" w:name="sub_2463"/>
      <w:r w:rsidRPr="005D653C">
        <w:rPr>
          <w:color w:val="000000" w:themeColor="text1"/>
        </w:rPr>
        <w:t>24.6.3. На территории площадки для выгула и дрессировки животных следует предусматривать информационный стенд с правилами пользования такой площадкой.</w:t>
      </w:r>
    </w:p>
    <w:p w:rsidR="007C0D56" w:rsidRPr="005D653C" w:rsidRDefault="007C0D56">
      <w:pPr>
        <w:rPr>
          <w:color w:val="000000" w:themeColor="text1"/>
        </w:rPr>
      </w:pPr>
      <w:bookmarkStart w:id="538" w:name="sub_2464"/>
      <w:bookmarkEnd w:id="537"/>
      <w:r w:rsidRPr="005D653C">
        <w:rPr>
          <w:color w:val="000000" w:themeColor="text1"/>
        </w:rPr>
        <w:t>24.6.4. В перечень элементов благоустройства площадок для выгула животных включаются:</w:t>
      </w:r>
    </w:p>
    <w:bookmarkEnd w:id="53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покрытие,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ограждение,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специальное тренировочное оборудование,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навес в части площадки, предназначенной для владельцев собак,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скамьи, урны, ящик для одноразовых пакетов с фекальной урной,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осветительное оборудование,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информационный стенд.</w:t>
      </w:r>
    </w:p>
    <w:p w:rsidR="007C0D56" w:rsidRPr="005D653C" w:rsidRDefault="007C0D56">
      <w:pPr>
        <w:rPr>
          <w:color w:val="000000" w:themeColor="text1"/>
        </w:rPr>
      </w:pPr>
      <w:bookmarkStart w:id="539" w:name="sub_2465"/>
      <w:r w:rsidRPr="005D653C">
        <w:rPr>
          <w:color w:val="000000" w:themeColor="text1"/>
        </w:rPr>
        <w:t>24.6.5. В перечень элементов благоустройства площадок для дрессировки животных включаются:</w:t>
      </w:r>
    </w:p>
    <w:bookmarkEnd w:id="539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покрытие,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ограждение,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специальное тренировочное оборудование, в том числе учебные, тренировочные, спортивные снаряды и сооружения,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навес от дождя,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утепленное бытовое помещение отдыха инструкторов и для хранения оборудования и инвентаря,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скамьи, урны, ящик для одноразовых пакетов с фекальной урной,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осветительное оборудование,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информационный стенд.</w:t>
      </w:r>
    </w:p>
    <w:p w:rsidR="007C0D56" w:rsidRPr="005D653C" w:rsidRDefault="007C0D56">
      <w:pPr>
        <w:rPr>
          <w:color w:val="000000" w:themeColor="text1"/>
        </w:rPr>
      </w:pPr>
      <w:bookmarkStart w:id="540" w:name="sub_2466"/>
      <w:r w:rsidRPr="005D653C">
        <w:rPr>
          <w:color w:val="000000" w:themeColor="text1"/>
        </w:rPr>
        <w:t>24.6.6. В перечень видов работ по содержанию площадок для выгула и дрессировки животных включаются:</w:t>
      </w:r>
    </w:p>
    <w:p w:rsidR="007C0D56" w:rsidRPr="005D653C" w:rsidRDefault="007C0D56">
      <w:pPr>
        <w:rPr>
          <w:color w:val="000000" w:themeColor="text1"/>
        </w:rPr>
      </w:pPr>
      <w:bookmarkStart w:id="541" w:name="sub_24661"/>
      <w:bookmarkEnd w:id="540"/>
      <w:r w:rsidRPr="005D653C">
        <w:rPr>
          <w:color w:val="000000" w:themeColor="text1"/>
        </w:rPr>
        <w:t>а) содержание покрытия в летний и зимний периоды, в том числе:</w:t>
      </w:r>
    </w:p>
    <w:bookmarkEnd w:id="541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очистку и подметание территории площадки;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мойку территории площадки;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 xml:space="preserve">- посыпку и обработку территории площадки </w:t>
      </w:r>
      <w:proofErr w:type="spellStart"/>
      <w:r w:rsidRPr="005D653C">
        <w:rPr>
          <w:color w:val="000000" w:themeColor="text1"/>
        </w:rPr>
        <w:t>противогололедными</w:t>
      </w:r>
      <w:proofErr w:type="spellEnd"/>
      <w:r w:rsidRPr="005D653C">
        <w:rPr>
          <w:color w:val="000000" w:themeColor="text1"/>
        </w:rPr>
        <w:t xml:space="preserve"> средствами, безопасными для животных (например, песок и мелкая гравийная крошка);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текущий ремонт;</w:t>
      </w:r>
    </w:p>
    <w:p w:rsidR="007C0D56" w:rsidRPr="005D653C" w:rsidRDefault="007C0D56">
      <w:pPr>
        <w:rPr>
          <w:color w:val="000000" w:themeColor="text1"/>
        </w:rPr>
      </w:pPr>
      <w:bookmarkStart w:id="542" w:name="sub_24662"/>
      <w:r w:rsidRPr="005D653C">
        <w:rPr>
          <w:color w:val="000000" w:themeColor="text1"/>
        </w:rPr>
        <w:t>б) содержание элементов благоустройства площадки для выгула и дрессировки животных, в том числе:</w:t>
      </w:r>
    </w:p>
    <w:bookmarkEnd w:id="542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наполнение ящика для одноразовых пакетов;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очистку урн;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текущий ремонт.</w:t>
      </w:r>
    </w:p>
    <w:p w:rsidR="007C0D56" w:rsidRPr="005D653C" w:rsidRDefault="007C0D56">
      <w:pPr>
        <w:rPr>
          <w:color w:val="000000" w:themeColor="text1"/>
        </w:rPr>
      </w:pPr>
      <w:bookmarkStart w:id="543" w:name="sub_2467"/>
      <w:r w:rsidRPr="005D653C">
        <w:rPr>
          <w:color w:val="000000" w:themeColor="text1"/>
        </w:rPr>
        <w:t>24.6.7. Организация площадок для выгула и дрессировки животных осуществляется администраци</w:t>
      </w:r>
      <w:r w:rsidR="007C204E" w:rsidRPr="005D653C">
        <w:rPr>
          <w:color w:val="000000" w:themeColor="text1"/>
        </w:rPr>
        <w:t xml:space="preserve">ей </w:t>
      </w:r>
      <w:r w:rsidRPr="005D653C">
        <w:rPr>
          <w:color w:val="000000" w:themeColor="text1"/>
        </w:rPr>
        <w:t>города Канаш</w:t>
      </w:r>
      <w:r w:rsidR="00C710CB" w:rsidRPr="005D653C">
        <w:rPr>
          <w:color w:val="000000" w:themeColor="text1"/>
        </w:rPr>
        <w:t>.</w:t>
      </w:r>
    </w:p>
    <w:p w:rsidR="00125DA8" w:rsidRPr="005D653C" w:rsidRDefault="00C710CB" w:rsidP="00125DA8">
      <w:pPr>
        <w:rPr>
          <w:color w:val="000000" w:themeColor="text1"/>
        </w:rPr>
      </w:pPr>
      <w:r w:rsidRPr="005D653C">
        <w:rPr>
          <w:color w:val="000000" w:themeColor="text1"/>
        </w:rPr>
        <w:t>24.6.8.</w:t>
      </w:r>
      <w:r w:rsidR="00125DA8" w:rsidRPr="005D653C">
        <w:rPr>
          <w:color w:val="000000" w:themeColor="text1"/>
        </w:rPr>
        <w:t xml:space="preserve"> Не допускается:</w:t>
      </w:r>
    </w:p>
    <w:p w:rsidR="00125DA8" w:rsidRPr="005D653C" w:rsidRDefault="00125DA8" w:rsidP="00125DA8">
      <w:pPr>
        <w:rPr>
          <w:color w:val="000000" w:themeColor="text1"/>
        </w:rPr>
      </w:pPr>
      <w:r w:rsidRPr="005D653C">
        <w:rPr>
          <w:color w:val="000000" w:themeColor="text1"/>
        </w:rPr>
        <w:t xml:space="preserve"> а) отсутствие регистрации домашних животных в учреждении государственной </w:t>
      </w:r>
      <w:r w:rsidRPr="005D653C">
        <w:rPr>
          <w:color w:val="000000" w:themeColor="text1"/>
        </w:rPr>
        <w:lastRenderedPageBreak/>
        <w:t>ветеринарной службы Чувашской Республики в сроки, установленные дополнительными требованиями к содержанию домашних животных, в том числе к их выгулу, на территории Чувашской Республики;</w:t>
      </w:r>
    </w:p>
    <w:p w:rsidR="00125DA8" w:rsidRPr="005D653C" w:rsidRDefault="00125DA8" w:rsidP="00125DA8">
      <w:pPr>
        <w:rPr>
          <w:color w:val="000000" w:themeColor="text1"/>
        </w:rPr>
      </w:pPr>
      <w:r w:rsidRPr="005D653C">
        <w:rPr>
          <w:color w:val="000000" w:themeColor="text1"/>
        </w:rPr>
        <w:t>б) содержание, в том числе кормление, домашних животных в местах и на территориях общего пользования;</w:t>
      </w:r>
    </w:p>
    <w:p w:rsidR="00125DA8" w:rsidRPr="005D653C" w:rsidRDefault="00125DA8" w:rsidP="00125DA8">
      <w:pPr>
        <w:rPr>
          <w:color w:val="000000" w:themeColor="text1"/>
        </w:rPr>
      </w:pPr>
      <w:r w:rsidRPr="005D653C">
        <w:rPr>
          <w:color w:val="000000" w:themeColor="text1"/>
        </w:rPr>
        <w:t>в) оставление домашних животных в местах и на территориях общего пользования без надзора, обеспечивающего контроль за поведением домашних животных;</w:t>
      </w:r>
    </w:p>
    <w:p w:rsidR="00125DA8" w:rsidRPr="005D653C" w:rsidRDefault="00125DA8" w:rsidP="00125DA8">
      <w:pPr>
        <w:rPr>
          <w:color w:val="000000" w:themeColor="text1"/>
        </w:rPr>
      </w:pPr>
      <w:r w:rsidRPr="005D653C">
        <w:rPr>
          <w:color w:val="000000" w:themeColor="text1"/>
        </w:rPr>
        <w:t xml:space="preserve">г) </w:t>
      </w:r>
      <w:proofErr w:type="spellStart"/>
      <w:r w:rsidRPr="005D653C">
        <w:rPr>
          <w:color w:val="000000" w:themeColor="text1"/>
        </w:rPr>
        <w:t>самовыгул</w:t>
      </w:r>
      <w:proofErr w:type="spellEnd"/>
      <w:r w:rsidRPr="005D653C">
        <w:rPr>
          <w:color w:val="000000" w:themeColor="text1"/>
        </w:rPr>
        <w:t xml:space="preserve"> собак за пределами территории, принадлежащей их владельцам на праве собственности или ином законном основании и огороженной способом, не допускающим самостоятельного выхода домашних животных за ее пределы;</w:t>
      </w:r>
    </w:p>
    <w:p w:rsidR="00125DA8" w:rsidRPr="005D653C" w:rsidRDefault="00125DA8" w:rsidP="00125DA8">
      <w:pPr>
        <w:rPr>
          <w:color w:val="000000" w:themeColor="text1"/>
        </w:rPr>
      </w:pPr>
      <w:r w:rsidRPr="005D653C">
        <w:rPr>
          <w:color w:val="000000" w:themeColor="text1"/>
        </w:rPr>
        <w:t>д) отсутствие предупреждающей надписи о наличии собаки при входе на огороженную территорию владельца домашнего животного;</w:t>
      </w:r>
    </w:p>
    <w:p w:rsidR="00125DA8" w:rsidRPr="005D653C" w:rsidRDefault="00125DA8" w:rsidP="00125DA8">
      <w:pPr>
        <w:rPr>
          <w:color w:val="000000" w:themeColor="text1"/>
        </w:rPr>
      </w:pPr>
      <w:r w:rsidRPr="005D653C">
        <w:rPr>
          <w:color w:val="000000" w:themeColor="text1"/>
        </w:rPr>
        <w:t>е) допущение передвижения собак в местах и на территориях общего пользования без использования намордника и поводка или иного средства контроля, длина которого позволяет контролировать поведение домашних животных, за исключением щенков до трехмесячного возраста и собак высотой в холке до 30 сантиметров, для которых наличие намордника необязательно;</w:t>
      </w:r>
    </w:p>
    <w:p w:rsidR="00C710CB" w:rsidRPr="005D653C" w:rsidRDefault="00125DA8" w:rsidP="00125DA8">
      <w:pPr>
        <w:rPr>
          <w:color w:val="000000" w:themeColor="text1"/>
        </w:rPr>
      </w:pPr>
      <w:r w:rsidRPr="005D653C">
        <w:rPr>
          <w:color w:val="000000" w:themeColor="text1"/>
        </w:rPr>
        <w:t>ж) допущение пребывания домашних животных в помещениях, занимаемых торговыми объектами, организациями общественного питания, медицинскими и образовательными организациями, организациями социального обслуживания, организациями культуры, если иное не предусмотрено владельцами указанных помещений, за исключением собак-проводников, сопровождающих инвалидов по зрению.</w:t>
      </w:r>
    </w:p>
    <w:p w:rsidR="007C0D56" w:rsidRPr="005D653C" w:rsidRDefault="007C0D56">
      <w:pPr>
        <w:rPr>
          <w:color w:val="000000" w:themeColor="text1"/>
        </w:rPr>
      </w:pPr>
      <w:bookmarkStart w:id="544" w:name="sub_2470"/>
      <w:bookmarkEnd w:id="543"/>
      <w:r w:rsidRPr="005D653C">
        <w:rPr>
          <w:color w:val="000000" w:themeColor="text1"/>
        </w:rPr>
        <w:t>24.7. Требования к общественному транспорту:</w:t>
      </w:r>
    </w:p>
    <w:p w:rsidR="007C0D56" w:rsidRPr="005D653C" w:rsidRDefault="007C0D56">
      <w:pPr>
        <w:rPr>
          <w:color w:val="000000" w:themeColor="text1"/>
        </w:rPr>
      </w:pPr>
      <w:bookmarkStart w:id="545" w:name="sub_2471"/>
      <w:bookmarkEnd w:id="544"/>
      <w:r w:rsidRPr="005D653C">
        <w:rPr>
          <w:color w:val="000000" w:themeColor="text1"/>
        </w:rPr>
        <w:t xml:space="preserve">24.7.1. Маршрутные транспортные средства общественного транспорта могут выходить на маршрут только после механической очистки колес и мойки кузова и колес в соответствии с санитарными требованиями (Методические рекомендации МР </w:t>
      </w:r>
      <w:r w:rsidRPr="005D653C">
        <w:rPr>
          <w:rStyle w:val="a4"/>
          <w:b w:val="0"/>
          <w:color w:val="000000" w:themeColor="text1"/>
        </w:rPr>
        <w:t>3.5/2.5.0226-20</w:t>
      </w:r>
      <w:r w:rsidRPr="005D653C">
        <w:rPr>
          <w:color w:val="000000" w:themeColor="text1"/>
        </w:rPr>
        <w:t xml:space="preserve"> "Санитарно-противоэпидемические (профилактические) мероприятия по обеспечению санитарно-эпидемиологической безопасности при перевозках пассажиров по муниципальным и межмуниципальным маршрутам автомобильным транспортом и городским наземным электрическим транспортом", утвержденные Главным государственным санитарным врачом Российской Федерации 23 декабря 2020 года).</w:t>
      </w:r>
    </w:p>
    <w:p w:rsidR="007C0D56" w:rsidRPr="005D653C" w:rsidRDefault="007C0D56">
      <w:pPr>
        <w:rPr>
          <w:color w:val="000000" w:themeColor="text1"/>
        </w:rPr>
      </w:pPr>
      <w:bookmarkStart w:id="546" w:name="sub_2472"/>
      <w:bookmarkEnd w:id="545"/>
      <w:r w:rsidRPr="005D653C">
        <w:rPr>
          <w:color w:val="000000" w:themeColor="text1"/>
        </w:rPr>
        <w:t>24.7.2. При очистке колеса маршрутного транспортного средства освобождаются от налипших на них природных материалов, в частности:</w:t>
      </w:r>
    </w:p>
    <w:bookmarkEnd w:id="546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 весенне-летний период от листвы и грязи;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- в осенне-зимний период от снега, наледи, грязи.</w:t>
      </w:r>
    </w:p>
    <w:p w:rsidR="007C0D56" w:rsidRPr="005D653C" w:rsidRDefault="007C0D56">
      <w:pPr>
        <w:rPr>
          <w:color w:val="000000" w:themeColor="text1"/>
        </w:rPr>
      </w:pPr>
      <w:bookmarkStart w:id="547" w:name="sub_2473"/>
      <w:r w:rsidRPr="005D653C">
        <w:rPr>
          <w:color w:val="000000" w:themeColor="text1"/>
        </w:rPr>
        <w:t>24.7.3. Очистка и мойка транспортных средств проводится на площадке (посту) с твердым водонепроницаемым покрытием, оборудованной электроосвещением, подводкой воды, организованным стоком, оснащенной уборочным инвентарем, предназначенным для профессиональной уборки, мойки и дезинфекции.</w:t>
      </w:r>
    </w:p>
    <w:p w:rsidR="007C0D56" w:rsidRPr="005D653C" w:rsidRDefault="007C0D56">
      <w:pPr>
        <w:rPr>
          <w:color w:val="000000" w:themeColor="text1"/>
        </w:rPr>
      </w:pPr>
      <w:bookmarkStart w:id="548" w:name="sub_2474"/>
      <w:bookmarkEnd w:id="547"/>
      <w:r w:rsidRPr="005D653C">
        <w:rPr>
          <w:color w:val="000000" w:themeColor="text1"/>
        </w:rPr>
        <w:t xml:space="preserve">24.7.4. Проверка чистоты маршрутного транспортного средства осуществляется на начальной посадочной площадке соответствующего маршрута путем протирки кузова (включая государственные регистрационные знаки, внешние световые приборы и </w:t>
      </w:r>
      <w:proofErr w:type="spellStart"/>
      <w:r w:rsidRPr="005D653C">
        <w:rPr>
          <w:color w:val="000000" w:themeColor="text1"/>
        </w:rPr>
        <w:t>световозвращатели</w:t>
      </w:r>
      <w:proofErr w:type="spellEnd"/>
      <w:r w:rsidRPr="005D653C">
        <w:rPr>
          <w:color w:val="000000" w:themeColor="text1"/>
        </w:rPr>
        <w:t>) сухой салфеткой (после 3-х кратной протирки салфетка должна быть чистой).</w:t>
      </w:r>
    </w:p>
    <w:bookmarkEnd w:id="548"/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На колесах маршрутного транспортного средства допускается грязь толщиной, не превышающей 5 мм.</w:t>
      </w:r>
    </w:p>
    <w:p w:rsidR="00125DA8" w:rsidRPr="005D653C" w:rsidRDefault="00125DA8">
      <w:pPr>
        <w:rPr>
          <w:color w:val="000000" w:themeColor="text1"/>
        </w:rPr>
      </w:pPr>
      <w:r w:rsidRPr="005D653C">
        <w:rPr>
          <w:color w:val="000000" w:themeColor="text1"/>
        </w:rPr>
        <w:t>24.8. Не допускается нарушение порядка деятельности общественных кладбищ, правил содержания мест погребения, установленных органами местного самоуправления города Канаш.</w:t>
      </w:r>
    </w:p>
    <w:p w:rsidR="007C0D56" w:rsidRPr="005D653C" w:rsidRDefault="007C0D56">
      <w:pPr>
        <w:rPr>
          <w:color w:val="000000" w:themeColor="text1"/>
        </w:rPr>
      </w:pPr>
    </w:p>
    <w:p w:rsidR="007C204E" w:rsidRPr="005D653C" w:rsidRDefault="007C204E">
      <w:pPr>
        <w:jc w:val="right"/>
        <w:rPr>
          <w:rStyle w:val="a3"/>
          <w:rFonts w:ascii="Arial" w:hAnsi="Arial" w:cs="Arial"/>
          <w:color w:val="000000" w:themeColor="text1"/>
        </w:rPr>
      </w:pPr>
      <w:bookmarkStart w:id="549" w:name="sub_1100"/>
      <w:r w:rsidRPr="005D653C">
        <w:rPr>
          <w:rStyle w:val="a3"/>
          <w:rFonts w:ascii="Arial" w:hAnsi="Arial" w:cs="Arial"/>
          <w:color w:val="000000" w:themeColor="text1"/>
        </w:rPr>
        <w:lastRenderedPageBreak/>
        <w:br w:type="page"/>
      </w:r>
    </w:p>
    <w:p w:rsidR="007C0D56" w:rsidRPr="005D653C" w:rsidRDefault="007C0D56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</w:rPr>
      </w:pP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lastRenderedPageBreak/>
        <w:t>Приложение</w:t>
      </w: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br/>
        <w:t xml:space="preserve">к </w:t>
      </w:r>
      <w:r w:rsidRPr="005D653C">
        <w:rPr>
          <w:rStyle w:val="a4"/>
          <w:rFonts w:ascii="Times New Roman" w:hAnsi="Times New Roman" w:cs="Times New Roman"/>
          <w:b w:val="0"/>
          <w:color w:val="000000" w:themeColor="text1"/>
        </w:rPr>
        <w:t>Правилам</w:t>
      </w: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благоустройства</w:t>
      </w: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br/>
        <w:t>территории города Канаш</w:t>
      </w:r>
      <w:r w:rsidR="007C204E"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Чувашской Республики</w:t>
      </w: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br/>
        <w:t xml:space="preserve">утвержденными </w:t>
      </w:r>
      <w:r w:rsidRPr="005D653C">
        <w:rPr>
          <w:rStyle w:val="a4"/>
          <w:rFonts w:ascii="Times New Roman" w:hAnsi="Times New Roman" w:cs="Times New Roman"/>
          <w:b w:val="0"/>
          <w:color w:val="000000" w:themeColor="text1"/>
        </w:rPr>
        <w:t>решением</w:t>
      </w: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br/>
        <w:t>Собрания депутатов</w:t>
      </w:r>
      <w:r w:rsidR="007C204E"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города Канаш Чувашской Республики</w:t>
      </w:r>
      <w:r w:rsidR="007C204E"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br/>
        <w:t>от ________г. №</w:t>
      </w:r>
      <w:r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> </w:t>
      </w:r>
      <w:r w:rsidR="007C204E" w:rsidRPr="005D653C">
        <w:rPr>
          <w:rStyle w:val="a3"/>
          <w:rFonts w:ascii="Times New Roman" w:hAnsi="Times New Roman" w:cs="Times New Roman"/>
          <w:b w:val="0"/>
          <w:color w:val="000000" w:themeColor="text1"/>
        </w:rPr>
        <w:t>_____</w:t>
      </w:r>
    </w:p>
    <w:bookmarkEnd w:id="549"/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pStyle w:val="1"/>
        <w:rPr>
          <w:color w:val="000000" w:themeColor="text1"/>
        </w:rPr>
      </w:pPr>
      <w:r w:rsidRPr="005D653C">
        <w:rPr>
          <w:color w:val="000000" w:themeColor="text1"/>
        </w:rPr>
        <w:t>Перечень</w:t>
      </w:r>
      <w:r w:rsidRPr="005D653C">
        <w:rPr>
          <w:color w:val="000000" w:themeColor="text1"/>
        </w:rPr>
        <w:br/>
        <w:t>сводов правил, национальных стандартов и технических регламентов, применяемых при разработке проектов благоустройства территорий города Канаш</w:t>
      </w:r>
    </w:p>
    <w:p w:rsidR="007C0D56" w:rsidRPr="005D653C" w:rsidRDefault="007C0D56">
      <w:pPr>
        <w:rPr>
          <w:color w:val="000000" w:themeColor="text1"/>
        </w:rPr>
      </w:pPr>
    </w:p>
    <w:p w:rsidR="007C0D56" w:rsidRPr="005D653C" w:rsidRDefault="007C0D56">
      <w:pPr>
        <w:rPr>
          <w:color w:val="000000" w:themeColor="text1"/>
        </w:rPr>
      </w:pPr>
      <w:bookmarkStart w:id="550" w:name="sub_1101"/>
      <w:r w:rsidRPr="005D653C">
        <w:rPr>
          <w:color w:val="000000" w:themeColor="text1"/>
        </w:rPr>
        <w:t>1. При разработке проектов благоустройства территорий города Канаш следует обеспечивать соблюдение норм, правил и требований, содержащихся в том числе в следующих сводах правил, национальных стандартах и технических регламентах:</w:t>
      </w:r>
    </w:p>
    <w:p w:rsidR="007C0D56" w:rsidRPr="005D653C" w:rsidRDefault="007C0D56">
      <w:pPr>
        <w:rPr>
          <w:color w:val="000000" w:themeColor="text1"/>
        </w:rPr>
      </w:pPr>
      <w:bookmarkStart w:id="551" w:name="sub_11011"/>
      <w:bookmarkEnd w:id="550"/>
      <w:r w:rsidRPr="005D653C">
        <w:rPr>
          <w:color w:val="000000" w:themeColor="text1"/>
        </w:rPr>
        <w:t>1.1. По вопросам строительства:</w:t>
      </w:r>
    </w:p>
    <w:bookmarkEnd w:id="551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42.13330.2016</w:t>
      </w:r>
      <w:r w:rsidRPr="005D653C">
        <w:rPr>
          <w:color w:val="000000" w:themeColor="text1"/>
        </w:rPr>
        <w:t xml:space="preserve"> "СНиП 2.07.01-89* Градостроительство. Планировка и застройка городских и сельских поселений";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476.1325800.2020</w:t>
      </w:r>
      <w:r w:rsidRPr="005D653C">
        <w:rPr>
          <w:color w:val="000000" w:themeColor="text1"/>
        </w:rPr>
        <w:t xml:space="preserve"> "Свод правил. Территории городских и сельских поселений. Правила планировки, застройки и благоустройства жилых микрорайонов";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55627-2013</w:t>
      </w:r>
      <w:r w:rsidRPr="005D653C">
        <w:rPr>
          <w:color w:val="000000" w:themeColor="text1"/>
        </w:rPr>
        <w:t xml:space="preserve"> "Национальный стандарт Российской Федерации. Археологические изыскания в составе работ по реставрации, консервации, ремонту и приспособлению объектов культурного наследия";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48.13330.2019</w:t>
      </w:r>
      <w:r w:rsidRPr="005D653C">
        <w:rPr>
          <w:color w:val="000000" w:themeColor="text1"/>
        </w:rPr>
        <w:t xml:space="preserve"> "Свод правил. Организация строительства. СНиП 12-01-2004";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45.13330.2017</w:t>
      </w:r>
      <w:r w:rsidRPr="005D653C">
        <w:rPr>
          <w:color w:val="000000" w:themeColor="text1"/>
        </w:rPr>
        <w:t xml:space="preserve"> "Свод правил. Земляные сооружения, основания и фундаменты. Актуализированная редакция СНиП 3.02.01-87";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251.1325800.2016</w:t>
      </w:r>
      <w:r w:rsidRPr="005D653C">
        <w:rPr>
          <w:color w:val="000000" w:themeColor="text1"/>
        </w:rPr>
        <w:t xml:space="preserve"> "Свод правил. Здания общеобразовательных организаций. Правила проектирования";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252.1325800.2016</w:t>
      </w:r>
      <w:r w:rsidRPr="005D653C">
        <w:rPr>
          <w:color w:val="000000" w:themeColor="text1"/>
        </w:rPr>
        <w:t xml:space="preserve"> "Свод правил. Здания дошкольных образовательных организаций. Правила проектирования";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158.13330.2014</w:t>
      </w:r>
      <w:r w:rsidRPr="005D653C">
        <w:rPr>
          <w:color w:val="000000" w:themeColor="text1"/>
        </w:rPr>
        <w:t xml:space="preserve"> "Свод правил. Здания и помещения медицинских организаций. Правила проектирования";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257.1325800.2020</w:t>
      </w:r>
      <w:r w:rsidRPr="005D653C">
        <w:rPr>
          <w:color w:val="000000" w:themeColor="text1"/>
        </w:rPr>
        <w:t xml:space="preserve"> "Свод правил. Здания гостиниц. Правила проектирования";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18.13330.2019</w:t>
      </w:r>
      <w:r w:rsidRPr="005D653C">
        <w:rPr>
          <w:color w:val="000000" w:themeColor="text1"/>
        </w:rPr>
        <w:t xml:space="preserve"> "Свод правил. Производственные объекты. Планировочная организация земельного участка (СНиП II-89-80* "Генеральные планы промышленных предприятий")";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58967-2020</w:t>
      </w:r>
      <w:r w:rsidRPr="005D653C">
        <w:rPr>
          <w:color w:val="000000" w:themeColor="text1"/>
        </w:rPr>
        <w:t xml:space="preserve"> "Национальный стандарт Российской Федерации. Ограждения инвентарные строительных площадок и участков производства строительно-монтажных работ. Технические условия";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132.13330.2011</w:t>
      </w:r>
      <w:r w:rsidRPr="005D653C">
        <w:rPr>
          <w:color w:val="000000" w:themeColor="text1"/>
        </w:rPr>
        <w:t xml:space="preserve"> "Свод правил. Обеспечение антитеррористической защищенности зданий и сооружений. Общие требования проектирования";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19.13330.2019</w:t>
      </w:r>
      <w:r w:rsidRPr="005D653C">
        <w:rPr>
          <w:color w:val="000000" w:themeColor="text1"/>
        </w:rPr>
        <w:t xml:space="preserve"> "Свод правил. Сельскохозяйственные предприятия. Планировочная организация земельного участка (СНиП II-97-76* "Генеральные планы сельскохозяйственных предприятий")";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53.13330.2019</w:t>
      </w:r>
      <w:r w:rsidRPr="005D653C">
        <w:rPr>
          <w:color w:val="000000" w:themeColor="text1"/>
        </w:rPr>
        <w:t xml:space="preserve"> "Свод правил. Планировка и застройка территории ведения гражданами садоводства. Здания и сооружения (</w:t>
      </w:r>
      <w:r w:rsidRPr="005D653C">
        <w:rPr>
          <w:rStyle w:val="a4"/>
          <w:b w:val="0"/>
          <w:color w:val="000000" w:themeColor="text1"/>
        </w:rPr>
        <w:t>СНиП 30-02-97*</w:t>
      </w:r>
      <w:r w:rsidRPr="005D653C">
        <w:rPr>
          <w:color w:val="000000" w:themeColor="text1"/>
        </w:rPr>
        <w:t xml:space="preserve"> Планировка и застройка территорий садоводческих (дачных) объединений граждан, здания и сооружения)";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32110-2013 (ISO 11094:1991)</w:t>
      </w:r>
      <w:r w:rsidRPr="005D653C">
        <w:rPr>
          <w:color w:val="000000" w:themeColor="text1"/>
        </w:rPr>
        <w:t xml:space="preserve"> "Межгосударственный стандарт. Шум машин. Испытания на шум бытовых и профессиональных газонокосилок с двигателем, газонных и садовых тракторов с устройствами для кошения";</w:t>
      </w:r>
    </w:p>
    <w:p w:rsidR="007C0D56" w:rsidRPr="005D653C" w:rsidRDefault="007C0D56">
      <w:pPr>
        <w:rPr>
          <w:color w:val="000000" w:themeColor="text1"/>
        </w:rPr>
      </w:pPr>
      <w:bookmarkStart w:id="552" w:name="sub_11012"/>
      <w:r w:rsidRPr="005D653C">
        <w:rPr>
          <w:color w:val="000000" w:themeColor="text1"/>
        </w:rPr>
        <w:lastRenderedPageBreak/>
        <w:t>1.2. По строительной климатологии:</w:t>
      </w:r>
    </w:p>
    <w:bookmarkEnd w:id="552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131.13330.2020</w:t>
      </w:r>
      <w:r w:rsidRPr="005D653C">
        <w:rPr>
          <w:color w:val="000000" w:themeColor="text1"/>
        </w:rPr>
        <w:t xml:space="preserve"> "Свод правил. Строительная климатология. </w:t>
      </w:r>
      <w:r w:rsidRPr="005D653C">
        <w:rPr>
          <w:rStyle w:val="a4"/>
          <w:b w:val="0"/>
          <w:color w:val="000000" w:themeColor="text1"/>
        </w:rPr>
        <w:t>СНиП 23-01-99*</w:t>
      </w:r>
      <w:r w:rsidRPr="005D653C">
        <w:rPr>
          <w:color w:val="000000" w:themeColor="text1"/>
        </w:rPr>
        <w:t>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СанПиН 2.1.3684-21</w:t>
      </w:r>
      <w:r w:rsidRPr="005D653C">
        <w:rPr>
          <w:color w:val="000000" w:themeColor="text1"/>
        </w:rP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51.13330.2011</w:t>
      </w:r>
      <w:r w:rsidRPr="005D653C">
        <w:rPr>
          <w:color w:val="000000" w:themeColor="text1"/>
        </w:rPr>
        <w:t xml:space="preserve"> "Свод правил. Защита от шума. Актуализированная редакция СНиП 23-03-2003";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254.1325800.2016</w:t>
      </w:r>
      <w:r w:rsidRPr="005D653C">
        <w:rPr>
          <w:color w:val="000000" w:themeColor="text1"/>
        </w:rPr>
        <w:t xml:space="preserve"> "Свод правил. Здания и территории. Правила проектирования защиты от производственного шума";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52.13330.2016</w:t>
      </w:r>
      <w:r w:rsidRPr="005D653C">
        <w:rPr>
          <w:color w:val="000000" w:themeColor="text1"/>
        </w:rPr>
        <w:t xml:space="preserve"> "Свод правил. Естественное и искусственное освещение. Актуализированная редакция </w:t>
      </w:r>
      <w:r w:rsidRPr="005D653C">
        <w:rPr>
          <w:rStyle w:val="a4"/>
          <w:b w:val="0"/>
          <w:color w:val="000000" w:themeColor="text1"/>
        </w:rPr>
        <w:t>СНиП 23-05-95*</w:t>
      </w:r>
      <w:r w:rsidRPr="005D653C">
        <w:rPr>
          <w:color w:val="000000" w:themeColor="text1"/>
        </w:rPr>
        <w:t>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24940-2016</w:t>
      </w:r>
      <w:r w:rsidRPr="005D653C">
        <w:rPr>
          <w:color w:val="000000" w:themeColor="text1"/>
        </w:rPr>
        <w:t xml:space="preserve"> "Межгосударственный стандарт. Здания и сооружения. Методы измерения освещенности";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55706-2013</w:t>
      </w:r>
      <w:r w:rsidRPr="005D653C">
        <w:rPr>
          <w:color w:val="000000" w:themeColor="text1"/>
        </w:rPr>
        <w:t xml:space="preserve"> "Национальный стандарт Российской Федерации. Освещение наружное утилитарное. Классификация и нормы";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55844-2013</w:t>
      </w:r>
      <w:r w:rsidRPr="005D653C">
        <w:rPr>
          <w:color w:val="000000" w:themeColor="text1"/>
        </w:rPr>
        <w:t xml:space="preserve"> "Национальный стандарт Российской Федерации. Освещение наружное утилитарное дорог и пешеходных зон. Нормы";</w:t>
      </w:r>
    </w:p>
    <w:p w:rsidR="007C0D56" w:rsidRPr="005D653C" w:rsidRDefault="007C0D56">
      <w:pPr>
        <w:rPr>
          <w:color w:val="000000" w:themeColor="text1"/>
        </w:rPr>
      </w:pPr>
      <w:bookmarkStart w:id="553" w:name="sub_11013"/>
      <w:r w:rsidRPr="005D653C">
        <w:rPr>
          <w:color w:val="000000" w:themeColor="text1"/>
        </w:rPr>
        <w:t>1.3. По инженерной инфраструктуре:</w:t>
      </w:r>
    </w:p>
    <w:bookmarkEnd w:id="553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32.13330.2018</w:t>
      </w:r>
      <w:r w:rsidRPr="005D653C">
        <w:rPr>
          <w:color w:val="000000" w:themeColor="text1"/>
        </w:rPr>
        <w:t xml:space="preserve"> "Свод правил. Канализация. Наружные сети и сооружения. СНиП 2.04.03-85";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51232-98</w:t>
      </w:r>
      <w:r w:rsidRPr="005D653C">
        <w:rPr>
          <w:color w:val="000000" w:themeColor="text1"/>
        </w:rPr>
        <w:t xml:space="preserve"> "Государственный стандарт Российской Федерации. Вода питьевая. Общие требования к организации и методам контроля качества";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124.13330.2012</w:t>
      </w:r>
      <w:r w:rsidRPr="005D653C">
        <w:rPr>
          <w:color w:val="000000" w:themeColor="text1"/>
        </w:rPr>
        <w:t xml:space="preserve"> "Свод правил. Тепловые сети. Актуализированная редакция СНиП 41-02-2003";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50.13330.2012</w:t>
      </w:r>
      <w:r w:rsidRPr="005D653C">
        <w:rPr>
          <w:color w:val="000000" w:themeColor="text1"/>
        </w:rPr>
        <w:t xml:space="preserve"> "Свод правил. Тепловая защита зданий. Актуализированная редакция СНиП 23-02-2003";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Типовые правила</w:t>
      </w:r>
      <w:r w:rsidRPr="005D653C">
        <w:rPr>
          <w:color w:val="000000" w:themeColor="text1"/>
        </w:rPr>
        <w:t xml:space="preserve"> охраны коммунальных тепловых сетей, утвержденные </w:t>
      </w:r>
      <w:r w:rsidRPr="005D653C">
        <w:rPr>
          <w:rStyle w:val="a4"/>
          <w:b w:val="0"/>
          <w:color w:val="000000" w:themeColor="text1"/>
        </w:rPr>
        <w:t>приказом</w:t>
      </w:r>
      <w:r w:rsidRPr="005D653C">
        <w:rPr>
          <w:color w:val="000000" w:themeColor="text1"/>
        </w:rPr>
        <w:t xml:space="preserve"> Минстроя России от 17.08.1992 года N 197;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Правила</w:t>
      </w:r>
      <w:r w:rsidRPr="005D653C">
        <w:rPr>
          <w:color w:val="000000" w:themeColor="text1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утвержденные </w:t>
      </w:r>
      <w:r w:rsidRPr="005D653C">
        <w:rPr>
          <w:rStyle w:val="a4"/>
          <w:b w:val="0"/>
          <w:color w:val="000000" w:themeColor="text1"/>
        </w:rPr>
        <w:t>постановлением</w:t>
      </w:r>
      <w:r w:rsidRPr="005D653C">
        <w:rPr>
          <w:color w:val="000000" w:themeColor="text1"/>
        </w:rPr>
        <w:t xml:space="preserve"> Правительства Российской Федерации от 24.02.2009 года N 160;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Правила</w:t>
      </w:r>
      <w:r w:rsidRPr="005D653C">
        <w:rPr>
          <w:color w:val="000000" w:themeColor="text1"/>
        </w:rPr>
        <w:t xml:space="preserve"> охраны газораспределительных сетей, утвержденные </w:t>
      </w:r>
      <w:r w:rsidRPr="005D653C">
        <w:rPr>
          <w:rStyle w:val="a4"/>
          <w:b w:val="0"/>
          <w:color w:val="000000" w:themeColor="text1"/>
        </w:rPr>
        <w:t>постановлением</w:t>
      </w:r>
      <w:r w:rsidRPr="005D653C">
        <w:rPr>
          <w:color w:val="000000" w:themeColor="text1"/>
        </w:rPr>
        <w:t xml:space="preserve"> Правительства Российской Федерации от 20.11.2000 года N 878;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Правила</w:t>
      </w:r>
      <w:r w:rsidRPr="005D653C">
        <w:rPr>
          <w:color w:val="000000" w:themeColor="text1"/>
        </w:rPr>
        <w:t xml:space="preserve"> охраны линий и сооружений связи Российской Федерации, утвержденные </w:t>
      </w:r>
      <w:r w:rsidRPr="005D653C">
        <w:rPr>
          <w:rStyle w:val="a4"/>
          <w:b w:val="0"/>
          <w:color w:val="000000" w:themeColor="text1"/>
        </w:rPr>
        <w:t>постановлением</w:t>
      </w:r>
      <w:r w:rsidRPr="005D653C">
        <w:rPr>
          <w:color w:val="000000" w:themeColor="text1"/>
        </w:rPr>
        <w:t xml:space="preserve"> Правительства Российской Федерации от 09.06.1995 года N 578.</w:t>
      </w:r>
    </w:p>
    <w:p w:rsidR="007C0D56" w:rsidRPr="005D653C" w:rsidRDefault="007C0D56">
      <w:pPr>
        <w:rPr>
          <w:color w:val="000000" w:themeColor="text1"/>
        </w:rPr>
      </w:pPr>
      <w:bookmarkStart w:id="554" w:name="sub_11014"/>
      <w:r w:rsidRPr="005D653C">
        <w:rPr>
          <w:color w:val="000000" w:themeColor="text1"/>
        </w:rPr>
        <w:t>1.4. По транспортной инфраструктуре:</w:t>
      </w:r>
    </w:p>
    <w:bookmarkEnd w:id="554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34.13330.2021</w:t>
      </w:r>
      <w:r w:rsidRPr="005D653C">
        <w:rPr>
          <w:color w:val="000000" w:themeColor="text1"/>
        </w:rPr>
        <w:t xml:space="preserve"> "Свод правил. Автомобильные дороги. </w:t>
      </w:r>
      <w:r w:rsidRPr="005D653C">
        <w:rPr>
          <w:rStyle w:val="a4"/>
          <w:b w:val="0"/>
          <w:color w:val="000000" w:themeColor="text1"/>
        </w:rPr>
        <w:t>СНиП 2.05.02-85*</w:t>
      </w:r>
      <w:r w:rsidRPr="005D653C">
        <w:rPr>
          <w:color w:val="000000" w:themeColor="text1"/>
        </w:rPr>
        <w:t>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113.13330.2016</w:t>
      </w:r>
      <w:r w:rsidRPr="005D653C">
        <w:rPr>
          <w:color w:val="000000" w:themeColor="text1"/>
        </w:rPr>
        <w:t xml:space="preserve"> "Свод правил. Стоянки автомобилей. Актуализированная редакция </w:t>
      </w:r>
      <w:r w:rsidRPr="005D653C">
        <w:rPr>
          <w:rStyle w:val="a4"/>
          <w:b w:val="0"/>
          <w:color w:val="000000" w:themeColor="text1"/>
        </w:rPr>
        <w:t>СНиП 21-02-99*</w:t>
      </w:r>
      <w:r w:rsidRPr="005D653C">
        <w:rPr>
          <w:color w:val="000000" w:themeColor="text1"/>
        </w:rPr>
        <w:t>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122.13330.2012</w:t>
      </w:r>
      <w:r w:rsidRPr="005D653C">
        <w:rPr>
          <w:color w:val="000000" w:themeColor="text1"/>
        </w:rPr>
        <w:t xml:space="preserve"> "Свод правил. Тоннели железнодорожные и автодорожные. Актуализированная редакция СНиП 32-04-97";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259.1325800.2016</w:t>
      </w:r>
      <w:r w:rsidRPr="005D653C">
        <w:rPr>
          <w:color w:val="000000" w:themeColor="text1"/>
        </w:rPr>
        <w:t xml:space="preserve"> "Свод правил. Мосты в условиях плотной городской застройки. Правила проектирования";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35.13330.2011</w:t>
      </w:r>
      <w:r w:rsidRPr="005D653C">
        <w:rPr>
          <w:color w:val="000000" w:themeColor="text1"/>
        </w:rPr>
        <w:t xml:space="preserve"> "Свод правил. Мосты и трубы. Актуализированная редакция СНиП 2.05.03-84*";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52766-2007</w:t>
      </w:r>
      <w:r w:rsidRPr="005D653C">
        <w:rPr>
          <w:color w:val="000000" w:themeColor="text1"/>
        </w:rPr>
        <w:t xml:space="preserve"> "Дороги автомобильные общего пользования. Элементы обустройства";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lastRenderedPageBreak/>
        <w:t>ГОСТ 33128-2014</w:t>
      </w:r>
      <w:r w:rsidRPr="005D653C">
        <w:rPr>
          <w:color w:val="000000" w:themeColor="text1"/>
        </w:rPr>
        <w:t xml:space="preserve"> "Межгосударственный стандарт. Дороги автомобильные общего пользования. Ограждения дорожные. Технические требования";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52289-2019</w:t>
      </w:r>
      <w:r w:rsidRPr="005D653C">
        <w:rPr>
          <w:color w:val="000000" w:themeColor="text1"/>
        </w:rPr>
        <w:t xml:space="preserve"> "Национальный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33127-2014</w:t>
      </w:r>
      <w:r w:rsidRPr="005D653C">
        <w:rPr>
          <w:color w:val="000000" w:themeColor="text1"/>
        </w:rPr>
        <w:t xml:space="preserve"> "Дороги автомобильные общего пользования. Ограждения дорожные. Классификация";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52607-2006</w:t>
      </w:r>
      <w:r w:rsidRPr="005D653C">
        <w:rPr>
          <w:color w:val="000000" w:themeColor="text1"/>
        </w:rPr>
        <w:t xml:space="preserve"> "Технические средства организации дорожного движения. Ограждения дорожные удерживающие боковые для автомобилей. Общие технические требования";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50597-2017</w:t>
      </w:r>
      <w:r w:rsidRPr="005D653C">
        <w:rPr>
          <w:color w:val="000000" w:themeColor="text1"/>
        </w:rPr>
        <w:t xml:space="preserve"> "Дороги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контроля";</w:t>
      </w:r>
    </w:p>
    <w:p w:rsidR="007C0D56" w:rsidRPr="005D653C" w:rsidRDefault="007C0D56">
      <w:pPr>
        <w:rPr>
          <w:color w:val="000000" w:themeColor="text1"/>
        </w:rPr>
      </w:pPr>
      <w:bookmarkStart w:id="555" w:name="sub_11015"/>
      <w:r w:rsidRPr="005D653C">
        <w:rPr>
          <w:color w:val="000000" w:themeColor="text1"/>
        </w:rPr>
        <w:t>1.5. По гидротехническим сооружениям:</w:t>
      </w:r>
    </w:p>
    <w:bookmarkEnd w:id="555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102.13330.2012</w:t>
      </w:r>
      <w:r w:rsidRPr="005D653C">
        <w:rPr>
          <w:color w:val="000000" w:themeColor="text1"/>
        </w:rPr>
        <w:t xml:space="preserve"> "Свод правил. Туннели гидротехнические. Актуализированная редакция СНиП 2.06.09-84";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58.13330.2019</w:t>
      </w:r>
      <w:r w:rsidRPr="005D653C">
        <w:rPr>
          <w:color w:val="000000" w:themeColor="text1"/>
        </w:rPr>
        <w:t xml:space="preserve"> "Свод правил. Гидротехнические сооружения. Основные положения. СНиП 33-01-2003";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38.13330.2018</w:t>
      </w:r>
      <w:r w:rsidRPr="005D653C">
        <w:rPr>
          <w:color w:val="000000" w:themeColor="text1"/>
        </w:rPr>
        <w:t xml:space="preserve"> "Свод правил. Нагрузки и воздействия на гидротехнические сооружения (волновые, ледовые и от судов). СНиП 2.06.04-82*";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39.13330.2012</w:t>
      </w:r>
      <w:r w:rsidRPr="005D653C">
        <w:rPr>
          <w:color w:val="000000" w:themeColor="text1"/>
        </w:rPr>
        <w:t xml:space="preserve"> "Свод правил. Плотины из грунтовых материалов. Актуализированная редакция СНиП 2.06.05-84*";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40.13330.2012</w:t>
      </w:r>
      <w:r w:rsidRPr="005D653C">
        <w:rPr>
          <w:color w:val="000000" w:themeColor="text1"/>
        </w:rPr>
        <w:t xml:space="preserve"> "Свод правил. Плотины бетонные и железобетонные. Актуализированная редакция СНиП 2.06.06-85";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41.13330.2012</w:t>
      </w:r>
      <w:r w:rsidRPr="005D653C">
        <w:rPr>
          <w:color w:val="000000" w:themeColor="text1"/>
        </w:rPr>
        <w:t xml:space="preserve"> "Свод правил. Бетонные и железобетонные конструкции гидротехнических сооружений. Актуализированная редакция СНиП 2.06.08-87";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101.13330.2012</w:t>
      </w:r>
      <w:r w:rsidRPr="005D653C">
        <w:rPr>
          <w:color w:val="000000" w:themeColor="text1"/>
        </w:rPr>
        <w:t xml:space="preserve"> "Свод правил. Подпорные стены, судоходные шлюзы, рыбопропускные и </w:t>
      </w:r>
      <w:proofErr w:type="spellStart"/>
      <w:r w:rsidRPr="005D653C">
        <w:rPr>
          <w:color w:val="000000" w:themeColor="text1"/>
        </w:rPr>
        <w:t>рыбозащитные</w:t>
      </w:r>
      <w:proofErr w:type="spellEnd"/>
      <w:r w:rsidRPr="005D653C">
        <w:rPr>
          <w:color w:val="000000" w:themeColor="text1"/>
        </w:rPr>
        <w:t xml:space="preserve"> сооружения. Актуализированная редакция СНиП 2.06.07-87";</w:t>
      </w:r>
    </w:p>
    <w:p w:rsidR="007C0D56" w:rsidRPr="005D653C" w:rsidRDefault="007C0D56">
      <w:pPr>
        <w:rPr>
          <w:color w:val="000000" w:themeColor="text1"/>
        </w:rPr>
      </w:pPr>
      <w:bookmarkStart w:id="556" w:name="sub_11016"/>
      <w:r w:rsidRPr="005D653C">
        <w:rPr>
          <w:color w:val="000000" w:themeColor="text1"/>
        </w:rPr>
        <w:t>1.6. По охране природы:</w:t>
      </w:r>
    </w:p>
    <w:bookmarkEnd w:id="556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116.13330.2012</w:t>
      </w:r>
      <w:r w:rsidRPr="005D653C">
        <w:rPr>
          <w:color w:val="000000" w:themeColor="text1"/>
        </w:rPr>
        <w:t xml:space="preserve"> "Свод правил. Инженерная защита территорий, зданий и сооружений от опасных геологических процессов. Основные положения. Актуализированная редакция СНиП 22-02-2003";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104.13330.2016</w:t>
      </w:r>
      <w:r w:rsidRPr="005D653C">
        <w:rPr>
          <w:color w:val="000000" w:themeColor="text1"/>
        </w:rPr>
        <w:t xml:space="preserve"> "Свод правил. Инженерная защита территории от затопления и подтопления. Актуализированная редакция СНиП 2.06.15-85";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53381-2009</w:t>
      </w:r>
      <w:r w:rsidRPr="005D653C">
        <w:rPr>
          <w:color w:val="000000" w:themeColor="text1"/>
        </w:rPr>
        <w:t xml:space="preserve"> "Национальный стандарт Российской Федерации. Почвы и грунты. Грунты питательные. Технические условия";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17.5.3.06-85</w:t>
      </w:r>
      <w:r w:rsidRPr="005D653C">
        <w:rPr>
          <w:color w:val="000000" w:themeColor="text1"/>
        </w:rPr>
        <w:t xml:space="preserve"> "Государственный стандарт Союза ССР. Охрана природы. Земли. Требования к определению норм снятия плодородного слоя почвы при производстве земляных работ";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17.4.3.07-2001</w:t>
      </w:r>
      <w:r w:rsidRPr="005D653C">
        <w:rPr>
          <w:color w:val="000000" w:themeColor="text1"/>
        </w:rPr>
        <w:t xml:space="preserve"> "Охрана природы. Почвы. Требования к свойствам осадков сточных вод при использовании их в качестве удобрения";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 xml:space="preserve">ГОСТ 28329-89 </w:t>
      </w:r>
      <w:r w:rsidRPr="005D653C">
        <w:rPr>
          <w:color w:val="000000" w:themeColor="text1"/>
        </w:rPr>
        <w:t>"Государственный стандарт Союза ССР. Озеленение городов. Термины и определения";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24835-81</w:t>
      </w:r>
      <w:r w:rsidRPr="005D653C">
        <w:rPr>
          <w:color w:val="000000" w:themeColor="text1"/>
        </w:rPr>
        <w:t xml:space="preserve"> "Государственный стандарт Союза ССР. Саженцы деревьев и кустарников. Технические условия";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24909-81</w:t>
      </w:r>
      <w:r w:rsidRPr="005D653C">
        <w:rPr>
          <w:color w:val="000000" w:themeColor="text1"/>
        </w:rPr>
        <w:t xml:space="preserve"> "Государственный стандарт Союза ССР. Саженцы деревьев декоративных лиственных пород. Технические условия";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25769-83</w:t>
      </w:r>
      <w:r w:rsidRPr="005D653C">
        <w:rPr>
          <w:color w:val="000000" w:themeColor="text1"/>
        </w:rPr>
        <w:t xml:space="preserve"> "Государственный стандарт Союза ССР. Саженцы деревьев хвойных пород для озеленения городов. Технические условия";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lastRenderedPageBreak/>
        <w:t>ГОСТ Р 59370-2021</w:t>
      </w:r>
      <w:r w:rsidRPr="005D653C">
        <w:rPr>
          <w:color w:val="000000" w:themeColor="text1"/>
        </w:rPr>
        <w:t xml:space="preserve"> "Национальный стандарт Российской Федерации. "Зеленые" стандарты. Посадочный материал декоративных растений";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55935-2013</w:t>
      </w:r>
      <w:r w:rsidRPr="005D653C">
        <w:rPr>
          <w:color w:val="000000" w:themeColor="text1"/>
        </w:rPr>
        <w:t xml:space="preserve"> "Национальный стандарт Российской Федерации. Состав и порядок разработки научно-проектной документации на выполнение работ по сохранению объектов культурного наследия - произведений ландшафтной архитектуры и садово-паркового искусства";</w:t>
      </w:r>
    </w:p>
    <w:p w:rsidR="007C0D56" w:rsidRPr="005D653C" w:rsidRDefault="007C0D56">
      <w:pPr>
        <w:rPr>
          <w:color w:val="000000" w:themeColor="text1"/>
        </w:rPr>
      </w:pPr>
      <w:bookmarkStart w:id="557" w:name="sub_11017"/>
      <w:r w:rsidRPr="005D653C">
        <w:rPr>
          <w:color w:val="000000" w:themeColor="text1"/>
        </w:rPr>
        <w:t>1.7. По благоустройству территорий:</w:t>
      </w:r>
    </w:p>
    <w:bookmarkEnd w:id="557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82.13330.2016</w:t>
      </w:r>
      <w:r w:rsidRPr="005D653C">
        <w:rPr>
          <w:color w:val="000000" w:themeColor="text1"/>
        </w:rPr>
        <w:t xml:space="preserve"> "Свод правил. Благоустройство территорий. Актуализированная редакция СНиП III-10-75";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475.1325800.2020</w:t>
      </w:r>
      <w:r w:rsidRPr="005D653C">
        <w:rPr>
          <w:color w:val="000000" w:themeColor="text1"/>
        </w:rPr>
        <w:t xml:space="preserve"> "Свод правил. Парки. Правила градостроительного проектирования и благоустройства";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403.1325800.2018</w:t>
      </w:r>
      <w:r w:rsidRPr="005D653C">
        <w:rPr>
          <w:color w:val="000000" w:themeColor="text1"/>
        </w:rPr>
        <w:t xml:space="preserve"> "Свод правил. Территории производственного назначения. Правила проектирования благоустройства";</w:t>
      </w:r>
    </w:p>
    <w:p w:rsidR="007C0D56" w:rsidRPr="005D653C" w:rsidRDefault="007C0D56">
      <w:pPr>
        <w:rPr>
          <w:color w:val="000000" w:themeColor="text1"/>
        </w:rPr>
      </w:pPr>
      <w:bookmarkStart w:id="558" w:name="sub_11018"/>
      <w:r w:rsidRPr="005D653C">
        <w:rPr>
          <w:color w:val="000000" w:themeColor="text1"/>
        </w:rPr>
        <w:t>1.8. По игровым площадкам:</w:t>
      </w:r>
    </w:p>
    <w:bookmarkEnd w:id="558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Методические рекомендации</w:t>
      </w:r>
      <w:r w:rsidRPr="005D653C">
        <w:rPr>
          <w:color w:val="000000" w:themeColor="text1"/>
        </w:rPr>
        <w:t xml:space="preserve"> по благоустройству общественных и дворовых территорий средствами спортивной и детской игровой инфраструктуры, утвержденные </w:t>
      </w:r>
      <w:r w:rsidRPr="005D653C">
        <w:rPr>
          <w:rStyle w:val="a4"/>
          <w:b w:val="0"/>
          <w:color w:val="000000" w:themeColor="text1"/>
        </w:rPr>
        <w:t>приказом</w:t>
      </w:r>
      <w:r w:rsidRPr="005D653C">
        <w:rPr>
          <w:color w:val="000000" w:themeColor="text1"/>
        </w:rPr>
        <w:t xml:space="preserve"> Министерства строительства и жилищно-коммунального хозяйства Российской Федерации и Министерства спорта Российской Федерации от 27.12.2019 года N 897-пр / 1128;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Технический регламент</w:t>
      </w:r>
      <w:r w:rsidRPr="005D653C">
        <w:rPr>
          <w:color w:val="000000" w:themeColor="text1"/>
        </w:rPr>
        <w:t xml:space="preserve"> Евразийского экономического союза "О безопасности оборудования для детских игровых площадок" (ТР ЕАЭС 042/2017);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58207-2018/ISO/IEC</w:t>
      </w:r>
      <w:r w:rsidRPr="005D653C">
        <w:rPr>
          <w:color w:val="000000" w:themeColor="text1"/>
        </w:rPr>
        <w:t xml:space="preserve"> </w:t>
      </w:r>
      <w:proofErr w:type="spellStart"/>
      <w:r w:rsidRPr="005D653C">
        <w:rPr>
          <w:color w:val="000000" w:themeColor="text1"/>
        </w:rPr>
        <w:t>Guide</w:t>
      </w:r>
      <w:proofErr w:type="spellEnd"/>
      <w:r w:rsidRPr="005D653C">
        <w:rPr>
          <w:color w:val="000000" w:themeColor="text1"/>
        </w:rPr>
        <w:t xml:space="preserve"> 50:2014 "Аспекты безопасности. Руководящие указания по вопросам безопасности детей, рассматриваемым в стандартах и технических условиях";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33602-2015</w:t>
      </w:r>
      <w:r w:rsidRPr="005D653C">
        <w:rPr>
          <w:color w:val="000000" w:themeColor="text1"/>
        </w:rPr>
        <w:t xml:space="preserve"> "Оборудование и покрытия детских игровых площадок. Термины и определения";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34614.1-2019 (EN 1176-1:2017)</w:t>
      </w:r>
      <w:r w:rsidRPr="005D653C">
        <w:rPr>
          <w:color w:val="000000" w:themeColor="text1"/>
        </w:rPr>
        <w:t xml:space="preserve"> "Оборудование и покрытия игровых площадок. Часть 1. Общие требования безопасности и методы испытаний";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34614.2-2019 (EN 1176-2:2017)</w:t>
      </w:r>
      <w:r w:rsidRPr="005D653C">
        <w:rPr>
          <w:color w:val="000000" w:themeColor="text1"/>
        </w:rPr>
        <w:t xml:space="preserve"> "Оборудование и покрытия игровых площадок. Часть 2. Дополнительные требования безопасности и методы испытаний качелей";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34614.3-2019 (EN 1176-3:2017)</w:t>
      </w:r>
      <w:r w:rsidRPr="005D653C">
        <w:rPr>
          <w:color w:val="000000" w:themeColor="text1"/>
        </w:rPr>
        <w:t xml:space="preserve"> "Оборудование и покрытия игровых площадок. Часть 3. Дополнительные требования безопасности и методы испытаний горок";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34614.4-2019 (EN 1176-4:2017)</w:t>
      </w:r>
      <w:r w:rsidRPr="005D653C">
        <w:rPr>
          <w:color w:val="000000" w:themeColor="text1"/>
        </w:rPr>
        <w:t xml:space="preserve"> "Оборудование и покрытия игровых площадок. Часть 4. Дополнительные требования безопасности и методы испытаний канатных дорог";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34614.5-2019 (EN 1176-5:2008</w:t>
      </w:r>
      <w:r w:rsidRPr="005D653C">
        <w:rPr>
          <w:color w:val="000000" w:themeColor="text1"/>
        </w:rPr>
        <w:t>) "Оборудование и покрытия игровых площадок. Часть 5. Дополнительные требования безопасности и методы испытаний каруселей";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34614.6-2019 (EN 1176-6:2017)</w:t>
      </w:r>
      <w:r w:rsidRPr="005D653C">
        <w:rPr>
          <w:color w:val="000000" w:themeColor="text1"/>
        </w:rPr>
        <w:t xml:space="preserve"> "Оборудование и покрытия игровых площадок. Часть 6. Дополнительные требования и методы испытаний качалок";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color w:val="000000" w:themeColor="text1"/>
        </w:rPr>
        <w:t>ГОСТ 34614.7.2019 (EN 1176-7:2018) "Оборудование и покрытия игровых площадок. Часть 7. Руководство по установке, контролю, техническому обслуживанию и эксплуатации";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34614.10-2019</w:t>
      </w:r>
      <w:r w:rsidRPr="005D653C">
        <w:rPr>
          <w:color w:val="000000" w:themeColor="text1"/>
        </w:rPr>
        <w:t xml:space="preserve"> (EN 1176-10:2008) "Оборудование и покрытия игровых площадок. Часть 10. Дополнительные требования безопасности и методы испытаний для полностью закрытого игрового оборудования";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34614.11-2019</w:t>
      </w:r>
      <w:r w:rsidRPr="005D653C">
        <w:rPr>
          <w:color w:val="000000" w:themeColor="text1"/>
        </w:rPr>
        <w:t xml:space="preserve"> (EN 1176-11:2014) "Оборудование и покрытия игровых площадок. Часть 11. Дополнительные требования безопасности и методы испытаний пространственных игровых сетей";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52301-2013</w:t>
      </w:r>
      <w:r w:rsidRPr="005D653C">
        <w:rPr>
          <w:color w:val="000000" w:themeColor="text1"/>
        </w:rPr>
        <w:t xml:space="preserve"> "Оборудование и покрытия детских игровых площадок. Безопасность при эксплуатации. Общие требования";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52169-2012</w:t>
      </w:r>
      <w:r w:rsidRPr="005D653C">
        <w:rPr>
          <w:color w:val="000000" w:themeColor="text1"/>
        </w:rPr>
        <w:t xml:space="preserve"> "Оборудование и покрытия детских игровых площадок. Безопасность конструкции и методы испытаний. Общие требования";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52168-2012</w:t>
      </w:r>
      <w:r w:rsidRPr="005D653C">
        <w:rPr>
          <w:color w:val="000000" w:themeColor="text1"/>
        </w:rPr>
        <w:t xml:space="preserve"> "Оборудование и покрытия детских игровых площадок. </w:t>
      </w:r>
      <w:r w:rsidRPr="005D653C">
        <w:rPr>
          <w:color w:val="000000" w:themeColor="text1"/>
        </w:rPr>
        <w:lastRenderedPageBreak/>
        <w:t>Безопасность конструкции и методы испытаний горок. Общие требования";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34615-2019</w:t>
      </w:r>
      <w:r w:rsidRPr="005D653C">
        <w:rPr>
          <w:color w:val="000000" w:themeColor="text1"/>
        </w:rPr>
        <w:t xml:space="preserve"> (EN 1177:2018) "Покрытия </w:t>
      </w:r>
      <w:proofErr w:type="spellStart"/>
      <w:r w:rsidRPr="005D653C">
        <w:rPr>
          <w:color w:val="000000" w:themeColor="text1"/>
        </w:rPr>
        <w:t>ударопоглощающие</w:t>
      </w:r>
      <w:proofErr w:type="spellEnd"/>
      <w:r w:rsidRPr="005D653C">
        <w:rPr>
          <w:color w:val="000000" w:themeColor="text1"/>
        </w:rPr>
        <w:t xml:space="preserve"> игровых площадок. Определение критической высоты падения";</w:t>
      </w:r>
    </w:p>
    <w:p w:rsidR="007C0D56" w:rsidRPr="005D653C" w:rsidRDefault="007C0D56">
      <w:pPr>
        <w:rPr>
          <w:color w:val="000000" w:themeColor="text1"/>
        </w:rPr>
      </w:pPr>
      <w:bookmarkStart w:id="559" w:name="sub_11019"/>
      <w:r w:rsidRPr="005D653C">
        <w:rPr>
          <w:color w:val="000000" w:themeColor="text1"/>
        </w:rPr>
        <w:t>1.9. По спортивным площадкам:</w:t>
      </w:r>
    </w:p>
    <w:bookmarkEnd w:id="559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52024-2003</w:t>
      </w:r>
      <w:r w:rsidRPr="005D653C">
        <w:rPr>
          <w:color w:val="000000" w:themeColor="text1"/>
        </w:rPr>
        <w:t xml:space="preserve"> "Услуги физкультурно-оздоровительные и спортивные. Общие требования";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55677-2013</w:t>
      </w:r>
      <w:r w:rsidRPr="005D653C">
        <w:rPr>
          <w:color w:val="000000" w:themeColor="text1"/>
        </w:rPr>
        <w:t xml:space="preserve"> "Оборудование детских спортивных площадок. Безопасность конструкций и методы испытания. Общие требования";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55678-2013</w:t>
      </w:r>
      <w:r w:rsidRPr="005D653C">
        <w:rPr>
          <w:color w:val="000000" w:themeColor="text1"/>
        </w:rPr>
        <w:t xml:space="preserve"> "Оборудование детских спортивных площадок. Безопасность конструкций и методы испытания спортивно-развивающего оборудования";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55679-2013</w:t>
      </w:r>
      <w:r w:rsidRPr="005D653C">
        <w:rPr>
          <w:color w:val="000000" w:themeColor="text1"/>
        </w:rPr>
        <w:t xml:space="preserve"> "Оборудование детских спортивных площадок. Безопасность при эксплуатации";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54415-2011</w:t>
      </w:r>
      <w:r w:rsidRPr="005D653C">
        <w:rPr>
          <w:color w:val="000000" w:themeColor="text1"/>
        </w:rPr>
        <w:t xml:space="preserve"> "Оборудование для </w:t>
      </w:r>
      <w:proofErr w:type="spellStart"/>
      <w:r w:rsidRPr="005D653C">
        <w:rPr>
          <w:color w:val="000000" w:themeColor="text1"/>
        </w:rPr>
        <w:t>скейтплощадок</w:t>
      </w:r>
      <w:proofErr w:type="spellEnd"/>
      <w:r w:rsidRPr="005D653C">
        <w:rPr>
          <w:color w:val="000000" w:themeColor="text1"/>
        </w:rPr>
        <w:t>. Безопасность конструкции и методы испытаний. Общие требования";</w:t>
      </w:r>
    </w:p>
    <w:p w:rsidR="007C0D56" w:rsidRPr="005D653C" w:rsidRDefault="007C0D56">
      <w:pPr>
        <w:rPr>
          <w:color w:val="000000" w:themeColor="text1"/>
        </w:rPr>
      </w:pPr>
      <w:bookmarkStart w:id="560" w:name="sub_110110"/>
      <w:r w:rsidRPr="005D653C">
        <w:rPr>
          <w:color w:val="000000" w:themeColor="text1"/>
        </w:rPr>
        <w:t>1.10. По маломобильным группам населения:</w:t>
      </w:r>
    </w:p>
    <w:bookmarkEnd w:id="560"/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59.13330.2020</w:t>
      </w:r>
      <w:r w:rsidRPr="005D653C">
        <w:rPr>
          <w:color w:val="000000" w:themeColor="text1"/>
        </w:rPr>
        <w:t xml:space="preserve"> "Свод правил. Доступность зданий и сооружений для маломобильных групп населения. СНиП 35-01-2001";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140.13330.2012</w:t>
      </w:r>
      <w:r w:rsidRPr="005D653C">
        <w:rPr>
          <w:color w:val="000000" w:themeColor="text1"/>
        </w:rPr>
        <w:t xml:space="preserve"> "Свод правил. Городская среда. Правила проектирования для маломобильных групп населения";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136.13330.2012</w:t>
      </w:r>
      <w:r w:rsidRPr="005D653C">
        <w:rPr>
          <w:color w:val="000000" w:themeColor="text1"/>
        </w:rPr>
        <w:t xml:space="preserve"> "Свод правил. Здания и сооружения. Общие положения проектирования с учетом доступности для маломобильных групп населения";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138.13330.2012</w:t>
      </w:r>
      <w:r w:rsidRPr="005D653C">
        <w:rPr>
          <w:color w:val="000000" w:themeColor="text1"/>
        </w:rPr>
        <w:t xml:space="preserve"> "Свод правил. Общественные здания и сооружения, доступные маломобильным группам населения. Правила проектирования";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СП 137.13330.2012</w:t>
      </w:r>
      <w:r w:rsidRPr="005D653C">
        <w:rPr>
          <w:color w:val="000000" w:themeColor="text1"/>
        </w:rPr>
        <w:t xml:space="preserve"> "Свод правил. Жилая среда с планировочными элементами, доступными инвалидам. Правила проектирования";</w:t>
      </w:r>
    </w:p>
    <w:p w:rsidR="007C0D56" w:rsidRPr="005D653C" w:rsidRDefault="007C0D56">
      <w:pPr>
        <w:rPr>
          <w:color w:val="000000" w:themeColor="text1"/>
        </w:rPr>
      </w:pPr>
      <w:r w:rsidRPr="005D653C">
        <w:rPr>
          <w:rStyle w:val="a4"/>
          <w:b w:val="0"/>
          <w:color w:val="000000" w:themeColor="text1"/>
        </w:rPr>
        <w:t>ГОСТ Р 52875-2018</w:t>
      </w:r>
      <w:r w:rsidRPr="005D653C">
        <w:rPr>
          <w:color w:val="000000" w:themeColor="text1"/>
        </w:rPr>
        <w:t xml:space="preserve"> "Национальный стандарт Российской Федерации. Указатели тактильные наземные для инвалидов по зрению. Технические требования".</w:t>
      </w:r>
    </w:p>
    <w:p w:rsidR="007C0D56" w:rsidRPr="005D653C" w:rsidRDefault="007C0D56">
      <w:pPr>
        <w:rPr>
          <w:color w:val="000000" w:themeColor="text1"/>
        </w:rPr>
      </w:pPr>
    </w:p>
    <w:sectPr w:rsidR="007C0D56" w:rsidRPr="005D653C" w:rsidSect="005D653C">
      <w:headerReference w:type="default" r:id="rId8"/>
      <w:pgSz w:w="11900" w:h="16800"/>
      <w:pgMar w:top="1560" w:right="800" w:bottom="1440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D48" w:rsidRDefault="00977D48">
      <w:r>
        <w:separator/>
      </w:r>
    </w:p>
  </w:endnote>
  <w:endnote w:type="continuationSeparator" w:id="0">
    <w:p w:rsidR="00977D48" w:rsidRDefault="0097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D48" w:rsidRDefault="00977D48">
      <w:r>
        <w:separator/>
      </w:r>
    </w:p>
  </w:footnote>
  <w:footnote w:type="continuationSeparator" w:id="0">
    <w:p w:rsidR="00977D48" w:rsidRDefault="00977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35" w:rsidRDefault="00B94F35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D56"/>
    <w:rsid w:val="000414FE"/>
    <w:rsid w:val="000E2DE4"/>
    <w:rsid w:val="00125DA8"/>
    <w:rsid w:val="0022304A"/>
    <w:rsid w:val="0026049B"/>
    <w:rsid w:val="00285BE3"/>
    <w:rsid w:val="002B005A"/>
    <w:rsid w:val="002B2EB4"/>
    <w:rsid w:val="002C1183"/>
    <w:rsid w:val="002C1D20"/>
    <w:rsid w:val="00362EB6"/>
    <w:rsid w:val="003B7359"/>
    <w:rsid w:val="00430474"/>
    <w:rsid w:val="004428B4"/>
    <w:rsid w:val="00462CE6"/>
    <w:rsid w:val="004F4E49"/>
    <w:rsid w:val="00507C8A"/>
    <w:rsid w:val="00551B9D"/>
    <w:rsid w:val="005D653C"/>
    <w:rsid w:val="0064629D"/>
    <w:rsid w:val="006A6D4E"/>
    <w:rsid w:val="006C5B29"/>
    <w:rsid w:val="006D42F1"/>
    <w:rsid w:val="00704EA7"/>
    <w:rsid w:val="00717E34"/>
    <w:rsid w:val="007321B6"/>
    <w:rsid w:val="00761238"/>
    <w:rsid w:val="007C0D56"/>
    <w:rsid w:val="007C204E"/>
    <w:rsid w:val="007E416E"/>
    <w:rsid w:val="00803F07"/>
    <w:rsid w:val="00853351"/>
    <w:rsid w:val="008A37D0"/>
    <w:rsid w:val="008E6670"/>
    <w:rsid w:val="008F4D2C"/>
    <w:rsid w:val="00977D48"/>
    <w:rsid w:val="00992252"/>
    <w:rsid w:val="009D025D"/>
    <w:rsid w:val="00A1228D"/>
    <w:rsid w:val="00A22DB4"/>
    <w:rsid w:val="00A61A10"/>
    <w:rsid w:val="00A8167A"/>
    <w:rsid w:val="00A86D43"/>
    <w:rsid w:val="00AB0BAC"/>
    <w:rsid w:val="00B32BAB"/>
    <w:rsid w:val="00B44553"/>
    <w:rsid w:val="00B91AC6"/>
    <w:rsid w:val="00B94F35"/>
    <w:rsid w:val="00C11203"/>
    <w:rsid w:val="00C710CB"/>
    <w:rsid w:val="00D1721B"/>
    <w:rsid w:val="00D22793"/>
    <w:rsid w:val="00D41D69"/>
    <w:rsid w:val="00D762CE"/>
    <w:rsid w:val="00E06703"/>
    <w:rsid w:val="00E15BEA"/>
    <w:rsid w:val="00F2161E"/>
    <w:rsid w:val="00F84C96"/>
    <w:rsid w:val="00FE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032DBC2-3436-4245-B3A0-7702C293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 CYR" w:hAnsi="Times New Roman CYR" w:cs="Times New Roman CYR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C118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C11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65</Pages>
  <Words>27291</Words>
  <Characters>155560</Characters>
  <Application>Microsoft Office Word</Application>
  <DocSecurity>0</DocSecurity>
  <Lines>1296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Адм. г.Канаш (Светлана Н. Сладкова)</cp:lastModifiedBy>
  <cp:revision>10</cp:revision>
  <cp:lastPrinted>2024-02-16T05:37:00Z</cp:lastPrinted>
  <dcterms:created xsi:type="dcterms:W3CDTF">2024-04-15T14:51:00Z</dcterms:created>
  <dcterms:modified xsi:type="dcterms:W3CDTF">2024-04-24T14:30:00Z</dcterms:modified>
</cp:coreProperties>
</file>