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4A0"/>
      </w:tblPr>
      <w:tblGrid>
        <w:gridCol w:w="3936"/>
        <w:gridCol w:w="1701"/>
        <w:gridCol w:w="3827"/>
      </w:tblGrid>
      <w:tr w:rsidR="00AD2A36" w:rsidRPr="00AD2A36" w:rsidTr="0026664E">
        <w:trPr>
          <w:cantSplit/>
          <w:trHeight w:val="542"/>
        </w:trPr>
        <w:tc>
          <w:tcPr>
            <w:tcW w:w="3936" w:type="dxa"/>
          </w:tcPr>
          <w:p w:rsidR="000D5092" w:rsidRPr="00AD2A36" w:rsidRDefault="000D5092" w:rsidP="00AD2A36">
            <w:pPr>
              <w:jc w:val="center"/>
              <w:rPr>
                <w:b/>
                <w:bCs/>
                <w:noProof/>
              </w:rPr>
            </w:pPr>
          </w:p>
          <w:p w:rsidR="000D5092" w:rsidRPr="00AD2A36" w:rsidRDefault="000D5092" w:rsidP="00AD2A36">
            <w:pPr>
              <w:jc w:val="center"/>
              <w:rPr>
                <w:b/>
                <w:bCs/>
                <w:noProof/>
              </w:rPr>
            </w:pPr>
            <w:r w:rsidRPr="00AD2A36">
              <w:rPr>
                <w:b/>
                <w:bCs/>
                <w:noProof/>
              </w:rPr>
              <w:t>ЧĂВАШ РЕСПУБЛИКИ</w:t>
            </w:r>
          </w:p>
          <w:p w:rsidR="000D5092" w:rsidRPr="00AD2A36" w:rsidRDefault="000D5092" w:rsidP="00AD2A36">
            <w:pPr>
              <w:ind w:left="-993"/>
              <w:jc w:val="center"/>
            </w:pPr>
          </w:p>
        </w:tc>
        <w:tc>
          <w:tcPr>
            <w:tcW w:w="1701" w:type="dxa"/>
            <w:vMerge w:val="restart"/>
          </w:tcPr>
          <w:p w:rsidR="000D5092" w:rsidRPr="00AD2A36" w:rsidRDefault="000D5092" w:rsidP="00936A3C">
            <w:pPr>
              <w:ind w:left="175" w:firstLine="0"/>
            </w:pPr>
            <w:r w:rsidRPr="00AD2A36">
              <w:rPr>
                <w:noProof/>
              </w:rPr>
              <w:drawing>
                <wp:inline distT="0" distB="0" distL="0" distR="0">
                  <wp:extent cx="699770" cy="842645"/>
                  <wp:effectExtent l="19050" t="0" r="5080" b="0"/>
                  <wp:docPr id="7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D5092" w:rsidRPr="00AD2A36" w:rsidRDefault="000D5092" w:rsidP="00436D22">
            <w:pPr>
              <w:jc w:val="center"/>
              <w:rPr>
                <w:b/>
                <w:bCs/>
                <w:noProof/>
              </w:rPr>
            </w:pPr>
          </w:p>
          <w:p w:rsidR="000D5092" w:rsidRPr="00AD2A36" w:rsidRDefault="000D5092" w:rsidP="00436D22">
            <w:pPr>
              <w:ind w:firstLine="0"/>
              <w:jc w:val="center"/>
              <w:rPr>
                <w:noProof/>
              </w:rPr>
            </w:pPr>
            <w:r w:rsidRPr="00AD2A36">
              <w:rPr>
                <w:b/>
                <w:bCs/>
                <w:noProof/>
              </w:rPr>
              <w:t>ЧУВАШСКАЯ РЕСПУБЛИКА</w:t>
            </w:r>
          </w:p>
          <w:p w:rsidR="000D5092" w:rsidRPr="00AD2A36" w:rsidRDefault="000D5092" w:rsidP="00436D22">
            <w:pPr>
              <w:jc w:val="center"/>
            </w:pPr>
          </w:p>
        </w:tc>
      </w:tr>
      <w:tr w:rsidR="000D5092" w:rsidRPr="00AD2A36" w:rsidTr="0026664E">
        <w:trPr>
          <w:cantSplit/>
          <w:trHeight w:val="1785"/>
        </w:trPr>
        <w:tc>
          <w:tcPr>
            <w:tcW w:w="3936" w:type="dxa"/>
          </w:tcPr>
          <w:p w:rsidR="0093380F" w:rsidRPr="00C32A44" w:rsidRDefault="0093380F" w:rsidP="009338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ÇĚРПӲ</w:t>
            </w:r>
          </w:p>
          <w:p w:rsidR="0093380F" w:rsidRPr="00C32A44" w:rsidRDefault="0093380F" w:rsidP="009338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МУНИЦИПАЛЛĂ ОКРУГĔН</w:t>
            </w:r>
          </w:p>
          <w:p w:rsidR="0093380F" w:rsidRPr="00C32A44" w:rsidRDefault="0093380F" w:rsidP="009338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АДМИНИСТРАЦИЙĚ</w:t>
            </w:r>
          </w:p>
          <w:p w:rsidR="000D5092" w:rsidRDefault="000D5092" w:rsidP="0093380F">
            <w:pPr>
              <w:jc w:val="center"/>
              <w:rPr>
                <w:b/>
                <w:bCs/>
                <w:noProof/>
              </w:rPr>
            </w:pPr>
          </w:p>
          <w:p w:rsidR="0093380F" w:rsidRDefault="0093380F" w:rsidP="0093380F">
            <w:pPr>
              <w:jc w:val="center"/>
              <w:rPr>
                <w:b/>
                <w:bCs/>
                <w:noProof/>
              </w:rPr>
            </w:pPr>
          </w:p>
          <w:p w:rsidR="0093380F" w:rsidRPr="00C32A44" w:rsidRDefault="0093380F" w:rsidP="0093380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C32A4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ЙЫШĂНУ</w:t>
            </w:r>
          </w:p>
          <w:p w:rsidR="0093380F" w:rsidRPr="00AD2A36" w:rsidRDefault="0093380F" w:rsidP="00AD2A36">
            <w:pPr>
              <w:jc w:val="center"/>
              <w:rPr>
                <w:b/>
                <w:bCs/>
                <w:noProof/>
              </w:rPr>
            </w:pPr>
          </w:p>
          <w:p w:rsidR="000D5092" w:rsidRPr="00AD2A36" w:rsidRDefault="000D5092" w:rsidP="00AD2A36">
            <w:pPr>
              <w:ind w:left="-142" w:right="-80" w:firstLine="0"/>
              <w:jc w:val="center"/>
              <w:rPr>
                <w:b/>
                <w:noProof/>
              </w:rPr>
            </w:pPr>
            <w:r w:rsidRPr="00AD2A36">
              <w:rPr>
                <w:b/>
                <w:noProof/>
              </w:rPr>
              <w:t>202</w:t>
            </w:r>
            <w:r w:rsidR="00D70587">
              <w:rPr>
                <w:b/>
                <w:noProof/>
              </w:rPr>
              <w:t>4</w:t>
            </w:r>
            <w:r w:rsidRPr="00AD2A36">
              <w:rPr>
                <w:b/>
                <w:noProof/>
              </w:rPr>
              <w:t xml:space="preserve"> ç. </w:t>
            </w:r>
            <w:r w:rsidR="00496E37">
              <w:rPr>
                <w:b/>
                <w:noProof/>
              </w:rPr>
              <w:t>к</w:t>
            </w:r>
            <w:r w:rsidR="00434C1D" w:rsidRPr="005B1447">
              <w:rPr>
                <w:rFonts w:ascii="Times New Roman" w:hAnsi="Times New Roman" w:cs="Times New Roman"/>
                <w:b/>
                <w:noProof/>
              </w:rPr>
              <w:t>ӑрлач</w:t>
            </w:r>
            <w:r w:rsidR="00496E37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434C1D" w:rsidRPr="00C32A44">
              <w:rPr>
                <w:rFonts w:ascii="Times New Roman" w:hAnsi="Times New Roman" w:cs="Times New Roman"/>
                <w:b/>
                <w:noProof/>
              </w:rPr>
              <w:t>уйӑхĕн</w:t>
            </w:r>
            <w:r w:rsidR="00B042B8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7D7C71">
              <w:rPr>
                <w:rFonts w:ascii="Times New Roman" w:hAnsi="Times New Roman" w:cs="Times New Roman"/>
                <w:b/>
                <w:noProof/>
              </w:rPr>
              <w:t>30</w:t>
            </w:r>
            <w:r w:rsidR="00496E37">
              <w:rPr>
                <w:b/>
                <w:noProof/>
              </w:rPr>
              <w:t>–</w:t>
            </w:r>
            <w:r w:rsidRPr="00AD2A36">
              <w:rPr>
                <w:b/>
                <w:noProof/>
              </w:rPr>
              <w:t>мӗшӗ</w:t>
            </w:r>
            <w:r w:rsidR="00496E37">
              <w:rPr>
                <w:b/>
                <w:noProof/>
              </w:rPr>
              <w:t xml:space="preserve"> 75</w:t>
            </w:r>
            <w:r w:rsidRPr="00AD2A36">
              <w:rPr>
                <w:b/>
                <w:noProof/>
              </w:rPr>
              <w:t>№</w:t>
            </w:r>
          </w:p>
          <w:p w:rsidR="000D5092" w:rsidRPr="00AD2A36" w:rsidRDefault="000D5092" w:rsidP="00AD2A36">
            <w:pPr>
              <w:jc w:val="center"/>
              <w:rPr>
                <w:b/>
                <w:bCs/>
                <w:noProof/>
              </w:rPr>
            </w:pPr>
          </w:p>
          <w:p w:rsidR="000D5092" w:rsidRPr="00AD2A36" w:rsidRDefault="000D5092" w:rsidP="00AD2A36">
            <w:pPr>
              <w:jc w:val="center"/>
              <w:rPr>
                <w:noProof/>
              </w:rPr>
            </w:pPr>
            <w:r w:rsidRPr="00AD2A36">
              <w:rPr>
                <w:b/>
                <w:bCs/>
                <w:noProof/>
              </w:rPr>
              <w:t>Ç</w:t>
            </w:r>
            <w:r w:rsidRPr="00AD2A36">
              <w:rPr>
                <w:b/>
                <w:noProof/>
              </w:rPr>
              <w:t>ěрп</w:t>
            </w:r>
            <w:r w:rsidRPr="00AD2A36">
              <w:rPr>
                <w:b/>
                <w:bCs/>
              </w:rPr>
              <w:t>ÿ</w:t>
            </w:r>
            <w:r w:rsidRPr="00AD2A36">
              <w:rPr>
                <w:b/>
                <w:noProof/>
              </w:rPr>
              <w:t xml:space="preserve"> хули</w:t>
            </w:r>
          </w:p>
        </w:tc>
        <w:tc>
          <w:tcPr>
            <w:tcW w:w="1701" w:type="dxa"/>
            <w:vMerge/>
            <w:vAlign w:val="center"/>
            <w:hideMark/>
          </w:tcPr>
          <w:p w:rsidR="000D5092" w:rsidRPr="00AD2A36" w:rsidRDefault="000D5092" w:rsidP="00436D22"/>
        </w:tc>
        <w:tc>
          <w:tcPr>
            <w:tcW w:w="3827" w:type="dxa"/>
          </w:tcPr>
          <w:p w:rsidR="000D5092" w:rsidRPr="0093380F" w:rsidRDefault="000D5092" w:rsidP="0093380F">
            <w:pPr>
              <w:ind w:firstLine="0"/>
              <w:jc w:val="center"/>
              <w:rPr>
                <w:noProof/>
                <w:sz w:val="26"/>
                <w:szCs w:val="26"/>
              </w:rPr>
            </w:pPr>
            <w:r w:rsidRPr="0093380F">
              <w:rPr>
                <w:b/>
                <w:bCs/>
                <w:noProof/>
                <w:sz w:val="26"/>
                <w:szCs w:val="26"/>
              </w:rPr>
              <w:t>АДМИНИСТРАЦИЯ ЦИВИЛЬСКОГО МУНИЦИПАЛЬНОГО ОКРУГА</w:t>
            </w:r>
          </w:p>
          <w:p w:rsidR="000D5092" w:rsidRPr="0093380F" w:rsidRDefault="000D5092" w:rsidP="0093380F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0D5092" w:rsidRPr="0093380F" w:rsidRDefault="000D5092" w:rsidP="0093380F">
            <w:pPr>
              <w:rPr>
                <w:b/>
                <w:bCs/>
                <w:noProof/>
                <w:sz w:val="26"/>
                <w:szCs w:val="26"/>
              </w:rPr>
            </w:pPr>
            <w:r w:rsidRPr="0093380F">
              <w:rPr>
                <w:b/>
                <w:bCs/>
                <w:noProof/>
                <w:sz w:val="26"/>
                <w:szCs w:val="26"/>
              </w:rPr>
              <w:t>ПОСТАНОВЛЕНИЕ</w:t>
            </w:r>
          </w:p>
          <w:p w:rsidR="000D5092" w:rsidRPr="00AD2A36" w:rsidRDefault="000D5092" w:rsidP="0093380F">
            <w:pPr>
              <w:jc w:val="center"/>
              <w:rPr>
                <w:b/>
                <w:bCs/>
                <w:noProof/>
              </w:rPr>
            </w:pPr>
          </w:p>
          <w:p w:rsidR="000D5092" w:rsidRPr="00AD2A36" w:rsidRDefault="007D7C71" w:rsidP="00436D22">
            <w:pPr>
              <w:ind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30</w:t>
            </w:r>
            <w:r w:rsidR="00362566">
              <w:rPr>
                <w:b/>
                <w:bCs/>
                <w:noProof/>
              </w:rPr>
              <w:t xml:space="preserve"> января</w:t>
            </w:r>
            <w:r w:rsidR="00D70587">
              <w:rPr>
                <w:b/>
                <w:bCs/>
                <w:noProof/>
              </w:rPr>
              <w:t xml:space="preserve"> 2024</w:t>
            </w:r>
            <w:r w:rsidR="000D5092" w:rsidRPr="00AD2A36">
              <w:rPr>
                <w:b/>
                <w:bCs/>
                <w:noProof/>
              </w:rPr>
              <w:t xml:space="preserve"> г. № </w:t>
            </w:r>
            <w:r w:rsidR="00496E37">
              <w:rPr>
                <w:b/>
                <w:bCs/>
                <w:noProof/>
              </w:rPr>
              <w:t>75</w:t>
            </w:r>
          </w:p>
          <w:p w:rsidR="000D5092" w:rsidRPr="00AD2A36" w:rsidRDefault="000D5092" w:rsidP="00436D22">
            <w:pPr>
              <w:jc w:val="center"/>
              <w:rPr>
                <w:b/>
                <w:bCs/>
                <w:noProof/>
              </w:rPr>
            </w:pPr>
          </w:p>
          <w:p w:rsidR="000D5092" w:rsidRPr="00AD2A36" w:rsidRDefault="000D5092" w:rsidP="00436D22">
            <w:pPr>
              <w:ind w:firstLine="0"/>
              <w:jc w:val="center"/>
              <w:rPr>
                <w:noProof/>
              </w:rPr>
            </w:pPr>
            <w:r w:rsidRPr="00AD2A36">
              <w:rPr>
                <w:b/>
                <w:bCs/>
                <w:noProof/>
              </w:rPr>
              <w:t>город Цивильск</w:t>
            </w:r>
          </w:p>
        </w:tc>
      </w:tr>
    </w:tbl>
    <w:p w:rsidR="004111BD" w:rsidRPr="00AD2A36" w:rsidRDefault="004111BD"/>
    <w:p w:rsidR="004D4DC2" w:rsidRDefault="004D4DC2" w:rsidP="00936A3C">
      <w:pPr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16509A" w:rsidRPr="0093380F" w:rsidRDefault="0016509A" w:rsidP="0016509A">
      <w:pPr>
        <w:ind w:firstLin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3380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О </w:t>
      </w:r>
      <w:proofErr w:type="gramStart"/>
      <w:r w:rsidRPr="0093380F">
        <w:rPr>
          <w:rFonts w:ascii="Times New Roman" w:eastAsia="Times New Roman" w:hAnsi="Times New Roman" w:cs="Times New Roman"/>
          <w:b/>
          <w:sz w:val="26"/>
          <w:szCs w:val="26"/>
        </w:rPr>
        <w:t>начале</w:t>
      </w:r>
      <w:proofErr w:type="gramEnd"/>
      <w:r w:rsidRPr="0093380F">
        <w:rPr>
          <w:rFonts w:ascii="Times New Roman" w:eastAsia="Times New Roman" w:hAnsi="Times New Roman" w:cs="Times New Roman"/>
          <w:b/>
          <w:sz w:val="26"/>
          <w:szCs w:val="26"/>
        </w:rPr>
        <w:t xml:space="preserve"> приема предложений от населения по определению перечня мероприятий и функций общественной территории в г. Цивильск Цивильского муниципального округа для участия во Всероссийском </w:t>
      </w:r>
      <w:r w:rsidR="00926DB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3380F">
        <w:rPr>
          <w:rFonts w:ascii="Times New Roman" w:eastAsia="Times New Roman" w:hAnsi="Times New Roman" w:cs="Times New Roman"/>
          <w:b/>
          <w:sz w:val="26"/>
          <w:szCs w:val="26"/>
        </w:rPr>
        <w:t>конкурсе лучших проектов создания комфортной городской среды в малых городах и исторических поселениях в 2024 году.</w:t>
      </w:r>
    </w:p>
    <w:p w:rsidR="0016509A" w:rsidRDefault="0016509A" w:rsidP="0016509A">
      <w:pPr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93380F" w:rsidRPr="0093380F" w:rsidRDefault="0093380F" w:rsidP="0016509A">
      <w:pPr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4B7968" w:rsidRPr="0093380F" w:rsidRDefault="0016509A" w:rsidP="0016509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3380F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proofErr w:type="gramStart"/>
      <w:r w:rsidR="004D4DC2" w:rsidRPr="0093380F">
        <w:rPr>
          <w:rFonts w:ascii="Times New Roman" w:eastAsia="Times New Roman" w:hAnsi="Times New Roman" w:cs="Times New Roman"/>
          <w:sz w:val="26"/>
          <w:szCs w:val="26"/>
        </w:rPr>
        <w:t xml:space="preserve">В целях участия Цивильского муниципального округа Чувашской Республики во Всероссийском конкурсе лучших проектов создания комфортной городской среды в малых городах и исторических поселениях, </w:t>
      </w:r>
      <w:r w:rsidR="004B7968" w:rsidRPr="0093380F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07.03.2018 №237«О предоставлении и распределении средств государственной поддержки из федерального бюджета бюджетам субъектов Российской Федерации</w:t>
      </w:r>
      <w:proofErr w:type="gramEnd"/>
      <w:r w:rsidR="004B7968" w:rsidRPr="0093380F">
        <w:rPr>
          <w:rFonts w:ascii="Times New Roman" w:hAnsi="Times New Roman" w:cs="Times New Roman"/>
          <w:sz w:val="26"/>
          <w:szCs w:val="26"/>
        </w:rPr>
        <w:t xml:space="preserve"> для поощрения муниципальных образований– </w:t>
      </w:r>
      <w:proofErr w:type="gramStart"/>
      <w:r w:rsidR="004B7968" w:rsidRPr="0093380F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4B7968" w:rsidRPr="0093380F">
        <w:rPr>
          <w:rFonts w:ascii="Times New Roman" w:hAnsi="Times New Roman" w:cs="Times New Roman"/>
          <w:sz w:val="26"/>
          <w:szCs w:val="26"/>
        </w:rPr>
        <w:t>бедителей Всероссийского конкурса лучших проектов создания комфортной городской среды», Уставом Цивильского муниципального округа Чувашской Республики, принятым решением Собрания депутатов Цивильского муниципального округа Чувашской Республики 11.11.2022 г. № 4-1, администрация Цивильского муниципального округа Чувашской Республики</w:t>
      </w:r>
    </w:p>
    <w:p w:rsidR="004B7968" w:rsidRPr="0093380F" w:rsidRDefault="004B7968" w:rsidP="004B7968">
      <w:pPr>
        <w:pStyle w:val="13"/>
        <w:spacing w:line="276" w:lineRule="auto"/>
        <w:ind w:firstLine="709"/>
        <w:jc w:val="both"/>
        <w:rPr>
          <w:sz w:val="26"/>
          <w:szCs w:val="26"/>
        </w:rPr>
      </w:pPr>
    </w:p>
    <w:p w:rsidR="004B7968" w:rsidRPr="0093380F" w:rsidRDefault="004B7968" w:rsidP="004B7968">
      <w:pPr>
        <w:pStyle w:val="13"/>
        <w:spacing w:line="276" w:lineRule="auto"/>
        <w:ind w:firstLine="709"/>
        <w:jc w:val="center"/>
        <w:rPr>
          <w:b/>
          <w:sz w:val="26"/>
          <w:szCs w:val="26"/>
        </w:rPr>
      </w:pPr>
      <w:r w:rsidRPr="0093380F">
        <w:rPr>
          <w:b/>
          <w:sz w:val="26"/>
          <w:szCs w:val="26"/>
        </w:rPr>
        <w:t>ПОСТАНОВЛЯЕТ:</w:t>
      </w:r>
    </w:p>
    <w:p w:rsidR="004D4DC2" w:rsidRPr="0093380F" w:rsidRDefault="004D4DC2" w:rsidP="00936A3C">
      <w:pPr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4B7968" w:rsidRPr="0093380F" w:rsidRDefault="00AE6E70" w:rsidP="00936A3C">
      <w:pPr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93380F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D4DC2" w:rsidRPr="0093380F">
        <w:rPr>
          <w:rFonts w:ascii="Times New Roman" w:eastAsia="Times New Roman" w:hAnsi="Times New Roman" w:cs="Times New Roman"/>
          <w:sz w:val="26"/>
          <w:szCs w:val="26"/>
        </w:rPr>
        <w:t xml:space="preserve"> 1.Начать</w:t>
      </w:r>
      <w:r w:rsidR="004B7968" w:rsidRPr="0093380F">
        <w:rPr>
          <w:rFonts w:ascii="Times New Roman" w:eastAsia="Times New Roman" w:hAnsi="Times New Roman" w:cs="Times New Roman"/>
          <w:sz w:val="26"/>
          <w:szCs w:val="26"/>
        </w:rPr>
        <w:t xml:space="preserve"> прием предложений от населения по определению перечню</w:t>
      </w:r>
      <w:r w:rsidR="004D4DC2" w:rsidRPr="0093380F">
        <w:rPr>
          <w:rFonts w:ascii="Times New Roman" w:eastAsia="Times New Roman" w:hAnsi="Times New Roman" w:cs="Times New Roman"/>
          <w:sz w:val="26"/>
          <w:szCs w:val="26"/>
        </w:rPr>
        <w:t xml:space="preserve"> меропри</w:t>
      </w:r>
      <w:r w:rsidR="004B7968" w:rsidRPr="0093380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4D4DC2" w:rsidRPr="0093380F">
        <w:rPr>
          <w:rFonts w:ascii="Times New Roman" w:eastAsia="Times New Roman" w:hAnsi="Times New Roman" w:cs="Times New Roman"/>
          <w:sz w:val="26"/>
          <w:szCs w:val="26"/>
        </w:rPr>
        <w:t xml:space="preserve">тий и функций общественной территории в </w:t>
      </w:r>
      <w:r w:rsidR="004B7968" w:rsidRPr="0093380F">
        <w:rPr>
          <w:rFonts w:ascii="Times New Roman" w:eastAsia="Times New Roman" w:hAnsi="Times New Roman" w:cs="Times New Roman"/>
          <w:sz w:val="26"/>
          <w:szCs w:val="26"/>
        </w:rPr>
        <w:t>г. Цивильск Цивильского муниципального округа Чувашской Республики</w:t>
      </w:r>
      <w:r w:rsidR="004D4DC2" w:rsidRPr="0093380F">
        <w:rPr>
          <w:rFonts w:ascii="Times New Roman" w:eastAsia="Times New Roman" w:hAnsi="Times New Roman" w:cs="Times New Roman"/>
          <w:sz w:val="26"/>
          <w:szCs w:val="26"/>
        </w:rPr>
        <w:t xml:space="preserve">, рекомендуемой для участия во Всероссийском </w:t>
      </w:r>
      <w:r w:rsidR="004B7968" w:rsidRPr="0093380F">
        <w:rPr>
          <w:rFonts w:ascii="Times New Roman" w:eastAsia="Times New Roman" w:hAnsi="Times New Roman" w:cs="Times New Roman"/>
          <w:sz w:val="26"/>
          <w:szCs w:val="26"/>
        </w:rPr>
        <w:t>конкурсе лучших проектов создания</w:t>
      </w:r>
      <w:r w:rsidR="004D4DC2" w:rsidRPr="0093380F">
        <w:rPr>
          <w:rFonts w:ascii="Times New Roman" w:eastAsia="Times New Roman" w:hAnsi="Times New Roman" w:cs="Times New Roman"/>
          <w:sz w:val="26"/>
          <w:szCs w:val="26"/>
        </w:rPr>
        <w:t xml:space="preserve"> комфортной городской среды в малых города</w:t>
      </w:r>
      <w:r w:rsidR="004B7968" w:rsidRPr="0093380F">
        <w:rPr>
          <w:rFonts w:ascii="Times New Roman" w:eastAsia="Times New Roman" w:hAnsi="Times New Roman" w:cs="Times New Roman"/>
          <w:sz w:val="26"/>
          <w:szCs w:val="26"/>
        </w:rPr>
        <w:t xml:space="preserve">х и исторических поселениях с 01 по 26 февраля </w:t>
      </w:r>
      <w:r w:rsidR="004D4DC2" w:rsidRPr="0093380F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4B7968" w:rsidRPr="0093380F">
        <w:rPr>
          <w:rFonts w:ascii="Times New Roman" w:eastAsia="Times New Roman" w:hAnsi="Times New Roman" w:cs="Times New Roman"/>
          <w:sz w:val="26"/>
          <w:szCs w:val="26"/>
        </w:rPr>
        <w:t>4</w:t>
      </w:r>
      <w:r w:rsidR="004D4DC2" w:rsidRPr="009338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4DC2" w:rsidRPr="0093380F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spellEnd"/>
      <w:r w:rsidR="004D4DC2" w:rsidRPr="0093380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160D9E" w:rsidRDefault="00AE6E70" w:rsidP="00936A3C">
      <w:pPr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93380F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D4DC2" w:rsidRPr="0093380F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160D9E">
        <w:rPr>
          <w:rFonts w:ascii="Times New Roman" w:eastAsia="Times New Roman" w:hAnsi="Times New Roman" w:cs="Times New Roman"/>
          <w:sz w:val="26"/>
          <w:szCs w:val="26"/>
        </w:rPr>
        <w:t>Прием предложений от населения по определению перечня</w:t>
      </w:r>
      <w:r w:rsidR="00160D9E" w:rsidRPr="0093380F">
        <w:rPr>
          <w:rFonts w:ascii="Times New Roman" w:eastAsia="Times New Roman" w:hAnsi="Times New Roman" w:cs="Times New Roman"/>
          <w:sz w:val="26"/>
          <w:szCs w:val="26"/>
        </w:rPr>
        <w:t xml:space="preserve"> мероприятий и функций общественной территории</w:t>
      </w:r>
      <w:r w:rsidR="00160D9E">
        <w:rPr>
          <w:rFonts w:ascii="Times New Roman" w:eastAsia="Times New Roman" w:hAnsi="Times New Roman" w:cs="Times New Roman"/>
          <w:sz w:val="26"/>
          <w:szCs w:val="26"/>
        </w:rPr>
        <w:t>,</w:t>
      </w:r>
      <w:r w:rsidR="00160D9E" w:rsidRPr="0093380F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160D9E">
        <w:rPr>
          <w:rFonts w:ascii="Times New Roman" w:eastAsia="Times New Roman" w:hAnsi="Times New Roman" w:cs="Times New Roman"/>
          <w:sz w:val="26"/>
          <w:szCs w:val="26"/>
        </w:rPr>
        <w:t>ыбранной для участия во</w:t>
      </w:r>
      <w:r w:rsidR="00160D9E" w:rsidRPr="0093380F">
        <w:rPr>
          <w:rFonts w:ascii="Times New Roman" w:eastAsia="Times New Roman" w:hAnsi="Times New Roman" w:cs="Times New Roman"/>
          <w:sz w:val="26"/>
          <w:szCs w:val="26"/>
        </w:rPr>
        <w:t xml:space="preserve"> Всероссийском конкурсе лучших проектов создания комфортной городской среды</w:t>
      </w:r>
      <w:r w:rsidR="00160D9E">
        <w:rPr>
          <w:rFonts w:ascii="Times New Roman" w:eastAsia="Times New Roman" w:hAnsi="Times New Roman" w:cs="Times New Roman"/>
          <w:sz w:val="26"/>
          <w:szCs w:val="26"/>
        </w:rPr>
        <w:t>, осуществлять</w:t>
      </w:r>
      <w:r w:rsidR="004D4DC2" w:rsidRPr="0093380F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160D9E" w:rsidRDefault="00160D9E" w:rsidP="00936A3C">
      <w:pPr>
        <w:ind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-на бумажном носителе в У</w:t>
      </w:r>
      <w:r w:rsidR="004B7968" w:rsidRPr="0093380F">
        <w:rPr>
          <w:rFonts w:ascii="Times New Roman" w:eastAsia="Times New Roman" w:hAnsi="Times New Roman" w:cs="Times New Roman"/>
          <w:sz w:val="26"/>
          <w:szCs w:val="26"/>
        </w:rPr>
        <w:t>правление по благоустройству и развитии территорий администрации Цивильского муниципального округа,</w:t>
      </w:r>
      <w:r w:rsidR="0016509A" w:rsidRPr="009338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61FA"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расположенное</w:t>
      </w:r>
      <w:r w:rsidR="004D4DC2" w:rsidRPr="0093380F"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proofErr w:type="gramStart"/>
      <w:r w:rsidR="004D4DC2" w:rsidRPr="0093380F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="004D4DC2" w:rsidRPr="0093380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6509A" w:rsidRPr="0093380F">
        <w:rPr>
          <w:rFonts w:ascii="Times New Roman" w:eastAsia="Times New Roman" w:hAnsi="Times New Roman" w:cs="Times New Roman"/>
          <w:sz w:val="26"/>
          <w:szCs w:val="26"/>
        </w:rPr>
        <w:t xml:space="preserve">Цивильск, ул. </w:t>
      </w:r>
      <w:r w:rsidR="004B7968" w:rsidRPr="0093380F">
        <w:rPr>
          <w:rFonts w:ascii="Times New Roman" w:eastAsia="Times New Roman" w:hAnsi="Times New Roman" w:cs="Times New Roman"/>
          <w:sz w:val="26"/>
          <w:szCs w:val="26"/>
        </w:rPr>
        <w:t xml:space="preserve">Маяковского д. 12, </w:t>
      </w:r>
      <w:r w:rsidR="004D4DC2" w:rsidRPr="0093380F">
        <w:rPr>
          <w:rFonts w:ascii="Times New Roman" w:eastAsia="Times New Roman" w:hAnsi="Times New Roman" w:cs="Times New Roman"/>
          <w:sz w:val="26"/>
          <w:szCs w:val="26"/>
        </w:rPr>
        <w:t>(каб</w:t>
      </w:r>
      <w:r w:rsidR="0016509A" w:rsidRPr="0093380F">
        <w:rPr>
          <w:rFonts w:ascii="Times New Roman" w:eastAsia="Times New Roman" w:hAnsi="Times New Roman" w:cs="Times New Roman"/>
          <w:sz w:val="26"/>
          <w:szCs w:val="26"/>
        </w:rPr>
        <w:t>.216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160D9E" w:rsidRPr="00160D9E" w:rsidRDefault="00160D9E" w:rsidP="00936A3C">
      <w:pPr>
        <w:ind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-на электронную почту </w:t>
      </w:r>
      <w:r w:rsidRPr="00160D9E">
        <w:rPr>
          <w:rFonts w:ascii="Times New Roman" w:eastAsia="Times New Roman" w:hAnsi="Times New Roman" w:cs="Times New Roman"/>
          <w:sz w:val="26"/>
          <w:szCs w:val="26"/>
        </w:rPr>
        <w:t>–</w:t>
      </w:r>
      <w:proofErr w:type="spellStart"/>
      <w:r w:rsidRPr="00160D9E">
        <w:rPr>
          <w:rFonts w:ascii="Times New Roman" w:eastAsia="Times New Roman" w:hAnsi="Times New Roman" w:cs="Times New Roman"/>
          <w:sz w:val="26"/>
          <w:szCs w:val="26"/>
          <w:lang w:val="en-US"/>
        </w:rPr>
        <w:t>zivil</w:t>
      </w:r>
      <w:proofErr w:type="spellEnd"/>
      <w:r w:rsidRPr="00160D9E">
        <w:rPr>
          <w:rFonts w:ascii="Times New Roman" w:eastAsia="Times New Roman" w:hAnsi="Times New Roman" w:cs="Times New Roman"/>
          <w:sz w:val="26"/>
          <w:szCs w:val="26"/>
        </w:rPr>
        <w:t>@</w:t>
      </w:r>
      <w:r w:rsidRPr="00160D9E">
        <w:rPr>
          <w:rFonts w:ascii="Times New Roman" w:eastAsia="Times New Roman" w:hAnsi="Times New Roman" w:cs="Times New Roman"/>
          <w:sz w:val="26"/>
          <w:szCs w:val="26"/>
          <w:lang w:val="en-US"/>
        </w:rPr>
        <w:t>cap</w:t>
      </w:r>
      <w:r w:rsidRPr="00160D9E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160D9E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6509A" w:rsidRPr="0093380F" w:rsidRDefault="00160D9E" w:rsidP="00936A3C">
      <w:pPr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926DBD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через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Яндекс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формы.</w:t>
      </w:r>
    </w:p>
    <w:p w:rsidR="0016509A" w:rsidRPr="0093380F" w:rsidRDefault="00AE6E70" w:rsidP="0016509A">
      <w:pPr>
        <w:pStyle w:val="TableParagraph"/>
        <w:jc w:val="both"/>
        <w:rPr>
          <w:sz w:val="26"/>
          <w:szCs w:val="26"/>
        </w:rPr>
      </w:pPr>
      <w:r w:rsidRPr="0093380F">
        <w:rPr>
          <w:sz w:val="26"/>
          <w:szCs w:val="26"/>
        </w:rPr>
        <w:t xml:space="preserve">       </w:t>
      </w:r>
      <w:r w:rsidR="0016509A" w:rsidRPr="0093380F">
        <w:rPr>
          <w:sz w:val="26"/>
          <w:szCs w:val="26"/>
        </w:rPr>
        <w:t>3.Опубликовать настоящее постановление на официальном сайте администрации Цивильского муниципального округа Чувашской Республики в информационно-телекоммуникационной сети «Интернет».</w:t>
      </w:r>
    </w:p>
    <w:p w:rsidR="00A03042" w:rsidRPr="0093380F" w:rsidRDefault="00AE6E70" w:rsidP="0016509A">
      <w:pPr>
        <w:ind w:firstLine="0"/>
        <w:rPr>
          <w:rFonts w:ascii="Times New Roman" w:hAnsi="Times New Roman" w:cs="Times New Roman"/>
        </w:rPr>
      </w:pPr>
      <w:r w:rsidRPr="0093380F">
        <w:rPr>
          <w:rFonts w:ascii="Times New Roman" w:hAnsi="Times New Roman" w:cs="Times New Roman"/>
          <w:sz w:val="26"/>
          <w:szCs w:val="26"/>
        </w:rPr>
        <w:t xml:space="preserve">      </w:t>
      </w:r>
      <w:r w:rsidR="0016509A" w:rsidRPr="0093380F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оставляю за собой</w:t>
      </w:r>
      <w:r w:rsidR="006B1146">
        <w:rPr>
          <w:rFonts w:ascii="Times New Roman" w:hAnsi="Times New Roman" w:cs="Times New Roman"/>
          <w:sz w:val="26"/>
          <w:szCs w:val="26"/>
        </w:rPr>
        <w:t>.</w:t>
      </w:r>
    </w:p>
    <w:p w:rsidR="00A03042" w:rsidRPr="0093380F" w:rsidRDefault="00A03042" w:rsidP="00936A3C">
      <w:pPr>
        <w:ind w:firstLine="0"/>
        <w:rPr>
          <w:rFonts w:ascii="Times New Roman" w:hAnsi="Times New Roman" w:cs="Times New Roman"/>
        </w:rPr>
      </w:pPr>
    </w:p>
    <w:p w:rsidR="00062981" w:rsidRPr="0093380F" w:rsidRDefault="00062981" w:rsidP="00062981">
      <w:pPr>
        <w:rPr>
          <w:rFonts w:ascii="Times New Roman" w:hAnsi="Times New Roman" w:cs="Times New Roman"/>
        </w:rPr>
      </w:pPr>
    </w:p>
    <w:p w:rsidR="00062981" w:rsidRPr="0093380F" w:rsidRDefault="00062981" w:rsidP="00062981">
      <w:pPr>
        <w:rPr>
          <w:rFonts w:ascii="Times New Roman" w:hAnsi="Times New Roman" w:cs="Times New Roman"/>
        </w:rPr>
      </w:pPr>
    </w:p>
    <w:p w:rsidR="00062981" w:rsidRPr="0093380F" w:rsidRDefault="00062981" w:rsidP="00062981">
      <w:pPr>
        <w:rPr>
          <w:rFonts w:ascii="Times New Roman" w:hAnsi="Times New Roman" w:cs="Times New Roman"/>
        </w:rPr>
      </w:pPr>
    </w:p>
    <w:p w:rsidR="0016509A" w:rsidRPr="0093380F" w:rsidRDefault="0016509A" w:rsidP="0016509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3380F">
        <w:rPr>
          <w:rFonts w:ascii="Times New Roman" w:hAnsi="Times New Roman" w:cs="Times New Roman"/>
          <w:sz w:val="26"/>
          <w:szCs w:val="26"/>
        </w:rPr>
        <w:t xml:space="preserve">Глава Цивильского </w:t>
      </w:r>
    </w:p>
    <w:p w:rsidR="0016509A" w:rsidRPr="0093380F" w:rsidRDefault="0016509A" w:rsidP="0016509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3380F">
        <w:rPr>
          <w:rFonts w:ascii="Times New Roman" w:hAnsi="Times New Roman" w:cs="Times New Roman"/>
          <w:sz w:val="26"/>
          <w:szCs w:val="26"/>
        </w:rPr>
        <w:t>муниципального округа                                                                        А.В. Иванов</w:t>
      </w:r>
    </w:p>
    <w:p w:rsidR="00062981" w:rsidRPr="0093380F" w:rsidRDefault="00062981" w:rsidP="00062981">
      <w:pPr>
        <w:rPr>
          <w:rFonts w:ascii="Times New Roman" w:hAnsi="Times New Roman" w:cs="Times New Roman"/>
        </w:rPr>
      </w:pPr>
    </w:p>
    <w:p w:rsidR="00062981" w:rsidRPr="0093380F" w:rsidRDefault="00062981" w:rsidP="00062981">
      <w:pPr>
        <w:spacing w:line="276" w:lineRule="auto"/>
        <w:rPr>
          <w:rFonts w:ascii="Times New Roman" w:hAnsi="Times New Roman" w:cs="Times New Roman"/>
        </w:rPr>
      </w:pPr>
    </w:p>
    <w:p w:rsidR="00062981" w:rsidRPr="0093380F" w:rsidRDefault="00062981" w:rsidP="00062981">
      <w:pPr>
        <w:spacing w:line="276" w:lineRule="auto"/>
        <w:rPr>
          <w:rFonts w:ascii="Times New Roman" w:hAnsi="Times New Roman" w:cs="Times New Roman"/>
        </w:rPr>
      </w:pPr>
    </w:p>
    <w:p w:rsidR="00062981" w:rsidRPr="0093380F" w:rsidRDefault="00062981" w:rsidP="00062981">
      <w:pPr>
        <w:spacing w:line="276" w:lineRule="auto"/>
        <w:rPr>
          <w:rFonts w:ascii="Times New Roman" w:hAnsi="Times New Roman" w:cs="Times New Roman"/>
        </w:rPr>
      </w:pPr>
    </w:p>
    <w:p w:rsidR="00062981" w:rsidRPr="0093380F" w:rsidRDefault="00062981" w:rsidP="00062981">
      <w:pPr>
        <w:spacing w:line="276" w:lineRule="auto"/>
        <w:rPr>
          <w:rFonts w:ascii="Times New Roman" w:hAnsi="Times New Roman" w:cs="Times New Roman"/>
        </w:rPr>
      </w:pPr>
    </w:p>
    <w:p w:rsidR="00062981" w:rsidRPr="0093380F" w:rsidRDefault="00062981" w:rsidP="00062981">
      <w:pPr>
        <w:spacing w:line="276" w:lineRule="auto"/>
        <w:rPr>
          <w:rFonts w:ascii="Times New Roman" w:hAnsi="Times New Roman" w:cs="Times New Roman"/>
        </w:rPr>
      </w:pPr>
    </w:p>
    <w:p w:rsidR="00062981" w:rsidRDefault="00062981" w:rsidP="00062981">
      <w:pPr>
        <w:spacing w:line="276" w:lineRule="auto"/>
      </w:pPr>
    </w:p>
    <w:p w:rsidR="00062981" w:rsidRDefault="00062981" w:rsidP="00062981">
      <w:pPr>
        <w:spacing w:line="276" w:lineRule="auto"/>
      </w:pPr>
    </w:p>
    <w:p w:rsidR="00062981" w:rsidRDefault="00062981" w:rsidP="00062981">
      <w:pPr>
        <w:spacing w:line="276" w:lineRule="auto"/>
      </w:pPr>
    </w:p>
    <w:p w:rsidR="00062981" w:rsidRDefault="00062981" w:rsidP="00062981">
      <w:pPr>
        <w:spacing w:line="276" w:lineRule="auto"/>
      </w:pPr>
    </w:p>
    <w:p w:rsidR="00062981" w:rsidRDefault="00062981" w:rsidP="00062981">
      <w:pPr>
        <w:spacing w:line="276" w:lineRule="auto"/>
      </w:pPr>
    </w:p>
    <w:p w:rsidR="00062981" w:rsidRDefault="00062981" w:rsidP="00062981">
      <w:pPr>
        <w:spacing w:line="276" w:lineRule="auto"/>
      </w:pPr>
    </w:p>
    <w:p w:rsidR="00062981" w:rsidRDefault="00062981" w:rsidP="00062981">
      <w:pPr>
        <w:spacing w:line="276" w:lineRule="auto"/>
      </w:pPr>
    </w:p>
    <w:p w:rsidR="00062981" w:rsidRDefault="00062981" w:rsidP="00062981">
      <w:pPr>
        <w:spacing w:line="276" w:lineRule="auto"/>
      </w:pPr>
    </w:p>
    <w:p w:rsidR="00062981" w:rsidRDefault="00062981" w:rsidP="00062981">
      <w:pPr>
        <w:spacing w:line="276" w:lineRule="auto"/>
      </w:pPr>
    </w:p>
    <w:p w:rsidR="00062981" w:rsidRDefault="00062981" w:rsidP="00062981">
      <w:pPr>
        <w:spacing w:line="276" w:lineRule="auto"/>
      </w:pPr>
    </w:p>
    <w:p w:rsidR="0016509A" w:rsidRDefault="0016509A" w:rsidP="00062981">
      <w:pPr>
        <w:spacing w:line="276" w:lineRule="auto"/>
      </w:pPr>
    </w:p>
    <w:p w:rsidR="0016509A" w:rsidRDefault="0016509A" w:rsidP="00062981">
      <w:pPr>
        <w:spacing w:line="276" w:lineRule="auto"/>
      </w:pPr>
    </w:p>
    <w:p w:rsidR="0016509A" w:rsidRDefault="0016509A" w:rsidP="00062981">
      <w:pPr>
        <w:spacing w:line="276" w:lineRule="auto"/>
      </w:pPr>
    </w:p>
    <w:p w:rsidR="0016509A" w:rsidRDefault="0016509A" w:rsidP="00062981">
      <w:pPr>
        <w:spacing w:line="276" w:lineRule="auto"/>
      </w:pPr>
    </w:p>
    <w:p w:rsidR="0016509A" w:rsidRDefault="0016509A" w:rsidP="00062981">
      <w:pPr>
        <w:spacing w:line="276" w:lineRule="auto"/>
      </w:pPr>
    </w:p>
    <w:p w:rsidR="0016509A" w:rsidRDefault="0016509A" w:rsidP="00062981">
      <w:pPr>
        <w:spacing w:line="276" w:lineRule="auto"/>
      </w:pPr>
    </w:p>
    <w:p w:rsidR="0016509A" w:rsidRDefault="0016509A" w:rsidP="00062981">
      <w:pPr>
        <w:spacing w:line="276" w:lineRule="auto"/>
      </w:pPr>
    </w:p>
    <w:p w:rsidR="0016509A" w:rsidRDefault="0016509A" w:rsidP="00062981">
      <w:pPr>
        <w:spacing w:line="276" w:lineRule="auto"/>
      </w:pPr>
    </w:p>
    <w:p w:rsidR="0016509A" w:rsidRDefault="0016509A" w:rsidP="00062981">
      <w:pPr>
        <w:spacing w:line="276" w:lineRule="auto"/>
      </w:pPr>
    </w:p>
    <w:p w:rsidR="0016509A" w:rsidRDefault="0016509A" w:rsidP="00062981">
      <w:pPr>
        <w:spacing w:line="276" w:lineRule="auto"/>
      </w:pPr>
    </w:p>
    <w:p w:rsidR="0016509A" w:rsidRDefault="0016509A" w:rsidP="00062981">
      <w:pPr>
        <w:spacing w:line="276" w:lineRule="auto"/>
      </w:pPr>
    </w:p>
    <w:p w:rsidR="0016509A" w:rsidRDefault="0016509A" w:rsidP="00062981">
      <w:pPr>
        <w:spacing w:line="276" w:lineRule="auto"/>
      </w:pPr>
    </w:p>
    <w:p w:rsidR="0016509A" w:rsidRDefault="0016509A" w:rsidP="00062981">
      <w:pPr>
        <w:spacing w:line="276" w:lineRule="auto"/>
      </w:pPr>
    </w:p>
    <w:p w:rsidR="0016509A" w:rsidRDefault="0016509A" w:rsidP="00062981">
      <w:pPr>
        <w:spacing w:line="276" w:lineRule="auto"/>
      </w:pPr>
    </w:p>
    <w:p w:rsidR="0016509A" w:rsidRDefault="0016509A" w:rsidP="00062981">
      <w:pPr>
        <w:spacing w:line="276" w:lineRule="auto"/>
      </w:pPr>
    </w:p>
    <w:p w:rsidR="0016509A" w:rsidRDefault="0016509A" w:rsidP="00062981">
      <w:pPr>
        <w:spacing w:line="276" w:lineRule="auto"/>
      </w:pPr>
    </w:p>
    <w:p w:rsidR="0016509A" w:rsidRDefault="0016509A" w:rsidP="00062981">
      <w:pPr>
        <w:spacing w:line="276" w:lineRule="auto"/>
      </w:pPr>
    </w:p>
    <w:p w:rsidR="0016509A" w:rsidRDefault="0016509A" w:rsidP="00062981">
      <w:pPr>
        <w:spacing w:line="276" w:lineRule="auto"/>
      </w:pPr>
    </w:p>
    <w:p w:rsidR="0016509A" w:rsidRDefault="0016509A" w:rsidP="00062981">
      <w:pPr>
        <w:spacing w:line="276" w:lineRule="auto"/>
      </w:pPr>
    </w:p>
    <w:p w:rsidR="0016509A" w:rsidRDefault="0016509A" w:rsidP="00062981">
      <w:pPr>
        <w:spacing w:line="276" w:lineRule="auto"/>
      </w:pPr>
    </w:p>
    <w:p w:rsidR="00062981" w:rsidRDefault="00062981" w:rsidP="00062981">
      <w:pPr>
        <w:spacing w:line="276" w:lineRule="auto"/>
      </w:pPr>
    </w:p>
    <w:p w:rsidR="00062981" w:rsidRDefault="00062981" w:rsidP="00062981">
      <w:pPr>
        <w:spacing w:line="276" w:lineRule="auto"/>
      </w:pPr>
    </w:p>
    <w:p w:rsidR="00062981" w:rsidRDefault="00062981" w:rsidP="00062981">
      <w:pPr>
        <w:spacing w:line="276" w:lineRule="auto"/>
      </w:pPr>
    </w:p>
    <w:p w:rsidR="00496E37" w:rsidRDefault="00496E37" w:rsidP="00062981">
      <w:pPr>
        <w:spacing w:line="276" w:lineRule="auto"/>
      </w:pPr>
    </w:p>
    <w:p w:rsidR="00496E37" w:rsidRDefault="00496E37" w:rsidP="00062981">
      <w:pPr>
        <w:spacing w:line="276" w:lineRule="auto"/>
      </w:pPr>
    </w:p>
    <w:p w:rsidR="00496E37" w:rsidRDefault="00496E37" w:rsidP="00062981">
      <w:pPr>
        <w:spacing w:line="276" w:lineRule="auto"/>
      </w:pPr>
    </w:p>
    <w:p w:rsidR="00496E37" w:rsidRDefault="00496E37" w:rsidP="00062981">
      <w:pPr>
        <w:spacing w:line="276" w:lineRule="auto"/>
      </w:pPr>
    </w:p>
    <w:p w:rsidR="00496E37" w:rsidRDefault="00496E37" w:rsidP="00062981">
      <w:pPr>
        <w:spacing w:line="276" w:lineRule="auto"/>
      </w:pPr>
    </w:p>
    <w:p w:rsidR="00496E37" w:rsidRDefault="00496E37" w:rsidP="00062981">
      <w:pPr>
        <w:spacing w:line="276" w:lineRule="auto"/>
      </w:pPr>
    </w:p>
    <w:p w:rsidR="00496E37" w:rsidRDefault="00496E37" w:rsidP="00062981">
      <w:pPr>
        <w:spacing w:line="276" w:lineRule="auto"/>
      </w:pPr>
    </w:p>
    <w:p w:rsidR="00496E37" w:rsidRDefault="00496E37" w:rsidP="00062981">
      <w:pPr>
        <w:spacing w:line="276" w:lineRule="auto"/>
      </w:pPr>
    </w:p>
    <w:p w:rsidR="00496E37" w:rsidRDefault="00496E37" w:rsidP="00062981">
      <w:pPr>
        <w:spacing w:line="276" w:lineRule="auto"/>
      </w:pPr>
    </w:p>
    <w:p w:rsidR="00496E37" w:rsidRDefault="00496E37" w:rsidP="00062981">
      <w:pPr>
        <w:spacing w:line="276" w:lineRule="auto"/>
      </w:pPr>
    </w:p>
    <w:p w:rsidR="00496E37" w:rsidRDefault="00496E37" w:rsidP="00062981">
      <w:pPr>
        <w:spacing w:line="276" w:lineRule="auto"/>
      </w:pPr>
    </w:p>
    <w:p w:rsidR="00496E37" w:rsidRDefault="00496E37" w:rsidP="00062981">
      <w:pPr>
        <w:spacing w:line="276" w:lineRule="auto"/>
      </w:pPr>
    </w:p>
    <w:p w:rsidR="0093380F" w:rsidRDefault="0093380F" w:rsidP="00062981">
      <w:pPr>
        <w:spacing w:line="276" w:lineRule="auto"/>
      </w:pPr>
    </w:p>
    <w:p w:rsidR="0093380F" w:rsidRDefault="0093380F" w:rsidP="00062981">
      <w:pPr>
        <w:spacing w:line="276" w:lineRule="auto"/>
      </w:pPr>
    </w:p>
    <w:p w:rsidR="0093380F" w:rsidRDefault="0093380F" w:rsidP="00062981">
      <w:pPr>
        <w:spacing w:line="276" w:lineRule="auto"/>
      </w:pPr>
    </w:p>
    <w:p w:rsidR="0093380F" w:rsidRDefault="0093380F" w:rsidP="00062981">
      <w:pPr>
        <w:spacing w:line="276" w:lineRule="auto"/>
      </w:pPr>
    </w:p>
    <w:p w:rsidR="0093380F" w:rsidRDefault="0093380F" w:rsidP="00062981">
      <w:pPr>
        <w:spacing w:line="276" w:lineRule="auto"/>
      </w:pPr>
    </w:p>
    <w:p w:rsidR="00496E37" w:rsidRDefault="00496E37" w:rsidP="00062981">
      <w:pPr>
        <w:spacing w:line="276" w:lineRule="auto"/>
      </w:pPr>
    </w:p>
    <w:p w:rsidR="00062981" w:rsidRPr="002E572C" w:rsidRDefault="00062981" w:rsidP="00062981">
      <w:pPr>
        <w:spacing w:line="276" w:lineRule="auto"/>
      </w:pPr>
      <w:r w:rsidRPr="002E572C">
        <w:t xml:space="preserve">Заведующий сектором экономики, </w:t>
      </w:r>
    </w:p>
    <w:p w:rsidR="00062981" w:rsidRPr="002E572C" w:rsidRDefault="00062981" w:rsidP="00062981">
      <w:pPr>
        <w:spacing w:line="276" w:lineRule="auto"/>
      </w:pPr>
      <w:r w:rsidRPr="002E572C">
        <w:t>инвестиционной деятельности и туризма</w:t>
      </w:r>
    </w:p>
    <w:p w:rsidR="00062981" w:rsidRPr="002E572C" w:rsidRDefault="00062981" w:rsidP="00062981">
      <w:pPr>
        <w:spacing w:line="276" w:lineRule="auto"/>
      </w:pPr>
    </w:p>
    <w:p w:rsidR="00062981" w:rsidRPr="002E572C" w:rsidRDefault="00062981" w:rsidP="00062981">
      <w:pPr>
        <w:spacing w:line="276" w:lineRule="auto"/>
      </w:pPr>
      <w:r w:rsidRPr="002E572C">
        <w:tab/>
      </w:r>
      <w:r w:rsidRPr="002E572C">
        <w:tab/>
        <w:t xml:space="preserve">                   Л.В. Степанов</w:t>
      </w:r>
    </w:p>
    <w:p w:rsidR="00062981" w:rsidRPr="002E572C" w:rsidRDefault="00062981" w:rsidP="00062981">
      <w:pPr>
        <w:spacing w:line="276" w:lineRule="auto"/>
      </w:pPr>
      <w:r w:rsidRPr="002E572C">
        <w:t>«</w:t>
      </w:r>
      <w:r w:rsidR="00496E37">
        <w:t>30</w:t>
      </w:r>
      <w:r w:rsidRPr="002E572C">
        <w:t xml:space="preserve">» </w:t>
      </w:r>
      <w:r w:rsidR="00D74B3F">
        <w:t xml:space="preserve">января </w:t>
      </w:r>
      <w:r w:rsidRPr="002E572C">
        <w:t>202</w:t>
      </w:r>
      <w:r w:rsidR="00D74B3F">
        <w:t>4</w:t>
      </w:r>
      <w:r w:rsidRPr="002E572C">
        <w:t xml:space="preserve"> г. </w:t>
      </w:r>
    </w:p>
    <w:p w:rsidR="00062981" w:rsidRPr="002E572C" w:rsidRDefault="00062981" w:rsidP="00062981">
      <w:pPr>
        <w:spacing w:line="276" w:lineRule="auto"/>
      </w:pPr>
    </w:p>
    <w:p w:rsidR="00062981" w:rsidRPr="002E572C" w:rsidRDefault="00062981" w:rsidP="00062981">
      <w:pPr>
        <w:spacing w:line="276" w:lineRule="auto"/>
      </w:pPr>
    </w:p>
    <w:p w:rsidR="00496E37" w:rsidRDefault="00496E37" w:rsidP="00062981">
      <w:pPr>
        <w:spacing w:line="276" w:lineRule="auto"/>
      </w:pPr>
      <w:r>
        <w:t>Главный специалист-эксперт</w:t>
      </w:r>
    </w:p>
    <w:p w:rsidR="00062981" w:rsidRPr="002E572C" w:rsidRDefault="00496E37" w:rsidP="00062981">
      <w:pPr>
        <w:spacing w:line="276" w:lineRule="auto"/>
      </w:pPr>
      <w:r>
        <w:t xml:space="preserve"> сектора</w:t>
      </w:r>
      <w:r w:rsidR="00062981" w:rsidRPr="002E572C">
        <w:t xml:space="preserve">  правового обеспечения</w:t>
      </w:r>
    </w:p>
    <w:p w:rsidR="00062981" w:rsidRPr="002E572C" w:rsidRDefault="00062981" w:rsidP="00062981">
      <w:pPr>
        <w:spacing w:line="276" w:lineRule="auto"/>
      </w:pPr>
    </w:p>
    <w:p w:rsidR="00062981" w:rsidRPr="002E572C" w:rsidRDefault="00062981" w:rsidP="00062981">
      <w:pPr>
        <w:spacing w:line="276" w:lineRule="auto"/>
      </w:pPr>
      <w:r w:rsidRPr="002E572C">
        <w:t xml:space="preserve">                                           </w:t>
      </w:r>
      <w:r w:rsidR="00496E37">
        <w:t>Н</w:t>
      </w:r>
      <w:r w:rsidRPr="002E572C">
        <w:t>.</w:t>
      </w:r>
      <w:r w:rsidR="00496E37">
        <w:t>С</w:t>
      </w:r>
      <w:r w:rsidRPr="002E572C">
        <w:t>.</w:t>
      </w:r>
      <w:r w:rsidR="00496E37">
        <w:t>Терентьева</w:t>
      </w:r>
      <w:r w:rsidRPr="002E572C">
        <w:t xml:space="preserve">           </w:t>
      </w:r>
    </w:p>
    <w:p w:rsidR="00D34366" w:rsidRPr="002E572C" w:rsidRDefault="00D34366" w:rsidP="00D34366">
      <w:pPr>
        <w:spacing w:line="276" w:lineRule="auto"/>
      </w:pPr>
      <w:r w:rsidRPr="002E572C">
        <w:t>«</w:t>
      </w:r>
      <w:r w:rsidR="00496E37">
        <w:t>30</w:t>
      </w:r>
      <w:r w:rsidRPr="002E572C">
        <w:t xml:space="preserve">» </w:t>
      </w:r>
      <w:r>
        <w:t xml:space="preserve">января </w:t>
      </w:r>
      <w:r w:rsidRPr="002E572C">
        <w:t>202</w:t>
      </w:r>
      <w:r>
        <w:t>4</w:t>
      </w:r>
      <w:r w:rsidRPr="002E572C">
        <w:t xml:space="preserve"> г. </w:t>
      </w:r>
    </w:p>
    <w:p w:rsidR="00062981" w:rsidRDefault="00062981" w:rsidP="00062981">
      <w:pPr>
        <w:spacing w:line="276" w:lineRule="auto"/>
      </w:pPr>
    </w:p>
    <w:p w:rsidR="00062981" w:rsidRPr="002E572C" w:rsidRDefault="00062981" w:rsidP="00062981">
      <w:pPr>
        <w:spacing w:line="276" w:lineRule="auto"/>
      </w:pPr>
    </w:p>
    <w:p w:rsidR="00B7282B" w:rsidRDefault="00B7282B" w:rsidP="00062981">
      <w:pPr>
        <w:tabs>
          <w:tab w:val="left" w:pos="1384"/>
        </w:tabs>
        <w:rPr>
          <w:sz w:val="26"/>
          <w:szCs w:val="26"/>
        </w:rPr>
      </w:pPr>
    </w:p>
    <w:p w:rsidR="00B7282B" w:rsidRDefault="00B7282B" w:rsidP="00062981">
      <w:pPr>
        <w:tabs>
          <w:tab w:val="left" w:pos="1384"/>
        </w:tabs>
        <w:rPr>
          <w:sz w:val="26"/>
          <w:szCs w:val="26"/>
        </w:rPr>
      </w:pPr>
    </w:p>
    <w:p w:rsidR="00D74B3F" w:rsidRDefault="00D74B3F" w:rsidP="00062981">
      <w:pPr>
        <w:tabs>
          <w:tab w:val="left" w:pos="1384"/>
        </w:tabs>
        <w:rPr>
          <w:sz w:val="26"/>
          <w:szCs w:val="26"/>
        </w:rPr>
      </w:pPr>
    </w:p>
    <w:p w:rsidR="00D74B3F" w:rsidRDefault="00D74B3F" w:rsidP="00062981">
      <w:pPr>
        <w:tabs>
          <w:tab w:val="left" w:pos="1384"/>
        </w:tabs>
        <w:rPr>
          <w:sz w:val="26"/>
          <w:szCs w:val="26"/>
        </w:rPr>
      </w:pPr>
    </w:p>
    <w:p w:rsidR="00D74B3F" w:rsidRDefault="00D74B3F" w:rsidP="00062981">
      <w:pPr>
        <w:tabs>
          <w:tab w:val="left" w:pos="1384"/>
        </w:tabs>
        <w:rPr>
          <w:sz w:val="26"/>
          <w:szCs w:val="26"/>
        </w:rPr>
      </w:pPr>
    </w:p>
    <w:p w:rsidR="00D74B3F" w:rsidRDefault="00D74B3F" w:rsidP="00062981">
      <w:pPr>
        <w:tabs>
          <w:tab w:val="left" w:pos="1384"/>
        </w:tabs>
        <w:rPr>
          <w:sz w:val="26"/>
          <w:szCs w:val="26"/>
        </w:rPr>
      </w:pPr>
    </w:p>
    <w:p w:rsidR="00D74B3F" w:rsidRDefault="00D74B3F" w:rsidP="00062981">
      <w:pPr>
        <w:tabs>
          <w:tab w:val="left" w:pos="1384"/>
        </w:tabs>
        <w:rPr>
          <w:sz w:val="26"/>
          <w:szCs w:val="26"/>
        </w:rPr>
      </w:pPr>
    </w:p>
    <w:p w:rsidR="00D74B3F" w:rsidRDefault="00D74B3F" w:rsidP="00062981">
      <w:pPr>
        <w:tabs>
          <w:tab w:val="left" w:pos="1384"/>
        </w:tabs>
        <w:rPr>
          <w:sz w:val="26"/>
          <w:szCs w:val="26"/>
        </w:rPr>
      </w:pPr>
    </w:p>
    <w:p w:rsidR="00D74B3F" w:rsidRDefault="00D74B3F" w:rsidP="00062981">
      <w:pPr>
        <w:tabs>
          <w:tab w:val="left" w:pos="1384"/>
        </w:tabs>
        <w:rPr>
          <w:sz w:val="26"/>
          <w:szCs w:val="26"/>
        </w:rPr>
      </w:pPr>
    </w:p>
    <w:p w:rsidR="00D74B3F" w:rsidRDefault="00D74B3F" w:rsidP="00062981">
      <w:pPr>
        <w:tabs>
          <w:tab w:val="left" w:pos="1384"/>
        </w:tabs>
        <w:rPr>
          <w:sz w:val="26"/>
          <w:szCs w:val="26"/>
        </w:rPr>
      </w:pPr>
    </w:p>
    <w:sectPr w:rsidR="00D74B3F" w:rsidSect="0041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554C1"/>
    <w:multiLevelType w:val="hybridMultilevel"/>
    <w:tmpl w:val="210C3CEA"/>
    <w:lvl w:ilvl="0" w:tplc="244AB158">
      <w:start w:val="1"/>
      <w:numFmt w:val="decimal"/>
      <w:suff w:val="space"/>
      <w:lvlText w:val="%1."/>
      <w:lvlJc w:val="left"/>
      <w:pPr>
        <w:ind w:left="567" w:firstLine="2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1" w:hanging="360"/>
      </w:pPr>
    </w:lvl>
    <w:lvl w:ilvl="2" w:tplc="0419001B" w:tentative="1">
      <w:start w:val="1"/>
      <w:numFmt w:val="lowerRoman"/>
      <w:lvlText w:val="%3."/>
      <w:lvlJc w:val="right"/>
      <w:pPr>
        <w:ind w:left="2841" w:hanging="180"/>
      </w:pPr>
    </w:lvl>
    <w:lvl w:ilvl="3" w:tplc="0419000F" w:tentative="1">
      <w:start w:val="1"/>
      <w:numFmt w:val="decimal"/>
      <w:lvlText w:val="%4."/>
      <w:lvlJc w:val="left"/>
      <w:pPr>
        <w:ind w:left="3561" w:hanging="360"/>
      </w:pPr>
    </w:lvl>
    <w:lvl w:ilvl="4" w:tplc="04190019" w:tentative="1">
      <w:start w:val="1"/>
      <w:numFmt w:val="lowerLetter"/>
      <w:lvlText w:val="%5."/>
      <w:lvlJc w:val="left"/>
      <w:pPr>
        <w:ind w:left="4281" w:hanging="360"/>
      </w:pPr>
    </w:lvl>
    <w:lvl w:ilvl="5" w:tplc="0419001B" w:tentative="1">
      <w:start w:val="1"/>
      <w:numFmt w:val="lowerRoman"/>
      <w:lvlText w:val="%6."/>
      <w:lvlJc w:val="right"/>
      <w:pPr>
        <w:ind w:left="5001" w:hanging="180"/>
      </w:pPr>
    </w:lvl>
    <w:lvl w:ilvl="6" w:tplc="0419000F" w:tentative="1">
      <w:start w:val="1"/>
      <w:numFmt w:val="decimal"/>
      <w:lvlText w:val="%7."/>
      <w:lvlJc w:val="left"/>
      <w:pPr>
        <w:ind w:left="5721" w:hanging="360"/>
      </w:pPr>
    </w:lvl>
    <w:lvl w:ilvl="7" w:tplc="04190019" w:tentative="1">
      <w:start w:val="1"/>
      <w:numFmt w:val="lowerLetter"/>
      <w:lvlText w:val="%8."/>
      <w:lvlJc w:val="left"/>
      <w:pPr>
        <w:ind w:left="6441" w:hanging="360"/>
      </w:pPr>
    </w:lvl>
    <w:lvl w:ilvl="8" w:tplc="0419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">
    <w:nsid w:val="261C4161"/>
    <w:multiLevelType w:val="hybridMultilevel"/>
    <w:tmpl w:val="210C3CEA"/>
    <w:lvl w:ilvl="0" w:tplc="244AB158">
      <w:start w:val="1"/>
      <w:numFmt w:val="decimal"/>
      <w:suff w:val="space"/>
      <w:lvlText w:val="%1."/>
      <w:lvlJc w:val="left"/>
      <w:pPr>
        <w:ind w:left="567" w:firstLine="2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1" w:hanging="360"/>
      </w:pPr>
    </w:lvl>
    <w:lvl w:ilvl="2" w:tplc="0419001B" w:tentative="1">
      <w:start w:val="1"/>
      <w:numFmt w:val="lowerRoman"/>
      <w:lvlText w:val="%3."/>
      <w:lvlJc w:val="right"/>
      <w:pPr>
        <w:ind w:left="2841" w:hanging="180"/>
      </w:pPr>
    </w:lvl>
    <w:lvl w:ilvl="3" w:tplc="0419000F" w:tentative="1">
      <w:start w:val="1"/>
      <w:numFmt w:val="decimal"/>
      <w:lvlText w:val="%4."/>
      <w:lvlJc w:val="left"/>
      <w:pPr>
        <w:ind w:left="3561" w:hanging="360"/>
      </w:pPr>
    </w:lvl>
    <w:lvl w:ilvl="4" w:tplc="04190019" w:tentative="1">
      <w:start w:val="1"/>
      <w:numFmt w:val="lowerLetter"/>
      <w:lvlText w:val="%5."/>
      <w:lvlJc w:val="left"/>
      <w:pPr>
        <w:ind w:left="4281" w:hanging="360"/>
      </w:pPr>
    </w:lvl>
    <w:lvl w:ilvl="5" w:tplc="0419001B" w:tentative="1">
      <w:start w:val="1"/>
      <w:numFmt w:val="lowerRoman"/>
      <w:lvlText w:val="%6."/>
      <w:lvlJc w:val="right"/>
      <w:pPr>
        <w:ind w:left="5001" w:hanging="180"/>
      </w:pPr>
    </w:lvl>
    <w:lvl w:ilvl="6" w:tplc="0419000F" w:tentative="1">
      <w:start w:val="1"/>
      <w:numFmt w:val="decimal"/>
      <w:lvlText w:val="%7."/>
      <w:lvlJc w:val="left"/>
      <w:pPr>
        <w:ind w:left="5721" w:hanging="360"/>
      </w:pPr>
    </w:lvl>
    <w:lvl w:ilvl="7" w:tplc="04190019" w:tentative="1">
      <w:start w:val="1"/>
      <w:numFmt w:val="lowerLetter"/>
      <w:lvlText w:val="%8."/>
      <w:lvlJc w:val="left"/>
      <w:pPr>
        <w:ind w:left="6441" w:hanging="360"/>
      </w:pPr>
    </w:lvl>
    <w:lvl w:ilvl="8" w:tplc="0419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">
    <w:nsid w:val="30B96E80"/>
    <w:multiLevelType w:val="hybridMultilevel"/>
    <w:tmpl w:val="9BEC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408B6"/>
    <w:multiLevelType w:val="hybridMultilevel"/>
    <w:tmpl w:val="C8806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D34E4"/>
    <w:multiLevelType w:val="hybridMultilevel"/>
    <w:tmpl w:val="48344630"/>
    <w:lvl w:ilvl="0" w:tplc="FBB26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B18EB"/>
    <w:multiLevelType w:val="hybridMultilevel"/>
    <w:tmpl w:val="02AE3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143EE"/>
    <w:multiLevelType w:val="hybridMultilevel"/>
    <w:tmpl w:val="729E8600"/>
    <w:lvl w:ilvl="0" w:tplc="3DB01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93530D"/>
    <w:multiLevelType w:val="hybridMultilevel"/>
    <w:tmpl w:val="B62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5092"/>
    <w:rsid w:val="00035037"/>
    <w:rsid w:val="00043A42"/>
    <w:rsid w:val="00062981"/>
    <w:rsid w:val="00080E7A"/>
    <w:rsid w:val="00083F1C"/>
    <w:rsid w:val="000D5092"/>
    <w:rsid w:val="00105142"/>
    <w:rsid w:val="00160D9E"/>
    <w:rsid w:val="0016509A"/>
    <w:rsid w:val="00172B42"/>
    <w:rsid w:val="00187676"/>
    <w:rsid w:val="001F21AE"/>
    <w:rsid w:val="001F2849"/>
    <w:rsid w:val="002239FD"/>
    <w:rsid w:val="0026664E"/>
    <w:rsid w:val="002B3F99"/>
    <w:rsid w:val="00362566"/>
    <w:rsid w:val="00406E45"/>
    <w:rsid w:val="004111BD"/>
    <w:rsid w:val="004261FA"/>
    <w:rsid w:val="00434C1D"/>
    <w:rsid w:val="00436D22"/>
    <w:rsid w:val="00496E37"/>
    <w:rsid w:val="004B4689"/>
    <w:rsid w:val="004B7968"/>
    <w:rsid w:val="004D4DC2"/>
    <w:rsid w:val="0059721C"/>
    <w:rsid w:val="005D242E"/>
    <w:rsid w:val="006B1146"/>
    <w:rsid w:val="006D36A9"/>
    <w:rsid w:val="006D3E71"/>
    <w:rsid w:val="0072219A"/>
    <w:rsid w:val="00745A34"/>
    <w:rsid w:val="00752BC4"/>
    <w:rsid w:val="00762A5D"/>
    <w:rsid w:val="007C0F92"/>
    <w:rsid w:val="007D7C71"/>
    <w:rsid w:val="00844603"/>
    <w:rsid w:val="00851A1D"/>
    <w:rsid w:val="008C4D64"/>
    <w:rsid w:val="00926DBD"/>
    <w:rsid w:val="0093380F"/>
    <w:rsid w:val="00936A3C"/>
    <w:rsid w:val="00942782"/>
    <w:rsid w:val="0095742E"/>
    <w:rsid w:val="009A5FE2"/>
    <w:rsid w:val="009A65BE"/>
    <w:rsid w:val="009C54C3"/>
    <w:rsid w:val="00A03042"/>
    <w:rsid w:val="00A2442D"/>
    <w:rsid w:val="00A44C77"/>
    <w:rsid w:val="00A86A2E"/>
    <w:rsid w:val="00AA31E6"/>
    <w:rsid w:val="00AD2A36"/>
    <w:rsid w:val="00AE6E70"/>
    <w:rsid w:val="00B042B8"/>
    <w:rsid w:val="00B7282B"/>
    <w:rsid w:val="00BB5527"/>
    <w:rsid w:val="00C66610"/>
    <w:rsid w:val="00C745DB"/>
    <w:rsid w:val="00C96E0E"/>
    <w:rsid w:val="00D034CC"/>
    <w:rsid w:val="00D34366"/>
    <w:rsid w:val="00D70587"/>
    <w:rsid w:val="00D74B3F"/>
    <w:rsid w:val="00E22F6E"/>
    <w:rsid w:val="00EB275B"/>
    <w:rsid w:val="00EB6416"/>
    <w:rsid w:val="00F3053F"/>
    <w:rsid w:val="00F333CB"/>
    <w:rsid w:val="00F857DB"/>
    <w:rsid w:val="00FC346F"/>
    <w:rsid w:val="00FC5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FC346F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09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13"/>
    <w:basedOn w:val="a"/>
    <w:rsid w:val="00D034C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Цветовое выделение"/>
    <w:uiPriority w:val="99"/>
    <w:rsid w:val="00062981"/>
    <w:rPr>
      <w:b/>
      <w:bCs/>
      <w:color w:val="000080"/>
    </w:rPr>
  </w:style>
  <w:style w:type="paragraph" w:styleId="a6">
    <w:name w:val="No Spacing"/>
    <w:uiPriority w:val="1"/>
    <w:qFormat/>
    <w:rsid w:val="00062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51A1D"/>
    <w:rPr>
      <w:i/>
      <w:iCs/>
    </w:rPr>
  </w:style>
  <w:style w:type="paragraph" w:styleId="a8">
    <w:name w:val="List Paragraph"/>
    <w:basedOn w:val="a"/>
    <w:uiPriority w:val="1"/>
    <w:qFormat/>
    <w:rsid w:val="00B7282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70587"/>
    <w:pPr>
      <w:adjustRightInd/>
      <w:ind w:firstLine="0"/>
      <w:jc w:val="left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9">
    <w:name w:val="Body Text"/>
    <w:basedOn w:val="a"/>
    <w:link w:val="aa"/>
    <w:uiPriority w:val="1"/>
    <w:qFormat/>
    <w:rsid w:val="00D70587"/>
    <w:pPr>
      <w:adjustRightInd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D70587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74B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D74B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FC34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60D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5FE2F-7F95-4C7D-B4FC-8E2B920A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zivil_agro9</dc:creator>
  <cp:lastModifiedBy>zivil_econom</cp:lastModifiedBy>
  <cp:revision>2</cp:revision>
  <cp:lastPrinted>2024-01-31T08:13:00Z</cp:lastPrinted>
  <dcterms:created xsi:type="dcterms:W3CDTF">2024-01-31T08:13:00Z</dcterms:created>
  <dcterms:modified xsi:type="dcterms:W3CDTF">2024-01-31T08:13:00Z</dcterms:modified>
</cp:coreProperties>
</file>