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C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="00FA0802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35A09">
        <w:rPr>
          <w:rFonts w:ascii="Times New Roman" w:hAnsi="Times New Roman" w:cs="Times New Roman"/>
          <w:sz w:val="24"/>
          <w:szCs w:val="24"/>
        </w:rPr>
        <w:t xml:space="preserve">т </w:t>
      </w:r>
      <w:r w:rsidR="00FA0802">
        <w:rPr>
          <w:rFonts w:ascii="Times New Roman" w:hAnsi="Times New Roman" w:cs="Times New Roman"/>
          <w:sz w:val="24"/>
          <w:szCs w:val="24"/>
        </w:rPr>
        <w:t xml:space="preserve">  </w:t>
      </w:r>
      <w:r w:rsidR="00E82F4C">
        <w:rPr>
          <w:rFonts w:ascii="Times New Roman" w:hAnsi="Times New Roman" w:cs="Times New Roman"/>
          <w:sz w:val="24"/>
          <w:szCs w:val="24"/>
        </w:rPr>
        <w:t>20.12.2023</w:t>
      </w:r>
      <w:r w:rsidR="00FA0802">
        <w:rPr>
          <w:rFonts w:ascii="Times New Roman" w:hAnsi="Times New Roman" w:cs="Times New Roman"/>
          <w:sz w:val="24"/>
          <w:szCs w:val="24"/>
        </w:rPr>
        <w:t xml:space="preserve"> </w:t>
      </w:r>
      <w:r w:rsidR="00E82F4C">
        <w:rPr>
          <w:rFonts w:ascii="Times New Roman" w:hAnsi="Times New Roman" w:cs="Times New Roman"/>
          <w:sz w:val="24"/>
          <w:szCs w:val="24"/>
        </w:rPr>
        <w:t xml:space="preserve"> </w:t>
      </w:r>
      <w:r w:rsidR="00FA0802">
        <w:rPr>
          <w:rFonts w:ascii="Times New Roman" w:hAnsi="Times New Roman" w:cs="Times New Roman"/>
          <w:sz w:val="24"/>
          <w:szCs w:val="24"/>
        </w:rPr>
        <w:t xml:space="preserve"> </w:t>
      </w:r>
      <w:r w:rsidR="00B35A09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_GoBack"/>
      <w:bookmarkEnd w:id="0"/>
      <w:r w:rsidR="00FA0802">
        <w:rPr>
          <w:rFonts w:ascii="Times New Roman" w:hAnsi="Times New Roman" w:cs="Times New Roman"/>
          <w:sz w:val="24"/>
          <w:szCs w:val="24"/>
        </w:rPr>
        <w:t xml:space="preserve"> </w:t>
      </w:r>
      <w:r w:rsidR="00E82F4C">
        <w:rPr>
          <w:rFonts w:ascii="Times New Roman" w:hAnsi="Times New Roman" w:cs="Times New Roman"/>
          <w:sz w:val="24"/>
          <w:szCs w:val="24"/>
        </w:rPr>
        <w:t>1681</w:t>
      </w:r>
      <w:r w:rsidR="00FA080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6161C4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="006161C4"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в сфере </w:t>
      </w:r>
      <w:r w:rsidR="006161C4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муниципального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</w:t>
      </w:r>
      <w:r w:rsidR="006161C4" w:rsidRPr="00F974EC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807DDA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территории Мариинско-Посадского </w:t>
      </w:r>
      <w:r w:rsidR="00FA0802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муниципального округа</w:t>
      </w:r>
      <w:r w:rsidR="0085365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на 2024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</w:t>
      </w: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sz w:val="24"/>
          <w:szCs w:val="24"/>
        </w:rPr>
        <w:t>контроля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07DDA" w:rsidRPr="00F974EC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территории Мариинско-Посадского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6161C4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67653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</w:t>
      </w:r>
      <w:r>
        <w:rPr>
          <w:rFonts w:ascii="Times New Roman" w:eastAsia="Calibri" w:hAnsi="Times New Roman" w:cs="Times New Roman"/>
          <w:sz w:val="24"/>
          <w:szCs w:val="24"/>
        </w:rPr>
        <w:t>- орган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2B1C46" w:rsidRDefault="00F974EC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 автодорожный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ции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</w:t>
      </w:r>
      <w:r w:rsid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ний, </w:t>
      </w:r>
      <w:r w:rsidR="00557CD4" w:rsidRPr="00557CD4">
        <w:rPr>
          <w:rFonts w:ascii="Times New Roman" w:eastAsia="Calibri" w:hAnsi="Times New Roman" w:cs="Times New Roman"/>
          <w:sz w:val="24"/>
          <w:szCs w:val="24"/>
        </w:rPr>
        <w:t>предусмотренных Федеральными законами</w:t>
      </w:r>
      <w:r w:rsidRP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F974EC" w:rsidRPr="00F974EC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 xml:space="preserve">2.4. </w:t>
      </w:r>
      <w:r w:rsidR="00F974EC" w:rsidRPr="00F974EC">
        <w:rPr>
          <w:rFonts w:ascii="Times New Roman" w:hAnsi="Times New Roman" w:cs="Times New Roman"/>
          <w:sz w:val="24"/>
          <w:szCs w:val="24"/>
        </w:rPr>
        <w:t>Предметом муниципального автодорожного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требований, предусмотренных Федеральными законами от 08.11.2007 №259-ФЗ «Устав автомобильного транспорта и городского наземного электрического транспорта» и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обязательные требования):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 на автомобильном транспорте и в дорожном хозяйстве в области организации регулярных перевозок.</w:t>
      </w:r>
    </w:p>
    <w:p w:rsidR="00867653" w:rsidRPr="002B1C46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2.5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мероприятий по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муниципальному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контролю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867653" w:rsidRPr="00A73149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</w:t>
      </w:r>
      <w:r w:rsidR="00557CD4" w:rsidRPr="00A73149">
        <w:rPr>
          <w:rFonts w:ascii="Times New Roman" w:hAnsi="Times New Roman" w:cs="Times New Roman"/>
          <w:sz w:val="24"/>
          <w:szCs w:val="24"/>
        </w:rPr>
        <w:t>Федеральный</w:t>
      </w:r>
      <w:r w:rsidR="00557CD4"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№259-ФЗ «Устав автомобильного транспорта и городского наземного электрического транспорта»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557CD4" w:rsidRPr="00A73149" w:rsidRDefault="00557CD4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Pr="00A73149">
        <w:rPr>
          <w:rFonts w:ascii="Times New Roman" w:hAnsi="Times New Roman" w:cs="Times New Roman"/>
          <w:sz w:val="24"/>
          <w:szCs w:val="24"/>
        </w:rPr>
        <w:t xml:space="preserve"> Федеральный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A73149" w:rsidRPr="00A73149" w:rsidRDefault="00A73149" w:rsidP="00A7314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-Федеральный закон от 31.07.2021 № 248-ФЗ «</w:t>
      </w:r>
      <w:r w:rsidRPr="00A73149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A73149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-Федерального закона «О защите прав юридических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лиц и индивидуальных предпринимателей при осуществлении государственного контроля (надзора) и муниципального контроля» от 26.12.2008 № 294-ФЗ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184C64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В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отношении подконтрольных субъектов, относящихся к м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2022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не проводилось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предупреждения нарушений подконтрольными субъектами обязательных требований, требований, установленных муниципальными правовыми акт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ами 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устранения причин, факторов и условий, 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A73149"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2022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ении проведения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оммуникационной сети «Интернет»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A73149"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3149"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территории </w:t>
      </w:r>
      <w:r w:rsidR="0039468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муниципального округа на 2023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 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lastRenderedPageBreak/>
        <w:t>2.2. Задачами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</w:t>
      </w:r>
      <w:r w:rsidR="00DF6F5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профилактике нарушений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законодательства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 </w:t>
      </w:r>
    </w:p>
    <w:p w:rsidR="00DF6F5E" w:rsidRPr="009C1557" w:rsidRDefault="00867653" w:rsidP="009C15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273"/>
      </w:tblGrid>
      <w:tr w:rsidR="00DF6F5E" w:rsidRPr="008418A5" w:rsidTr="00DF6F5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DF6F5E" w:rsidRPr="008418A5" w:rsidTr="00853657">
        <w:trPr>
          <w:trHeight w:hRule="exact" w:val="207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DF6F5E" w:rsidRPr="009C1557" w:rsidRDefault="00DF6F5E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DF6F5E">
            <w:pPr>
              <w:ind w:right="5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F6F5E" w:rsidRPr="008418A5" w:rsidTr="00853657">
        <w:trPr>
          <w:trHeight w:hRule="exact" w:val="339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853657" w:rsidP="00855B59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DF6F5E"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DF6F5E" w:rsidRPr="008418A5" w:rsidTr="00DF6F5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853657" w:rsidP="00855B59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DF6F5E"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DF6F5E" w:rsidRPr="009C1557" w:rsidRDefault="00DF6F5E" w:rsidP="00855B59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DF6F5E" w:rsidRDefault="00DF6F5E" w:rsidP="00DF6F5E">
      <w:pPr>
        <w:ind w:firstLine="567"/>
        <w:jc w:val="center"/>
        <w:rPr>
          <w:sz w:val="24"/>
          <w:szCs w:val="24"/>
        </w:rPr>
      </w:pPr>
    </w:p>
    <w:p w:rsidR="00867653" w:rsidRPr="002B1C46" w:rsidRDefault="00867653" w:rsidP="009039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lastRenderedPageBreak/>
        <w:t xml:space="preserve">Перечень должностных лиц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8E5B75">
        <w:rPr>
          <w:rFonts w:ascii="Times New Roman" w:hAnsi="Times New Roman" w:cs="Times New Roman"/>
          <w:b/>
          <w:sz w:val="24"/>
          <w:szCs w:val="24"/>
        </w:rPr>
        <w:t>а</w:t>
      </w:r>
      <w:r w:rsidR="0090395F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F974EC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</w:t>
      </w:r>
      <w:r w:rsidRPr="0090395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ответственных за организацию и проведение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профилактических мероприятий при осуществлении муниципального жилищного контроля на территории</w:t>
      </w:r>
    </w:p>
    <w:p w:rsidR="00867653" w:rsidRP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FA080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муниципального округа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4319"/>
        <w:gridCol w:w="2044"/>
        <w:gridCol w:w="2649"/>
      </w:tblGrid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FA08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1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74EC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контроль</w:t>
            </w:r>
            <w:r w:rsidR="00F974EC" w:rsidRPr="00F974EC">
              <w:rPr>
                <w:rFonts w:ascii="Times New Roman" w:hAnsi="Times New Roman" w:cs="Times New Roman"/>
                <w:sz w:val="24"/>
                <w:szCs w:val="24"/>
              </w:rPr>
              <w:t xml:space="preserve"> на автомобильном транспорте, городском наземном электрическом транспорте и в дорожном хозяйстве</w:t>
            </w:r>
            <w:r w:rsidR="009C1557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Мариинско-Посадского </w:t>
            </w:r>
            <w:r w:rsidR="00FA080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DB4562" w:rsidRDefault="009C1557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marpos_construc6</w:t>
            </w:r>
            <w:r w:rsidR="008E5B75" w:rsidRPr="00DB456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@cap.ru.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</w:t>
      </w:r>
      <w:r w:rsidR="009C155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Мариинско-Посадского </w:t>
      </w:r>
      <w:r w:rsidR="00EB7EA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>
        <w:rPr>
          <w:rFonts w:ascii="Times New Roman" w:hAnsi="Times New Roman" w:cs="Times New Roman"/>
          <w:sz w:val="24"/>
          <w:szCs w:val="24"/>
        </w:rPr>
        <w:t>а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</w:t>
      </w:r>
      <w:r w:rsidR="00F974EC">
        <w:rPr>
          <w:rFonts w:ascii="Times New Roman" w:eastAsia="Calibri" w:hAnsi="Times New Roman" w:cs="Times New Roman"/>
          <w:sz w:val="24"/>
          <w:szCs w:val="24"/>
        </w:rPr>
        <w:t>автодорожного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EB7EA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  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184C64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2023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9C155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Перечень профилактических мероприятий, сроки (периодичность) их проведения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EB7EA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2023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780"/>
        <w:gridCol w:w="2514"/>
        <w:gridCol w:w="2318"/>
      </w:tblGrid>
      <w:tr w:rsidR="009C1557" w:rsidRPr="00352831" w:rsidTr="00352831">
        <w:tc>
          <w:tcPr>
            <w:tcW w:w="959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14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18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9C1557" w:rsidRPr="00352831" w:rsidTr="00352831">
        <w:tc>
          <w:tcPr>
            <w:tcW w:w="959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9C1557" w:rsidRPr="00352831" w:rsidRDefault="009C1557" w:rsidP="00855B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557" w:rsidRPr="00352831" w:rsidRDefault="009C1557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9C1557" w:rsidRPr="00352831" w:rsidRDefault="0090395F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18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352831" w:rsidRPr="00352831" w:rsidRDefault="00352831" w:rsidP="00855B5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352831" w:rsidRPr="00352831" w:rsidRDefault="00352831" w:rsidP="00855B59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По мере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Специалист </w:t>
            </w: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иятия, контрольного</w:t>
            </w: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2831"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  <w:p w:rsidR="00352831" w:rsidRPr="00352831" w:rsidRDefault="00352831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5B5FB9" w:rsidRDefault="00352831" w:rsidP="00855B5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</w:t>
            </w:r>
          </w:p>
          <w:p w:rsidR="00352831" w:rsidRPr="00352831" w:rsidRDefault="005B5FB9" w:rsidP="00855B5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Контролируемое лицо вправе обратиться в контрольный (надзорный)</w:t>
            </w:r>
            <w:r w:rsidR="00352831"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D2B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 с заявлением о проведении в отношении его профилактического визита в соответствии с нормами, предусмотренными Федеральным Законом от 04.08.2023г. №483-ФЗ «О внесении изменений в ст. 52 </w:t>
            </w:r>
            <w:r w:rsidR="003D2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Федерального закона «О государственном контроле (надзора</w:t>
            </w:r>
            <w:r w:rsidR="00653A3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3D2B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муниципальном</w:t>
            </w:r>
            <w:r w:rsidR="00653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жилищном контроле в Российской Федерации» и ст. 4 Федерального закона «О внесении изменений в отдельные законодательные акты Российской Федерации» </w:t>
            </w:r>
          </w:p>
        </w:tc>
      </w:tr>
    </w:tbl>
    <w:p w:rsidR="009C1557" w:rsidRPr="00352831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sectPr w:rsidR="009C1557" w:rsidRPr="00352831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BF1" w:rsidRDefault="001E7BF1" w:rsidP="00716125">
      <w:pPr>
        <w:spacing w:after="0" w:line="240" w:lineRule="auto"/>
      </w:pPr>
      <w:r>
        <w:separator/>
      </w:r>
    </w:p>
  </w:endnote>
  <w:endnote w:type="continuationSeparator" w:id="0">
    <w:p w:rsidR="001E7BF1" w:rsidRDefault="001E7BF1" w:rsidP="0071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BF1" w:rsidRDefault="001E7BF1" w:rsidP="00716125">
      <w:pPr>
        <w:spacing w:after="0" w:line="240" w:lineRule="auto"/>
      </w:pPr>
      <w:r>
        <w:separator/>
      </w:r>
    </w:p>
  </w:footnote>
  <w:footnote w:type="continuationSeparator" w:id="0">
    <w:p w:rsidR="001E7BF1" w:rsidRDefault="001E7BF1" w:rsidP="00716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653"/>
    <w:rsid w:val="00042B24"/>
    <w:rsid w:val="000A3EE4"/>
    <w:rsid w:val="000A668A"/>
    <w:rsid w:val="000F259D"/>
    <w:rsid w:val="00133F84"/>
    <w:rsid w:val="00180AA5"/>
    <w:rsid w:val="00184C64"/>
    <w:rsid w:val="001E120D"/>
    <w:rsid w:val="001E25E1"/>
    <w:rsid w:val="001E7BF1"/>
    <w:rsid w:val="00210717"/>
    <w:rsid w:val="002B1C46"/>
    <w:rsid w:val="002D631F"/>
    <w:rsid w:val="00352831"/>
    <w:rsid w:val="0039468A"/>
    <w:rsid w:val="003D2B4E"/>
    <w:rsid w:val="003D612C"/>
    <w:rsid w:val="003E73EF"/>
    <w:rsid w:val="004158C2"/>
    <w:rsid w:val="0044648D"/>
    <w:rsid w:val="004661D5"/>
    <w:rsid w:val="00480A6D"/>
    <w:rsid w:val="004B2220"/>
    <w:rsid w:val="00557CD4"/>
    <w:rsid w:val="00576B82"/>
    <w:rsid w:val="0059202C"/>
    <w:rsid w:val="00593E0E"/>
    <w:rsid w:val="005A1559"/>
    <w:rsid w:val="005B5FB9"/>
    <w:rsid w:val="006161C4"/>
    <w:rsid w:val="00653A37"/>
    <w:rsid w:val="006D33C9"/>
    <w:rsid w:val="006E18B5"/>
    <w:rsid w:val="006F6AA9"/>
    <w:rsid w:val="00716125"/>
    <w:rsid w:val="00737B52"/>
    <w:rsid w:val="007A6F4C"/>
    <w:rsid w:val="00807DDA"/>
    <w:rsid w:val="00853657"/>
    <w:rsid w:val="00867653"/>
    <w:rsid w:val="008E5B75"/>
    <w:rsid w:val="008F149E"/>
    <w:rsid w:val="008F1A5F"/>
    <w:rsid w:val="0090395F"/>
    <w:rsid w:val="0090644F"/>
    <w:rsid w:val="00913625"/>
    <w:rsid w:val="0098389A"/>
    <w:rsid w:val="009C1557"/>
    <w:rsid w:val="00A1499D"/>
    <w:rsid w:val="00A14AFE"/>
    <w:rsid w:val="00A73149"/>
    <w:rsid w:val="00AD0F41"/>
    <w:rsid w:val="00B00DAE"/>
    <w:rsid w:val="00B35A09"/>
    <w:rsid w:val="00C2092B"/>
    <w:rsid w:val="00C45F42"/>
    <w:rsid w:val="00D412DD"/>
    <w:rsid w:val="00D42060"/>
    <w:rsid w:val="00DF6F5E"/>
    <w:rsid w:val="00E46CB7"/>
    <w:rsid w:val="00E67691"/>
    <w:rsid w:val="00E82F4C"/>
    <w:rsid w:val="00E91313"/>
    <w:rsid w:val="00E957EB"/>
    <w:rsid w:val="00EB7EA0"/>
    <w:rsid w:val="00ED49F4"/>
    <w:rsid w:val="00F974EC"/>
    <w:rsid w:val="00FA0802"/>
    <w:rsid w:val="00FD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D04D"/>
  <w15:docId w15:val="{5E933494-7088-45CF-9CC4-017621BE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customStyle="1" w:styleId="ConsPlusNormal">
    <w:name w:val="ConsPlusNormal"/>
    <w:link w:val="ConsPlusNormal1"/>
    <w:rsid w:val="00DF6F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F6F5E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C15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C1557"/>
    <w:rPr>
      <w:rFonts w:ascii="Courier New" w:eastAsia="Times New Roman" w:hAnsi="Courier New" w:cs="Times New Roman"/>
      <w:sz w:val="20"/>
      <w:szCs w:val="20"/>
    </w:rPr>
  </w:style>
  <w:style w:type="table" w:styleId="a5">
    <w:name w:val="Table Grid"/>
    <w:basedOn w:val="a1"/>
    <w:uiPriority w:val="59"/>
    <w:rsid w:val="009C1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16125"/>
  </w:style>
  <w:style w:type="paragraph" w:styleId="a8">
    <w:name w:val="footer"/>
    <w:basedOn w:val="a"/>
    <w:link w:val="a9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16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7993A7-F79A-43FB-AA00-40FF7ED06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Львова Инна Андреевна</cp:lastModifiedBy>
  <cp:revision>2</cp:revision>
  <cp:lastPrinted>2021-12-06T13:21:00Z</cp:lastPrinted>
  <dcterms:created xsi:type="dcterms:W3CDTF">2024-01-10T10:49:00Z</dcterms:created>
  <dcterms:modified xsi:type="dcterms:W3CDTF">2024-01-10T10:49:00Z</dcterms:modified>
</cp:coreProperties>
</file>