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0F" w:rsidRPr="0030160F" w:rsidRDefault="0030160F" w:rsidP="003016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0160F" w:rsidRPr="0030160F" w:rsidRDefault="0030160F" w:rsidP="00301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Красночетайского муниципального округа </w:t>
      </w:r>
    </w:p>
    <w:p w:rsidR="0030160F" w:rsidRPr="0030160F" w:rsidRDefault="0030160F" w:rsidP="00301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поступлении и результатах рассмотрения обращений граждан</w:t>
      </w:r>
    </w:p>
    <w:p w:rsidR="0030160F" w:rsidRPr="0030160F" w:rsidRDefault="0030160F" w:rsidP="00301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3016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0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2025 года.</w:t>
      </w:r>
    </w:p>
    <w:p w:rsidR="0030160F" w:rsidRPr="0030160F" w:rsidRDefault="0030160F" w:rsidP="00301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0F" w:rsidRPr="0030160F" w:rsidRDefault="0030160F" w:rsidP="0030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квартал в администрацию Красночетайского муниципального округа поступило 28 письменных заявлений (АППГ 25) и 5 устных обращений (АППГ 4).</w:t>
      </w:r>
    </w:p>
    <w:p w:rsidR="0030160F" w:rsidRPr="0030160F" w:rsidRDefault="0030160F" w:rsidP="0030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письмах и заявлениях в адрес главы муниципального округа люди поднимают самые разнообразные вопросы. Так всю поступившую корреспонденцию можно разделить на следующие группы:</w:t>
      </w:r>
    </w:p>
    <w:p w:rsidR="0030160F" w:rsidRPr="0030160F" w:rsidRDefault="0030160F" w:rsidP="0030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proofErr w:type="gramEnd"/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коммунально-бытовым обслуживанием населения 10 (АППГ 4);</w:t>
      </w:r>
    </w:p>
    <w:p w:rsidR="0030160F" w:rsidRPr="0030160F" w:rsidRDefault="0030160F" w:rsidP="00301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развития культуры - 2 (АППГ 0);</w:t>
      </w:r>
    </w:p>
    <w:p w:rsidR="0030160F" w:rsidRPr="0030160F" w:rsidRDefault="0030160F" w:rsidP="00301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строительства автомобильной дороги и благоустройства территорий - 2 (АППГ 3);</w:t>
      </w:r>
    </w:p>
    <w:p w:rsidR="0030160F" w:rsidRPr="0030160F" w:rsidRDefault="0030160F" w:rsidP="0030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жилищные вопросы – 1 (АППГ 8);</w:t>
      </w:r>
    </w:p>
    <w:p w:rsidR="0030160F" w:rsidRPr="0030160F" w:rsidRDefault="0030160F" w:rsidP="0030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обеспечение, социальная поддержка и социальная помощь – 1 (АППГ 9).</w:t>
      </w:r>
    </w:p>
    <w:p w:rsidR="0030160F" w:rsidRPr="0030160F" w:rsidRDefault="0030160F" w:rsidP="00301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поступающих корреспонденций с территориальных отделов показывает, что наиболее количество писем поступило с территории Красночетайского территориального отдела (12).</w:t>
      </w:r>
    </w:p>
    <w:p w:rsidR="0030160F" w:rsidRPr="0030160F" w:rsidRDefault="0030160F" w:rsidP="0030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25"/>
        <w:gridCol w:w="1984"/>
        <w:gridCol w:w="1974"/>
      </w:tblGrid>
      <w:tr w:rsidR="0030160F" w:rsidRPr="0030160F" w:rsidTr="009F5654">
        <w:tc>
          <w:tcPr>
            <w:tcW w:w="562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5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отдела</w:t>
            </w:r>
          </w:p>
        </w:tc>
        <w:tc>
          <w:tcPr>
            <w:tcW w:w="198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97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АППГ</w:t>
            </w:r>
          </w:p>
        </w:tc>
      </w:tr>
      <w:tr w:rsidR="0030160F" w:rsidRPr="0030160F" w:rsidTr="009F5654">
        <w:tc>
          <w:tcPr>
            <w:tcW w:w="562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5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Акчикасинский</w:t>
            </w:r>
            <w:proofErr w:type="spellEnd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территориальный отдел</w:t>
            </w:r>
          </w:p>
        </w:tc>
        <w:tc>
          <w:tcPr>
            <w:tcW w:w="198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0F" w:rsidRPr="0030160F" w:rsidTr="009F5654">
        <w:tc>
          <w:tcPr>
            <w:tcW w:w="562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5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Атнарский</w:t>
            </w:r>
            <w:proofErr w:type="spellEnd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территориальный отдел</w:t>
            </w:r>
          </w:p>
        </w:tc>
        <w:tc>
          <w:tcPr>
            <w:tcW w:w="198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0F" w:rsidRPr="0030160F" w:rsidTr="009F5654">
        <w:tc>
          <w:tcPr>
            <w:tcW w:w="562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5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Большеатменский</w:t>
            </w:r>
            <w:proofErr w:type="spellEnd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территориальный отдел</w:t>
            </w:r>
          </w:p>
        </w:tc>
        <w:tc>
          <w:tcPr>
            <w:tcW w:w="198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0160F" w:rsidRPr="0030160F" w:rsidTr="009F5654">
        <w:tc>
          <w:tcPr>
            <w:tcW w:w="562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5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Испуханский</w:t>
            </w:r>
            <w:proofErr w:type="spellEnd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территориальный отдел</w:t>
            </w:r>
          </w:p>
        </w:tc>
        <w:tc>
          <w:tcPr>
            <w:tcW w:w="198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0160F" w:rsidRPr="0030160F" w:rsidTr="009F5654">
        <w:tc>
          <w:tcPr>
            <w:tcW w:w="562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5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Красночетайский</w:t>
            </w:r>
            <w:proofErr w:type="spellEnd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территориальный отдел</w:t>
            </w:r>
          </w:p>
        </w:tc>
        <w:tc>
          <w:tcPr>
            <w:tcW w:w="198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97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0160F" w:rsidRPr="0030160F" w:rsidTr="009F5654">
        <w:tc>
          <w:tcPr>
            <w:tcW w:w="562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5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Пандиковский</w:t>
            </w:r>
            <w:proofErr w:type="spellEnd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территориальный отдел</w:t>
            </w:r>
          </w:p>
        </w:tc>
        <w:tc>
          <w:tcPr>
            <w:tcW w:w="198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0F" w:rsidRPr="0030160F" w:rsidTr="009F5654">
        <w:tc>
          <w:tcPr>
            <w:tcW w:w="562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5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Питеркинский</w:t>
            </w:r>
            <w:proofErr w:type="spellEnd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территориальный отдел</w:t>
            </w:r>
          </w:p>
        </w:tc>
        <w:tc>
          <w:tcPr>
            <w:tcW w:w="198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0160F" w:rsidRPr="0030160F" w:rsidTr="009F5654">
        <w:tc>
          <w:tcPr>
            <w:tcW w:w="562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5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Староатайский</w:t>
            </w:r>
            <w:proofErr w:type="spellEnd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территориальный отдел</w:t>
            </w:r>
          </w:p>
        </w:tc>
        <w:tc>
          <w:tcPr>
            <w:tcW w:w="198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160F" w:rsidRPr="0030160F" w:rsidTr="009F5654">
        <w:trPr>
          <w:trHeight w:val="78"/>
        </w:trPr>
        <w:tc>
          <w:tcPr>
            <w:tcW w:w="562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5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Хозанкинский территориальный отдел</w:t>
            </w:r>
          </w:p>
        </w:tc>
        <w:tc>
          <w:tcPr>
            <w:tcW w:w="198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160F" w:rsidRPr="0030160F" w:rsidTr="009F5654">
        <w:trPr>
          <w:trHeight w:val="85"/>
        </w:trPr>
        <w:tc>
          <w:tcPr>
            <w:tcW w:w="562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5" w:type="dxa"/>
          </w:tcPr>
          <w:p w:rsidR="0030160F" w:rsidRPr="0030160F" w:rsidRDefault="0030160F" w:rsidP="0030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Штанашский</w:t>
            </w:r>
            <w:proofErr w:type="spellEnd"/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территориальный отдел</w:t>
            </w:r>
          </w:p>
        </w:tc>
        <w:tc>
          <w:tcPr>
            <w:tcW w:w="198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4" w:type="dxa"/>
          </w:tcPr>
          <w:p w:rsidR="0030160F" w:rsidRPr="0030160F" w:rsidRDefault="0030160F" w:rsidP="003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0160F" w:rsidRPr="0030160F" w:rsidRDefault="0030160F" w:rsidP="00301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районов и городов 4 (АППГ 0).</w:t>
      </w:r>
    </w:p>
    <w:p w:rsidR="0030160F" w:rsidRPr="0030160F" w:rsidRDefault="0030160F" w:rsidP="00301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вышестоящие органы исполнительной власти поступило 7 писем (АППГ 7), из них 2 письма, пересланное от Президента Российской Федерации (АППГ 0). На все письма даны ответы разъяснительного характера своевременно заполнены в разделе «Результаты рассмотрения обращений» на Интернет-портале ССТУ.РФ. Коллективных писем – 2 (АППГ 4), анонимных  </w:t>
      </w:r>
    </w:p>
    <w:p w:rsidR="0030160F" w:rsidRPr="0030160F" w:rsidRDefault="0030160F" w:rsidP="0030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(АППГ 0), повторных – 1 (АППГ 1).</w:t>
      </w:r>
    </w:p>
    <w:p w:rsidR="0030160F" w:rsidRPr="0030160F" w:rsidRDefault="0030160F" w:rsidP="0030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числа всех обращений, полученных за первый квартал 2025 года при рассмотрении, получили разъяснения 21 обращений, удовлетворено 6 </w:t>
      </w:r>
      <w:proofErr w:type="gramStart"/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 остаток</w:t>
      </w:r>
      <w:proofErr w:type="gramEnd"/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периода – 1 обращение.</w:t>
      </w:r>
    </w:p>
    <w:p w:rsidR="0030160F" w:rsidRPr="0030160F" w:rsidRDefault="0030160F" w:rsidP="0030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приеме у главы муниципального округа побывало 5 граждан (АППГ 4).    Из них:</w:t>
      </w:r>
    </w:p>
    <w:p w:rsidR="0030160F" w:rsidRPr="0030160F" w:rsidRDefault="0030160F" w:rsidP="0030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3- рабочие (АППГ 1);</w:t>
      </w:r>
    </w:p>
    <w:p w:rsidR="0030160F" w:rsidRPr="0030160F" w:rsidRDefault="0030160F" w:rsidP="0030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 – пенсионеры (АППГ 1).</w:t>
      </w:r>
    </w:p>
    <w:p w:rsidR="0030160F" w:rsidRPr="0030160F" w:rsidRDefault="0030160F" w:rsidP="00301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60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пришедшие на прием в основном обсуждали жилищные вопросы, вопросы благоустройства, вопросы коммунально-бытового обслуживания и другие.</w:t>
      </w:r>
    </w:p>
    <w:p w:rsidR="0030160F" w:rsidRPr="0030160F" w:rsidRDefault="0030160F" w:rsidP="0030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обратившимся даны разъяснения и рекомендации по существу поднимаемых ими вопросов.</w:t>
      </w:r>
    </w:p>
    <w:p w:rsidR="0030160F" w:rsidRPr="0030160F" w:rsidRDefault="0030160F" w:rsidP="0030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Нарушений сроков и порядка рассмотрения как письменных, так и устных обращений, не допущено. </w:t>
      </w:r>
    </w:p>
    <w:p w:rsidR="0030160F" w:rsidRPr="0030160F" w:rsidRDefault="0030160F" w:rsidP="00301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0160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sectPr w:rsidR="0030160F" w:rsidRPr="0030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5E"/>
    <w:rsid w:val="0030160F"/>
    <w:rsid w:val="00383F85"/>
    <w:rsid w:val="0044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62FC0-5554-4813-ABE7-98CCBBC7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Красночетайского муниципального округа</dc:creator>
  <cp:keywords/>
  <dc:description/>
  <cp:lastModifiedBy>Администрация Красночетайского муниципального округа</cp:lastModifiedBy>
  <cp:revision>2</cp:revision>
  <dcterms:created xsi:type="dcterms:W3CDTF">2025-04-04T06:21:00Z</dcterms:created>
  <dcterms:modified xsi:type="dcterms:W3CDTF">2025-04-04T06:21:00Z</dcterms:modified>
</cp:coreProperties>
</file>