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6D0" w:rsidRPr="007158EA" w:rsidRDefault="002226D0" w:rsidP="002226D0">
      <w:pPr>
        <w:jc w:val="center"/>
        <w:rPr>
          <w:b/>
          <w:color w:val="000000"/>
          <w:sz w:val="28"/>
          <w:szCs w:val="28"/>
        </w:rPr>
      </w:pPr>
      <w:r>
        <w:rPr>
          <w:b/>
          <w:sz w:val="24"/>
          <w:szCs w:val="24"/>
        </w:rPr>
        <w:t>ШЕМУРШИНСКАЯ  ТЕРРИТОРИАЛЬНАЯ  ИЗБИРАТЕЛЬНАЯ  КОМИССИЯ</w:t>
      </w:r>
    </w:p>
    <w:p w:rsidR="002226D0" w:rsidRDefault="002226D0" w:rsidP="002226D0">
      <w:pPr>
        <w:jc w:val="right"/>
        <w:rPr>
          <w:b/>
          <w:sz w:val="28"/>
          <w:u w:val="single"/>
        </w:rPr>
      </w:pPr>
    </w:p>
    <w:p w:rsidR="002226D0" w:rsidRPr="0097473A" w:rsidRDefault="002226D0" w:rsidP="002226D0">
      <w:pPr>
        <w:jc w:val="center"/>
        <w:rPr>
          <w:b/>
          <w:spacing w:val="60"/>
          <w:sz w:val="26"/>
          <w:szCs w:val="26"/>
        </w:rPr>
      </w:pPr>
      <w:r w:rsidRPr="0097473A">
        <w:rPr>
          <w:b/>
          <w:spacing w:val="60"/>
          <w:sz w:val="26"/>
          <w:szCs w:val="26"/>
        </w:rPr>
        <w:t>РЕШЕНИЕ</w:t>
      </w:r>
    </w:p>
    <w:p w:rsidR="002226D0" w:rsidRPr="0097473A" w:rsidRDefault="002226D0" w:rsidP="002226D0">
      <w:pPr>
        <w:jc w:val="right"/>
        <w:rPr>
          <w:b/>
          <w:spacing w:val="60"/>
          <w:sz w:val="26"/>
          <w:szCs w:val="26"/>
          <w:lang w:val="en-US"/>
        </w:rPr>
      </w:pPr>
    </w:p>
    <w:tbl>
      <w:tblPr>
        <w:tblW w:w="9384" w:type="dxa"/>
        <w:jc w:val="center"/>
        <w:tblInd w:w="-2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63"/>
        <w:gridCol w:w="3969"/>
        <w:gridCol w:w="2552"/>
      </w:tblGrid>
      <w:tr w:rsidR="002226D0" w:rsidRPr="00A27DBF" w:rsidTr="00C163C7">
        <w:trPr>
          <w:trHeight w:val="523"/>
          <w:jc w:val="center"/>
        </w:trPr>
        <w:tc>
          <w:tcPr>
            <w:tcW w:w="2863" w:type="dxa"/>
          </w:tcPr>
          <w:p w:rsidR="002226D0" w:rsidRPr="00A27DBF" w:rsidRDefault="000354A1" w:rsidP="004D05F1">
            <w:pPr>
              <w:spacing w:before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B2EC3" w:rsidRPr="00CB2EC3">
              <w:rPr>
                <w:sz w:val="28"/>
                <w:szCs w:val="28"/>
              </w:rPr>
              <w:t xml:space="preserve"> марта</w:t>
            </w:r>
            <w:r w:rsidR="002226D0" w:rsidRPr="00CB2EC3">
              <w:rPr>
                <w:sz w:val="28"/>
                <w:szCs w:val="28"/>
              </w:rPr>
              <w:t xml:space="preserve"> 202</w:t>
            </w:r>
            <w:r w:rsidR="004D05F1" w:rsidRPr="00CB2EC3">
              <w:rPr>
                <w:sz w:val="28"/>
                <w:szCs w:val="28"/>
              </w:rPr>
              <w:t>5</w:t>
            </w:r>
            <w:r w:rsidR="002226D0" w:rsidRPr="00CB2EC3">
              <w:rPr>
                <w:sz w:val="28"/>
                <w:szCs w:val="28"/>
              </w:rPr>
              <w:t xml:space="preserve"> г</w:t>
            </w:r>
            <w:r w:rsidR="002226D0" w:rsidRPr="00A27DBF">
              <w:rPr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2226D0" w:rsidRPr="00A27DBF" w:rsidRDefault="002226D0" w:rsidP="00A27DBF">
            <w:pPr>
              <w:spacing w:before="360"/>
              <w:ind w:right="142"/>
              <w:jc w:val="right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226D0" w:rsidRPr="00A27DBF" w:rsidRDefault="00C97C64" w:rsidP="00FA1802">
            <w:pPr>
              <w:pStyle w:val="a5"/>
              <w:spacing w:before="360"/>
              <w:ind w:firstLine="281"/>
              <w:jc w:val="right"/>
              <w:rPr>
                <w:sz w:val="28"/>
                <w:szCs w:val="28"/>
              </w:rPr>
            </w:pPr>
            <w:r w:rsidRPr="00A27DBF">
              <w:rPr>
                <w:sz w:val="28"/>
                <w:szCs w:val="28"/>
              </w:rPr>
              <w:t xml:space="preserve">№ </w:t>
            </w:r>
            <w:r w:rsidR="00C87711" w:rsidRPr="00A27DBF">
              <w:rPr>
                <w:sz w:val="28"/>
                <w:szCs w:val="28"/>
              </w:rPr>
              <w:t>8</w:t>
            </w:r>
            <w:r w:rsidR="000354A1">
              <w:rPr>
                <w:sz w:val="28"/>
                <w:szCs w:val="28"/>
              </w:rPr>
              <w:t>8</w:t>
            </w:r>
            <w:r w:rsidR="002226D0" w:rsidRPr="00A27DBF">
              <w:rPr>
                <w:sz w:val="28"/>
                <w:szCs w:val="28"/>
              </w:rPr>
              <w:t>/</w:t>
            </w:r>
            <w:r w:rsidR="004D05F1">
              <w:rPr>
                <w:sz w:val="28"/>
                <w:szCs w:val="28"/>
              </w:rPr>
              <w:t>4</w:t>
            </w:r>
            <w:r w:rsidR="000354A1">
              <w:rPr>
                <w:sz w:val="28"/>
                <w:szCs w:val="28"/>
              </w:rPr>
              <w:t>1</w:t>
            </w:r>
            <w:r w:rsidR="00FA1802">
              <w:rPr>
                <w:sz w:val="28"/>
                <w:szCs w:val="28"/>
              </w:rPr>
              <w:t>4</w:t>
            </w:r>
            <w:bookmarkStart w:id="0" w:name="_GoBack"/>
            <w:bookmarkEnd w:id="0"/>
            <w:r w:rsidR="002226D0" w:rsidRPr="00A27DBF">
              <w:rPr>
                <w:sz w:val="28"/>
                <w:szCs w:val="28"/>
              </w:rPr>
              <w:t>-</w:t>
            </w:r>
            <w:r w:rsidR="002226D0" w:rsidRPr="00A27DBF">
              <w:rPr>
                <w:sz w:val="28"/>
                <w:szCs w:val="28"/>
                <w:lang w:val="en-US"/>
              </w:rPr>
              <w:t>V</w:t>
            </w:r>
          </w:p>
        </w:tc>
      </w:tr>
    </w:tbl>
    <w:p w:rsidR="002226D0" w:rsidRDefault="002226D0" w:rsidP="00A27DBF">
      <w:pPr>
        <w:jc w:val="center"/>
        <w:rPr>
          <w:rFonts w:ascii="Times New Roman CYR" w:hAnsi="Times New Roman CYR"/>
          <w:b/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218"/>
      </w:tblGrid>
      <w:tr w:rsidR="00F43C68" w:rsidRPr="00A27DBF" w:rsidTr="00E30A36">
        <w:tc>
          <w:tcPr>
            <w:tcW w:w="5245" w:type="dxa"/>
          </w:tcPr>
          <w:p w:rsidR="00F43C68" w:rsidRPr="00A27DBF" w:rsidRDefault="00D35E24" w:rsidP="00F24D6D">
            <w:pPr>
              <w:pStyle w:val="ad"/>
              <w:ind w:left="34"/>
              <w:jc w:val="both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A27DBF">
              <w:rPr>
                <w:b/>
                <w:bCs/>
                <w:sz w:val="28"/>
                <w:szCs w:val="28"/>
              </w:rPr>
              <w:t>О</w:t>
            </w:r>
            <w:r w:rsidR="0098548A" w:rsidRPr="00A27DBF">
              <w:rPr>
                <w:b/>
                <w:bCs/>
                <w:sz w:val="28"/>
                <w:szCs w:val="28"/>
              </w:rPr>
              <w:t xml:space="preserve"> назначении член</w:t>
            </w:r>
            <w:r w:rsidR="00F24D6D">
              <w:rPr>
                <w:b/>
                <w:bCs/>
                <w:sz w:val="28"/>
                <w:szCs w:val="28"/>
              </w:rPr>
              <w:t>а</w:t>
            </w:r>
            <w:r w:rsidR="0098548A" w:rsidRPr="00A27DBF">
              <w:rPr>
                <w:b/>
                <w:bCs/>
                <w:sz w:val="28"/>
                <w:szCs w:val="28"/>
              </w:rPr>
              <w:t xml:space="preserve"> </w:t>
            </w:r>
            <w:r w:rsidRPr="00A27DBF">
              <w:rPr>
                <w:b/>
                <w:bCs/>
                <w:sz w:val="28"/>
                <w:szCs w:val="28"/>
              </w:rPr>
              <w:t>участков</w:t>
            </w:r>
            <w:r w:rsidR="00F24D6D">
              <w:rPr>
                <w:b/>
                <w:bCs/>
                <w:sz w:val="28"/>
                <w:szCs w:val="28"/>
              </w:rPr>
              <w:t>ой</w:t>
            </w:r>
            <w:r w:rsidRPr="00A27DBF">
              <w:rPr>
                <w:b/>
                <w:bCs/>
                <w:sz w:val="28"/>
                <w:szCs w:val="28"/>
              </w:rPr>
              <w:t xml:space="preserve"> </w:t>
            </w:r>
            <w:r w:rsidR="00E30A36" w:rsidRPr="00A27DBF">
              <w:rPr>
                <w:b/>
                <w:bCs/>
                <w:sz w:val="28"/>
                <w:szCs w:val="28"/>
              </w:rPr>
              <w:t>избирательн</w:t>
            </w:r>
            <w:r w:rsidR="00F24D6D">
              <w:rPr>
                <w:b/>
                <w:bCs/>
                <w:sz w:val="28"/>
                <w:szCs w:val="28"/>
              </w:rPr>
              <w:t>ой</w:t>
            </w:r>
            <w:r w:rsidR="00E30A36" w:rsidRPr="00A27DBF">
              <w:rPr>
                <w:b/>
                <w:bCs/>
                <w:sz w:val="28"/>
                <w:szCs w:val="28"/>
              </w:rPr>
              <w:t xml:space="preserve"> </w:t>
            </w:r>
            <w:r w:rsidRPr="00A27DBF">
              <w:rPr>
                <w:b/>
                <w:bCs/>
                <w:sz w:val="28"/>
                <w:szCs w:val="28"/>
              </w:rPr>
              <w:t>комисси</w:t>
            </w:r>
            <w:r w:rsidR="00F24D6D">
              <w:rPr>
                <w:b/>
                <w:bCs/>
                <w:sz w:val="28"/>
                <w:szCs w:val="28"/>
              </w:rPr>
              <w:t>и</w:t>
            </w:r>
            <w:r w:rsidR="00E30A36" w:rsidRPr="00A27DBF">
              <w:rPr>
                <w:b/>
                <w:bCs/>
                <w:sz w:val="28"/>
                <w:szCs w:val="28"/>
              </w:rPr>
              <w:t xml:space="preserve"> </w:t>
            </w:r>
            <w:r w:rsidR="0098548A" w:rsidRPr="00A27DBF">
              <w:rPr>
                <w:b/>
                <w:bCs/>
                <w:sz w:val="28"/>
                <w:szCs w:val="28"/>
              </w:rPr>
              <w:t>с правом решающего голоса</w:t>
            </w:r>
          </w:p>
        </w:tc>
        <w:tc>
          <w:tcPr>
            <w:tcW w:w="4218" w:type="dxa"/>
          </w:tcPr>
          <w:p w:rsidR="00F43C68" w:rsidRPr="00A27DBF" w:rsidRDefault="00F43C68" w:rsidP="00A27DBF">
            <w:pPr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</w:p>
        </w:tc>
      </w:tr>
    </w:tbl>
    <w:p w:rsidR="00600B70" w:rsidRDefault="00600B70" w:rsidP="00A27DBF">
      <w:pPr>
        <w:ind w:firstLine="782"/>
        <w:jc w:val="both"/>
        <w:rPr>
          <w:sz w:val="28"/>
          <w:szCs w:val="28"/>
        </w:rPr>
      </w:pPr>
    </w:p>
    <w:p w:rsidR="008C7971" w:rsidRPr="00AD7300" w:rsidRDefault="00A27DBF" w:rsidP="00AD7300">
      <w:pPr>
        <w:spacing w:line="276" w:lineRule="auto"/>
        <w:ind w:firstLine="782"/>
        <w:jc w:val="both"/>
        <w:rPr>
          <w:b/>
          <w:bCs/>
          <w:sz w:val="28"/>
          <w:szCs w:val="28"/>
        </w:rPr>
      </w:pPr>
      <w:r w:rsidRPr="00AD7300">
        <w:rPr>
          <w:sz w:val="28"/>
          <w:szCs w:val="28"/>
        </w:rPr>
        <w:t>В связи с досрочным прекращением полномочий член</w:t>
      </w:r>
      <w:r w:rsidR="000354A1">
        <w:rPr>
          <w:sz w:val="28"/>
          <w:szCs w:val="28"/>
        </w:rPr>
        <w:t>а</w:t>
      </w:r>
      <w:r w:rsidRPr="00AD7300">
        <w:rPr>
          <w:sz w:val="28"/>
          <w:szCs w:val="28"/>
        </w:rPr>
        <w:t xml:space="preserve"> участков</w:t>
      </w:r>
      <w:r w:rsidR="000354A1">
        <w:rPr>
          <w:sz w:val="28"/>
          <w:szCs w:val="28"/>
        </w:rPr>
        <w:t>ой</w:t>
      </w:r>
      <w:r w:rsidRPr="00AD7300">
        <w:rPr>
          <w:sz w:val="28"/>
          <w:szCs w:val="28"/>
        </w:rPr>
        <w:t xml:space="preserve"> избирательн</w:t>
      </w:r>
      <w:r w:rsidR="000354A1">
        <w:rPr>
          <w:sz w:val="28"/>
          <w:szCs w:val="28"/>
        </w:rPr>
        <w:t>ой</w:t>
      </w:r>
      <w:r w:rsidRPr="00AD7300">
        <w:rPr>
          <w:sz w:val="28"/>
          <w:szCs w:val="28"/>
        </w:rPr>
        <w:t xml:space="preserve"> ком</w:t>
      </w:r>
      <w:r w:rsidR="00600B70" w:rsidRPr="00AD7300">
        <w:rPr>
          <w:sz w:val="28"/>
          <w:szCs w:val="28"/>
        </w:rPr>
        <w:t>исси</w:t>
      </w:r>
      <w:r w:rsidR="000354A1">
        <w:rPr>
          <w:sz w:val="28"/>
          <w:szCs w:val="28"/>
        </w:rPr>
        <w:t>и</w:t>
      </w:r>
      <w:r w:rsidR="00600B70" w:rsidRPr="00AD7300">
        <w:rPr>
          <w:sz w:val="28"/>
          <w:szCs w:val="28"/>
        </w:rPr>
        <w:t xml:space="preserve"> с правом решающего голоса</w:t>
      </w:r>
      <w:r w:rsidRPr="00AD7300">
        <w:rPr>
          <w:sz w:val="28"/>
          <w:szCs w:val="28"/>
        </w:rPr>
        <w:t xml:space="preserve">, в соответствии со статьями 22, 27, 29 </w:t>
      </w:r>
      <w:r w:rsidR="00D35E24" w:rsidRPr="00AD7300">
        <w:rPr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Pr="00AD7300">
        <w:rPr>
          <w:sz w:val="28"/>
          <w:szCs w:val="28"/>
        </w:rPr>
        <w:t xml:space="preserve">подпунктом «г» </w:t>
      </w:r>
      <w:r w:rsidR="00D35E24" w:rsidRPr="00AD7300">
        <w:rPr>
          <w:sz w:val="28"/>
          <w:szCs w:val="28"/>
        </w:rPr>
        <w:t>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утверждённого постановлением Центральной избирательной комиссии Российской Фед</w:t>
      </w:r>
      <w:r w:rsidR="0097473A" w:rsidRPr="00AD7300">
        <w:rPr>
          <w:sz w:val="28"/>
          <w:szCs w:val="28"/>
        </w:rPr>
        <w:t>ерации от 5 декабря 2012 года №152/1137-6</w:t>
      </w:r>
      <w:r w:rsidR="00D35E24" w:rsidRPr="00AD7300">
        <w:rPr>
          <w:sz w:val="28"/>
          <w:szCs w:val="28"/>
        </w:rPr>
        <w:t xml:space="preserve">, </w:t>
      </w:r>
      <w:r w:rsidR="00600B70" w:rsidRPr="00AD7300">
        <w:rPr>
          <w:sz w:val="28"/>
          <w:szCs w:val="28"/>
          <w:shd w:val="clear" w:color="auto" w:fill="FFFFFF"/>
        </w:rPr>
        <w:t>Методическими рекомендациями о порядке формирования территориальных, окружных и участковых избирательных комиссий</w:t>
      </w:r>
      <w:r w:rsidR="00600B70" w:rsidRPr="00AD7300">
        <w:rPr>
          <w:sz w:val="28"/>
          <w:szCs w:val="28"/>
        </w:rPr>
        <w:t>, утверждёнными постановлением Центральной избирательной комиссии Российской Федерации от 15 марта 2023 года № 111/863-8,</w:t>
      </w:r>
      <w:r w:rsidR="00600B70" w:rsidRPr="00AD7300">
        <w:rPr>
          <w:bCs/>
          <w:sz w:val="28"/>
          <w:szCs w:val="28"/>
        </w:rPr>
        <w:t xml:space="preserve"> </w:t>
      </w:r>
      <w:r w:rsidR="008C7971" w:rsidRPr="00AD7300">
        <w:rPr>
          <w:bCs/>
          <w:sz w:val="28"/>
          <w:szCs w:val="28"/>
        </w:rPr>
        <w:t>Шемуршинская территор</w:t>
      </w:r>
      <w:r w:rsidR="0097473A" w:rsidRPr="00AD7300">
        <w:rPr>
          <w:bCs/>
          <w:sz w:val="28"/>
          <w:szCs w:val="28"/>
        </w:rPr>
        <w:t>иальная избирате</w:t>
      </w:r>
      <w:r w:rsidRPr="00AD7300">
        <w:rPr>
          <w:bCs/>
          <w:sz w:val="28"/>
          <w:szCs w:val="28"/>
        </w:rPr>
        <w:t xml:space="preserve">льная комиссия  </w:t>
      </w:r>
      <w:r w:rsidR="008C7971" w:rsidRPr="00AD7300">
        <w:rPr>
          <w:b/>
          <w:bCs/>
          <w:sz w:val="28"/>
          <w:szCs w:val="28"/>
        </w:rPr>
        <w:t>р е ш и л а:</w:t>
      </w:r>
    </w:p>
    <w:p w:rsidR="001804F9" w:rsidRPr="00AD7300" w:rsidRDefault="001804F9" w:rsidP="00AD7300">
      <w:pPr>
        <w:widowControl w:val="0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D7300">
        <w:rPr>
          <w:sz w:val="28"/>
          <w:szCs w:val="28"/>
        </w:rPr>
        <w:t xml:space="preserve">Назначить </w:t>
      </w:r>
      <w:r w:rsidR="000354A1">
        <w:rPr>
          <w:sz w:val="28"/>
          <w:szCs w:val="28"/>
        </w:rPr>
        <w:t>Иванскую Ирину Анатольевну</w:t>
      </w:r>
      <w:r w:rsidRPr="00AD7300">
        <w:rPr>
          <w:sz w:val="28"/>
          <w:szCs w:val="28"/>
        </w:rPr>
        <w:t>, 19</w:t>
      </w:r>
      <w:r w:rsidR="0013523D">
        <w:rPr>
          <w:sz w:val="28"/>
          <w:szCs w:val="28"/>
        </w:rPr>
        <w:t>84</w:t>
      </w:r>
      <w:r w:rsidRPr="00AD7300">
        <w:rPr>
          <w:sz w:val="28"/>
          <w:szCs w:val="28"/>
        </w:rPr>
        <w:t xml:space="preserve"> года рождения, предложенную </w:t>
      </w:r>
      <w:r w:rsidR="008825DC" w:rsidRPr="00AD7300">
        <w:rPr>
          <w:rFonts w:ascii="Times New Roman CYR" w:hAnsi="Times New Roman CYR"/>
          <w:sz w:val="28"/>
          <w:szCs w:val="28"/>
        </w:rPr>
        <w:t>собранием избирателей по месту работы</w:t>
      </w:r>
      <w:r w:rsidRPr="00AD7300">
        <w:rPr>
          <w:sz w:val="28"/>
          <w:szCs w:val="28"/>
        </w:rPr>
        <w:t xml:space="preserve">, членом участковой избирательной комиссии избирательного участка № 2101 с правом решающего голоса. </w:t>
      </w:r>
    </w:p>
    <w:p w:rsidR="0051285C" w:rsidRDefault="0051285C" w:rsidP="00AD7300">
      <w:pPr>
        <w:widowControl w:val="0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AD7300">
        <w:rPr>
          <w:sz w:val="28"/>
          <w:szCs w:val="28"/>
        </w:rPr>
        <w:t>Разместить настоящее решение на странице Шемуршинской территориальной избирательной комиссии в сети Интернет.</w:t>
      </w:r>
    </w:p>
    <w:p w:rsidR="0013523D" w:rsidRPr="00AD7300" w:rsidRDefault="0013523D" w:rsidP="0013523D">
      <w:pPr>
        <w:widowControl w:val="0"/>
        <w:tabs>
          <w:tab w:val="left" w:pos="1134"/>
        </w:tabs>
        <w:spacing w:line="276" w:lineRule="auto"/>
        <w:ind w:left="709"/>
        <w:jc w:val="both"/>
        <w:rPr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283"/>
        <w:gridCol w:w="1559"/>
        <w:gridCol w:w="284"/>
        <w:gridCol w:w="2410"/>
      </w:tblGrid>
      <w:tr w:rsidR="002226D0" w:rsidRPr="00AD7300" w:rsidTr="00931809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30A5F" w:rsidRPr="00AD7300" w:rsidRDefault="002226D0" w:rsidP="0013523D">
            <w:pPr>
              <w:pStyle w:val="a7"/>
              <w:jc w:val="center"/>
              <w:rPr>
                <w:sz w:val="28"/>
                <w:szCs w:val="28"/>
              </w:rPr>
            </w:pPr>
            <w:r w:rsidRPr="00AD7300">
              <w:rPr>
                <w:sz w:val="28"/>
                <w:szCs w:val="28"/>
              </w:rPr>
              <w:t xml:space="preserve">Председатель </w:t>
            </w:r>
          </w:p>
          <w:p w:rsidR="002226D0" w:rsidRPr="00AD7300" w:rsidRDefault="002226D0" w:rsidP="0013523D">
            <w:pPr>
              <w:pStyle w:val="a7"/>
              <w:jc w:val="center"/>
              <w:rPr>
                <w:sz w:val="28"/>
                <w:szCs w:val="28"/>
              </w:rPr>
            </w:pPr>
            <w:r w:rsidRPr="00AD7300">
              <w:rPr>
                <w:sz w:val="28"/>
                <w:szCs w:val="28"/>
              </w:rPr>
              <w:t>Шемуршинской</w:t>
            </w:r>
            <w:r w:rsidR="00F30A5F" w:rsidRPr="00AD7300">
              <w:rPr>
                <w:sz w:val="28"/>
                <w:szCs w:val="28"/>
              </w:rPr>
              <w:t xml:space="preserve"> </w:t>
            </w:r>
            <w:r w:rsidRPr="00AD7300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AD7300" w:rsidRDefault="002226D0" w:rsidP="00AD7300">
            <w:pPr>
              <w:pStyle w:val="a7"/>
              <w:spacing w:line="276" w:lineRule="auto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nil"/>
            </w:tcBorders>
          </w:tcPr>
          <w:p w:rsidR="002226D0" w:rsidRPr="00AD7300" w:rsidRDefault="002226D0" w:rsidP="00AD7300">
            <w:pPr>
              <w:pStyle w:val="a7"/>
              <w:spacing w:line="276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AD7300" w:rsidRDefault="002226D0" w:rsidP="00AD7300">
            <w:pPr>
              <w:pStyle w:val="a7"/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226D0" w:rsidRPr="00AD7300" w:rsidRDefault="002226D0" w:rsidP="00AD7300">
            <w:pPr>
              <w:pStyle w:val="a7"/>
              <w:spacing w:line="276" w:lineRule="auto"/>
              <w:jc w:val="right"/>
              <w:rPr>
                <w:sz w:val="28"/>
                <w:szCs w:val="28"/>
              </w:rPr>
            </w:pPr>
            <w:r w:rsidRPr="00AD7300">
              <w:rPr>
                <w:sz w:val="28"/>
                <w:szCs w:val="28"/>
              </w:rPr>
              <w:t>Л.Н. Портнова</w:t>
            </w:r>
          </w:p>
        </w:tc>
      </w:tr>
      <w:tr w:rsidR="002226D0" w:rsidRPr="00063F74" w:rsidTr="00931809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C97C64" w:rsidRDefault="002226D0" w:rsidP="00E30A36">
            <w:pPr>
              <w:pStyle w:val="a7"/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063F74" w:rsidRDefault="002226D0" w:rsidP="0093180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063F74" w:rsidRDefault="002226D0" w:rsidP="002226D0">
            <w:pPr>
              <w:pStyle w:val="a7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063F74" w:rsidRDefault="002226D0" w:rsidP="00931809">
            <w:pPr>
              <w:pStyle w:val="a7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063F74" w:rsidRDefault="002226D0" w:rsidP="002226D0">
            <w:pPr>
              <w:pStyle w:val="a7"/>
              <w:jc w:val="center"/>
              <w:rPr>
                <w:sz w:val="16"/>
                <w:szCs w:val="16"/>
              </w:rPr>
            </w:pPr>
            <w:r w:rsidRPr="00063F74">
              <w:rPr>
                <w:iCs/>
                <w:sz w:val="16"/>
                <w:szCs w:val="16"/>
              </w:rPr>
              <w:t>инициалы, фамилия</w:t>
            </w:r>
          </w:p>
        </w:tc>
      </w:tr>
      <w:tr w:rsidR="002226D0" w:rsidRPr="00063F74" w:rsidTr="00931809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F30A5F" w:rsidRPr="00AD7300" w:rsidRDefault="002226D0" w:rsidP="0013523D">
            <w:pPr>
              <w:pStyle w:val="a7"/>
              <w:jc w:val="center"/>
              <w:rPr>
                <w:sz w:val="28"/>
                <w:szCs w:val="28"/>
              </w:rPr>
            </w:pPr>
            <w:r w:rsidRPr="00AD7300">
              <w:rPr>
                <w:sz w:val="28"/>
                <w:szCs w:val="28"/>
              </w:rPr>
              <w:t xml:space="preserve">Секретарь </w:t>
            </w:r>
          </w:p>
          <w:p w:rsidR="002226D0" w:rsidRPr="00AD7300" w:rsidRDefault="002226D0" w:rsidP="0013523D">
            <w:pPr>
              <w:pStyle w:val="a7"/>
              <w:jc w:val="center"/>
              <w:rPr>
                <w:sz w:val="28"/>
                <w:szCs w:val="28"/>
              </w:rPr>
            </w:pPr>
            <w:r w:rsidRPr="00AD7300">
              <w:rPr>
                <w:sz w:val="28"/>
                <w:szCs w:val="28"/>
              </w:rPr>
              <w:t>Шемуршинской</w:t>
            </w:r>
            <w:r w:rsidR="00F30A5F" w:rsidRPr="00AD7300">
              <w:rPr>
                <w:sz w:val="28"/>
                <w:szCs w:val="28"/>
              </w:rPr>
              <w:t xml:space="preserve"> </w:t>
            </w:r>
            <w:r w:rsidRPr="00AD7300">
              <w:rPr>
                <w:sz w:val="28"/>
                <w:szCs w:val="28"/>
              </w:rPr>
              <w:t>территориальной избирательной комиссии</w:t>
            </w: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AD7300" w:rsidRDefault="002226D0" w:rsidP="00931809">
            <w:pPr>
              <w:pStyle w:val="a7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nil"/>
              <w:bottom w:val="single" w:sz="6" w:space="0" w:color="auto"/>
              <w:right w:val="nil"/>
            </w:tcBorders>
          </w:tcPr>
          <w:p w:rsidR="002226D0" w:rsidRPr="00AD7300" w:rsidRDefault="002226D0" w:rsidP="002226D0">
            <w:pPr>
              <w:pStyle w:val="a7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AD7300" w:rsidRDefault="002226D0" w:rsidP="00931809">
            <w:pPr>
              <w:pStyle w:val="a7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:rsidR="002226D0" w:rsidRPr="00AD7300" w:rsidRDefault="002226D0" w:rsidP="002226D0">
            <w:pPr>
              <w:pStyle w:val="a7"/>
              <w:jc w:val="right"/>
              <w:rPr>
                <w:sz w:val="28"/>
                <w:szCs w:val="28"/>
              </w:rPr>
            </w:pPr>
            <w:r w:rsidRPr="00AD7300">
              <w:rPr>
                <w:sz w:val="28"/>
                <w:szCs w:val="28"/>
              </w:rPr>
              <w:t>И.Г. Мульдиярова</w:t>
            </w:r>
          </w:p>
        </w:tc>
      </w:tr>
      <w:tr w:rsidR="002226D0" w:rsidRPr="00822C25" w:rsidTr="00931809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7B27FA" w:rsidRDefault="002226D0" w:rsidP="00931809">
            <w:pPr>
              <w:pStyle w:val="a7"/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:rsidR="002226D0" w:rsidRPr="007B27FA" w:rsidRDefault="002226D0" w:rsidP="00931809">
            <w:pPr>
              <w:pStyle w:val="a7"/>
            </w:pPr>
          </w:p>
        </w:tc>
        <w:tc>
          <w:tcPr>
            <w:tcW w:w="1559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822C25" w:rsidRDefault="002226D0" w:rsidP="002226D0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226D0" w:rsidRPr="00822C25" w:rsidRDefault="002226D0" w:rsidP="00931809">
            <w:pPr>
              <w:pStyle w:val="a7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right w:val="nil"/>
            </w:tcBorders>
          </w:tcPr>
          <w:p w:rsidR="002226D0" w:rsidRPr="00822C25" w:rsidRDefault="002226D0" w:rsidP="002226D0">
            <w:pPr>
              <w:pStyle w:val="a7"/>
              <w:jc w:val="center"/>
              <w:rPr>
                <w:sz w:val="18"/>
                <w:szCs w:val="18"/>
              </w:rPr>
            </w:pPr>
            <w:r w:rsidRPr="00822C25">
              <w:rPr>
                <w:iCs/>
                <w:sz w:val="18"/>
                <w:szCs w:val="18"/>
              </w:rPr>
              <w:t>инициалы, фамилия</w:t>
            </w:r>
          </w:p>
        </w:tc>
      </w:tr>
    </w:tbl>
    <w:p w:rsidR="00C71928" w:rsidRDefault="00C71928" w:rsidP="00115824">
      <w:pPr>
        <w:ind w:right="-284"/>
        <w:jc w:val="center"/>
        <w:rPr>
          <w:b/>
          <w:sz w:val="28"/>
          <w:szCs w:val="28"/>
        </w:rPr>
      </w:pPr>
    </w:p>
    <w:sectPr w:rsidR="00C71928" w:rsidSect="00C50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0234"/>
    <w:multiLevelType w:val="hybridMultilevel"/>
    <w:tmpl w:val="827E84A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6695"/>
        </w:tabs>
        <w:ind w:left="6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7415"/>
        </w:tabs>
        <w:ind w:left="7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8135"/>
        </w:tabs>
        <w:ind w:left="8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8855"/>
        </w:tabs>
        <w:ind w:left="8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9575"/>
        </w:tabs>
        <w:ind w:left="9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0295"/>
        </w:tabs>
        <w:ind w:left="10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1015"/>
        </w:tabs>
        <w:ind w:left="11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1735"/>
        </w:tabs>
        <w:ind w:left="11735" w:hanging="180"/>
      </w:pPr>
    </w:lvl>
  </w:abstractNum>
  <w:abstractNum w:abstractNumId="1">
    <w:nsid w:val="2BC73A16"/>
    <w:multiLevelType w:val="hybridMultilevel"/>
    <w:tmpl w:val="44CEF482"/>
    <w:lvl w:ilvl="0" w:tplc="B7ACC53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6D0"/>
    <w:rsid w:val="000354A1"/>
    <w:rsid w:val="00063F74"/>
    <w:rsid w:val="000C3680"/>
    <w:rsid w:val="000C657C"/>
    <w:rsid w:val="000D3A30"/>
    <w:rsid w:val="000E36BE"/>
    <w:rsid w:val="000F6A8E"/>
    <w:rsid w:val="00115824"/>
    <w:rsid w:val="00130D7D"/>
    <w:rsid w:val="001318A5"/>
    <w:rsid w:val="0013523D"/>
    <w:rsid w:val="001804F9"/>
    <w:rsid w:val="00193C9D"/>
    <w:rsid w:val="0019454C"/>
    <w:rsid w:val="001E58C1"/>
    <w:rsid w:val="00202D20"/>
    <w:rsid w:val="00205A11"/>
    <w:rsid w:val="00206374"/>
    <w:rsid w:val="002226D0"/>
    <w:rsid w:val="002B683F"/>
    <w:rsid w:val="0030168A"/>
    <w:rsid w:val="00370621"/>
    <w:rsid w:val="00371268"/>
    <w:rsid w:val="003C6ABD"/>
    <w:rsid w:val="00406D63"/>
    <w:rsid w:val="0042411C"/>
    <w:rsid w:val="00456AA3"/>
    <w:rsid w:val="00473D6E"/>
    <w:rsid w:val="004D05F1"/>
    <w:rsid w:val="004D2694"/>
    <w:rsid w:val="004E54A8"/>
    <w:rsid w:val="0051285C"/>
    <w:rsid w:val="0055548D"/>
    <w:rsid w:val="00570455"/>
    <w:rsid w:val="00592AA6"/>
    <w:rsid w:val="005D4C84"/>
    <w:rsid w:val="005D721C"/>
    <w:rsid w:val="00600B70"/>
    <w:rsid w:val="006409DE"/>
    <w:rsid w:val="00644784"/>
    <w:rsid w:val="00762984"/>
    <w:rsid w:val="0084148B"/>
    <w:rsid w:val="008825DC"/>
    <w:rsid w:val="00886228"/>
    <w:rsid w:val="008C7971"/>
    <w:rsid w:val="008D5B3B"/>
    <w:rsid w:val="00927485"/>
    <w:rsid w:val="00931809"/>
    <w:rsid w:val="00951AFE"/>
    <w:rsid w:val="00956DFF"/>
    <w:rsid w:val="00961EAF"/>
    <w:rsid w:val="0097320B"/>
    <w:rsid w:val="0097473A"/>
    <w:rsid w:val="0098548A"/>
    <w:rsid w:val="009A76F8"/>
    <w:rsid w:val="009B7C7F"/>
    <w:rsid w:val="009C160A"/>
    <w:rsid w:val="009D0307"/>
    <w:rsid w:val="009E183E"/>
    <w:rsid w:val="009E4C3B"/>
    <w:rsid w:val="009E53A7"/>
    <w:rsid w:val="009F5E70"/>
    <w:rsid w:val="00A27DBF"/>
    <w:rsid w:val="00A654D8"/>
    <w:rsid w:val="00A83A73"/>
    <w:rsid w:val="00AA04B0"/>
    <w:rsid w:val="00AD29DD"/>
    <w:rsid w:val="00AD7300"/>
    <w:rsid w:val="00AE7FA2"/>
    <w:rsid w:val="00B236CE"/>
    <w:rsid w:val="00B302C7"/>
    <w:rsid w:val="00B450C8"/>
    <w:rsid w:val="00B91F57"/>
    <w:rsid w:val="00BC4098"/>
    <w:rsid w:val="00BF3B65"/>
    <w:rsid w:val="00C03591"/>
    <w:rsid w:val="00C163C7"/>
    <w:rsid w:val="00C4453B"/>
    <w:rsid w:val="00C462D0"/>
    <w:rsid w:val="00C50D4F"/>
    <w:rsid w:val="00C6004D"/>
    <w:rsid w:val="00C71928"/>
    <w:rsid w:val="00C87711"/>
    <w:rsid w:val="00C97C64"/>
    <w:rsid w:val="00CB2EC3"/>
    <w:rsid w:val="00D35E24"/>
    <w:rsid w:val="00D56A92"/>
    <w:rsid w:val="00D56C8D"/>
    <w:rsid w:val="00D73DD1"/>
    <w:rsid w:val="00D80543"/>
    <w:rsid w:val="00D92AA7"/>
    <w:rsid w:val="00DA2A3E"/>
    <w:rsid w:val="00DE3BF4"/>
    <w:rsid w:val="00E1622D"/>
    <w:rsid w:val="00E30A36"/>
    <w:rsid w:val="00E32B94"/>
    <w:rsid w:val="00E75550"/>
    <w:rsid w:val="00E94629"/>
    <w:rsid w:val="00EB25EF"/>
    <w:rsid w:val="00F1303A"/>
    <w:rsid w:val="00F24D6D"/>
    <w:rsid w:val="00F30A5F"/>
    <w:rsid w:val="00F31D60"/>
    <w:rsid w:val="00F43C68"/>
    <w:rsid w:val="00F50F95"/>
    <w:rsid w:val="00F75421"/>
    <w:rsid w:val="00F97E4E"/>
    <w:rsid w:val="00FA1802"/>
    <w:rsid w:val="00FE1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320B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6D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2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2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226D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rsid w:val="002226D0"/>
    <w:rPr>
      <w:rFonts w:ascii="Tahoma" w:hAnsi="Tahoma" w:cs="Tahoma" w:hint="default"/>
      <w:color w:val="B01100"/>
      <w:sz w:val="20"/>
      <w:szCs w:val="20"/>
      <w:u w:val="single"/>
    </w:rPr>
  </w:style>
  <w:style w:type="table" w:styleId="a9">
    <w:name w:val="Table Grid"/>
    <w:basedOn w:val="a1"/>
    <w:uiPriority w:val="59"/>
    <w:rsid w:val="00D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73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Emphasis"/>
    <w:basedOn w:val="a0"/>
    <w:qFormat/>
    <w:rsid w:val="009732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E58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5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712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1F5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7320B"/>
    <w:pPr>
      <w:keepNext/>
      <w:keepLines/>
      <w:spacing w:before="200" w:after="8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6D0"/>
    <w:pPr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semiHidden/>
    <w:rsid w:val="002226D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rsid w:val="002226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26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2226D0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styleId="a8">
    <w:name w:val="Hyperlink"/>
    <w:semiHidden/>
    <w:rsid w:val="002226D0"/>
    <w:rPr>
      <w:rFonts w:ascii="Tahoma" w:hAnsi="Tahoma" w:cs="Tahoma" w:hint="default"/>
      <w:color w:val="B01100"/>
      <w:sz w:val="20"/>
      <w:szCs w:val="20"/>
      <w:u w:val="single"/>
    </w:rPr>
  </w:style>
  <w:style w:type="table" w:styleId="a9">
    <w:name w:val="Table Grid"/>
    <w:basedOn w:val="a1"/>
    <w:uiPriority w:val="59"/>
    <w:rsid w:val="00D73D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163C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163C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97320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c">
    <w:name w:val="Emphasis"/>
    <w:basedOn w:val="a0"/>
    <w:qFormat/>
    <w:rsid w:val="0097320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712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d">
    <w:name w:val="Body Text Indent"/>
    <w:basedOn w:val="a"/>
    <w:link w:val="ae"/>
    <w:uiPriority w:val="99"/>
    <w:unhideWhenUsed/>
    <w:rsid w:val="001E58C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1E5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1F5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APM-TIK</cp:lastModifiedBy>
  <cp:revision>16</cp:revision>
  <cp:lastPrinted>2025-03-05T13:21:00Z</cp:lastPrinted>
  <dcterms:created xsi:type="dcterms:W3CDTF">2025-02-12T06:09:00Z</dcterms:created>
  <dcterms:modified xsi:type="dcterms:W3CDTF">2025-03-11T11:42:00Z</dcterms:modified>
</cp:coreProperties>
</file>