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1045" w:rsidRDefault="007D10C8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191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Межведомственной комиссии по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вопро</w:t>
      </w:r>
      <w:proofErr w:type="spellEnd"/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191045" w:rsidRDefault="00DF60F0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</w:t>
      </w:r>
      <w:r w:rsidR="00191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91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повышения доходов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91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бюджета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кого муниципального округа </w:t>
      </w:r>
      <w:proofErr w:type="gramStart"/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</w:t>
      </w:r>
      <w:proofErr w:type="gramEnd"/>
    </w:p>
    <w:p w:rsidR="00DF60F0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Республики, своевременности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 полноты</w:t>
      </w:r>
    </w:p>
    <w:p w:rsidR="00DF60F0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выплаты 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заработной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B17C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латы,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снижения</w:t>
      </w:r>
    </w:p>
    <w:p w:rsidR="00DF60F0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неформальной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занятости 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главе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DF60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рецкого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муниципального округа </w:t>
      </w: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0C8" w:rsidRDefault="00101141" w:rsidP="00E03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proofErr w:type="gramStart"/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A842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соответствии с Указом Главы Чувашской Республики от 19 июня 2017 г</w:t>
      </w:r>
      <w:r w:rsidR="00355A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842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№ 59 «О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Республики»,  в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целях </w:t>
      </w:r>
      <w:r w:rsidR="00E03B32" w:rsidRPr="00E03B32">
        <w:rPr>
          <w:rFonts w:ascii="Times New Roman" w:hAnsi="Times New Roman" w:cs="Times New Roman"/>
          <w:sz w:val="24"/>
          <w:szCs w:val="24"/>
        </w:rPr>
        <w:t xml:space="preserve">взаимодействия и координации деятельности территориальных органов федеральных органов исполнительной власти, органов местного самоуправления </w:t>
      </w:r>
      <w:r w:rsidR="00E03B32">
        <w:rPr>
          <w:rFonts w:ascii="Times New Roman" w:hAnsi="Times New Roman" w:cs="Times New Roman"/>
          <w:sz w:val="24"/>
          <w:szCs w:val="24"/>
        </w:rPr>
        <w:t>Порецкого</w:t>
      </w:r>
      <w:r w:rsidR="00E03B32" w:rsidRPr="00E03B3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 вопросам повышения доходов бюджета </w:t>
      </w:r>
      <w:r w:rsidR="00E03B32">
        <w:rPr>
          <w:rFonts w:ascii="Times New Roman" w:hAnsi="Times New Roman" w:cs="Times New Roman"/>
          <w:sz w:val="24"/>
          <w:szCs w:val="24"/>
        </w:rPr>
        <w:t>Порецкого</w:t>
      </w:r>
      <w:r w:rsidR="00E03B32" w:rsidRPr="00E03B3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</w:t>
      </w:r>
      <w:proofErr w:type="gramEnd"/>
      <w:r w:rsidR="00E03B32" w:rsidRPr="00E03B32">
        <w:rPr>
          <w:rFonts w:ascii="Times New Roman" w:hAnsi="Times New Roman" w:cs="Times New Roman"/>
          <w:sz w:val="24"/>
          <w:szCs w:val="24"/>
        </w:rPr>
        <w:t xml:space="preserve"> Республики, своевременности и полноты выплаты заработной платы</w:t>
      </w:r>
      <w:r w:rsidR="00D169EE" w:rsidRPr="00E03B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E03B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снижения неформальной занятости,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Pr="00E03B32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gramEnd"/>
      <w:r w:rsidRPr="00E03B3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н о в л я е т</w:t>
      </w:r>
      <w:r w:rsidRPr="00E03B32">
        <w:rPr>
          <w:rFonts w:ascii="Times New Roman" w:eastAsia="Times New Roman" w:hAnsi="Times New Roman" w:cs="Times New Roman"/>
          <w:kern w:val="1"/>
          <w:sz w:val="26"/>
          <w:szCs w:val="26"/>
        </w:rPr>
        <w:t>:</w:t>
      </w:r>
      <w:r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</w:p>
    <w:p w:rsidR="0028616F" w:rsidRDefault="0028616F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Образовать Межведомственную комиссию по вопросам повышения доходов бюджета Порецкого муниципального округа Чувашской Республики, своевременности и полноты выплаты заработной платы, снижения неформальной занятости при главе  Порецкого муниципального округа.</w:t>
      </w:r>
    </w:p>
    <w:p w:rsidR="0028616F" w:rsidRPr="0067182F" w:rsidRDefault="0028616F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718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прилагаемое Положение о Межведомственной комиссии по вопросам повышения доходов бюджета </w:t>
      </w:r>
      <w:r w:rsidR="0067182F">
        <w:rPr>
          <w:rFonts w:ascii="Times New Roman" w:hAnsi="Times New Roman" w:cs="Times New Roman"/>
          <w:b w:val="0"/>
          <w:bCs w:val="0"/>
          <w:sz w:val="24"/>
          <w:szCs w:val="24"/>
        </w:rPr>
        <w:t>Порецкого муниципального округа Чувашской Республики, своевременности и полноты выплаты заработной платы, снижения неформальной занятости при главе  Порецкого муниципального округа.</w:t>
      </w:r>
    </w:p>
    <w:p w:rsidR="0028616F" w:rsidRDefault="0028616F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3E78">
        <w:rPr>
          <w:rFonts w:ascii="Times New Roman" w:hAnsi="Times New Roman" w:cs="Times New Roman"/>
          <w:b w:val="0"/>
          <w:sz w:val="24"/>
          <w:szCs w:val="24"/>
        </w:rPr>
        <w:t>Признать утратившим силу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9" w:history="1">
        <w:r w:rsidRPr="00653E78">
          <w:rPr>
            <w:rStyle w:val="a5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Pr="00653E78">
        <w:rPr>
          <w:rFonts w:ascii="Times New Roman" w:hAnsi="Times New Roman" w:cs="Times New Roman"/>
          <w:sz w:val="24"/>
          <w:szCs w:val="24"/>
        </w:rPr>
        <w:t xml:space="preserve"> </w:t>
      </w:r>
      <w:r w:rsidRPr="00653E7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Порецкого района от 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>07</w:t>
      </w:r>
      <w:r w:rsidRPr="00653E78">
        <w:rPr>
          <w:rFonts w:ascii="Times New Roman" w:hAnsi="Times New Roman" w:cs="Times New Roman"/>
          <w:b w:val="0"/>
          <w:sz w:val="24"/>
          <w:szCs w:val="24"/>
        </w:rPr>
        <w:t>.0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>8</w:t>
      </w:r>
      <w:r w:rsidRPr="00653E7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>9</w:t>
      </w:r>
      <w:r w:rsidRPr="00653E7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>289</w:t>
      </w:r>
      <w:r w:rsidRPr="00653E7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53E78" w:rsidRPr="00653E78">
        <w:rPr>
          <w:rFonts w:ascii="Times New Roman" w:hAnsi="Times New Roman" w:cs="Times New Roman"/>
          <w:b w:val="0"/>
          <w:sz w:val="24"/>
          <w:szCs w:val="24"/>
        </w:rPr>
        <w:t xml:space="preserve">О Межведомственной комиссии по вопросам повышения доходов бюджета Порецкого района, своевременности и полноты выплаты заработной платы, снижения неформальной занятости при главе администрации Порецкого района Чувашской Республики». </w:t>
      </w:r>
    </w:p>
    <w:p w:rsidR="007D10C8" w:rsidRPr="007D10C8" w:rsidRDefault="00653E78" w:rsidP="007D10C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="007D10C8">
        <w:rPr>
          <w:rFonts w:ascii="Times New Roman" w:eastAsia="Times New Roman" w:hAnsi="Times New Roman" w:cs="Times New Roman"/>
          <w:kern w:val="1"/>
          <w:sz w:val="24"/>
          <w:szCs w:val="24"/>
        </w:rPr>
        <w:t>. Настоящее постановление вступает в силу со дня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его официального опубликования в печатном издании «Вестник Поречья» и подлежит официальному опубликованию на сайте Порецкого муниципального округа в сети «Интернет».</w:t>
      </w:r>
    </w:p>
    <w:p w:rsidR="007D10C8" w:rsidRPr="00101141" w:rsidRDefault="007D10C8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A91603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E669BA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Чувашской Республики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9160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832" w:rsidRPr="00A916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6083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603" w:rsidRPr="00186232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постановлением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администрации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Порецкого муниципального округа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Чувашской Республики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proofErr w:type="gramStart"/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 </w:t>
      </w:r>
      <w:r w:rsidR="00E60832" w:rsidRPr="00A916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6083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509" w:rsidRDefault="00543509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3509" w:rsidRPr="00543509" w:rsidRDefault="00543509" w:rsidP="00543509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43509" w:rsidRPr="00543509" w:rsidRDefault="00543509" w:rsidP="005435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вопросам повышения доходов</w:t>
      </w:r>
    </w:p>
    <w:p w:rsidR="00543509" w:rsidRPr="00543509" w:rsidRDefault="00543509" w:rsidP="005435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 xml:space="preserve">бюджета Порецкого </w:t>
      </w:r>
      <w:r w:rsidR="00575858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543509">
        <w:rPr>
          <w:rFonts w:ascii="Times New Roman" w:hAnsi="Times New Roman" w:cs="Times New Roman"/>
          <w:b/>
          <w:sz w:val="24"/>
          <w:szCs w:val="24"/>
        </w:rPr>
        <w:t>, своевременности и полноты</w:t>
      </w:r>
      <w:r w:rsidR="0057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b/>
          <w:sz w:val="24"/>
          <w:szCs w:val="24"/>
        </w:rPr>
        <w:t>выплаты заработной платы, снижения неформальной занятости</w:t>
      </w:r>
      <w:r w:rsidR="0057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b/>
          <w:sz w:val="24"/>
          <w:szCs w:val="24"/>
        </w:rPr>
        <w:t xml:space="preserve">при главе Порецкого </w:t>
      </w:r>
      <w:r w:rsidR="005758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09" w:rsidRPr="00E60832" w:rsidRDefault="00543509" w:rsidP="00E60832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832" w:rsidRPr="00E60832" w:rsidRDefault="00E60832" w:rsidP="00E608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543509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2" w:name="sub_14"/>
      <w:bookmarkEnd w:id="1"/>
      <w:proofErr w:type="gramStart"/>
      <w:r w:rsidRPr="00543509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вопросам повышения доходов бюджета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E60832">
        <w:rPr>
          <w:rFonts w:ascii="Times New Roman" w:hAnsi="Times New Roman" w:cs="Times New Roman"/>
          <w:sz w:val="24"/>
          <w:szCs w:val="24"/>
        </w:rPr>
        <w:t xml:space="preserve"> (далее – бюджет округа)</w:t>
      </w:r>
      <w:r w:rsidRPr="00543509">
        <w:rPr>
          <w:rFonts w:ascii="Times New Roman" w:hAnsi="Times New Roman" w:cs="Times New Roman"/>
          <w:sz w:val="24"/>
          <w:szCs w:val="24"/>
        </w:rPr>
        <w:t xml:space="preserve">, своевременности и полноты выплаты заработной платы, снижения неформальной занятости при главе администрации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координационным органом, обеспечивающим взаимодействие</w:t>
      </w:r>
      <w:r w:rsidR="001F6BF2">
        <w:rPr>
          <w:rFonts w:ascii="Times New Roman" w:hAnsi="Times New Roman" w:cs="Times New Roman"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sz w:val="24"/>
          <w:szCs w:val="24"/>
        </w:rPr>
        <w:t xml:space="preserve">территориальных органов федеральных органов исполнительной власти, органов местного самоуправления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F6BF2" w:rsidRPr="00543509">
        <w:rPr>
          <w:rFonts w:ascii="Times New Roman" w:hAnsi="Times New Roman" w:cs="Times New Roman"/>
          <w:sz w:val="24"/>
          <w:szCs w:val="24"/>
        </w:rPr>
        <w:t xml:space="preserve">повышения доходов бюджета </w:t>
      </w:r>
      <w:r w:rsidR="001F6BF2">
        <w:rPr>
          <w:rFonts w:ascii="Times New Roman" w:hAnsi="Times New Roman" w:cs="Times New Roman"/>
          <w:sz w:val="24"/>
          <w:szCs w:val="24"/>
        </w:rPr>
        <w:t>округа,</w:t>
      </w:r>
      <w:r w:rsidR="001F6BF2" w:rsidRPr="00543509">
        <w:rPr>
          <w:rFonts w:ascii="Times New Roman" w:hAnsi="Times New Roman" w:cs="Times New Roman"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sz w:val="24"/>
          <w:szCs w:val="24"/>
        </w:rPr>
        <w:t>своевременности и полноты</w:t>
      </w:r>
      <w:proofErr w:type="gramEnd"/>
      <w:r w:rsidRPr="00543509">
        <w:rPr>
          <w:rFonts w:ascii="Times New Roman" w:hAnsi="Times New Roman" w:cs="Times New Roman"/>
          <w:sz w:val="24"/>
          <w:szCs w:val="24"/>
        </w:rPr>
        <w:t xml:space="preserve"> выплаты заработной платы, </w:t>
      </w:r>
      <w:r w:rsidR="001F6BF2">
        <w:rPr>
          <w:rFonts w:ascii="Times New Roman" w:hAnsi="Times New Roman" w:cs="Times New Roman"/>
          <w:sz w:val="24"/>
          <w:szCs w:val="24"/>
        </w:rPr>
        <w:t>снижения неформальной занятости.</w:t>
      </w:r>
      <w:r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r w:rsidRPr="0054350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4350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10" w:history="1">
        <w:r w:rsidRPr="00982E6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Конституцией</w:t>
        </w:r>
      </w:hyperlink>
      <w:r w:rsidRPr="0054350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11" w:history="1">
        <w:r w:rsidRPr="00982E6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Конституцией</w:t>
        </w:r>
      </w:hyperlink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муниципальными правовыми актами Порецкого </w:t>
      </w:r>
      <w:r w:rsidR="00982E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 и</w:t>
      </w:r>
      <w:proofErr w:type="gramEnd"/>
      <w:r w:rsidRPr="00543509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bookmarkEnd w:id="2"/>
    <w:bookmarkEnd w:id="3"/>
    <w:p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09" w:rsidRPr="00543509" w:rsidRDefault="00543509" w:rsidP="006D1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2. Основные задачи Комиссии</w:t>
      </w:r>
    </w:p>
    <w:p w:rsidR="00543509" w:rsidRPr="00543509" w:rsidRDefault="00543509" w:rsidP="00543509">
      <w:pPr>
        <w:pStyle w:val="a6"/>
        <w:rPr>
          <w:rFonts w:ascii="Times New Roman" w:hAnsi="Times New Roman"/>
        </w:rPr>
      </w:pP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2"/>
      <w:r w:rsidRPr="00543509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обеспечение своевременности и полноты выплаты заработной платы, погашения задолженности по заработной плате, снижение неформальной занятости и легализацию трудовых отношений;</w:t>
      </w:r>
    </w:p>
    <w:p w:rsid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выработка предложений, направленных на увеличение поступлений на</w:t>
      </w:r>
      <w:r w:rsidR="00E60832">
        <w:rPr>
          <w:rFonts w:ascii="Times New Roman" w:hAnsi="Times New Roman" w:cs="Times New Roman"/>
          <w:sz w:val="24"/>
          <w:szCs w:val="24"/>
        </w:rPr>
        <w:t>л</w:t>
      </w:r>
      <w:r w:rsidRPr="00543509">
        <w:rPr>
          <w:rFonts w:ascii="Times New Roman" w:hAnsi="Times New Roman" w:cs="Times New Roman"/>
          <w:sz w:val="24"/>
          <w:szCs w:val="24"/>
        </w:rPr>
        <w:t xml:space="preserve">оговых и неналоговых доходов, снижение задолженности по платежам в бюджет </w:t>
      </w:r>
      <w:r w:rsidR="00804C79">
        <w:rPr>
          <w:rFonts w:ascii="Times New Roman" w:hAnsi="Times New Roman" w:cs="Times New Roman"/>
          <w:sz w:val="24"/>
          <w:szCs w:val="24"/>
        </w:rPr>
        <w:t>округа</w:t>
      </w:r>
      <w:r w:rsidRPr="00543509">
        <w:rPr>
          <w:rFonts w:ascii="Times New Roman" w:hAnsi="Times New Roman" w:cs="Times New Roman"/>
          <w:sz w:val="24"/>
          <w:szCs w:val="24"/>
        </w:rPr>
        <w:t>;</w:t>
      </w:r>
    </w:p>
    <w:p w:rsidR="00804C79" w:rsidRPr="00543509" w:rsidRDefault="00804C7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добровольная легализация работодателями занятости физических лиц, привлекаемых в качестве работников с использованием ими своего личного труда, и соответствующее оформление с ними трудовых отношений;</w:t>
      </w:r>
    </w:p>
    <w:p w:rsid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координация работы по </w:t>
      </w:r>
      <w:r w:rsidR="00721F50">
        <w:rPr>
          <w:rFonts w:ascii="Times New Roman" w:hAnsi="Times New Roman" w:cs="Times New Roman"/>
          <w:sz w:val="24"/>
          <w:szCs w:val="24"/>
        </w:rPr>
        <w:t xml:space="preserve">обеспечению соблюдения предусмотренного трудовым законодательством запрета на ограничение трудовых прав и свобод граждан в зависимости от возраста и по реализации мер, направленных на сохранение и развитие занятости </w:t>
      </w:r>
      <w:r w:rsidRPr="00543509">
        <w:rPr>
          <w:rFonts w:ascii="Times New Roman" w:hAnsi="Times New Roman" w:cs="Times New Roman"/>
          <w:sz w:val="24"/>
          <w:szCs w:val="24"/>
        </w:rPr>
        <w:t xml:space="preserve"> </w:t>
      </w:r>
      <w:r w:rsidR="00721F50">
        <w:rPr>
          <w:rFonts w:ascii="Times New Roman" w:hAnsi="Times New Roman" w:cs="Times New Roman"/>
          <w:sz w:val="24"/>
          <w:szCs w:val="24"/>
        </w:rPr>
        <w:t>л</w:t>
      </w:r>
      <w:r w:rsidRPr="00543509">
        <w:rPr>
          <w:rFonts w:ascii="Times New Roman" w:hAnsi="Times New Roman" w:cs="Times New Roman"/>
          <w:sz w:val="24"/>
          <w:szCs w:val="24"/>
        </w:rPr>
        <w:t xml:space="preserve">иц </w:t>
      </w:r>
      <w:proofErr w:type="spellStart"/>
      <w:r w:rsidRPr="00543509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F909B9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F909B9" w:rsidRPr="00543509" w:rsidRDefault="00F909B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и координация проведения ежемесячного мониторинга реализации работодателями мероприятий по формированию информации о трудовой деятельности и трудовом стаже работника в электронном виде.</w:t>
      </w:r>
    </w:p>
    <w:bookmarkEnd w:id="4"/>
    <w:p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09" w:rsidRPr="00543509" w:rsidRDefault="00543509" w:rsidP="006D1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3. Права Комиссии</w:t>
      </w:r>
    </w:p>
    <w:p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Комиссия для решения возложенных на нее задач имеет право: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Порецкого </w:t>
      </w:r>
      <w:r w:rsidR="006D15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организаций необходимые материалы по вопросам, отнесенным к компетенции Комиссии;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заслушивать уполномоченных должностных лиц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Порецкого </w:t>
      </w:r>
      <w:r w:rsidR="006D15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организаций по вопросам, отнесенным к компетенции Комиссии;</w:t>
      </w:r>
    </w:p>
    <w:p w:rsidR="00543509" w:rsidRPr="00543509" w:rsidRDefault="00543509" w:rsidP="006D1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организовывать выездной мониторинг предприятий и организаций, места работы индивидуальных предпринимателей с целью выявления неформальной занятости;</w:t>
      </w:r>
    </w:p>
    <w:p w:rsidR="00543509" w:rsidRPr="00543509" w:rsidRDefault="00543509" w:rsidP="006D1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запрашивать пояснения у руководителей предприятий и организаций, индивидуальных предпринимателей по выявленным фактам неформальной занятости, подтверждающие документы об устранении установленных фактов нарушений;</w:t>
      </w:r>
    </w:p>
    <w:p w:rsidR="00543509" w:rsidRPr="00543509" w:rsidRDefault="00543509" w:rsidP="006D1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устанавливать сроки руководителям предприятий и организаций, индивидуальным предпринимателям для устранения выявленных фактов нарушений.</w:t>
      </w:r>
    </w:p>
    <w:p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09" w:rsidRPr="00543509" w:rsidRDefault="00543509" w:rsidP="00543509">
      <w:pPr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 xml:space="preserve">                              4. Организация деятельности Комиссии</w:t>
      </w:r>
    </w:p>
    <w:p w:rsidR="00543509" w:rsidRPr="00543509" w:rsidRDefault="00543509" w:rsidP="00543509">
      <w:pPr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32" w:rsidRDefault="00543509" w:rsidP="00A2428F">
      <w:pPr>
        <w:pStyle w:val="a7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28F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распоряжением администрации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242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509" w:rsidRPr="00E60832" w:rsidRDefault="00543509" w:rsidP="00E6083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832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</w:t>
      </w:r>
    </w:p>
    <w:p w:rsidR="00543509" w:rsidRPr="00543509" w:rsidRDefault="00543509" w:rsidP="005435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глава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543509">
        <w:rPr>
          <w:rFonts w:ascii="Times New Roman" w:hAnsi="Times New Roman" w:cs="Times New Roman"/>
          <w:sz w:val="24"/>
          <w:szCs w:val="24"/>
        </w:rPr>
        <w:t>.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4.2.Заседание Комиссии ведет председатель Комиссии либо заместитель по его поручению.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руководит деятельностью Комиссии;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заместителем, членами Комиссии и дает им отдельные поручения;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утверждает план работы Комиссии.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4.4. Секретарь Комиссии:</w:t>
      </w:r>
    </w:p>
    <w:p w:rsidR="00543509" w:rsidRPr="00543509" w:rsidRDefault="00543509" w:rsidP="00543509">
      <w:pPr>
        <w:spacing w:after="0" w:line="240" w:lineRule="auto"/>
        <w:ind w:left="960" w:hanging="393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готовит план работы Комиссии;</w:t>
      </w:r>
    </w:p>
    <w:p w:rsidR="00543509" w:rsidRPr="00543509" w:rsidRDefault="00543509" w:rsidP="00543509">
      <w:pPr>
        <w:spacing w:after="0" w:line="240" w:lineRule="auto"/>
        <w:ind w:left="960" w:hanging="393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формирует повестку заседания Комиссии;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готовит материалы, необходимые для проведения заседания Комиссии, и направляет их членам Комиссии;</w:t>
      </w:r>
    </w:p>
    <w:p w:rsidR="00543509" w:rsidRDefault="00543509" w:rsidP="00543509">
      <w:pPr>
        <w:spacing w:after="0" w:line="240" w:lineRule="auto"/>
        <w:ind w:left="960" w:hanging="393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ве</w:t>
      </w:r>
      <w:r w:rsidR="003D1EE8">
        <w:rPr>
          <w:rFonts w:ascii="Times New Roman" w:hAnsi="Times New Roman" w:cs="Times New Roman"/>
          <w:sz w:val="24"/>
          <w:szCs w:val="24"/>
        </w:rPr>
        <w:t>дет протокол заседания Комиссии;</w:t>
      </w:r>
    </w:p>
    <w:p w:rsidR="003D1EE8" w:rsidRPr="00543509" w:rsidRDefault="003D1EE8" w:rsidP="00543509">
      <w:pPr>
        <w:spacing w:after="0" w:line="240" w:lineRule="auto"/>
        <w:ind w:left="960"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4.5. Заседания Комиссии проводятся </w:t>
      </w:r>
      <w:r w:rsidR="003D1EE8">
        <w:rPr>
          <w:rFonts w:ascii="Times New Roman" w:hAnsi="Times New Roman" w:cs="Times New Roman"/>
          <w:sz w:val="24"/>
          <w:szCs w:val="24"/>
        </w:rPr>
        <w:t>не реже одного раза в месяц.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присутствует более половины ее членов.</w:t>
      </w:r>
    </w:p>
    <w:p w:rsidR="00543509" w:rsidRPr="00543509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4.7. Решения Комиссии принимаются </w:t>
      </w:r>
      <w:r w:rsidR="003D1EE8"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  <w:r w:rsidRPr="00543509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3D1EE8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Pr="00543509">
        <w:rPr>
          <w:rFonts w:ascii="Times New Roman" w:hAnsi="Times New Roman" w:cs="Times New Roman"/>
          <w:sz w:val="24"/>
          <w:szCs w:val="24"/>
        </w:rPr>
        <w:t>членов</w:t>
      </w:r>
      <w:r w:rsidR="003D1EE8">
        <w:rPr>
          <w:rFonts w:ascii="Times New Roman" w:hAnsi="Times New Roman" w:cs="Times New Roman"/>
          <w:sz w:val="24"/>
          <w:szCs w:val="24"/>
        </w:rPr>
        <w:t xml:space="preserve"> Комиссии и оформляются в виде протоколов</w:t>
      </w:r>
      <w:r w:rsidRPr="00543509">
        <w:rPr>
          <w:rFonts w:ascii="Times New Roman" w:hAnsi="Times New Roman" w:cs="Times New Roman"/>
          <w:sz w:val="24"/>
          <w:szCs w:val="24"/>
        </w:rPr>
        <w:t xml:space="preserve">. </w:t>
      </w:r>
      <w:r w:rsidR="003D1EE8">
        <w:rPr>
          <w:rFonts w:ascii="Times New Roman" w:hAnsi="Times New Roman" w:cs="Times New Roman"/>
          <w:sz w:val="24"/>
          <w:szCs w:val="24"/>
        </w:rPr>
        <w:t>При</w:t>
      </w:r>
      <w:r w:rsidRPr="00543509">
        <w:rPr>
          <w:rFonts w:ascii="Times New Roman" w:hAnsi="Times New Roman" w:cs="Times New Roman"/>
          <w:sz w:val="24"/>
          <w:szCs w:val="24"/>
        </w:rPr>
        <w:t xml:space="preserve"> равенств</w:t>
      </w:r>
      <w:r w:rsidR="003D1EE8">
        <w:rPr>
          <w:rFonts w:ascii="Times New Roman" w:hAnsi="Times New Roman" w:cs="Times New Roman"/>
          <w:sz w:val="24"/>
          <w:szCs w:val="24"/>
        </w:rPr>
        <w:t>е</w:t>
      </w:r>
      <w:r w:rsidRPr="00543509">
        <w:rPr>
          <w:rFonts w:ascii="Times New Roman" w:hAnsi="Times New Roman" w:cs="Times New Roman"/>
          <w:sz w:val="24"/>
          <w:szCs w:val="24"/>
        </w:rPr>
        <w:t xml:space="preserve"> голосов </w:t>
      </w:r>
      <w:r w:rsidR="003D1EE8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3D1EE8" w:rsidRPr="00543509">
        <w:rPr>
          <w:rFonts w:ascii="Times New Roman" w:hAnsi="Times New Roman" w:cs="Times New Roman"/>
          <w:sz w:val="24"/>
          <w:szCs w:val="24"/>
        </w:rPr>
        <w:t xml:space="preserve">председательствующего на заседании Комиссии </w:t>
      </w:r>
      <w:r w:rsidRPr="0054350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D1EE8" w:rsidRPr="00543509">
        <w:rPr>
          <w:rFonts w:ascii="Times New Roman" w:hAnsi="Times New Roman" w:cs="Times New Roman"/>
          <w:sz w:val="24"/>
          <w:szCs w:val="24"/>
        </w:rPr>
        <w:t>решающим</w:t>
      </w:r>
      <w:r w:rsidR="003D1EE8">
        <w:rPr>
          <w:rFonts w:ascii="Times New Roman" w:hAnsi="Times New Roman" w:cs="Times New Roman"/>
          <w:sz w:val="24"/>
          <w:szCs w:val="24"/>
        </w:rPr>
        <w:t>.</w:t>
      </w:r>
      <w:r w:rsidR="003D1EE8"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E8" w:rsidRDefault="00543509" w:rsidP="00543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4.8.</w:t>
      </w:r>
      <w:r w:rsidR="003D1EE8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 подписывается председательствующим на заседании Комиссии в течение семи рабочих дней со дня проведения заседания.</w:t>
      </w:r>
      <w:r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9" w:rsidRPr="00E17CF0" w:rsidRDefault="00543509" w:rsidP="00E17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4.9. Для реализации решений Комиссии могут издаваться постановления и распоряжения администрации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, даваться поручения </w:t>
      </w:r>
      <w:r w:rsidRPr="00E17CF0">
        <w:rPr>
          <w:rFonts w:ascii="Times New Roman" w:hAnsi="Times New Roman" w:cs="Times New Roman"/>
          <w:sz w:val="24"/>
          <w:szCs w:val="24"/>
        </w:rPr>
        <w:t xml:space="preserve">главы  Порецкого </w:t>
      </w:r>
      <w:r w:rsidR="00A2428F" w:rsidRPr="00E17C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7CF0">
        <w:rPr>
          <w:rFonts w:ascii="Times New Roman" w:hAnsi="Times New Roman" w:cs="Times New Roman"/>
          <w:sz w:val="24"/>
          <w:szCs w:val="24"/>
        </w:rPr>
        <w:t>.</w:t>
      </w:r>
    </w:p>
    <w:p w:rsidR="00E17CF0" w:rsidRPr="00E17CF0" w:rsidRDefault="00E17CF0" w:rsidP="00E1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E17CF0">
        <w:rPr>
          <w:rFonts w:ascii="Times New Roman" w:hAnsi="Times New Roman" w:cs="Times New Roman"/>
          <w:sz w:val="24"/>
          <w:szCs w:val="24"/>
        </w:rPr>
        <w:t>Решения Комиссии в течение семи рабочих дней со дня проведения заседания Комиссии направляются в территориальные органы федеральных органов исполнительной власти, органы местного самоуправления.</w:t>
      </w:r>
    </w:p>
    <w:p w:rsidR="00E17CF0" w:rsidRPr="00E17CF0" w:rsidRDefault="00E17CF0" w:rsidP="00543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7CF0" w:rsidRPr="00E17CF0" w:rsidSect="00A43A8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E" w:rsidRDefault="00FC25EE" w:rsidP="0051120A">
      <w:pPr>
        <w:spacing w:after="0" w:line="240" w:lineRule="auto"/>
      </w:pPr>
      <w:r>
        <w:separator/>
      </w:r>
    </w:p>
  </w:endnote>
  <w:endnote w:type="continuationSeparator" w:id="0">
    <w:p w:rsidR="00FC25EE" w:rsidRDefault="00FC25EE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E" w:rsidRDefault="00FC25EE" w:rsidP="0051120A">
      <w:pPr>
        <w:spacing w:after="0" w:line="240" w:lineRule="auto"/>
      </w:pPr>
      <w:r>
        <w:separator/>
      </w:r>
    </w:p>
  </w:footnote>
  <w:footnote w:type="continuationSeparator" w:id="0">
    <w:p w:rsidR="00FC25EE" w:rsidRDefault="00FC25EE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0A" w:rsidRPr="0051120A" w:rsidRDefault="0051120A">
    <w:pPr>
      <w:pStyle w:val="a8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</w:t>
    </w:r>
    <w:r w:rsidRPr="0051120A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B2988"/>
    <w:rsid w:val="000B421E"/>
    <w:rsid w:val="000E4B63"/>
    <w:rsid w:val="000F67C9"/>
    <w:rsid w:val="00101141"/>
    <w:rsid w:val="00186232"/>
    <w:rsid w:val="00191045"/>
    <w:rsid w:val="001F6BF2"/>
    <w:rsid w:val="00207D6B"/>
    <w:rsid w:val="002838E9"/>
    <w:rsid w:val="0028616F"/>
    <w:rsid w:val="002A760A"/>
    <w:rsid w:val="002F3287"/>
    <w:rsid w:val="00337176"/>
    <w:rsid w:val="00355AA5"/>
    <w:rsid w:val="003742CA"/>
    <w:rsid w:val="00393DC4"/>
    <w:rsid w:val="0039624B"/>
    <w:rsid w:val="003A363E"/>
    <w:rsid w:val="003C2396"/>
    <w:rsid w:val="003D1EE8"/>
    <w:rsid w:val="003F07C0"/>
    <w:rsid w:val="00467B84"/>
    <w:rsid w:val="0051120A"/>
    <w:rsid w:val="0054345D"/>
    <w:rsid w:val="00543509"/>
    <w:rsid w:val="00575858"/>
    <w:rsid w:val="005D5D5C"/>
    <w:rsid w:val="005E25DB"/>
    <w:rsid w:val="005E62F2"/>
    <w:rsid w:val="00653E78"/>
    <w:rsid w:val="0066488B"/>
    <w:rsid w:val="0067182F"/>
    <w:rsid w:val="006D039C"/>
    <w:rsid w:val="006D1508"/>
    <w:rsid w:val="00716B18"/>
    <w:rsid w:val="00721F50"/>
    <w:rsid w:val="00740958"/>
    <w:rsid w:val="007D10C8"/>
    <w:rsid w:val="00804C79"/>
    <w:rsid w:val="00816606"/>
    <w:rsid w:val="00824AF7"/>
    <w:rsid w:val="00875C8E"/>
    <w:rsid w:val="008C57AB"/>
    <w:rsid w:val="00982E63"/>
    <w:rsid w:val="009A7719"/>
    <w:rsid w:val="00A2428F"/>
    <w:rsid w:val="00A3417B"/>
    <w:rsid w:val="00A43A8D"/>
    <w:rsid w:val="00A8429E"/>
    <w:rsid w:val="00A91603"/>
    <w:rsid w:val="00B17C54"/>
    <w:rsid w:val="00B432A8"/>
    <w:rsid w:val="00C414A9"/>
    <w:rsid w:val="00C46998"/>
    <w:rsid w:val="00C5003A"/>
    <w:rsid w:val="00CE0D9E"/>
    <w:rsid w:val="00D00A50"/>
    <w:rsid w:val="00D169EE"/>
    <w:rsid w:val="00D222DD"/>
    <w:rsid w:val="00D75F2E"/>
    <w:rsid w:val="00DF60F0"/>
    <w:rsid w:val="00E03B32"/>
    <w:rsid w:val="00E17CF0"/>
    <w:rsid w:val="00E60832"/>
    <w:rsid w:val="00E669BA"/>
    <w:rsid w:val="00EA2B12"/>
    <w:rsid w:val="00F06869"/>
    <w:rsid w:val="00F14C04"/>
    <w:rsid w:val="00F909B9"/>
    <w:rsid w:val="00FC25E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754044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4242778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4</cp:revision>
  <cp:lastPrinted>2023-01-26T08:26:00Z</cp:lastPrinted>
  <dcterms:created xsi:type="dcterms:W3CDTF">2023-01-26T08:45:00Z</dcterms:created>
  <dcterms:modified xsi:type="dcterms:W3CDTF">2023-01-27T11:35:00Z</dcterms:modified>
</cp:coreProperties>
</file>