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6E6E" w14:textId="1D37CCC3" w:rsidR="00DB6EE9" w:rsidRPr="00D22BAD" w:rsidRDefault="007A3BBD" w:rsidP="00DB6EE9">
      <w:pPr>
        <w:pStyle w:val="1"/>
        <w:ind w:firstLine="709"/>
        <w:jc w:val="center"/>
        <w:rPr>
          <w:rFonts w:ascii="Times New Roman" w:hAnsi="Times New Roman"/>
          <w:b w:val="0"/>
          <w:bCs w:val="0"/>
          <w:color w:val="595959" w:themeColor="text1" w:themeTint="A6"/>
        </w:rPr>
      </w:pPr>
      <w:r w:rsidRPr="00D22BAD">
        <w:rPr>
          <w:rFonts w:ascii="Times New Roman" w:hAnsi="Times New Roman"/>
          <w:b w:val="0"/>
          <w:bCs w:val="0"/>
          <w:color w:val="595959" w:themeColor="text1" w:themeTint="A6"/>
        </w:rPr>
        <w:t>ПЯТОЕ</w:t>
      </w:r>
      <w:r w:rsidR="00DB6EE9" w:rsidRPr="00D22BAD">
        <w:rPr>
          <w:rFonts w:ascii="Times New Roman" w:hAnsi="Times New Roman"/>
          <w:b w:val="0"/>
          <w:bCs w:val="0"/>
          <w:color w:val="595959" w:themeColor="text1" w:themeTint="A6"/>
        </w:rPr>
        <w:t xml:space="preserve"> </w:t>
      </w:r>
      <w:proofErr w:type="gramStart"/>
      <w:r w:rsidR="00DB6EE9" w:rsidRPr="00D22BAD">
        <w:rPr>
          <w:rFonts w:ascii="Times New Roman" w:hAnsi="Times New Roman"/>
          <w:b w:val="0"/>
          <w:bCs w:val="0"/>
          <w:color w:val="595959" w:themeColor="text1" w:themeTint="A6"/>
        </w:rPr>
        <w:t>ЗАСЕДАНИЕ  СОБРАНИЯ</w:t>
      </w:r>
      <w:proofErr w:type="gramEnd"/>
      <w:r w:rsidR="00DB6EE9" w:rsidRPr="00D22BAD">
        <w:rPr>
          <w:rFonts w:ascii="Times New Roman" w:hAnsi="Times New Roman"/>
          <w:b w:val="0"/>
          <w:bCs w:val="0"/>
          <w:color w:val="595959" w:themeColor="text1" w:themeTint="A6"/>
        </w:rPr>
        <w:t xml:space="preserve"> ДЕПУТАТОВ</w:t>
      </w:r>
    </w:p>
    <w:p w14:paraId="479563DA" w14:textId="77777777" w:rsidR="00DB6EE9" w:rsidRPr="00D22BAD" w:rsidRDefault="00DB6EE9" w:rsidP="00DB6EE9">
      <w:pPr>
        <w:pStyle w:val="1"/>
        <w:ind w:firstLine="709"/>
        <w:jc w:val="center"/>
        <w:rPr>
          <w:rFonts w:ascii="Times New Roman" w:hAnsi="Times New Roman"/>
          <w:b w:val="0"/>
          <w:bCs w:val="0"/>
          <w:color w:val="595959" w:themeColor="text1" w:themeTint="A6"/>
        </w:rPr>
      </w:pPr>
      <w:r w:rsidRPr="00D22BAD">
        <w:rPr>
          <w:rFonts w:ascii="Times New Roman" w:hAnsi="Times New Roman"/>
          <w:b w:val="0"/>
          <w:bCs w:val="0"/>
          <w:color w:val="595959" w:themeColor="text1" w:themeTint="A6"/>
        </w:rPr>
        <w:t>БАТЫРЕВСКОГО МУНИЦИПАЛЬНОГО ОКРУГА</w:t>
      </w:r>
    </w:p>
    <w:p w14:paraId="49247FA1" w14:textId="77777777" w:rsidR="00DB6EE9" w:rsidRPr="00D22BAD" w:rsidRDefault="00DB6EE9" w:rsidP="00DB6EE9">
      <w:pPr>
        <w:pStyle w:val="1"/>
        <w:ind w:firstLine="709"/>
        <w:jc w:val="center"/>
        <w:rPr>
          <w:rFonts w:ascii="Times New Roman" w:hAnsi="Times New Roman"/>
          <w:b w:val="0"/>
          <w:bCs w:val="0"/>
          <w:color w:val="595959" w:themeColor="text1" w:themeTint="A6"/>
        </w:rPr>
      </w:pPr>
      <w:r w:rsidRPr="00D22BAD">
        <w:rPr>
          <w:rFonts w:ascii="Times New Roman" w:hAnsi="Times New Roman"/>
          <w:b w:val="0"/>
          <w:bCs w:val="0"/>
          <w:color w:val="595959" w:themeColor="text1" w:themeTint="A6"/>
        </w:rPr>
        <w:t>ЧУВАШСКОЙ РЕСПУБЛИКИ</w:t>
      </w:r>
    </w:p>
    <w:p w14:paraId="184130BD" w14:textId="77777777" w:rsidR="00DB6EE9" w:rsidRPr="00D22BAD" w:rsidRDefault="00DB6EE9" w:rsidP="00DB6EE9">
      <w:pPr>
        <w:rPr>
          <w:color w:val="595959" w:themeColor="text1" w:themeTint="A6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52"/>
      </w:tblGrid>
      <w:tr w:rsidR="00D22BAD" w:rsidRPr="00D22BAD" w14:paraId="25BB7C8A" w14:textId="77777777" w:rsidTr="007A3BBD">
        <w:trPr>
          <w:cantSplit/>
          <w:trHeight w:val="308"/>
        </w:trPr>
        <w:tc>
          <w:tcPr>
            <w:tcW w:w="3936" w:type="dxa"/>
          </w:tcPr>
          <w:p w14:paraId="17F76FB2" w14:textId="77777777" w:rsidR="00DB6EE9" w:rsidRPr="00D22BAD" w:rsidRDefault="00DB6EE9" w:rsidP="00DB6E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  <w:t>Ч</w:t>
            </w:r>
            <w:r w:rsidRPr="00D22BAD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  <w:lang w:val="en-US"/>
              </w:rPr>
              <w:t>Ă</w:t>
            </w:r>
            <w:r w:rsidRPr="00D22BAD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  <w:t>ВАШ РЕСПУБЛИКИ</w:t>
            </w:r>
          </w:p>
        </w:tc>
        <w:tc>
          <w:tcPr>
            <w:tcW w:w="1701" w:type="dxa"/>
            <w:vMerge w:val="restart"/>
          </w:tcPr>
          <w:p w14:paraId="0A84B983" w14:textId="007F2E53" w:rsidR="00DB6EE9" w:rsidRPr="00D22BAD" w:rsidRDefault="005B53EA" w:rsidP="00DB6EE9">
            <w:pPr>
              <w:spacing w:after="0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22BAD">
              <w:rPr>
                <w:noProof/>
                <w:color w:val="595959" w:themeColor="text1" w:themeTint="A6"/>
                <w:sz w:val="24"/>
                <w:szCs w:val="24"/>
              </w:rPr>
              <w:drawing>
                <wp:inline distT="0" distB="0" distL="0" distR="0" wp14:anchorId="18522D75" wp14:editId="49E8BBF3">
                  <wp:extent cx="6096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0CD92C2" w14:textId="77777777" w:rsidR="00DB6EE9" w:rsidRPr="00D22BAD" w:rsidRDefault="00DB6EE9" w:rsidP="00573B4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noProof/>
                <w:color w:val="595959" w:themeColor="text1" w:themeTint="A6"/>
              </w:rPr>
              <w:t>ЧУВАШСКАЯ  РЕСПУБЛИКА</w:t>
            </w:r>
          </w:p>
          <w:p w14:paraId="0983F0D9" w14:textId="77777777" w:rsidR="00DB6EE9" w:rsidRPr="00D22BAD" w:rsidRDefault="00DB6EE9" w:rsidP="00DB6EE9">
            <w:pPr>
              <w:spacing w:after="0" w:line="192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</w:tr>
      <w:tr w:rsidR="00D22BAD" w:rsidRPr="00D22BAD" w14:paraId="1ADD9559" w14:textId="77777777" w:rsidTr="007A3BBD">
        <w:trPr>
          <w:cantSplit/>
          <w:trHeight w:val="1785"/>
        </w:trPr>
        <w:tc>
          <w:tcPr>
            <w:tcW w:w="3936" w:type="dxa"/>
          </w:tcPr>
          <w:p w14:paraId="24A58D74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noProof/>
                <w:color w:val="595959" w:themeColor="text1" w:themeTint="A6"/>
              </w:rPr>
              <w:t xml:space="preserve">ПАТĂРЬЕЛ                                     </w:t>
            </w: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МУНИЦИПАЛЛĂ ОКРУГĔН</w:t>
            </w:r>
          </w:p>
          <w:p w14:paraId="7E307460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ПĔРРЕМĔШ СУЙЛАВРИ</w:t>
            </w:r>
          </w:p>
          <w:p w14:paraId="23ED93E4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ДЕПУТАТСЕН ПУХĂВĔ</w:t>
            </w:r>
          </w:p>
          <w:p w14:paraId="6C4F65F8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</w:pPr>
          </w:p>
          <w:p w14:paraId="3D07DA9F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  <w:t>ЙЫШĂНУ</w:t>
            </w:r>
          </w:p>
          <w:p w14:paraId="3BFD8A8B" w14:textId="77777777" w:rsidR="007A3BBD" w:rsidRPr="00D22BAD" w:rsidRDefault="007A3BBD" w:rsidP="007A3BB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</w:pPr>
          </w:p>
          <w:p w14:paraId="6710D56A" w14:textId="1C2B1627" w:rsidR="007A3BBD" w:rsidRPr="00D22BAD" w:rsidRDefault="00DB6EE9" w:rsidP="007A3BBD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  <w:t xml:space="preserve">2022 ç </w:t>
            </w:r>
            <w:proofErr w:type="spellStart"/>
            <w:r w:rsidR="007A3BBD" w:rsidRPr="00D22BA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>чӳк</w:t>
            </w:r>
            <w:proofErr w:type="spellEnd"/>
            <w:r w:rsidR="007A3BBD" w:rsidRPr="00D22BAD">
              <w:rPr>
                <w:rFonts w:ascii="Times New Roman" w:eastAsia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D22BAD"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  <w:t xml:space="preserve">уйăхěн  </w:t>
            </w:r>
            <w:r w:rsidR="007A3BBD" w:rsidRPr="00D22BAD"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  <w:t xml:space="preserve">24 </w:t>
            </w:r>
            <w:r w:rsidRPr="00D22BAD"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  <w:t>мěшě№</w:t>
            </w:r>
            <w:r w:rsidR="007A3BBD" w:rsidRPr="00D22BAD"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  <w:t>5/26</w:t>
            </w:r>
          </w:p>
          <w:p w14:paraId="4726DE45" w14:textId="47B78908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Cs/>
                <w:noProof/>
                <w:color w:val="595959" w:themeColor="text1" w:themeTint="A6"/>
              </w:rPr>
              <w:t>Патăрьел ялě</w:t>
            </w:r>
          </w:p>
        </w:tc>
        <w:tc>
          <w:tcPr>
            <w:tcW w:w="1701" w:type="dxa"/>
            <w:vMerge/>
            <w:vAlign w:val="center"/>
          </w:tcPr>
          <w:p w14:paraId="3929E631" w14:textId="77777777" w:rsidR="00DB6EE9" w:rsidRPr="00D22BAD" w:rsidRDefault="00DB6EE9" w:rsidP="007A3BB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</w:rPr>
            </w:pPr>
          </w:p>
        </w:tc>
        <w:tc>
          <w:tcPr>
            <w:tcW w:w="4252" w:type="dxa"/>
          </w:tcPr>
          <w:p w14:paraId="1770B993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СОБРАНИЕ ДЕПУТАТОВ</w:t>
            </w:r>
          </w:p>
          <w:p w14:paraId="5A8BF2B9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БАТЫРЕВСКОГО</w:t>
            </w:r>
          </w:p>
          <w:p w14:paraId="45EB977F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МУНИЦИПАЛЬНОГО ОКРУГА</w:t>
            </w:r>
          </w:p>
          <w:p w14:paraId="7A1FB960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ПЕРВОГО СОЗЫВА</w:t>
            </w:r>
          </w:p>
          <w:p w14:paraId="2E179AB4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</w:p>
          <w:p w14:paraId="5A96A48F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b/>
                <w:color w:val="595959" w:themeColor="text1" w:themeTint="A6"/>
              </w:rPr>
              <w:t>РЕШЕНИЕ</w:t>
            </w:r>
          </w:p>
          <w:p w14:paraId="21DE6FFF" w14:textId="77777777" w:rsidR="007A3BBD" w:rsidRPr="00D22BAD" w:rsidRDefault="007A3BBD" w:rsidP="007A3BBD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6033F27D" w14:textId="71C12B98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color w:val="595959" w:themeColor="text1" w:themeTint="A6"/>
              </w:rPr>
              <w:t>«</w:t>
            </w:r>
            <w:r w:rsidR="007A3BBD" w:rsidRPr="00D22BAD">
              <w:rPr>
                <w:rFonts w:ascii="Times New Roman" w:hAnsi="Times New Roman" w:cs="Times New Roman"/>
                <w:color w:val="595959" w:themeColor="text1" w:themeTint="A6"/>
              </w:rPr>
              <w:t>24</w:t>
            </w:r>
            <w:r w:rsidRPr="00D22BAD">
              <w:rPr>
                <w:rFonts w:ascii="Times New Roman" w:hAnsi="Times New Roman" w:cs="Times New Roman"/>
                <w:color w:val="595959" w:themeColor="text1" w:themeTint="A6"/>
              </w:rPr>
              <w:t>»</w:t>
            </w:r>
            <w:r w:rsidRPr="00D22BAD">
              <w:rPr>
                <w:rFonts w:ascii="Times New Roman" w:hAnsi="Times New Roman" w:cs="Times New Roman"/>
                <w:color w:val="595959" w:themeColor="text1" w:themeTint="A6"/>
                <w:lang w:val="en-US"/>
              </w:rPr>
              <w:t xml:space="preserve"> </w:t>
            </w:r>
            <w:r w:rsidR="007A3BBD" w:rsidRPr="00D22BAD">
              <w:rPr>
                <w:rFonts w:ascii="Times New Roman" w:hAnsi="Times New Roman" w:cs="Times New Roman"/>
                <w:color w:val="595959" w:themeColor="text1" w:themeTint="A6"/>
              </w:rPr>
              <w:t xml:space="preserve">ноября </w:t>
            </w:r>
            <w:r w:rsidRPr="00D22BAD">
              <w:rPr>
                <w:rFonts w:ascii="Times New Roman" w:hAnsi="Times New Roman" w:cs="Times New Roman"/>
                <w:color w:val="595959" w:themeColor="text1" w:themeTint="A6"/>
              </w:rPr>
              <w:t>2022</w:t>
            </w:r>
            <w:proofErr w:type="gramStart"/>
            <w:r w:rsidRPr="00D22BAD">
              <w:rPr>
                <w:rFonts w:ascii="Times New Roman" w:hAnsi="Times New Roman" w:cs="Times New Roman"/>
                <w:color w:val="595959" w:themeColor="text1" w:themeTint="A6"/>
              </w:rPr>
              <w:t>года  №</w:t>
            </w:r>
            <w:proofErr w:type="gramEnd"/>
            <w:r w:rsidR="007A3BBD" w:rsidRPr="00D22BAD">
              <w:rPr>
                <w:rFonts w:ascii="Times New Roman" w:hAnsi="Times New Roman" w:cs="Times New Roman"/>
                <w:color w:val="595959" w:themeColor="text1" w:themeTint="A6"/>
              </w:rPr>
              <w:t>5/26</w:t>
            </w:r>
          </w:p>
          <w:p w14:paraId="43EA9EDE" w14:textId="77777777" w:rsidR="00DB6EE9" w:rsidRPr="00D22BAD" w:rsidRDefault="00DB6EE9" w:rsidP="007A3BB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595959" w:themeColor="text1" w:themeTint="A6"/>
              </w:rPr>
            </w:pPr>
            <w:r w:rsidRPr="00D22BAD">
              <w:rPr>
                <w:rFonts w:ascii="Times New Roman" w:hAnsi="Times New Roman" w:cs="Times New Roman"/>
                <w:noProof/>
                <w:color w:val="595959" w:themeColor="text1" w:themeTint="A6"/>
              </w:rPr>
              <w:t>село Батырево</w:t>
            </w:r>
          </w:p>
        </w:tc>
      </w:tr>
    </w:tbl>
    <w:p w14:paraId="41B743FC" w14:textId="77777777" w:rsidR="00DB6EE9" w:rsidRPr="00D22BAD" w:rsidRDefault="00DB6EE9" w:rsidP="007A3BBD">
      <w:pPr>
        <w:spacing w:after="0" w:line="240" w:lineRule="auto"/>
        <w:rPr>
          <w:b/>
          <w:bCs/>
          <w:color w:val="595959" w:themeColor="text1" w:themeTint="A6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070"/>
        <w:gridCol w:w="4785"/>
      </w:tblGrid>
      <w:tr w:rsidR="00D22BAD" w:rsidRPr="00D22BAD" w14:paraId="08F90DC7" w14:textId="77777777" w:rsidTr="00B54668">
        <w:tc>
          <w:tcPr>
            <w:tcW w:w="5070" w:type="dxa"/>
            <w:shd w:val="clear" w:color="auto" w:fill="auto"/>
          </w:tcPr>
          <w:p w14:paraId="2EB7ED6B" w14:textId="77777777" w:rsidR="00DB6EE9" w:rsidRPr="00D22BAD" w:rsidRDefault="00DB6EE9" w:rsidP="00DB6EE9">
            <w:pPr>
              <w:pStyle w:val="ConsPlusTitle"/>
              <w:widowControl/>
              <w:jc w:val="both"/>
              <w:rPr>
                <w:bCs w:val="0"/>
                <w:color w:val="595959" w:themeColor="text1" w:themeTint="A6"/>
                <w:sz w:val="24"/>
                <w:szCs w:val="24"/>
              </w:rPr>
            </w:pPr>
            <w:r w:rsidRPr="00D22BAD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Об утверждении Положения "О вопросах налогового регулирования в Батыревском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</w:p>
        </w:tc>
        <w:tc>
          <w:tcPr>
            <w:tcW w:w="4785" w:type="dxa"/>
            <w:shd w:val="clear" w:color="auto" w:fill="auto"/>
          </w:tcPr>
          <w:p w14:paraId="611BF7AA" w14:textId="77777777" w:rsidR="00DB6EE9" w:rsidRPr="00D22BAD" w:rsidRDefault="00DB6EE9" w:rsidP="00B54668">
            <w:pPr>
              <w:jc w:val="both"/>
              <w:rPr>
                <w:bCs/>
                <w:color w:val="595959" w:themeColor="text1" w:themeTint="A6"/>
              </w:rPr>
            </w:pPr>
          </w:p>
        </w:tc>
      </w:tr>
    </w:tbl>
    <w:p w14:paraId="559236AD" w14:textId="77777777" w:rsidR="00DB6EE9" w:rsidRPr="00D22BAD" w:rsidRDefault="00DB6EE9" w:rsidP="00DB6EE9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5486B34" w14:textId="77777777" w:rsidR="00DB6EE9" w:rsidRPr="00D22BAD" w:rsidRDefault="00DB6EE9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соответствии с </w:t>
      </w:r>
      <w:hyperlink r:id="rId6" w:history="1">
        <w:r w:rsidRPr="00D22BAD">
          <w:rPr>
            <w:rStyle w:val="a6"/>
            <w:rFonts w:ascii="Times New Roman" w:hAnsi="Times New Roman" w:cs="Times New Roman"/>
            <w:b w:val="0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(с изменениями), </w:t>
      </w:r>
      <w:hyperlink r:id="rId7" w:history="1">
        <w:r w:rsidRPr="00D22BAD">
          <w:rPr>
            <w:rStyle w:val="a6"/>
            <w:rFonts w:ascii="Times New Roman" w:hAnsi="Times New Roman" w:cs="Times New Roman"/>
            <w:b w:val="0"/>
            <w:color w:val="595959" w:themeColor="text1" w:themeTint="A6"/>
            <w:sz w:val="24"/>
            <w:szCs w:val="24"/>
          </w:rPr>
          <w:t>Федеральным законом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 (с изменениями) Собрание депутатов </w:t>
      </w:r>
      <w:r w:rsidR="00076E1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Батырев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ского муниципального округа Чувашской Республики решило:</w:t>
      </w:r>
    </w:p>
    <w:p w14:paraId="26459A5C" w14:textId="77777777" w:rsidR="00DB6EE9" w:rsidRPr="00D22BAD" w:rsidRDefault="00DB6EE9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0" w:name="sub_10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Утвердить прилагаемое </w:t>
      </w:r>
      <w:hyperlink w:anchor="sub_10000" w:history="1">
        <w:r w:rsidRPr="00D22BAD">
          <w:rPr>
            <w:rStyle w:val="a6"/>
            <w:rFonts w:ascii="Times New Roman" w:hAnsi="Times New Roman" w:cs="Times New Roman"/>
            <w:b w:val="0"/>
            <w:color w:val="595959" w:themeColor="text1" w:themeTint="A6"/>
            <w:sz w:val="24"/>
            <w:szCs w:val="24"/>
          </w:rPr>
          <w:t>Положение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"О вопросах налогового регулирования в </w:t>
      </w:r>
      <w:r w:rsidR="00076E1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Батырев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самоуправления".</w:t>
      </w:r>
    </w:p>
    <w:p w14:paraId="573F878C" w14:textId="77777777" w:rsidR="00DB6EE9" w:rsidRPr="00D22BAD" w:rsidRDefault="00640F11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" w:name="sub_200"/>
      <w:bookmarkEnd w:id="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С 1 января 2023</w:t>
      </w:r>
      <w:r w:rsidR="00DB6EE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года признать утратившими силу:</w:t>
      </w:r>
    </w:p>
    <w:bookmarkStart w:id="2" w:name="sub_10201"/>
    <w:bookmarkEnd w:id="1"/>
    <w:p w14:paraId="3B3FF4AE" w14:textId="77777777" w:rsidR="00DB6EE9" w:rsidRPr="00D22BAD" w:rsidRDefault="002F0CF6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fldChar w:fldCharType="begin"/>
      </w:r>
      <w:r w:rsidR="00DB6EE9"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instrText>HYPERLINK "http://internet.garant.ru/document/redirect/42543770/0"</w:instrTex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fldChar w:fldCharType="separate"/>
      </w:r>
      <w:r w:rsidR="006577CC" w:rsidRPr="00D22BAD">
        <w:rPr>
          <w:rStyle w:val="a6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  <w:t>Р</w:t>
      </w:r>
      <w:r w:rsidR="00DB6EE9" w:rsidRPr="00D22BAD">
        <w:rPr>
          <w:rStyle w:val="a6"/>
          <w:rFonts w:ascii="Times New Roman" w:hAnsi="Times New Roman" w:cs="Times New Roman"/>
          <w:b w:val="0"/>
          <w:color w:val="595959" w:themeColor="text1" w:themeTint="A6"/>
          <w:sz w:val="24"/>
          <w:szCs w:val="24"/>
        </w:rPr>
        <w:t>ешение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fldChar w:fldCharType="end"/>
      </w:r>
      <w:r w:rsidR="00DB6EE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r w:rsidR="00076E1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Батырев</w:t>
      </w:r>
      <w:r w:rsidR="00DB6EE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ского района Чувашской Республики от </w:t>
      </w:r>
      <w:r w:rsidR="002B009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20 сентября 2013 г.</w:t>
      </w:r>
      <w:r w:rsidR="00DB6EE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N </w:t>
      </w:r>
      <w:r w:rsidR="002B009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21/2</w:t>
      </w:r>
      <w:r w:rsidR="00DB6EE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"Об утверждении Положения "О вопросах налогового регулирования в </w:t>
      </w:r>
      <w:r w:rsidR="00076E1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Батырев</w:t>
      </w:r>
      <w:r w:rsidR="00DB6EE9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ском районе, отнесенных законодательством Российской Федерации о налогах и сборах к ведению органов местного самоуправления";</w:t>
      </w:r>
    </w:p>
    <w:bookmarkEnd w:id="2"/>
    <w:p w14:paraId="1F9A837E" w14:textId="77777777" w:rsidR="00DB6EE9" w:rsidRPr="00D22BAD" w:rsidRDefault="004C389D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30 октября 2013 г. N 22/5 "О внесении изменений в некоторые решения Собрания депутатов Батыревского района Чувашской Республики";</w:t>
      </w:r>
    </w:p>
    <w:p w14:paraId="45312ADF" w14:textId="77777777" w:rsidR="004C389D" w:rsidRPr="00D22BAD" w:rsidRDefault="004C389D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6 декабря 2013 г. N 23/5 "О внесении изменений в решение Собрания депутатов Батыревского района от 20 сентября 2013 г. N 21/2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самоуправления";</w:t>
      </w:r>
    </w:p>
    <w:p w14:paraId="0A468428" w14:textId="77777777" w:rsidR="004C389D" w:rsidRPr="00D22BAD" w:rsidRDefault="004C389D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22 сентября 2014 г. N 27/2 "О внесении изменений в решение Собрания депутатов Батыревского района от 20 сентября 2013 г. N 21/2";</w:t>
      </w:r>
    </w:p>
    <w:p w14:paraId="4E48AF86" w14:textId="77777777" w:rsidR="004C389D" w:rsidRPr="00D22BAD" w:rsidRDefault="004C389D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28 октября 2014 г. N 28/2"О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самоуправления";</w:t>
      </w:r>
    </w:p>
    <w:p w14:paraId="55827BF9" w14:textId="77777777" w:rsidR="004C389D" w:rsidRPr="00D22BAD" w:rsidRDefault="004C389D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14 ноября 2014 г. N 29/3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"</w:t>
      </w:r>
    </w:p>
    <w:p w14:paraId="09DAE690" w14:textId="77777777" w:rsidR="004C389D" w:rsidRPr="00D22BAD" w:rsidRDefault="000E515B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13 ноября 2015 г. N 3/1"О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2DCBD364" w14:textId="77777777" w:rsidR="000E515B" w:rsidRPr="00D22BAD" w:rsidRDefault="000E515B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24 мая 2017 г. N 14/3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7F797C31" w14:textId="77777777" w:rsidR="000E515B" w:rsidRPr="00D22BAD" w:rsidRDefault="000E515B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26 сентября 2017 г. N 16/2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729E4DF9" w14:textId="77777777" w:rsidR="000E515B" w:rsidRPr="00D22BAD" w:rsidRDefault="000E515B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br/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16 ноября 2017 г. N 17/1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3E223222" w14:textId="77777777" w:rsidR="000E515B" w:rsidRPr="00D22BAD" w:rsidRDefault="000E515B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 от 25 апреля 2018 г. N 22/4 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40EA12C0" w14:textId="77777777" w:rsidR="000E515B" w:rsidRPr="00D22BAD" w:rsidRDefault="000E515B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 от 10 декабря 2018 г. N 26/4 "О внесении изменений в Решение Собрания депутатов Батыревского района "Об утверждении Положения "О вопросах налогового регулирования в Батыревском районе, отнесенных законодательством Российской Федерации о налогах и сборах к 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6EDE25C4" w14:textId="77777777" w:rsidR="00D01186" w:rsidRPr="00D22BAD" w:rsidRDefault="00D01186" w:rsidP="00D01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 от 04 декабря 2019 г. N 34/2 "О внесении изменений в решение Собрания депутатов Батыревского района от 20 сентября 2013 года N 21/2 "Об утверждении Положения "О вопросах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налогового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регулирования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в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Батыревском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районе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, отнесенных законодательством Российской Федерации о налогах и сборах к сведению органов местного самоуправления";</w:t>
      </w:r>
    </w:p>
    <w:p w14:paraId="5B5BBE1F" w14:textId="77777777" w:rsidR="006577CC" w:rsidRPr="00D22BAD" w:rsidRDefault="000E515B" w:rsidP="00657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района Чувашской Республики от 29 октября 2020 г. N 2/4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"О внесении изменений в решение Собрания депутатов Батыревского района от 20 сентября 2013 года N 21/2 "Об утверждении Положения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вопросах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налогового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регулирования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в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Батыревском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 </w:t>
      </w:r>
      <w:r w:rsidRPr="00D22BAD">
        <w:rPr>
          <w:rStyle w:val="a8"/>
          <w:rFonts w:ascii="Times New Roman" w:hAnsi="Times New Roman" w:cs="Times New Roman"/>
          <w:i w:val="0"/>
          <w:iCs w:val="0"/>
          <w:color w:val="595959" w:themeColor="text1" w:themeTint="A6"/>
          <w:sz w:val="24"/>
          <w:szCs w:val="24"/>
        </w:rPr>
        <w:t>районе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отнесенных законодательством Российской Федерации о налогах и сборах к сведению органов местного самоуправления"</w:t>
      </w:r>
      <w:r w:rsidR="00D0118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;</w:t>
      </w:r>
    </w:p>
    <w:p w14:paraId="69999715" w14:textId="77777777" w:rsidR="0031601A" w:rsidRPr="00D22BAD" w:rsidRDefault="0031601A" w:rsidP="0031601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8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</w:t>
      </w:r>
      <w:r w:rsidR="00C35A1D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вашской Республики от 1 ноября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2013 года N 2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445E914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01 ноября 2013 г. N 2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90B860C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сентября 2014 г. N 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A2255C5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241577B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2015 г. N 2 "О внесении изменений в решение </w:t>
      </w:r>
      <w:proofErr w:type="spellStart"/>
      <w:r w:rsidR="00F379A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="00F379A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FC5FF9F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30 ноября 2017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79EC4D00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апреля 2018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7952FBD2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2019 г. N 1"О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F93AD2F" w14:textId="77777777" w:rsidR="00D87CB2" w:rsidRPr="00D22BAD" w:rsidRDefault="00D87CB2" w:rsidP="00D87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февраля 2020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F67D4B1" w14:textId="77777777" w:rsidR="0031601A" w:rsidRPr="00D22BAD" w:rsidRDefault="0031601A" w:rsidP="00D87CB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20 октября 2020 г. N 9 "О внесении изменений в решение </w:t>
      </w:r>
      <w:proofErr w:type="spellStart"/>
      <w:r w:rsidR="00F379A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="00F379A6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D576471" w14:textId="77777777" w:rsidR="00900A81" w:rsidRPr="00D22BAD" w:rsidRDefault="0031601A" w:rsidP="00316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сентября 2022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Алманчиковского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Алманчиковском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CB50A3C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9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06 ноября 2013 года N 66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85668B4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2013 г. N 69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06 ноября 2013 г. N 66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5FB911D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сентября 2014 г. N 82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5EFAE990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86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ADF25F5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30 ноября 2017 г. N 63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DC01061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10 мая 2018 г. N 78 "О внесении изменений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0C41340E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ноября 2019 г. N 111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C76B642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20 октября 2020 г. N 15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13ACC28" w14:textId="77777777" w:rsidR="00F379A6" w:rsidRPr="00D22BAD" w:rsidRDefault="00F379A6" w:rsidP="00F379A6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16 сентября 2022 г. N 55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Балабаш-Баишевского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Балабаш-Баишевском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7B6EDA1" w14:textId="77777777" w:rsidR="00D75841" w:rsidRPr="00D22BAD" w:rsidRDefault="00D75841" w:rsidP="00D75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0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Батыревского сельского поселения Батыревского района Чувашской Республики от 14 ноября 2014 года N 24/2 "Об утверждении Положения "О вопросах налогового регулирования в Батыревском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FC6FDD2" w14:textId="77777777" w:rsidR="00D75841" w:rsidRPr="00D22BAD" w:rsidRDefault="00D75841" w:rsidP="00D758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27 ноября 2015 г. N 4/1 "О внесении изменений в решение Собрания депутатов Батыревского сельского поселения Батыревского района от 14 ноября 2014 г. N 24/2 "О вопросах налогового регулирования в Батыревском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004544F" w14:textId="77777777" w:rsidR="00D75841" w:rsidRPr="00D22BAD" w:rsidRDefault="00D75841" w:rsidP="00D75841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17 мая 2018 г. N 23/3 "О внесении изменений в решение Собрания депутатов Батыревского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Батыревском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1230749" w14:textId="77777777" w:rsidR="00D75841" w:rsidRPr="00D22BAD" w:rsidRDefault="00D75841" w:rsidP="00D75841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2019 г. N 35/4 "О внесении изменений в решение Батыревского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Батыревском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7DB31EC" w14:textId="77777777" w:rsidR="00D75841" w:rsidRPr="00D22BAD" w:rsidRDefault="00D75841" w:rsidP="00D75841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10 ноября 2020 г. N 4/2 "О внесении изменений в решение Батыревского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утверждении Положения "О вопросах налогового регулирования в Батыревском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7F16D943" w14:textId="77777777" w:rsidR="00D75841" w:rsidRPr="00D22BAD" w:rsidRDefault="00D75841" w:rsidP="00D7584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Батыревского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23 сентября 2022 г. N 18/2 "О внесении изменений в решение Батыревского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Батыревском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2A99D7D3" w14:textId="77777777" w:rsidR="0031601A" w:rsidRPr="00D22BAD" w:rsidRDefault="0031601A" w:rsidP="00D758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1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63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AF9967C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64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31 октября 2013 г. N </w:t>
      </w:r>
      <w:r w:rsidR="001E4BC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63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40F1547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сентября 2014 г. N 79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1AFEC94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83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513D4E9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17 ноября 2015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44DBE51B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ноября 2017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42F11D51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14 декабря 2017 г. N 6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6FE8478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апреля 2018 г. N 2"О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D2CB37A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20 октября 2020 г. N 7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6EE3EE4" w14:textId="77777777" w:rsidR="0031601A" w:rsidRPr="00D22BAD" w:rsidRDefault="0031601A" w:rsidP="0031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7 сентября 2022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Бахтигильдинского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Бахтигильдинском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CEF7610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2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01 ноября 2013 года N 2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991175C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2013 г. N 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01 ноября 2013 г. N 2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6E39EC33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сентября 2014 г. N 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F27612E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19 ноября 2014 г. N 1"О внесении изменений в решение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4C7F6E7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</w:t>
      </w:r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икшикског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ноября 2015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</w:t>
      </w:r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6657E9E9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ноября 2017 г. N 5 "О внесении изменений в решение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5B5825C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11 мая 2018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N 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</w:t>
      </w:r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F56E0C9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2019 г. N 2 "О внесении изменений в решение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2FA3EEF" w14:textId="77777777" w:rsidR="00D3318F" w:rsidRPr="00D22BAD" w:rsidRDefault="00D3318F" w:rsidP="00D3318F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октября 2020 г. N 5 "О внесении изменений в решение </w:t>
      </w:r>
      <w:proofErr w:type="spellStart"/>
      <w:r w:rsidR="00395F6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Бикшикского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Бикшикском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454D2E57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3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31октября 2013 года N 2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CF79F70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2013 г. N 1"О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</w:t>
      </w:r>
      <w:r w:rsidR="00C3087B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района от 31 октября 2013 г. N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2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02AC71BE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сентября 2014 г. N 4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C9448A3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4FB35B0D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ноября 2015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EB8D74B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2017 г. N 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04281C5C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27 апреля  2018 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N 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11D4AD2C" w14:textId="77777777" w:rsidR="008208B4" w:rsidRPr="00D22BAD" w:rsidRDefault="008208B4" w:rsidP="008208B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 октября 2020 г. N 7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270429DB" w14:textId="77777777" w:rsidR="00B228DB" w:rsidRPr="00D22BAD" w:rsidRDefault="008208B4" w:rsidP="00AB2799">
      <w:pPr>
        <w:spacing w:after="0" w:line="240" w:lineRule="atLeast"/>
        <w:ind w:firstLine="709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04 августа 2022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Большечеменевского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Большечеменевском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65C68B3A" w14:textId="77777777" w:rsidR="00900A81" w:rsidRPr="00D22BAD" w:rsidRDefault="00900A81" w:rsidP="00AB2799">
      <w:pPr>
        <w:spacing w:after="0" w:line="240" w:lineRule="atLeast"/>
        <w:ind w:firstLine="709"/>
        <w:jc w:val="both"/>
        <w:rPr>
          <w:color w:val="595959" w:themeColor="text1" w:themeTint="A6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4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</w:t>
      </w:r>
      <w:r w:rsidR="00B228DB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30 октября 2013 года N 1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CD813A7" w14:textId="77777777" w:rsidR="00900A81" w:rsidRPr="00D22BAD" w:rsidRDefault="00900A81" w:rsidP="00AB2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29 ноября 2013 г. N 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Собрания депутатов </w:t>
      </w:r>
      <w:proofErr w:type="spellStart"/>
      <w:r w:rsidR="00AF1387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="00AF1387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Батыревского района 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30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октября 2013 г. N 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876B081" w14:textId="77777777" w:rsidR="00AF1387" w:rsidRPr="00D22BAD" w:rsidRDefault="00AF1387" w:rsidP="0090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25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сентября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2014 г. N 2 "О внесении изменений в решение Собрания депутатов </w:t>
      </w:r>
      <w:proofErr w:type="spellStart"/>
      <w:r w:rsidR="0011669C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Долгоостровсвкого</w:t>
      </w:r>
      <w:proofErr w:type="spellEnd"/>
      <w:r w:rsidR="0011669C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законодательством Российской Федерации о налогах и сборах к ведению органов местного самоуправления";</w:t>
      </w:r>
    </w:p>
    <w:p w14:paraId="5C5E1F9A" w14:textId="77777777" w:rsidR="00AF1387" w:rsidRPr="00D22BAD" w:rsidRDefault="00AF1387" w:rsidP="00AF1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11 ноября 2014 г. N 2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="0011669C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="0011669C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1EF2F83" w14:textId="77777777" w:rsidR="0011669C" w:rsidRPr="00D22BAD" w:rsidRDefault="0011669C" w:rsidP="0011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14 ноября 2015 г. N 3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FFE82E3" w14:textId="77777777" w:rsidR="0011669C" w:rsidRPr="00D22BAD" w:rsidRDefault="0011669C" w:rsidP="0011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29 ноября 2017 г. N 4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1F0378D" w14:textId="77777777" w:rsidR="00754F7F" w:rsidRPr="00D22BAD" w:rsidRDefault="00754F7F" w:rsidP="00754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апреля 2018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78FE414" w14:textId="77777777" w:rsidR="0011669C" w:rsidRPr="00D22BAD" w:rsidRDefault="0011669C" w:rsidP="00754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26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февраля 2020 г. N 3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62DB485" w14:textId="77777777" w:rsidR="0011669C" w:rsidRPr="00D22BAD" w:rsidRDefault="0011669C" w:rsidP="00116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E01883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22 октября 2020 г. N 6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Долгоостровского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Долгоостровском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BDE5953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5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-Чишминского сельского поселения Батыревского района Чувашской Республики от 06 ноября 2013 года N 3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C159913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1"О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Батыревского района от 06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ноября 2013 г. N 1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39E322A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color w:val="595959" w:themeColor="text1" w:themeTint="A6"/>
        </w:rPr>
        <w:t>Р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сентября 2014 г. N 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56F73AF1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659D068A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ноября 2015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5410D7EA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2017 г. N 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2538088C" w14:textId="77777777" w:rsidR="000C1974" w:rsidRPr="00D22BAD" w:rsidRDefault="000C1974" w:rsidP="000C197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28 апреля 2018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N 22/2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71ACA2D8" w14:textId="77777777" w:rsidR="009A1986" w:rsidRPr="00D22BAD" w:rsidRDefault="000C1974" w:rsidP="000C197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-Чишминского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01 августа 2022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Кзыл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-Чишминского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Кзыл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-Чишминском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06F03D52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6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06 ноября 2013 года N 2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96D2836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сентября 2014 г. N 3 "О внесении изменений в решение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06 ноября 2013 г. N 2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7BAC8D02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3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5AA8D6C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13 ноября 2015 г. N 1"О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B004047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2017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73AEA7AD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2019 г. N 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0E63876B" w14:textId="77777777" w:rsidR="00836280" w:rsidRPr="00D22BAD" w:rsidRDefault="00836280" w:rsidP="00836280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21 октября 2020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>. N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 </w:t>
      </w:r>
      <w:r w:rsidR="00F16E9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4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Новоахпердинского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Новоахпердинском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B4ED92F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7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01 ноября 2013 года N 01/21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AEE943A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2013 г. N 01/22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</w:t>
      </w:r>
      <w:r w:rsidR="0064621D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еления Батыревского района от 01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64621D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ноября 2013 г. N 01/21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6DB938BA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сентября 2014 г. N 02/26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75C23898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02/27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37021754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22 октября 2015 г. N 05/02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6645D1F2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ноября 2017 г. N 05/17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1F94285A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15 мая 2018 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N 03/22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11DCCCB4" w14:textId="77777777" w:rsidR="00A60844" w:rsidRPr="00D22BAD" w:rsidRDefault="00A60844" w:rsidP="00A60844">
      <w:pPr>
        <w:spacing w:after="0" w:line="240" w:lineRule="auto"/>
        <w:ind w:firstLine="567"/>
        <w:jc w:val="both"/>
        <w:rPr>
          <w:rFonts w:ascii="Calibri" w:hAnsi="Calibri" w:cs="Calibri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08  ноября 2019 г. N 03/35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Calibri" w:hAnsi="Calibri" w:cs="Calibri"/>
          <w:color w:val="595959" w:themeColor="text1" w:themeTint="A6"/>
        </w:rPr>
        <w:t xml:space="preserve"> </w:t>
      </w:r>
    </w:p>
    <w:p w14:paraId="5EA5DE38" w14:textId="77777777" w:rsidR="00A60844" w:rsidRPr="00D22BAD" w:rsidRDefault="00A60844" w:rsidP="000C1974">
      <w:pPr>
        <w:spacing w:after="0" w:line="240" w:lineRule="atLeast"/>
        <w:ind w:firstLine="709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20 октября 2020 г. N 07/02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Норваш-Шигалинского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Норваш-Шигалинском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C4AF977" w14:textId="77777777" w:rsidR="00F84297" w:rsidRPr="00D22BAD" w:rsidRDefault="00F84297" w:rsidP="00AB2799">
      <w:pPr>
        <w:spacing w:after="0" w:line="240" w:lineRule="atLeast"/>
        <w:ind w:firstLine="709"/>
        <w:jc w:val="both"/>
        <w:rPr>
          <w:color w:val="595959" w:themeColor="text1" w:themeTint="A6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8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Первомайского сельского поселения Батыревского района Чувашской Республики от 01 ноября 2013 года N 2 "Об утверждении Положения "О вопросах налогового регулирования в Первомайском сельском поселении Батыревского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3510C06" w14:textId="77777777" w:rsidR="00F84297" w:rsidRPr="00D22BAD" w:rsidRDefault="00F84297" w:rsidP="00AB27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29 ноября 2013 г. N 1 "О внесении изменений в решение Собрания депутатов Первомайского сельского поселения Батыревского района от 01 ноября 2013 г. N 2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746E1B9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595959" w:themeColor="text1" w:themeTint="A6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сентября 2014 г. N 2 "О внесении изменений в решение Собрания депутатов Первомайского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54E621B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595959" w:themeColor="text1" w:themeTint="A6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2 "О внесении изменений в решение 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B1685DE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bCs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17 ноября 2015 г. N 2 "О внесении изменений в решение 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6A1A6A3E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2017 г. N 5 "О внесении изменений в решение 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126AA923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апреля 2018 г. N 3 "О внесении изменений в решение 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0E76AAD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08 ноября 2019 г. N 2"О внесении изменений в решение 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8F422D9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октября 2020 г. N 4 "О внесении изменений в решение 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8E9BAEA" w14:textId="77777777" w:rsidR="00F84297" w:rsidRPr="00D22BAD" w:rsidRDefault="00F84297" w:rsidP="00F842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Первомайского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15 сентября 2022 г. N 4 "О внесении изменений в решение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Первомайского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"Об утверждении Положения "О вопросах налогового регулирования в Первомайском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9B4AC47" w14:textId="77777777" w:rsidR="00DD02F2" w:rsidRPr="00D22BAD" w:rsidRDefault="00DD02F2" w:rsidP="000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19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01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341F0A4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31 октября 2013 г. N 01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3B99D0A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сентября 2014 г. N 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2CA8431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E3E1382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2015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4E7F358C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30 ноября 2017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0136151A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14 декабря 2017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2D446BD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2018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4AA6E4A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2019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95609FA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октября 2020 г. N 7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4C98C13" w14:textId="77777777" w:rsidR="00DD02F2" w:rsidRPr="00D22BAD" w:rsidRDefault="00DD02F2" w:rsidP="00DD0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07 сентября 2022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Сигачинского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Сигачинском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30F569F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20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01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E7AE190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31 октября 2013 г. N 01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B2C15F3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сентября 2014 г. N 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552CD71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17 ноября 2014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4A02A70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20 ноября 2015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4F88E1FA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ноября 2017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152251C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апреля 2018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7669596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13 ноября 2019 г. N 5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5858359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22 октября 2020 г. N 6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E0C975E" w14:textId="77777777" w:rsidR="00335C8B" w:rsidRPr="00D22BAD" w:rsidRDefault="00335C8B" w:rsidP="00335C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22 сентября 2022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417C72C" w14:textId="77777777" w:rsidR="00B54668" w:rsidRPr="00D22BAD" w:rsidRDefault="00B54668" w:rsidP="000C197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21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1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F40842E" w14:textId="77777777" w:rsidR="00AD3342" w:rsidRPr="00D22BAD" w:rsidRDefault="00B54668" w:rsidP="00B546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2013 г. N 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F5451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Батыревского района от 31 октября </w:t>
      </w:r>
    </w:p>
    <w:p w14:paraId="091B9E19" w14:textId="77777777" w:rsidR="00B54668" w:rsidRPr="00D22BAD" w:rsidRDefault="00B54668" w:rsidP="00F54514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2013 г. N 1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38CE034" w14:textId="77777777" w:rsidR="00B54668" w:rsidRPr="00D22BAD" w:rsidRDefault="00B54668" w:rsidP="00B546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F54514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25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сентября 2014 г. N 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4E81EA6E" w14:textId="77777777" w:rsidR="00B54668" w:rsidRPr="00D22BAD" w:rsidRDefault="00B54668" w:rsidP="00B3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28 октября 2014 г. N 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90B58FF" w14:textId="77777777" w:rsidR="00B54668" w:rsidRPr="00D22BAD" w:rsidRDefault="00B54668" w:rsidP="00B546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18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ноября 2014 г. N 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3622313" w14:textId="77777777" w:rsidR="00B54668" w:rsidRPr="00D22BAD" w:rsidRDefault="00B54668" w:rsidP="00B546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03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ноября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2015 г. N 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16E87416" w14:textId="77777777" w:rsidR="00B54668" w:rsidRPr="00D22BAD" w:rsidRDefault="00B54668" w:rsidP="00B54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24 ноября 2017 г. N 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EBA1DEC" w14:textId="77777777" w:rsidR="00B54668" w:rsidRPr="00D22BAD" w:rsidRDefault="00B54668" w:rsidP="00B54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января 2018 г. N 1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F84297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51ACDD5" w14:textId="77777777" w:rsidR="00B54668" w:rsidRPr="00D22BAD" w:rsidRDefault="00B54668" w:rsidP="00B546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ноября 2019 г. N 5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0576230" w14:textId="77777777" w:rsidR="00B54668" w:rsidRPr="00D22BAD" w:rsidRDefault="00B54668" w:rsidP="00B54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30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декабря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2019 г. N 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35E7E03" w14:textId="77777777" w:rsidR="00B54668" w:rsidRPr="00D22BAD" w:rsidRDefault="00B54668" w:rsidP="00B54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15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октября 2020 г. N 6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="00B35E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B152A3B" w14:textId="77777777" w:rsidR="00B35E41" w:rsidRPr="00D22BAD" w:rsidRDefault="00B35E41" w:rsidP="00B35E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июля 2022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Тарханского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Тарханском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601FDEA" w14:textId="77777777" w:rsidR="00484B41" w:rsidRPr="00D22BAD" w:rsidRDefault="00484B41" w:rsidP="000C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22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Татарско-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Сугутского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сельского поселения Батыревского ра</w:t>
      </w:r>
      <w:r w:rsidR="009B54A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йона Чувашской Республики от 06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ноября 2013 года N 1 "Об утверждении Положения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576C3D0" w14:textId="77777777" w:rsidR="00484B41" w:rsidRPr="00D22BAD" w:rsidRDefault="009B54AA" w:rsidP="00484B41">
      <w:pPr>
        <w:spacing w:after="0" w:line="240" w:lineRule="auto"/>
        <w:ind w:firstLine="709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28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марта 2014 г. N 2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>изменений в решение Собрания депутатов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</w:t>
      </w:r>
      <w:r w:rsidR="00AD3342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ления Батыревского района от 06 ноября 2013 г. N 1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842D92E" w14:textId="77777777" w:rsidR="00484B41" w:rsidRPr="00D22BAD" w:rsidRDefault="006F6A7A" w:rsidP="009B54AA">
      <w:pPr>
        <w:spacing w:after="0" w:line="240" w:lineRule="auto"/>
        <w:ind w:firstLine="709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16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июля 2014 г. N 1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Собрания депутатов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Батыревского района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79292A7" w14:textId="77777777" w:rsidR="00484B41" w:rsidRPr="00D22BAD" w:rsidRDefault="006F6A7A" w:rsidP="009B54A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27 ноября  2015 г. N 2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D10DB72" w14:textId="77777777" w:rsidR="00484B41" w:rsidRPr="00D22BAD" w:rsidRDefault="00484B41" w:rsidP="009B54A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Татарско-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30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сентября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2016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г. N 1 "О внесении изменений в решение  Татарско-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Сугутскогосельского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ABF88E4" w14:textId="77777777" w:rsidR="009B54AA" w:rsidRPr="00D22BAD" w:rsidRDefault="009B54AA" w:rsidP="009B54A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28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февраля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2017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г. N 1 "О внесении изменений в решение 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0F382EC" w14:textId="77777777" w:rsidR="00484B41" w:rsidRPr="00D22BAD" w:rsidRDefault="009B54AA" w:rsidP="009B54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01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сентября 2017 г. N 1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8F26763" w14:textId="77777777" w:rsidR="00484B41" w:rsidRPr="00D22BAD" w:rsidRDefault="009B54AA" w:rsidP="009B54A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24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ноября 2017 г. N 1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674F7A9" w14:textId="77777777" w:rsidR="00484B41" w:rsidRPr="00D22BAD" w:rsidRDefault="006F6A7A" w:rsidP="009B54AA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20 сентября 2020 г. N 9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 Татарско-</w:t>
      </w:r>
      <w:proofErr w:type="spellStart"/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484B41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м</w:t>
      </w:r>
      <w:proofErr w:type="spellEnd"/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</w:t>
      </w:r>
      <w:r w:rsidR="00484B41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отнесенных законодательством Российской Федерации о налогах и сборах к ведению органов местного самоуправления";</w:t>
      </w:r>
    </w:p>
    <w:p w14:paraId="604DFF29" w14:textId="77777777" w:rsidR="00CF13D3" w:rsidRPr="00D22BAD" w:rsidRDefault="00484B41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Решение Собрания депутатов Татарско-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22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сентября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="009B54A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2022 г. N 3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внесении изменений в решение  Татарско-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Сугутского</w:t>
      </w:r>
      <w:proofErr w:type="spellEnd"/>
      <w:r w:rsidR="006F6A7A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Татарско-</w:t>
      </w:r>
      <w:proofErr w:type="spellStart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Сугутском</w:t>
      </w:r>
      <w:proofErr w:type="spellEnd"/>
      <w:r w:rsidR="006F6A7A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B42AFE6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23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1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862C287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2013 г. N 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31 октября 2013 г. N 1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FCD82D2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сентября 2014 г. N 3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A207A98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2"О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B0BFDEC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23 октября 2015 г. N 4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  <w:r w:rsidRPr="00D22BAD">
        <w:rPr>
          <w:color w:val="595959" w:themeColor="text1" w:themeTint="A6"/>
          <w:shd w:val="clear" w:color="auto" w:fill="F5F5F5"/>
        </w:rPr>
        <w:t xml:space="preserve"> </w:t>
      </w:r>
    </w:p>
    <w:p w14:paraId="7619255E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30 ноября 2017 г. N 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3DBB70CC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14 декабря 2017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N 4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AE32071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апреля 2018 г. N 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6608330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color w:val="595959" w:themeColor="text1" w:themeTint="A6"/>
          <w:shd w:val="clear" w:color="auto" w:fill="F5F5F5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14 октября 2020 г. N 4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4F95B71B" w14:textId="77777777" w:rsidR="000A7757" w:rsidRPr="00D22BAD" w:rsidRDefault="000A7757" w:rsidP="000A77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16 сентября 2022 г. N 4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Тойсинского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Тойсинском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D9E6B83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24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05 ноября 2013 года N 02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18F5F3A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2013 г. N 01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05 ноября 2013 г. N 02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7444F75A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сентября 2014 г. N 03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4D23C3F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02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605E0856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ноября 2015 г. N 01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272C813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ноября 2017 г. N 6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8724BE8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lastRenderedPageBreak/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апреля 2018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33D6D64E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2019 г. N 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3E82BB4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марта 2020 г. N 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CE1692B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октября 2020 г. N 7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 </w:t>
      </w:r>
    </w:p>
    <w:p w14:paraId="3E8C42C1" w14:textId="77777777" w:rsidR="00CF13D3" w:rsidRPr="00D22BAD" w:rsidRDefault="00CF13D3" w:rsidP="00CF1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07 сентября 2022 г. N 02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Туруновского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Туруновском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5E9BF6E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</w:t>
      </w:r>
      <w:hyperlink r:id="rId25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02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361A639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01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31 октября 2013 г. N 02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24328238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сентября 2014 г. N 02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40BA69F2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02"О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A7F4D51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2014 г. N 01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0C6058E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25 ноября 2015 г. N 01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17CFC5FF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от 24 ноября 2017 г</w:t>
      </w:r>
      <w:r w:rsidRPr="00D22BAD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shd w:val="clear" w:color="auto" w:fill="FFFFFF"/>
        </w:rPr>
        <w:t xml:space="preserve">.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N 01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8EB7DF6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мая 2018 г. N 03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D4C144C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05 декабря 2019 г. N 02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0AB3577E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30 октября 2020 г. N 04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1D3032E0" w14:textId="77777777" w:rsidR="000B4E04" w:rsidRPr="00D22BAD" w:rsidRDefault="000B4E04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09 сентября 2022 г. N 04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Шыгырданского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Шыгырданском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color w:val="595959" w:themeColor="text1" w:themeTint="A6"/>
        </w:rPr>
        <w:t xml:space="preserve"> </w:t>
      </w:r>
    </w:p>
    <w:p w14:paraId="5D1C7465" w14:textId="77777777" w:rsidR="006F6A7A" w:rsidRPr="00D22BAD" w:rsidRDefault="006F6A7A" w:rsidP="000B4E04">
      <w:pPr>
        <w:spacing w:after="0" w:line="240" w:lineRule="auto"/>
        <w:ind w:firstLine="567"/>
        <w:jc w:val="both"/>
        <w:rPr>
          <w:color w:val="595959" w:themeColor="text1" w:themeTint="A6"/>
        </w:rPr>
      </w:pP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Р</w:t>
      </w:r>
      <w:hyperlink r:id="rId26" w:anchor="/document/42511436/entry/0" w:history="1">
        <w:r w:rsidRPr="00D22BAD">
          <w:rPr>
            <w:rStyle w:val="a9"/>
            <w:rFonts w:ascii="Times New Roman" w:hAnsi="Times New Roman"/>
            <w:color w:val="595959" w:themeColor="text1" w:themeTint="A6"/>
            <w:u w:val="none"/>
          </w:rPr>
          <w:t>ешение</w:t>
        </w:r>
      </w:hyperlink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Собрания депутатов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Шаймурзинского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сельского поселения Батыревского района Чувашской Республики от 31 октября 2013 года N 01 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27AA294D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28 ноября 2013 г. N 01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от </w:t>
      </w:r>
      <w:r w:rsidR="006B194F"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31 октября 2013 г. N 01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"О вопросах налогового регулирования 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Шаймурзинском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5FF23F2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24 сентября 2014 г. N 03 "О внесении изменений в 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6812E4DC" w14:textId="77777777" w:rsidR="006F6A7A" w:rsidRPr="00D22BAD" w:rsidRDefault="006F6A7A" w:rsidP="006F6A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11 ноября 2014 г. N 03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37E2C5FB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21 ноября 2014 г. N 01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11D203E8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26 ноября 2015 г. N 02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40EC86F7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2017 г. N 05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4D028799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27 апреля 2018 г. N 03"О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законодательством Российской Федерации о налогах и сборах к ведению органов местного самоуправления";</w:t>
      </w:r>
    </w:p>
    <w:p w14:paraId="7518D890" w14:textId="77777777" w:rsidR="006F6A7A" w:rsidRPr="00D22BAD" w:rsidRDefault="006F6A7A" w:rsidP="006F6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595959" w:themeColor="text1" w:themeTint="A6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29 ноября 2019 г. N 03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5539004D" w14:textId="77777777" w:rsidR="006F6A7A" w:rsidRPr="00D22BAD" w:rsidRDefault="006F6A7A" w:rsidP="006F6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20 октября 2020 г. N 06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самоуправления";</w:t>
      </w:r>
    </w:p>
    <w:p w14:paraId="06CD6AB5" w14:textId="5DC4DB10" w:rsidR="006F6A7A" w:rsidRPr="00D22BAD" w:rsidRDefault="006F6A7A" w:rsidP="00AB2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Решение Собрания депутатов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Батыревского района Чувашской Республики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от 07 сентября 2022 г. N 01 "О внесении изменений в решение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>Шаймурзинского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  <w:shd w:val="clear" w:color="auto" w:fill="FFFFFF"/>
        </w:rPr>
        <w:t xml:space="preserve"> сельского поселения Собрания депутатов Батыревского района </w:t>
      </w:r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"Об утверждении Положения "О вопросах налогового регулирования в </w:t>
      </w:r>
      <w:proofErr w:type="spellStart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Шаймурзинском</w:t>
      </w:r>
      <w:proofErr w:type="spellEnd"/>
      <w:r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сельском поселении Батыревского района Чувашской Республики, отнесенных законодательством Российской Федерации о налогах и сборах к ведению органов местного самоуправления"</w:t>
      </w:r>
      <w:r w:rsidR="00AB2799" w:rsidRPr="00D22BAD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.</w:t>
      </w:r>
    </w:p>
    <w:p w14:paraId="2B878D32" w14:textId="35DCBA9F" w:rsidR="00AB2799" w:rsidRPr="00D22BAD" w:rsidRDefault="00AB2799" w:rsidP="00AB2799">
      <w:pPr>
        <w:pStyle w:val="s1"/>
        <w:spacing w:before="0" w:beforeAutospacing="0" w:after="0" w:afterAutospacing="0"/>
        <w:ind w:firstLine="708"/>
        <w:jc w:val="both"/>
        <w:rPr>
          <w:color w:val="595959" w:themeColor="text1" w:themeTint="A6"/>
        </w:rPr>
      </w:pPr>
      <w:r w:rsidRPr="00D22BAD">
        <w:rPr>
          <w:color w:val="595959" w:themeColor="text1" w:themeTint="A6"/>
        </w:rPr>
        <w:t xml:space="preserve">3. Настоящее решение вступает в силу с 1 января 2023 года, но не ранее чем по истечении одного месяца со дня его </w:t>
      </w:r>
      <w:hyperlink r:id="rId27" w:anchor="/document/405720878/entry/0" w:history="1">
        <w:r w:rsidRPr="00D22BAD">
          <w:rPr>
            <w:rStyle w:val="a9"/>
            <w:color w:val="595959" w:themeColor="text1" w:themeTint="A6"/>
            <w:u w:val="none"/>
          </w:rPr>
          <w:t>официального опубликования</w:t>
        </w:r>
      </w:hyperlink>
      <w:r w:rsidRPr="00D22BAD">
        <w:rPr>
          <w:color w:val="595959" w:themeColor="text1" w:themeTint="A6"/>
        </w:rPr>
        <w:t xml:space="preserve"> и не ранее первого числа очередного налогового периода по соответствующему налогу, и подлежит размещению на </w:t>
      </w:r>
      <w:hyperlink r:id="rId28" w:tgtFrame="_blank" w:history="1">
        <w:r w:rsidRPr="00D22BAD">
          <w:rPr>
            <w:rStyle w:val="a9"/>
            <w:color w:val="595959" w:themeColor="text1" w:themeTint="A6"/>
            <w:u w:val="none"/>
          </w:rPr>
          <w:t>официальном сайте</w:t>
        </w:r>
      </w:hyperlink>
      <w:r w:rsidRPr="00D22BAD">
        <w:rPr>
          <w:color w:val="595959" w:themeColor="text1" w:themeTint="A6"/>
        </w:rPr>
        <w:t xml:space="preserve"> Батыревского района в сети "Интернет".</w:t>
      </w:r>
    </w:p>
    <w:p w14:paraId="79468920" w14:textId="77777777" w:rsidR="00484B41" w:rsidRPr="00D22BAD" w:rsidRDefault="00484B41" w:rsidP="00484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22078152" w14:textId="77777777" w:rsidR="00484B41" w:rsidRPr="00D22BAD" w:rsidRDefault="00484B41" w:rsidP="00484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14:paraId="14F8E176" w14:textId="597735D0" w:rsidR="00484B41" w:rsidRPr="00F16E9A" w:rsidRDefault="00D22BAD" w:rsidP="009A19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56153">
        <w:rPr>
          <w:noProof/>
        </w:rPr>
        <w:drawing>
          <wp:inline distT="0" distB="0" distL="0" distR="0" wp14:anchorId="4D585DA1" wp14:editId="4A4E0831">
            <wp:extent cx="5940425" cy="20859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27F6" w14:textId="77777777" w:rsidR="00140004" w:rsidRPr="00F16E9A" w:rsidRDefault="00140004" w:rsidP="009A1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0D7FD5C6" w14:textId="77777777" w:rsidR="00140004" w:rsidRPr="00F16E9A" w:rsidRDefault="00140004" w:rsidP="009A1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38B264" w14:textId="2AE8212E" w:rsidR="00DB6EE9" w:rsidRDefault="00DB6EE9" w:rsidP="00DB6EE9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14:paraId="264DA320" w14:textId="0B77CC0F" w:rsidR="00017030" w:rsidRDefault="00017030" w:rsidP="00DB6EE9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14:paraId="0DDC0F3A" w14:textId="4E40EB40" w:rsidR="00017030" w:rsidRDefault="00017030" w:rsidP="00DB6EE9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14:paraId="2B8DE585" w14:textId="7DAAEF09" w:rsidR="00017030" w:rsidRDefault="00017030" w:rsidP="00DB6EE9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14:paraId="21A136AA" w14:textId="40BADE1E" w:rsidR="00017030" w:rsidRDefault="00017030" w:rsidP="00DB6EE9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14:paraId="142A5969" w14:textId="77777777" w:rsidR="00121677" w:rsidRDefault="00121677" w:rsidP="000170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bookmarkStart w:id="3" w:name="sub_10000"/>
    </w:p>
    <w:p w14:paraId="300F9518" w14:textId="77777777" w:rsidR="00121677" w:rsidRDefault="00121677" w:rsidP="000170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14:paraId="482253AF" w14:textId="77777777" w:rsidR="00121677" w:rsidRDefault="00121677" w:rsidP="000170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</w:p>
    <w:p w14:paraId="67E97A7C" w14:textId="7FF11637" w:rsidR="00017030" w:rsidRPr="00D22BAD" w:rsidRDefault="00017030" w:rsidP="00017030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</w:pPr>
      <w:r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lastRenderedPageBreak/>
        <w:t>Приложение</w:t>
      </w:r>
      <w:r w:rsidRPr="00D22BAD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br/>
      </w:r>
      <w:r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 xml:space="preserve">к </w:t>
      </w:r>
      <w:hyperlink r:id="rId30" w:anchor="sub_0" w:history="1">
        <w:r w:rsidRPr="00D22BAD">
          <w:rPr>
            <w:rStyle w:val="a6"/>
            <w:rFonts w:ascii="Times New Roman" w:hAnsi="Times New Roman" w:cs="Times New Roman"/>
            <w:b w:val="0"/>
            <w:iCs/>
            <w:color w:val="595959" w:themeColor="text1" w:themeTint="A6"/>
            <w:sz w:val="24"/>
            <w:szCs w:val="24"/>
          </w:rPr>
          <w:t>решению</w:t>
        </w:r>
      </w:hyperlink>
      <w:r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 xml:space="preserve"> Собрания депутатов</w:t>
      </w:r>
      <w:r w:rsidRPr="00D22BAD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br/>
      </w:r>
      <w:r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>Батыревского муниципального округа</w:t>
      </w:r>
      <w:r w:rsidRPr="00D22BAD">
        <w:rPr>
          <w:rFonts w:ascii="Times New Roman" w:hAnsi="Times New Roman" w:cs="Times New Roman"/>
          <w:bCs/>
          <w:iCs/>
          <w:color w:val="595959" w:themeColor="text1" w:themeTint="A6"/>
          <w:sz w:val="24"/>
          <w:szCs w:val="24"/>
        </w:rPr>
        <w:br/>
      </w:r>
      <w:r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 xml:space="preserve">от </w:t>
      </w:r>
      <w:r w:rsidR="00121677"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>24.11.</w:t>
      </w:r>
      <w:r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>2022 N </w:t>
      </w:r>
      <w:r w:rsidR="00121677" w:rsidRPr="00D22BAD">
        <w:rPr>
          <w:rStyle w:val="a3"/>
          <w:rFonts w:ascii="Times New Roman" w:hAnsi="Times New Roman" w:cs="Times New Roman"/>
          <w:b w:val="0"/>
          <w:iCs/>
          <w:color w:val="595959" w:themeColor="text1" w:themeTint="A6"/>
          <w:sz w:val="24"/>
          <w:szCs w:val="24"/>
        </w:rPr>
        <w:t>5/26</w:t>
      </w:r>
    </w:p>
    <w:bookmarkEnd w:id="3"/>
    <w:p w14:paraId="030CDBA4" w14:textId="77777777" w:rsidR="00017030" w:rsidRPr="00D22BAD" w:rsidRDefault="00017030" w:rsidP="00017030">
      <w:pPr>
        <w:spacing w:after="0"/>
        <w:rPr>
          <w:iCs/>
          <w:color w:val="595959" w:themeColor="text1" w:themeTint="A6"/>
        </w:rPr>
      </w:pPr>
    </w:p>
    <w:p w14:paraId="1F52C7F8" w14:textId="77777777" w:rsidR="00017030" w:rsidRPr="00D22BAD" w:rsidRDefault="00017030" w:rsidP="00017030">
      <w:pPr>
        <w:pStyle w:val="1"/>
        <w:jc w:val="center"/>
        <w:rPr>
          <w:color w:val="595959" w:themeColor="text1" w:themeTint="A6"/>
        </w:rPr>
      </w:pPr>
      <w:r w:rsidRPr="00D22BAD">
        <w:rPr>
          <w:color w:val="595959" w:themeColor="text1" w:themeTint="A6"/>
        </w:rPr>
        <w:t>Положение</w:t>
      </w:r>
      <w:r w:rsidRPr="00D22BAD">
        <w:rPr>
          <w:color w:val="595959" w:themeColor="text1" w:themeTint="A6"/>
        </w:rPr>
        <w:br/>
        <w:t>"О вопросах налогового регулирования в Батыревском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самоуправления"</w:t>
      </w:r>
    </w:p>
    <w:p w14:paraId="45CE4113" w14:textId="77777777" w:rsidR="00017030" w:rsidRPr="00D22BAD" w:rsidRDefault="00017030" w:rsidP="00017030">
      <w:pPr>
        <w:jc w:val="center"/>
        <w:rPr>
          <w:color w:val="595959" w:themeColor="text1" w:themeTint="A6"/>
        </w:rPr>
      </w:pPr>
    </w:p>
    <w:p w14:paraId="14A3476D" w14:textId="77777777" w:rsidR="00017030" w:rsidRPr="00D22BAD" w:rsidRDefault="00017030" w:rsidP="00017030">
      <w:pPr>
        <w:pStyle w:val="1"/>
        <w:jc w:val="center"/>
        <w:rPr>
          <w:color w:val="595959" w:themeColor="text1" w:themeTint="A6"/>
        </w:rPr>
      </w:pPr>
      <w:bookmarkStart w:id="4" w:name="sub_10100"/>
      <w:r w:rsidRPr="00D22BAD">
        <w:rPr>
          <w:color w:val="595959" w:themeColor="text1" w:themeTint="A6"/>
        </w:rPr>
        <w:t>Часть первая</w:t>
      </w:r>
    </w:p>
    <w:p w14:paraId="56F7EC0D" w14:textId="77777777" w:rsidR="00017030" w:rsidRPr="00D22BAD" w:rsidRDefault="00017030" w:rsidP="00017030">
      <w:pPr>
        <w:pStyle w:val="1"/>
        <w:jc w:val="center"/>
        <w:rPr>
          <w:color w:val="595959" w:themeColor="text1" w:themeTint="A6"/>
        </w:rPr>
      </w:pPr>
      <w:bookmarkStart w:id="5" w:name="sub_10001"/>
      <w:bookmarkEnd w:id="4"/>
      <w:r w:rsidRPr="00D22BAD">
        <w:rPr>
          <w:color w:val="595959" w:themeColor="text1" w:themeTint="A6"/>
        </w:rPr>
        <w:t>Раздел I. Общие положения</w:t>
      </w:r>
    </w:p>
    <w:p w14:paraId="00278532" w14:textId="77777777" w:rsidR="00017030" w:rsidRPr="00D22BAD" w:rsidRDefault="00017030" w:rsidP="00017030">
      <w:pPr>
        <w:pStyle w:val="1"/>
        <w:rPr>
          <w:color w:val="595959" w:themeColor="text1" w:themeTint="A6"/>
        </w:rPr>
      </w:pPr>
      <w:bookmarkStart w:id="6" w:name="sub_1001"/>
      <w:bookmarkEnd w:id="5"/>
    </w:p>
    <w:p w14:paraId="072D73CF" w14:textId="77777777" w:rsidR="00017030" w:rsidRPr="00D22BAD" w:rsidRDefault="00017030" w:rsidP="00017030">
      <w:pPr>
        <w:pStyle w:val="1"/>
        <w:jc w:val="center"/>
        <w:rPr>
          <w:color w:val="595959" w:themeColor="text1" w:themeTint="A6"/>
        </w:rPr>
      </w:pPr>
      <w:r w:rsidRPr="00D22BAD">
        <w:rPr>
          <w:color w:val="595959" w:themeColor="text1" w:themeTint="A6"/>
        </w:rPr>
        <w:t>Глава 1. Положение Батыревского муниципального округа Чувашской Республики о налогах</w:t>
      </w:r>
    </w:p>
    <w:bookmarkEnd w:id="6"/>
    <w:p w14:paraId="75C078DB" w14:textId="77777777" w:rsidR="00017030" w:rsidRPr="00D22BAD" w:rsidRDefault="00017030" w:rsidP="00017030">
      <w:pPr>
        <w:rPr>
          <w:color w:val="595959" w:themeColor="text1" w:themeTint="A6"/>
        </w:rPr>
      </w:pPr>
    </w:p>
    <w:p w14:paraId="73E95BAA" w14:textId="77777777" w:rsidR="00017030" w:rsidRPr="00D22BAD" w:rsidRDefault="00017030" w:rsidP="00017030">
      <w:pPr>
        <w:pStyle w:val="a7"/>
        <w:ind w:left="0" w:firstLine="720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7" w:name="sub_1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Правоотношения, регулируемые настоящим Положением</w:t>
      </w:r>
    </w:p>
    <w:p w14:paraId="5A6E6BE3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" w:name="sub_110"/>
      <w:bookmarkEnd w:id="7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Настоящее Положение регулирует налоговые правоотношения по вопросам, отнесенным </w:t>
      </w:r>
      <w:hyperlink r:id="rId3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 к ведению представительных органов муниципальных образований, в том числе:</w:t>
      </w:r>
    </w:p>
    <w:bookmarkEnd w:id="8"/>
    <w:p w14:paraId="592DC94B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местные налоги, установление и введение в действие которых отнесено к ведению представительных органов муниципальных образований;</w:t>
      </w:r>
    </w:p>
    <w:p w14:paraId="4C901651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правила исполнения обязанностей по уплате налогов, пеней в бюджет Батыревского муниципального округа, включая элементы налогообложения по местным налогам - налоговые ставки (в пределах, установленных </w:t>
      </w:r>
      <w:hyperlink r:id="rId3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налогах), порядок и сроки уплаты налога, особенности определения налоговой базы, налоговые льготы, основания и порядок их применения;</w:t>
      </w:r>
    </w:p>
    <w:p w14:paraId="4EB4F39F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условия изменения срока уплаты налогов, а также пеней и штрафов, зачисляемых в бюджет Батыревского муниципального округа.</w:t>
      </w:r>
    </w:p>
    <w:p w14:paraId="0EF2FE92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9" w:name="sub_12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Налоговые правоотношения в Батыревском муниципальном округе Чувашской Республики (далее - Батыревский муниципальный округ) осуществляются в соответствии с </w:t>
      </w:r>
      <w:hyperlink r:id="rId33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сборах, законами Чувашской Республики о налогах, решениями Собрания депутатов Батыревского муниципального округа Чувашской Республики, принятыми в соответствии с </w:t>
      </w:r>
      <w:hyperlink r:id="rId3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bookmarkEnd w:id="9"/>
    <w:p w14:paraId="1B1CD86B" w14:textId="77777777" w:rsidR="00017030" w:rsidRPr="00D22BAD" w:rsidRDefault="00017030" w:rsidP="00017030">
      <w:pPr>
        <w:spacing w:after="0"/>
        <w:ind w:firstLine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CA74F3F" w14:textId="77777777" w:rsidR="00017030" w:rsidRPr="00D22BAD" w:rsidRDefault="00017030" w:rsidP="00017030">
      <w:pPr>
        <w:pStyle w:val="a7"/>
        <w:ind w:left="0" w:firstLine="720"/>
        <w:rPr>
          <w:rFonts w:ascii="Times New Roman" w:hAnsi="Times New Roman" w:cs="Times New Roman"/>
          <w:color w:val="595959" w:themeColor="text1" w:themeTint="A6"/>
        </w:rPr>
      </w:pPr>
      <w:bookmarkStart w:id="10" w:name="sub_2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2.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Участники отношений, регулируемых Положением о местных налогах</w:t>
      </w:r>
    </w:p>
    <w:bookmarkEnd w:id="10"/>
    <w:p w14:paraId="7997FD93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Участниками отношений, регулируемых Положением о налогах, являются:</w:t>
      </w:r>
    </w:p>
    <w:p w14:paraId="56E7DA80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1" w:name="sub_21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1) организации и физические лица, признаваемые в соответствии с </w:t>
      </w:r>
      <w:hyperlink r:id="rId35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налогоплательщиками;</w:t>
      </w:r>
    </w:p>
    <w:p w14:paraId="17B64222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2" w:name="sub_220"/>
      <w:bookmarkEnd w:id="1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2) организации и физические лица, признаваемые в соответствии с </w:t>
      </w:r>
      <w:hyperlink r:id="rId3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налоговыми агентами;</w:t>
      </w:r>
    </w:p>
    <w:p w14:paraId="4613DFD4" w14:textId="77777777" w:rsidR="00017030" w:rsidRPr="00D22BAD" w:rsidRDefault="00017030" w:rsidP="000170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3" w:name="sub_230"/>
      <w:bookmarkEnd w:id="1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налоговые и иные уполномоченные органы в соответствии с законодательством Российской Федерации.</w:t>
      </w:r>
    </w:p>
    <w:bookmarkEnd w:id="13"/>
    <w:p w14:paraId="037E9AD1" w14:textId="77777777" w:rsidR="00017030" w:rsidRPr="00D22BAD" w:rsidRDefault="00017030" w:rsidP="00017030">
      <w:pPr>
        <w:spacing w:after="0"/>
        <w:ind w:firstLine="7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B05EC63" w14:textId="77777777" w:rsidR="00017030" w:rsidRPr="00D22BAD" w:rsidRDefault="00017030" w:rsidP="00017030">
      <w:pPr>
        <w:pStyle w:val="a7"/>
        <w:ind w:left="0" w:firstLine="720"/>
        <w:rPr>
          <w:rFonts w:ascii="Times New Roman" w:hAnsi="Times New Roman" w:cs="Times New Roman"/>
          <w:color w:val="595959" w:themeColor="text1" w:themeTint="A6"/>
        </w:rPr>
      </w:pPr>
      <w:bookmarkStart w:id="14" w:name="sub_3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3.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Полномочия финансового отдела в области налогов и сборов</w:t>
      </w:r>
    </w:p>
    <w:p w14:paraId="1D4A6F1A" w14:textId="77777777" w:rsidR="00017030" w:rsidRPr="00D22BAD" w:rsidRDefault="00017030" w:rsidP="00017030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5" w:name="sub_31"/>
      <w:bookmarkEnd w:id="1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Финансовый отдел администрации Батыревского муниципального округа дает письменные разъяснения налоговым органам, налогоплательщикам и налоговым агентам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по вопросам применения нормативных правовых актов органов местного самоуправления Батыревского муниципального округа о местных налогах.</w:t>
      </w:r>
    </w:p>
    <w:p w14:paraId="4B9509D1" w14:textId="77777777" w:rsidR="00017030" w:rsidRPr="00D22BAD" w:rsidRDefault="00017030" w:rsidP="00017030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6" w:name="sub_32"/>
      <w:bookmarkEnd w:id="15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В соответствии с </w:t>
      </w:r>
      <w:hyperlink r:id="rId3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 письменные разъяснения финансовым отделом администрации Батыревского муниципального округа в пределах своей компетенции даются в течение двух месяцев со дня поступления соответствующего запроса. По решению начальника финансового отдела администрации Батыревского муниципального округа указанный срок может быть продлен, но не более чем на один месяц.</w:t>
      </w:r>
    </w:p>
    <w:p w14:paraId="2FA67ACE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17" w:name="sub_1002"/>
      <w:bookmarkEnd w:id="16"/>
      <w:r w:rsidRPr="00D22BAD">
        <w:rPr>
          <w:rFonts w:ascii="Times New Roman" w:hAnsi="Times New Roman"/>
          <w:color w:val="595959" w:themeColor="text1" w:themeTint="A6"/>
        </w:rPr>
        <w:t>Глава 2. Местные налоги</w:t>
      </w:r>
    </w:p>
    <w:bookmarkEnd w:id="17"/>
    <w:p w14:paraId="20C20F8C" w14:textId="77777777" w:rsidR="00017030" w:rsidRPr="00D22BAD" w:rsidRDefault="00017030" w:rsidP="00017030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4FDB381D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18" w:name="sub_4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4.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Местные налоги</w:t>
      </w:r>
    </w:p>
    <w:p w14:paraId="28048A9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9" w:name="sub_41"/>
      <w:bookmarkEnd w:id="18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Местными налогами признаются налоги, устанавливаемые и вводимые нормативными правовыми актами представительного органа муниципального образования в соответствии с </w:t>
      </w:r>
      <w:hyperlink r:id="rId38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 и обязательные к уплате на территории Батыревского муниципального округа, если иное не предусмотрено </w:t>
      </w:r>
      <w:hyperlink r:id="rId39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p w14:paraId="5145F628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20" w:name="sub_42"/>
      <w:bookmarkEnd w:id="19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Совокупность местных налогов Батыревского муниципального округа является частью единой налоговой системы Российской Федерации.</w:t>
      </w:r>
    </w:p>
    <w:p w14:paraId="04014FE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21" w:name="sub_43"/>
      <w:bookmarkEnd w:id="2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3. Местные налоги устанавливаются, изменяются или отменяются </w:t>
      </w:r>
      <w:hyperlink r:id="rId4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и решениями Собрания депутатов Батыревского муниципального округа.</w:t>
      </w:r>
    </w:p>
    <w:p w14:paraId="4163E01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22" w:name="sub_44"/>
      <w:bookmarkEnd w:id="2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4. Решения Собрания депутатов Батыревского муниципального округа, вводящие налоги, вступают в силу не ранее 1 января года, следующего за годом их принятия, но не ранее одного месяца со дня их опубликования.</w:t>
      </w:r>
    </w:p>
    <w:bookmarkEnd w:id="22"/>
    <w:p w14:paraId="2F986D2E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5A1589A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23" w:name="sub_5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5.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Информация о местных налогах</w:t>
      </w:r>
    </w:p>
    <w:p w14:paraId="19D0CC16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24" w:name="sub_51"/>
      <w:bookmarkEnd w:id="2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Информация и копии решений об установлении, изменении и прекращении действия местных налогов направляются Собранием депутатов Батыревского муниципального округа в территориальный орган федерального органа исполнительной власти, уполномоченного по контролю и надзору в области налогов и сборов по Чувашской Республике и финансовый отдел администрации Батыревского муниципального округа для последующего направления в Министерство финансов Чувашской Республики.</w:t>
      </w:r>
    </w:p>
    <w:p w14:paraId="7A322E0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25" w:name="sub_52"/>
      <w:bookmarkEnd w:id="2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Указанная в </w:t>
      </w:r>
      <w:hyperlink r:id="rId41" w:anchor="sub_5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пункте 1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 информация представляется в территориальный орган федерального органа исполнительной власти, уполномоченного по контролю и надзору в области налогов и сборов по Чувашской Республике, в электронной форме. Форма, формат и порядок направления указанной информации в электронной форме в соответствии со </w:t>
      </w:r>
      <w:hyperlink r:id="rId4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16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 утверждаются федеральным органом исполнительной власти, уполномоченным по контролю и надзору в области налогов и сборов.</w:t>
      </w:r>
    </w:p>
    <w:p w14:paraId="721D7C3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26" w:name="sub_53"/>
      <w:bookmarkEnd w:id="25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3. Указанная в </w:t>
      </w:r>
      <w:hyperlink r:id="rId43" w:anchor="sub_5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пункте 1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 информация представляется в финансовый отдел администрации Батыревского муниципального округа не позднее 10 дней со дня ее официального опубликования.</w:t>
      </w:r>
    </w:p>
    <w:bookmarkEnd w:id="26"/>
    <w:p w14:paraId="70324B20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478F70C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27" w:name="sub_10002"/>
      <w:r w:rsidRPr="00D22BAD">
        <w:rPr>
          <w:rFonts w:ascii="Times New Roman" w:hAnsi="Times New Roman"/>
          <w:color w:val="595959" w:themeColor="text1" w:themeTint="A6"/>
        </w:rPr>
        <w:t>Раздел II. Правила исполнения обязанностей по уплате налогов в бюджет Батыревского муниципального округа</w:t>
      </w:r>
    </w:p>
    <w:p w14:paraId="3FAA5AE8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28" w:name="sub_1003"/>
      <w:bookmarkEnd w:id="27"/>
    </w:p>
    <w:p w14:paraId="056E3E11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r w:rsidRPr="00D22BAD">
        <w:rPr>
          <w:rFonts w:ascii="Times New Roman" w:hAnsi="Times New Roman"/>
          <w:color w:val="595959" w:themeColor="text1" w:themeTint="A6"/>
        </w:rPr>
        <w:t>Глава 3. Исполнение обязанностей по уплате налогов</w:t>
      </w:r>
    </w:p>
    <w:p w14:paraId="714FC619" w14:textId="77777777" w:rsidR="00017030" w:rsidRPr="00D22BAD" w:rsidRDefault="00017030" w:rsidP="00017030">
      <w:pPr>
        <w:pStyle w:val="a7"/>
        <w:jc w:val="left"/>
        <w:rPr>
          <w:rStyle w:val="a3"/>
          <w:rFonts w:cs="Times New Roman"/>
          <w:b w:val="0"/>
          <w:color w:val="595959" w:themeColor="text1" w:themeTint="A6"/>
          <w:sz w:val="24"/>
          <w:szCs w:val="24"/>
        </w:rPr>
      </w:pPr>
      <w:bookmarkStart w:id="29" w:name="sub_6"/>
      <w:bookmarkEnd w:id="28"/>
    </w:p>
    <w:p w14:paraId="1C6FA891" w14:textId="77777777" w:rsidR="00017030" w:rsidRPr="00D22BAD" w:rsidRDefault="00017030" w:rsidP="00017030">
      <w:pPr>
        <w:pStyle w:val="a7"/>
        <w:ind w:left="0" w:firstLine="709"/>
        <w:jc w:val="left"/>
        <w:rPr>
          <w:color w:val="595959" w:themeColor="text1" w:themeTint="A6"/>
        </w:rPr>
      </w:pPr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lastRenderedPageBreak/>
        <w:t>Статья 6.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Исполнение обязанностей по уплате налогов</w:t>
      </w:r>
    </w:p>
    <w:bookmarkEnd w:id="29"/>
    <w:p w14:paraId="02A28358" w14:textId="77777777" w:rsidR="00017030" w:rsidRPr="00D22BAD" w:rsidRDefault="00017030" w:rsidP="00017030">
      <w:pPr>
        <w:spacing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Обязанность по уплате налогов в бюджет Батыревского муниципального округа считается исполненной, если уплата их осуществлена в соответствии с требованиями </w:t>
      </w:r>
      <w:hyperlink r:id="rId4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статей 45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</w:t>
      </w:r>
      <w:hyperlink r:id="rId45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45.1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 Применение иных форм уплаты налогов в бюджет Батыревского муниципального округа не допускается.</w:t>
      </w:r>
    </w:p>
    <w:p w14:paraId="2F957114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30" w:name="sub_61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6.1.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Единый налоговый платеж физического лица</w:t>
      </w:r>
    </w:p>
    <w:p w14:paraId="131FE94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31" w:name="sub_611"/>
      <w:bookmarkEnd w:id="3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Единым налоговым платежом физического лица признаются денежные средства, добровольно перечисляемые в бюджетную систему Российской Федерации на соответствующий счет Федерального казначейства налогоплательщиком - физическим лицом в счет исполнения обязанности по уплате земельного налога и (или) налога на имущество физических лиц.</w:t>
      </w:r>
    </w:p>
    <w:p w14:paraId="4A443D0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32" w:name="sub_612"/>
      <w:bookmarkEnd w:id="3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Уплата единого налогового платежа физического лица, зачет и (или) возврат денежных средств, перечисленных в бюджетную систему Российской Федерации в качестве единого налогового платежа физического лица, и уплата физическому лицу начисленных процентов производятся в соответствии с требованиями </w:t>
      </w:r>
      <w:hyperlink r:id="rId4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статьи 45.1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</w:t>
      </w:r>
    </w:p>
    <w:bookmarkEnd w:id="32"/>
    <w:p w14:paraId="36E6FEC7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6C8F714" w14:textId="77777777" w:rsidR="00017030" w:rsidRPr="00D22BAD" w:rsidRDefault="00017030" w:rsidP="00017030">
      <w:pPr>
        <w:pStyle w:val="a7"/>
        <w:ind w:left="0" w:firstLine="720"/>
        <w:rPr>
          <w:rFonts w:ascii="Times New Roman" w:hAnsi="Times New Roman" w:cs="Times New Roman"/>
          <w:color w:val="595959" w:themeColor="text1" w:themeTint="A6"/>
        </w:rPr>
      </w:pPr>
      <w:bookmarkStart w:id="33" w:name="sub_7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7.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Налоговая ставка</w:t>
      </w:r>
    </w:p>
    <w:bookmarkEnd w:id="33"/>
    <w:p w14:paraId="76BB8B7C" w14:textId="77777777" w:rsidR="00017030" w:rsidRPr="00D22BAD" w:rsidRDefault="00017030" w:rsidP="00017030">
      <w:pPr>
        <w:ind w:firstLine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Налоговые ставки по местным налогам устанавливаются решениями Собрания депутатов Батыревского муниципального округа в пределах, установленных </w:t>
      </w:r>
      <w:hyperlink r:id="rId4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p w14:paraId="13E3105B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34" w:name="sub_8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8.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Порядок уплаты местных налогов</w:t>
      </w:r>
    </w:p>
    <w:bookmarkEnd w:id="34"/>
    <w:p w14:paraId="08F733B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соответствии с </w:t>
      </w:r>
      <w:hyperlink r:id="rId48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сборах:</w:t>
      </w:r>
    </w:p>
    <w:p w14:paraId="0E8810AF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уплата налога производится разовой уплатой всей суммы налога либо в ином порядке, предусмотренном </w:t>
      </w:r>
      <w:hyperlink r:id="rId49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и настоящим Положением;</w:t>
      </w:r>
    </w:p>
    <w:p w14:paraId="14F4C033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подлежащая уплате сумма налога уплачивается (перечисляется) налогоплательщиком или налоговым агентом в установленные сроки;</w:t>
      </w:r>
    </w:p>
    <w:p w14:paraId="0C7E27F7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может предусматриваться уплата в течение налогового периода предварительных платежей по налогу - авансовых платежей. Обязанность по уплате авансовых платежей признается исполненной в порядке, аналогичном для уплаты налога;</w:t>
      </w:r>
    </w:p>
    <w:p w14:paraId="5ECFF47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случае уплаты авансовых платежей в более поздние по сравнению с установленными </w:t>
      </w:r>
      <w:hyperlink r:id="rId5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 налогах сроки на сумму несвоевременно уплаченных авансовых платежей начисляются пени в порядке, предусмотренном </w:t>
      </w:r>
      <w:hyperlink r:id="rId5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75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Федерации;</w:t>
      </w:r>
    </w:p>
    <w:p w14:paraId="6AE33D5E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</w:t>
      </w:r>
      <w:hyperlink r:id="rId5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законодательства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 налогах и сборах;</w:t>
      </w:r>
    </w:p>
    <w:p w14:paraId="2AB636D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уплата налога производится в наличной или безналичной форме. Физические лица могут уплачивать налоги через кассу администрации Батыревского муниципального округа либо через организацию федеральной почтовой связи в случае отсутствия банка, а также через многофункциональный центр предоставления государственных и муниципальных услуг,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Федерации. В указанном случае местная администрация, организация федеральной почтовой связи, многофункциональный центр предоставления государственных и муниципальных услуг несут обязательства и ответственность в соответствии со </w:t>
      </w:r>
      <w:hyperlink r:id="rId53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58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</w:t>
      </w:r>
    </w:p>
    <w:p w14:paraId="2B61803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Порядок уплаты местных налогов устанавливается настоящим Положением в соответствии с </w:t>
      </w:r>
      <w:hyperlink r:id="rId5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p w14:paraId="567F74DF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Правила, предусмотренные </w:t>
      </w:r>
      <w:proofErr w:type="gram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настоящей статьей</w:t>
      </w:r>
      <w:proofErr w:type="gram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применяются также в отношении порядка уплаты авансовых платежей и единого налогового платежа физического лица.</w:t>
      </w:r>
    </w:p>
    <w:p w14:paraId="72B37B21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A87A54F" w14:textId="77777777" w:rsidR="00017030" w:rsidRPr="00D22BAD" w:rsidRDefault="00017030" w:rsidP="00017030">
      <w:pPr>
        <w:pStyle w:val="a7"/>
        <w:rPr>
          <w:rFonts w:ascii="Times New Roman" w:hAnsi="Times New Roman" w:cs="Times New Roman"/>
          <w:color w:val="595959" w:themeColor="text1" w:themeTint="A6"/>
        </w:rPr>
      </w:pPr>
      <w:bookmarkStart w:id="35" w:name="sub_9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9.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Признание недоимки и задолженности по пеням и штрафам безнадежными к взысканию</w:t>
      </w:r>
    </w:p>
    <w:bookmarkEnd w:id="35"/>
    <w:p w14:paraId="70DDBF8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Недоимка, задолженность по пеням и штрафам по налогам, подлежащим зачислению в местный бюджет, числящаяся за отдельными налогоплательщиками, плательщиками сборов и налоговыми агентами, уплата и (или) взыскание которой оказались невозможными в случаях, предусмотренных </w:t>
      </w:r>
      <w:hyperlink r:id="rId55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59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Федерации, признаются безнадежными к взысканию и списываются в порядке, утвержденном федеральным органом исполнительной власти, уполномоченным по контролю и надзору в области налогов и сборов.</w:t>
      </w:r>
    </w:p>
    <w:p w14:paraId="0608C914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A16B8A5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36" w:name="sub_1004"/>
      <w:r w:rsidRPr="00D22BAD">
        <w:rPr>
          <w:rFonts w:ascii="Times New Roman" w:hAnsi="Times New Roman"/>
          <w:color w:val="595959" w:themeColor="text1" w:themeTint="A6"/>
        </w:rPr>
        <w:t>Глава 4. Принципы и условия установления льгот по налогам</w:t>
      </w:r>
    </w:p>
    <w:bookmarkEnd w:id="36"/>
    <w:p w14:paraId="74B64424" w14:textId="77777777" w:rsidR="00017030" w:rsidRPr="00D22BAD" w:rsidRDefault="00017030" w:rsidP="00017030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F610DBF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37" w:name="sub_10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10.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Установление льгот по налогам</w:t>
      </w:r>
    </w:p>
    <w:p w14:paraId="195904D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38" w:name="sub_101"/>
      <w:bookmarkEnd w:id="37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Настоящее Положение устанавливает льготы по налогам и определяет условия их предоставления в пределах полномочий, отнесенных </w:t>
      </w:r>
      <w:hyperlink r:id="rId5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 к ведению органов местного самоуправления.</w:t>
      </w:r>
    </w:p>
    <w:p w14:paraId="071ABB1E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39" w:name="sub_102"/>
      <w:bookmarkEnd w:id="38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Льготами по налогам признаются предоставляемые отдельным категориям плательщиков и плательщиков сборов предусмотренные </w:t>
      </w:r>
      <w:hyperlink r:id="rId5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сборах и настоящим Положением преимущества по сравнению с другими плательщиками или плательщиками сборов включая возможность не уплачивать налог либо уплачивать их в меньшем размере.</w:t>
      </w:r>
    </w:p>
    <w:p w14:paraId="278924A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40" w:name="sub_103"/>
      <w:bookmarkEnd w:id="39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Нормы решений Собрания депутатов Батыревского муниципального округа о налогах, определяющие основания, порядок и условия применения льгот, не могут носить индивидуального характера.</w:t>
      </w:r>
    </w:p>
    <w:p w14:paraId="5350ABDB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41" w:name="sub_11"/>
      <w:bookmarkEnd w:id="40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11.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Принципы, условия и порядок установления налоговых льгот</w:t>
      </w:r>
    </w:p>
    <w:p w14:paraId="58DDD47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42" w:name="sub_111"/>
      <w:bookmarkEnd w:id="4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Устанавливаемые правовые основания для предоставления налоговых льгот должны отвечать принципам:</w:t>
      </w:r>
    </w:p>
    <w:bookmarkEnd w:id="42"/>
    <w:p w14:paraId="512BAB6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равных условий использования этих льгот плательщиками данного налога независимо от их организационно-правовых форм, форм собственности, гражданства физических лиц или места происхождения капитала;</w:t>
      </w:r>
    </w:p>
    <w:p w14:paraId="135B325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общественно-социальной значимости, связанной с экономическим развитием Батыревского муниципального округа или улучшением экологической обстановки;</w:t>
      </w:r>
    </w:p>
    <w:p w14:paraId="2CA5DAC4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бюджетной эффективности, направленной на увеличение бюджетных доходов и (или) снижение бюджетных расходов;</w:t>
      </w:r>
    </w:p>
    <w:p w14:paraId="71C6516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стабильности налоговых льгот для инвесторов, осуществляющих вложение инвестиций в экономику Батыревского муниципального округа.</w:t>
      </w:r>
    </w:p>
    <w:p w14:paraId="602E42E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43" w:name="sub_11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Основными условиями установления налоговых льгот являются привлечение инвестиций в реальный сектор экономики, развитие налогового потенциала, создание новых рабочих мест, развитие инженерной, транспортной и социальной инфраструктуры и повышение жизненного уровня населения Батыревского муниципального округа.</w:t>
      </w:r>
    </w:p>
    <w:p w14:paraId="69C940E7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44" w:name="sub_113"/>
      <w:bookmarkEnd w:id="4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3. Не допускается введение дополнительных налоговых льгот, кроме как установленных настоящим Положением, если иное не предусмотрено </w:t>
      </w:r>
      <w:hyperlink r:id="rId58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налогах.</w:t>
      </w:r>
    </w:p>
    <w:p w14:paraId="68CBC577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45" w:name="sub_114"/>
      <w:bookmarkEnd w:id="4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Налоговые льготы, основания и порядок их применения, установленные настоящим Положением, применяются в порядке и в пределах, предусмотренных </w:t>
      </w:r>
      <w:hyperlink r:id="rId59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налогах и сборах. Доказательство права на налоговую льготу возлагается на налогоплательщика.</w:t>
      </w:r>
    </w:p>
    <w:bookmarkEnd w:id="45"/>
    <w:p w14:paraId="6C63677B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Доказательство права на налоговую льготу возлагается на налогоплательщика.</w:t>
      </w:r>
    </w:p>
    <w:p w14:paraId="3C85C030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46" w:name="sub_12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12.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Порядок учета и отчетности при льготном налогообложении</w:t>
      </w:r>
    </w:p>
    <w:bookmarkEnd w:id="46"/>
    <w:p w14:paraId="722AB77E" w14:textId="77777777" w:rsidR="00017030" w:rsidRPr="00D22BAD" w:rsidRDefault="00017030" w:rsidP="00017030">
      <w:pPr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Налогоплательщики, имеющие право на получение льгот, обязаны обеспечить раздельный учет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льготируемых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объектов налогообложения (видов деятельности).</w:t>
      </w:r>
    </w:p>
    <w:p w14:paraId="6BCE569B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47" w:name="sub_1005"/>
      <w:r w:rsidRPr="00D22BAD">
        <w:rPr>
          <w:rFonts w:ascii="Times New Roman" w:hAnsi="Times New Roman"/>
          <w:color w:val="595959" w:themeColor="text1" w:themeTint="A6"/>
        </w:rPr>
        <w:t>Глава 5. Социально-экономическая эффективность налоговых льгот</w:t>
      </w:r>
    </w:p>
    <w:p w14:paraId="65DD5FA2" w14:textId="77777777" w:rsidR="00017030" w:rsidRPr="00D22BAD" w:rsidRDefault="00017030" w:rsidP="00017030">
      <w:pPr>
        <w:pStyle w:val="a7"/>
        <w:jc w:val="left"/>
        <w:rPr>
          <w:rStyle w:val="a3"/>
          <w:rFonts w:cs="Times New Roman"/>
          <w:b w:val="0"/>
          <w:color w:val="595959" w:themeColor="text1" w:themeTint="A6"/>
          <w:sz w:val="24"/>
          <w:szCs w:val="24"/>
        </w:rPr>
      </w:pPr>
      <w:bookmarkStart w:id="48" w:name="sub_13"/>
      <w:bookmarkEnd w:id="47"/>
    </w:p>
    <w:p w14:paraId="78AAB645" w14:textId="77777777" w:rsidR="00017030" w:rsidRPr="00D22BAD" w:rsidRDefault="00017030" w:rsidP="00017030">
      <w:pPr>
        <w:pStyle w:val="a7"/>
        <w:jc w:val="left"/>
        <w:rPr>
          <w:color w:val="595959" w:themeColor="text1" w:themeTint="A6"/>
        </w:rPr>
      </w:pPr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13.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Оценка налоговых расходов</w:t>
      </w:r>
    </w:p>
    <w:bookmarkEnd w:id="48"/>
    <w:p w14:paraId="481F6EE6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Оценка налоговых расходов Батыревского муниципального округа осуществляется ежегодно в порядке, установленном администрацией Батыревского муниципального округа с соблюдением общих требований, установленных Правительством Российской Федерации.</w:t>
      </w:r>
    </w:p>
    <w:p w14:paraId="78EE54E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Результаты указанной оценки учитываются при формировании основных направлений бюджетной и налоговой политики Батыревского муниципального округа, а также при проведении оценки эффективности реализации муниципальных программ Батыревского муниципального округа.</w:t>
      </w:r>
    </w:p>
    <w:p w14:paraId="6A3B2815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A7DA0A4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49" w:name="sub_1006"/>
      <w:r w:rsidRPr="00D22BAD">
        <w:rPr>
          <w:rFonts w:ascii="Times New Roman" w:hAnsi="Times New Roman"/>
          <w:color w:val="595959" w:themeColor="text1" w:themeTint="A6"/>
        </w:rPr>
        <w:t>Глава 6. Изменение срока уплаты налога, а также пени и штрафа</w:t>
      </w:r>
    </w:p>
    <w:p w14:paraId="4088ACD0" w14:textId="77777777" w:rsidR="00017030" w:rsidRPr="00D22BAD" w:rsidRDefault="00017030" w:rsidP="00017030">
      <w:pPr>
        <w:spacing w:line="240" w:lineRule="auto"/>
        <w:rPr>
          <w:color w:val="595959" w:themeColor="text1" w:themeTint="A6"/>
        </w:rPr>
      </w:pPr>
    </w:p>
    <w:p w14:paraId="565A7D81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50" w:name="sub_14"/>
      <w:bookmarkEnd w:id="49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14.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Общие условия изменения срока уплаты налога, а также пени и штрафа</w:t>
      </w:r>
    </w:p>
    <w:p w14:paraId="688DA4D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1" w:name="sub_141"/>
      <w:bookmarkEnd w:id="5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Изменением срока уплаты налога признается перенос установленного срока уплаты налога, в том числе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ненаступившего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на более поздний срок.</w:t>
      </w:r>
    </w:p>
    <w:bookmarkEnd w:id="51"/>
    <w:p w14:paraId="1CF8AF6F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При этом изменением срока уплаты налога, подлежащего уплате по результатам проведения налоговым органом налоговой проверки, признается перенос срока уплаты налога на более поздний срок с даты уплаты, указанной в требовании об уплате налога, пени, штрафа, процентов, направленном в соответствии со </w:t>
      </w:r>
      <w:hyperlink r:id="rId6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69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</w:t>
      </w:r>
    </w:p>
    <w:p w14:paraId="0B6EF01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Изменение срока уплаты налога осуществляется в форме отсрочки, рассрочки, инвестиционного налогового кредита, если иное не предусмотрено настоящим пунктом.</w:t>
      </w:r>
    </w:p>
    <w:p w14:paraId="39FCA59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Изменение срока уплаты налога по основанию, указанному в </w:t>
      </w:r>
      <w:hyperlink r:id="rId61" w:anchor="sub_152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подпункте 7 пункта 2 статьи 15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настоящего Положения, осуществляется только в форме рассрочки.</w:t>
      </w:r>
    </w:p>
    <w:p w14:paraId="2C69CE3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2" w:name="sub_14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2. Изменение срока уплаты налога допускается только в соответствии с </w:t>
      </w:r>
      <w:hyperlink r:id="rId6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bookmarkEnd w:id="52"/>
    <w:p w14:paraId="7219534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Срок уплаты налога может быть изменен в отношении всей подлежащей уплате суммы налога либо ее части (далее - сумма задолженности) с начислением процентов на сумму задолженности, если иное не предусмотрено </w:t>
      </w:r>
      <w:hyperlink r:id="rId63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p w14:paraId="509C73D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3" w:name="sub_14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3. Изменение срока уплаты местных налогов, зачисляемых в бюджет Батыревского муниципального округа, осуществляется по решению органов, указанных в </w:t>
      </w:r>
      <w:hyperlink r:id="rId6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 63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 по согласованию с финансовым отделом администрации Батыревского муниципального округа.</w:t>
      </w:r>
    </w:p>
    <w:p w14:paraId="1D1560B8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4" w:name="sub_144"/>
      <w:bookmarkEnd w:id="5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Если в соответствии с </w:t>
      </w:r>
      <w:hyperlink r:id="rId65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бюджетным 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и (или) законодательством Чувашской Республики федеральные и (или) республиканские налоги или сборы подлежат зачислению в бюджеты разного уровня, сроки уплаты таких налогов или сборов (за исключением государственной пошлины) изменяются на основании решений уполномоченных органов, указанных в </w:t>
      </w:r>
      <w:hyperlink r:id="rId6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пункте 1 статьи 63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Федерации, в части сумм, подлежащих зачислению в бюджет Батыревского муниципального округа, по согласованию с финансовым отделом администрации Батыревского муниципального округа.</w:t>
      </w:r>
    </w:p>
    <w:p w14:paraId="582C233F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5" w:name="sub_145"/>
      <w:bookmarkEnd w:id="5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5. Изменение срока уплаты налогов, предусмотренными специальными налоговыми режимами, производится в порядке, предусмотренном </w:t>
      </w:r>
      <w:hyperlink r:id="rId6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Федерации.</w:t>
      </w:r>
    </w:p>
    <w:p w14:paraId="30510EC4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6" w:name="sub_146"/>
      <w:bookmarkEnd w:id="55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6. Положения настоящей главы применяются также при предоставлении отсрочки или рассрочки по уплате пени и штрафа.</w:t>
      </w:r>
    </w:p>
    <w:p w14:paraId="30B037BE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7" w:name="sub_147"/>
      <w:bookmarkEnd w:id="56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7. Действие настоящей главы не распространяется на налоговых агентов.</w:t>
      </w:r>
    </w:p>
    <w:p w14:paraId="735732E3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3481783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58" w:name="sub_15"/>
      <w:bookmarkEnd w:id="57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15.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Предоставление отсрочки или рассрочки по уплате местных налогов, зачисляемых в бюджет Батыревского муниципального округа</w:t>
      </w:r>
    </w:p>
    <w:p w14:paraId="2FBAEFE8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59" w:name="sub_151"/>
      <w:bookmarkEnd w:id="58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Отсрочка или рассрочка по уплате налога представляет собой изменение срока уплаты налога при наличии оснований, предусмотренных </w:t>
      </w:r>
      <w:hyperlink r:id="rId68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настоящей статьей, на срок, не превышающий один год соответственно с единовременной или поэтапной уплатой суммы задолженности, если иное не предусмотрено Налоговым кодексом Российской Федерации.</w:t>
      </w:r>
    </w:p>
    <w:p w14:paraId="31925FB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0" w:name="sub_152"/>
      <w:bookmarkEnd w:id="59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Отсрочка или рассрочка по уплате налога может быть предоставлена заинтересованному лицу,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рассрочка, при наличии хотя бы одного из следующих оснований:</w:t>
      </w:r>
    </w:p>
    <w:p w14:paraId="576FA1F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1" w:name="sub_1521"/>
      <w:bookmarkEnd w:id="6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причинение этому лицу ущерба в результате стихийного бедствия, технологической катастрофы или иных обстоятельств непреодолимой силы;</w:t>
      </w:r>
    </w:p>
    <w:p w14:paraId="70A44A94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2" w:name="sub_1522"/>
      <w:bookmarkEnd w:id="6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2) непредоставление (несвоевременное предоставление) бюджетных ассигнований и (или) лимитов бюджетных обязательств заинтересованному лицу и (или)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недоведение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своевременного исполнения этим лицом обязанности по уплате налога, а также неперечисление (несвоевременное перечисление) заинтересованному лицу из бюджета в объеме, достаточном для своевременного исполнения этим лицом обязанности по уплате налога, денежных средств, в том числе в счет оплаты оказанных этим лицом услуг (выполненных работ, поставленных товаров) для муниципальных нужд;</w:t>
      </w:r>
    </w:p>
    <w:p w14:paraId="69CDFA29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3" w:name="sub_1523"/>
      <w:bookmarkEnd w:id="6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угроза возникновения признаков несостоятельности (банкротства) заинтересованного лица в случае единовременной уплаты им налога;</w:t>
      </w:r>
    </w:p>
    <w:p w14:paraId="1E02F467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4" w:name="sub_1524"/>
      <w:bookmarkEnd w:id="6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налога;</w:t>
      </w:r>
    </w:p>
    <w:p w14:paraId="7266D068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5" w:name="sub_1525"/>
      <w:bookmarkEnd w:id="6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5) производство и (или) реализация товаров, работ или услуг заинтересованным лицом носит сезонный характер;</w:t>
      </w:r>
    </w:p>
    <w:p w14:paraId="6D56207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6" w:name="sub_1526"/>
      <w:bookmarkEnd w:id="65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6) при реализации инвестиционных проектов, связанных с техническим перевооружением, реконструкцией действующего производства, освоением нового производства и созданием новых рабочих мест;</w:t>
      </w:r>
    </w:p>
    <w:p w14:paraId="1C274FDE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7" w:name="sub_1527"/>
      <w:bookmarkEnd w:id="66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7) невозможность единовременной уплаты сумм налогов, сборов, пеней и штрафов, подлежащих уплате в бюджетную систему Российской Федерации по результатам налоговой проверки, до истечения срока исполнения направленного в соответствии со </w:t>
      </w:r>
      <w:hyperlink r:id="rId69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69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 требования об уплате налога, сбора, пени, штрафа, процентов, определяемая в порядке, предусмотренном </w:t>
      </w:r>
      <w:hyperlink r:id="rId7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пунктом 5.1 статьи 64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</w:t>
      </w:r>
    </w:p>
    <w:p w14:paraId="2B2FAFC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8" w:name="sub_153"/>
      <w:bookmarkEnd w:id="67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3. При наличии оснований, указанных в </w:t>
      </w:r>
      <w:hyperlink r:id="rId71" w:anchor="sub_152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подпунктах 1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hyperlink r:id="rId72" w:anchor="sub_1523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3-6 пункта 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статьи, отсрочка или рассрочка по уплате налога, а при наличии основания, указанного в </w:t>
      </w:r>
      <w:hyperlink r:id="rId73" w:anchor="sub_152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подпункте 7 пункта 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статьи, рассрочка по уплате налога может быть предоставлена организации на сумму, не превышающую стоимость ее чистых активов.</w:t>
      </w:r>
    </w:p>
    <w:p w14:paraId="5F76F447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69" w:name="sub_154"/>
      <w:bookmarkEnd w:id="68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4. Отсрочка или рассрочка по уплате налога может быть предоставлена по одному или нескольким налогам.</w:t>
      </w:r>
    </w:p>
    <w:p w14:paraId="71862E38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0" w:name="sub_155"/>
      <w:bookmarkEnd w:id="69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5. Если отсрочка или рассрочка по уплате налогов предоставлена по основаниям, указанным в </w:t>
      </w:r>
      <w:hyperlink r:id="rId74" w:anchor="sub_1523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подпунктах 3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hyperlink r:id="rId75" w:anchor="sub_152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4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hyperlink r:id="rId76" w:anchor="sub_1525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5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</w:t>
      </w:r>
      <w:hyperlink r:id="rId77" w:anchor="sub_152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6 пункта 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статьи, на сумму задолженности начисляются проценты исходя из ставки, равной одной второй </w:t>
      </w:r>
      <w:hyperlink r:id="rId78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ставки рефинансирования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Центрального банка Российской Федерации, действовавшей за период отсрочки или рассрочки.</w:t>
      </w:r>
    </w:p>
    <w:bookmarkEnd w:id="70"/>
    <w:p w14:paraId="43A7FFC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Если отсрочка или рассрочка по уплате налогов предоставлена по основаниям, указанным в </w:t>
      </w:r>
      <w:hyperlink r:id="rId79" w:anchor="sub_152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подпунктах 1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</w:t>
      </w:r>
      <w:hyperlink r:id="rId80" w:anchor="sub_152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2 пункта 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статьи, на сумму задолженности проценты не начисляются.</w:t>
      </w:r>
    </w:p>
    <w:p w14:paraId="1F0D0CD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случае, если рассрочка по уплате налога предоставлена по основанию, указанному в </w:t>
      </w:r>
      <w:hyperlink r:id="rId81" w:anchor="sub_152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подпункте 7 пункта 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статьи, на сумму задолженности начисляются проценты исходя из ставки, равной </w:t>
      </w:r>
      <w:hyperlink r:id="rId8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ставке рефинансирования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Центрального банка Российской Федерации, действовавшей в период рассрочки, если иное не предусмотрено правом Евразийского экономического союза и </w:t>
      </w:r>
      <w:hyperlink r:id="rId83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законодательством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о таможенном регулировании в отношении налогов, подлежащих уплате в связи с перемещением товаров через таможенную границу Евразийского экономического союза.</w:t>
      </w:r>
    </w:p>
    <w:p w14:paraId="52B2D59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1" w:name="sub_156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6. Решение о предоставлении отсрочки или рассрочки по уплате налога или об отказе в ее предоставлении принимается в порядке, предусмотренном </w:t>
      </w:r>
      <w:hyperlink r:id="rId8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64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</w:t>
      </w:r>
    </w:p>
    <w:bookmarkEnd w:id="71"/>
    <w:p w14:paraId="31B81BBB" w14:textId="77777777" w:rsidR="00017030" w:rsidRPr="00D22BAD" w:rsidRDefault="00017030" w:rsidP="00017030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F0C98AA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72" w:name="sub_16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16.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Инвестиционный налоговый кредит</w:t>
      </w:r>
    </w:p>
    <w:p w14:paraId="2149B9C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3" w:name="sub_161"/>
      <w:bookmarkEnd w:id="7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Инвестиционный налоговый кредит представляет собой такое изменение срока уплаты налога, при котором организации при наличии оснований, указанных в </w:t>
      </w:r>
      <w:hyperlink r:id="rId85" w:anchor="sub_1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 17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настоящего Положения,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</w:p>
    <w:p w14:paraId="2467EEAB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4" w:name="sub_162"/>
      <w:bookmarkEnd w:id="7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Решение о предоставлении организации инвестиционного налогового кредита принимается уполномоченным органом по согласованию с финансовым отделом администрации Батыревского муниципального округа после одобрения Комиссией по инвестиционной политике представленного организацией инвестиционного проекта.</w:t>
      </w:r>
    </w:p>
    <w:p w14:paraId="423BC986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5" w:name="sub_163"/>
      <w:bookmarkEnd w:id="7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Инвестиционный налоговый кредит может быть предоставлен на срок от одного года до пяти лет.</w:t>
      </w:r>
    </w:p>
    <w:bookmarkEnd w:id="75"/>
    <w:p w14:paraId="0AAEE463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Инвестиционный налоговый кредит может быть предоставлен на срок до десяти лет по основанию, указанному в </w:t>
      </w:r>
      <w:hyperlink r:id="rId86" w:anchor="sub_171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подпункте 6 пункта 1 статьи 17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настоящего Положения.</w:t>
      </w:r>
    </w:p>
    <w:p w14:paraId="727C611C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8A66363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76" w:name="sub_17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17.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Предоставление инвестиционного налогового кредита</w:t>
      </w:r>
    </w:p>
    <w:p w14:paraId="123F9C5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7" w:name="sub_171"/>
      <w:bookmarkEnd w:id="76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14:paraId="2D5C909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8" w:name="sub_1711"/>
      <w:bookmarkEnd w:id="77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1) проведение этой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 (или) повышение энергетической эффективности производства товаров, выполнения работ, оказания услуг, или осуществление мероприятия или мероприятий по снижению негативного воздействия на окружающую среду, предусмотренных </w:t>
      </w:r>
      <w:hyperlink r:id="rId8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пунктом 4 статьи 17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Федерального закона от 10 января 2002 года N 7-ФЗ "Об охране окружающей среды";</w:t>
      </w:r>
    </w:p>
    <w:p w14:paraId="5324B1E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79" w:name="sub_1712"/>
      <w:bookmarkEnd w:id="78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2) осуществление этой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сырья или материалов;</w:t>
      </w:r>
    </w:p>
    <w:p w14:paraId="41CA913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0" w:name="sub_1713"/>
      <w:bookmarkEnd w:id="79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3) выполнение этой организацией особо важного заказа по социально-экономическому развитию Батыревского муниципального округа или предоставление ею особо важных услуг населению;</w:t>
      </w:r>
    </w:p>
    <w:p w14:paraId="13329739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1" w:name="sub_1714"/>
      <w:bookmarkEnd w:id="80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4) выполнение организацией государственного оборонного заказа;</w:t>
      </w:r>
    </w:p>
    <w:p w14:paraId="16E012D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2" w:name="sub_1715"/>
      <w:bookmarkEnd w:id="8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5) 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 перечнем, утвержденным Правительством Российской Федерации;</w:t>
      </w:r>
    </w:p>
    <w:p w14:paraId="2D3E9CB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3" w:name="sub_1716"/>
      <w:bookmarkEnd w:id="8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6) включение этой организации в реестр резидентов зоны территориального развития в соответствии с </w:t>
      </w:r>
      <w:hyperlink r:id="rId88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Федеральным законом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 3 декабря 2011 года N 392-ФЗ "О зонах территориального развития в Российской Федерации и о внесении изменений в отдельные законодательные акты Российской Федерации";</w:t>
      </w:r>
    </w:p>
    <w:p w14:paraId="560FDD1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4" w:name="sub_1717"/>
      <w:bookmarkEnd w:id="8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7) включение этой организации в реестр резидентов индустриальных (промышленных) парков Чувашской Республики в соответствии с нормативным правовым актом Кабинета Министров Чувашской Республики.</w:t>
      </w:r>
    </w:p>
    <w:p w14:paraId="39A0D049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5" w:name="sub_172"/>
      <w:bookmarkEnd w:id="8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Основания для получения инвестиционного налогового кредита должны быть документально подтверждены заинтересованной организацией и отражены в инвестиционном проекте.</w:t>
      </w:r>
    </w:p>
    <w:p w14:paraId="696344B4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86" w:name="sub_173"/>
      <w:bookmarkEnd w:id="85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Обязательным условием для предоставления инвестиционного налогового кредита по местным налогам является отсутствие задолженности по уплате местных налогов.</w:t>
      </w:r>
    </w:p>
    <w:bookmarkEnd w:id="86"/>
    <w:p w14:paraId="204F9279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7B2E0B5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87" w:name="sub_18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18.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Прекращение действия отсрочки, рассрочки или инвестиционного налогового кредита</w:t>
      </w:r>
    </w:p>
    <w:bookmarkEnd w:id="87"/>
    <w:p w14:paraId="146354C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Действие отсрочки, рассрочки или инвестиционного налогового кредита прекращается в случаях, предусмотренных </w:t>
      </w:r>
      <w:hyperlink r:id="rId89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68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Федерации.</w:t>
      </w:r>
    </w:p>
    <w:p w14:paraId="41B8F62B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FC8A436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88" w:name="sub_10200"/>
      <w:r w:rsidRPr="00D22BAD">
        <w:rPr>
          <w:rFonts w:ascii="Times New Roman" w:hAnsi="Times New Roman"/>
          <w:color w:val="595959" w:themeColor="text1" w:themeTint="A6"/>
        </w:rPr>
        <w:t>Часть вторая</w:t>
      </w:r>
    </w:p>
    <w:bookmarkEnd w:id="88"/>
    <w:p w14:paraId="7F50AE97" w14:textId="77777777" w:rsidR="00017030" w:rsidRPr="00D22BAD" w:rsidRDefault="00017030" w:rsidP="00017030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546C42D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89" w:name="sub_10003"/>
      <w:r w:rsidRPr="00D22BAD">
        <w:rPr>
          <w:rFonts w:ascii="Times New Roman" w:hAnsi="Times New Roman"/>
          <w:color w:val="595959" w:themeColor="text1" w:themeTint="A6"/>
        </w:rPr>
        <w:t>Раздел III. Местные налоги</w:t>
      </w:r>
    </w:p>
    <w:bookmarkEnd w:id="89"/>
    <w:p w14:paraId="16E0CCCA" w14:textId="77777777" w:rsidR="00017030" w:rsidRPr="00D22BAD" w:rsidRDefault="00017030" w:rsidP="00017030">
      <w:pPr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14:paraId="491D1E13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90" w:name="sub_1007"/>
      <w:r w:rsidRPr="00D22BAD">
        <w:rPr>
          <w:rFonts w:ascii="Times New Roman" w:hAnsi="Times New Roman"/>
          <w:color w:val="595959" w:themeColor="text1" w:themeTint="A6"/>
        </w:rPr>
        <w:t>Глава 7. Земельный налог</w:t>
      </w:r>
    </w:p>
    <w:p w14:paraId="7D179DAF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91" w:name="sub_19"/>
      <w:bookmarkEnd w:id="90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19.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Порядок установления земельного налога и исполнения обязанности по его уплате</w:t>
      </w:r>
    </w:p>
    <w:bookmarkEnd w:id="91"/>
    <w:p w14:paraId="0E093A2A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Земельный налог устанавливается и вводится в действие в соответствии с </w:t>
      </w:r>
      <w:hyperlink r:id="rId9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настоящим Положением и с момента введения в действие обязателен к уплате на территории Батыревского муниципального округа.</w:t>
      </w:r>
    </w:p>
    <w:p w14:paraId="13090CD7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D3E54B1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92" w:name="sub_20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20.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Налоговая ставка</w:t>
      </w:r>
    </w:p>
    <w:bookmarkEnd w:id="92"/>
    <w:p w14:paraId="3B43FA2B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Установить налоговые ставки в следующих размерах:</w:t>
      </w:r>
    </w:p>
    <w:p w14:paraId="39E124BB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- 0,3 процента в отношении земельных участков:</w:t>
      </w:r>
    </w:p>
    <w:p w14:paraId="0D4ADCFF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0C0CEBE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66C3629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91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Федеральным законом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70A970D3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2F5A3D2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- 0,1 процента для организаций, получивших в соответствии со </w:t>
      </w:r>
      <w:hyperlink r:id="rId9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25.16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 статус налогоплательщика - 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 на территории Батыревского муниципального округа, на срок действия специального инвестиционного контракта;</w:t>
      </w:r>
    </w:p>
    <w:p w14:paraId="2372678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- 1,5 процента в отношении прочих земельных участков, в том числе в отношении земельных участков из земель сельскохозяйственного назначения, не используемых для сельскохозяйственного производства.</w:t>
      </w:r>
    </w:p>
    <w:p w14:paraId="76F957EA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6AE919C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93" w:name="sub_21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21.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Порядок уплаты земельного налога</w:t>
      </w:r>
    </w:p>
    <w:p w14:paraId="0214F334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94" w:name="sub_211"/>
      <w:bookmarkEnd w:id="93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1. В течение налогового периода налогоплательщики-организации уплачивают авансовые платежи по налогу.</w:t>
      </w:r>
    </w:p>
    <w:p w14:paraId="78C2CA1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95" w:name="sub_212"/>
      <w:bookmarkEnd w:id="9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14:paraId="63CF90A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96" w:name="sub_213"/>
      <w:bookmarkEnd w:id="95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3. Налогоплательщики-организации уплачивают суммы авансовых платежей по налогу как одну четвертую налоговой ставки процентной доли кадастровой стоимости земельного участка.</w:t>
      </w:r>
    </w:p>
    <w:p w14:paraId="2CEE0FCB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97" w:name="sub_214"/>
      <w:bookmarkEnd w:id="96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4. Налогоплательщики-организации по итогам налогового периода уплачивают сумму налога, которая определяется, как разница между суммой налога, исчисленной по ставкам, предусмотренным </w:t>
      </w:r>
      <w:hyperlink r:id="rId93" w:anchor="sub_2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20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и суммами уплаченных в течение налогового периода авансовых платежей по налогу.</w:t>
      </w:r>
    </w:p>
    <w:bookmarkEnd w:id="97"/>
    <w:p w14:paraId="43E0BB82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F863F1F" w14:textId="77777777" w:rsidR="00017030" w:rsidRPr="00D22BAD" w:rsidRDefault="00017030" w:rsidP="00017030">
      <w:pPr>
        <w:pStyle w:val="s1"/>
        <w:shd w:val="clear" w:color="auto" w:fill="FFFFFF"/>
        <w:spacing w:before="0" w:beforeAutospacing="0" w:after="0" w:afterAutospacing="0"/>
        <w:jc w:val="both"/>
        <w:rPr>
          <w:color w:val="595959" w:themeColor="text1" w:themeTint="A6"/>
        </w:rPr>
      </w:pPr>
      <w:bookmarkStart w:id="98" w:name="sub_22"/>
      <w:r w:rsidRPr="00D22BAD">
        <w:rPr>
          <w:rStyle w:val="a3"/>
          <w:b w:val="0"/>
          <w:color w:val="595959" w:themeColor="text1" w:themeTint="A6"/>
        </w:rPr>
        <w:t xml:space="preserve">             Статья 22.</w:t>
      </w:r>
      <w:r w:rsidRPr="00D22BAD">
        <w:rPr>
          <w:color w:val="595959" w:themeColor="text1" w:themeTint="A6"/>
        </w:rPr>
        <w:t xml:space="preserve"> Дополнительные налоговые льготы на уплату земельного налога</w:t>
      </w:r>
    </w:p>
    <w:bookmarkEnd w:id="98"/>
    <w:p w14:paraId="7C305A6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Освобождаются от уплаты земельного налога:</w:t>
      </w:r>
    </w:p>
    <w:p w14:paraId="66083E70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муниципальные учреждения образования, здравоохранения, культуры, искусства и кинематографии, физической культуры и спорта, учреждения социального </w:t>
      </w:r>
      <w:proofErr w:type="gram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обслуживания,</w:t>
      </w:r>
      <w:r w:rsidRPr="00D22BAD">
        <w:rPr>
          <w:color w:val="595959" w:themeColor="text1" w:themeTint="A6"/>
          <w:sz w:val="12"/>
          <w:szCs w:val="12"/>
        </w:rPr>
        <w:t xml:space="preserve">  </w:t>
      </w: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</w:t>
      </w:r>
      <w:proofErr w:type="gram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отношении земель, используемых ими для осуществления полномочий, финансируемые за счет средств бюджета Батыревского муниципального округа;</w:t>
      </w:r>
    </w:p>
    <w:p w14:paraId="65502A9F" w14:textId="77777777" w:rsidR="00017030" w:rsidRPr="00D22BAD" w:rsidRDefault="00017030" w:rsidP="000170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595959" w:themeColor="text1" w:themeTint="A6"/>
        </w:rPr>
      </w:pPr>
      <w:r w:rsidRPr="00D22BAD">
        <w:rPr>
          <w:color w:val="595959" w:themeColor="text1" w:themeTint="A6"/>
        </w:rPr>
        <w:t>- органы местного самоуправления Батыревского муниципального округа - в отношении земельных участков, используемых ими для непосредственного выполнения возложенных на них действующим законодательством полномочий;</w:t>
      </w:r>
    </w:p>
    <w:p w14:paraId="4F801118" w14:textId="77777777" w:rsidR="00017030" w:rsidRPr="00D22BAD" w:rsidRDefault="00017030" w:rsidP="000170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595959" w:themeColor="text1" w:themeTint="A6"/>
        </w:rPr>
      </w:pPr>
      <w:r w:rsidRPr="00D22BAD">
        <w:rPr>
          <w:color w:val="595959" w:themeColor="text1" w:themeTint="A6"/>
        </w:rPr>
        <w:t>- организации - в отношении земельных участков, занятых муниципальными автомобильными дорогами общего пользования;</w:t>
      </w:r>
    </w:p>
    <w:p w14:paraId="7F1C9ECE" w14:textId="77777777" w:rsidR="00017030" w:rsidRPr="00D22BAD" w:rsidRDefault="00017030" w:rsidP="0001703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595959" w:themeColor="text1" w:themeTint="A6"/>
        </w:rPr>
      </w:pPr>
      <w:r w:rsidRPr="00D22BAD">
        <w:rPr>
          <w:color w:val="595959" w:themeColor="text1" w:themeTint="A6"/>
        </w:rPr>
        <w:t>- организации - в отношении земельных участков, непосредственно занятых гидротехническими сооружениями, находящихся в государственной и муниципальной собственности;</w:t>
      </w:r>
    </w:p>
    <w:p w14:paraId="080543EB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товарищества собственников жилья Батыревского муниципального округа;</w:t>
      </w:r>
    </w:p>
    <w:p w14:paraId="4D0B443E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- физические лица, являющиеся членами садоводческих товариществ, в отношении земельных участков, расположенных на территории садоводческих товариществ;</w:t>
      </w:r>
    </w:p>
    <w:p w14:paraId="4445EF5E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- ветеранов и инвалидов ВОВ, а также ветеранов и инвалидов боевых действий в отношении земельного участка, находящегося в их собственности, постоянном (бессрочном) пользовании или пожизненном наследуемом владении;</w:t>
      </w:r>
    </w:p>
    <w:p w14:paraId="49FCB1C1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</w:t>
      </w:r>
      <w:hyperlink r:id="rId94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Законом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Чувашской Республики от 1 апреля 2011 года N 10 "О предоставлении земельных участков многодетным семьям в Чувашской Республике", в отношении предоставленных им земельных участков;</w:t>
      </w:r>
    </w:p>
    <w:p w14:paraId="7E3C1353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субъекты инвестиционной деятельности, реализующие инвестиционные проекты в соответствии с </w:t>
      </w:r>
      <w:hyperlink r:id="rId95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Федеральным законом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 25.02.1999 N 39-ФЗ "Об инвестиционной деятельности в Российской Федерации, осуществляемой в форме капитальных вложений" на период реализации указанных инвестиционных проектов и в отношении земельных участков используемых в реализации указанных инвестиционных проектов.</w:t>
      </w:r>
    </w:p>
    <w:p w14:paraId="5C69A3FB" w14:textId="77777777" w:rsidR="00017030" w:rsidRPr="00D22BAD" w:rsidRDefault="00017030" w:rsidP="00017030">
      <w:pPr>
        <w:pStyle w:val="1"/>
        <w:jc w:val="center"/>
        <w:rPr>
          <w:rFonts w:ascii="Times New Roman" w:hAnsi="Times New Roman"/>
          <w:color w:val="595959" w:themeColor="text1" w:themeTint="A6"/>
        </w:rPr>
      </w:pPr>
      <w:bookmarkStart w:id="99" w:name="sub_1008"/>
      <w:r w:rsidRPr="00D22BAD">
        <w:rPr>
          <w:rFonts w:ascii="Times New Roman" w:hAnsi="Times New Roman"/>
          <w:color w:val="595959" w:themeColor="text1" w:themeTint="A6"/>
        </w:rPr>
        <w:t>Глава 8. Налог на имущество физических лиц</w:t>
      </w:r>
    </w:p>
    <w:bookmarkEnd w:id="99"/>
    <w:p w14:paraId="5BC4AB40" w14:textId="77777777" w:rsidR="00017030" w:rsidRPr="00D22BAD" w:rsidRDefault="00017030" w:rsidP="00017030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2EA92A4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100" w:name="sub_23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23.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Порядок установления налога на имущество физических лиц</w:t>
      </w:r>
    </w:p>
    <w:bookmarkEnd w:id="100"/>
    <w:p w14:paraId="1C084FA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Налог на имущество физических лиц устанавливается, вводится в действие и прекращает действовать на территории Батыревского муниципального округа в соответствии с </w:t>
      </w:r>
      <w:hyperlink r:id="rId96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Налоговым кодексом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Российской Федерации и настоящим Положением и с момента введения в действие обязателен к уплате на территории Батыревского муниципального округа.</w:t>
      </w:r>
    </w:p>
    <w:p w14:paraId="05E3BA38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C6BAAF2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101" w:name="sub_24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24.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Налоговая база</w:t>
      </w:r>
    </w:p>
    <w:bookmarkEnd w:id="101"/>
    <w:p w14:paraId="1989CD06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</w:t>
      </w:r>
      <w:hyperlink r:id="rId97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статьей 403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РФ.</w:t>
      </w:r>
    </w:p>
    <w:p w14:paraId="568B211E" w14:textId="77777777" w:rsidR="00017030" w:rsidRPr="00D22BAD" w:rsidRDefault="00017030" w:rsidP="00017030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2824FBF" w14:textId="77777777" w:rsidR="00017030" w:rsidRPr="00D22BAD" w:rsidRDefault="00017030" w:rsidP="00017030">
      <w:pPr>
        <w:pStyle w:val="a7"/>
        <w:jc w:val="left"/>
        <w:rPr>
          <w:rFonts w:ascii="Times New Roman" w:hAnsi="Times New Roman" w:cs="Times New Roman"/>
          <w:color w:val="595959" w:themeColor="text1" w:themeTint="A6"/>
        </w:rPr>
      </w:pPr>
      <w:bookmarkStart w:id="102" w:name="sub_25"/>
      <w:r w:rsidRPr="00D22BAD">
        <w:rPr>
          <w:rStyle w:val="a3"/>
          <w:rFonts w:ascii="Times New Roman" w:hAnsi="Times New Roman" w:cs="Times New Roman"/>
          <w:b w:val="0"/>
          <w:color w:val="595959" w:themeColor="text1" w:themeTint="A6"/>
        </w:rPr>
        <w:t>Статья 25.</w:t>
      </w:r>
      <w:r w:rsidRPr="00D22BAD">
        <w:rPr>
          <w:rFonts w:ascii="Times New Roman" w:hAnsi="Times New Roman" w:cs="Times New Roman"/>
          <w:color w:val="595959" w:themeColor="text1" w:themeTint="A6"/>
        </w:rPr>
        <w:t xml:space="preserve"> Налоговая ставка</w:t>
      </w:r>
    </w:p>
    <w:bookmarkEnd w:id="102"/>
    <w:p w14:paraId="4C3A0FAD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Налоговые ставки устанавливаются в следующих размерах:</w:t>
      </w:r>
    </w:p>
    <w:p w14:paraId="6A785003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03" w:name="sub_251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1) 0,3 процента в отношении:</w:t>
      </w:r>
    </w:p>
    <w:bookmarkEnd w:id="103"/>
    <w:p w14:paraId="24A2801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жилых домов, частей жилых домов, квартир, частей квартир, комнат;</w:t>
      </w:r>
    </w:p>
    <w:p w14:paraId="09180B7C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7A7D387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единых недвижимых комплексов, в состав которых входит хотя бы один жилой дом;</w:t>
      </w:r>
    </w:p>
    <w:p w14:paraId="30EBEB59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гаражей и </w:t>
      </w:r>
      <w:proofErr w:type="spellStart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машино</w:t>
      </w:r>
      <w:proofErr w:type="spellEnd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-мест, в том числе расположенных в объектах налогообложения, указанных в </w:t>
      </w:r>
      <w:hyperlink r:id="rId98" w:anchor="sub_252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пункте 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настоящей статьи;</w:t>
      </w:r>
    </w:p>
    <w:p w14:paraId="65B07F22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F0A3855" w14:textId="77777777" w:rsidR="00017030" w:rsidRPr="00D22BAD" w:rsidRDefault="00017030" w:rsidP="000170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bookmarkStart w:id="104" w:name="sub_252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9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пунктом 7 статьи 378.2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00" w:history="1">
        <w:r w:rsidRPr="00D22BAD">
          <w:rPr>
            <w:rStyle w:val="a6"/>
            <w:rFonts w:ascii="Times New Roman" w:hAnsi="Times New Roman" w:cs="Times New Roman"/>
            <w:color w:val="595959" w:themeColor="text1" w:themeTint="A6"/>
            <w:sz w:val="24"/>
            <w:szCs w:val="24"/>
          </w:rPr>
          <w:t>абзацем вторым пункта 10 статьи 378.2</w:t>
        </w:r>
      </w:hyperlink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4C990D0D" w14:textId="150E2C37" w:rsidR="00DB6EE9" w:rsidRPr="00D22BAD" w:rsidRDefault="00017030" w:rsidP="009C1AA2">
      <w:pPr>
        <w:spacing w:after="0" w:line="240" w:lineRule="auto"/>
        <w:ind w:firstLine="709"/>
        <w:jc w:val="both"/>
        <w:rPr>
          <w:color w:val="595959" w:themeColor="text1" w:themeTint="A6"/>
        </w:rPr>
      </w:pPr>
      <w:bookmarkStart w:id="105" w:name="sub_253"/>
      <w:bookmarkEnd w:id="104"/>
      <w:r w:rsidRPr="00D22BA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3) 0,5 процента в отношении прочих объектов налогообложения.</w:t>
      </w:r>
      <w:bookmarkEnd w:id="105"/>
    </w:p>
    <w:sectPr w:rsidR="00DB6EE9" w:rsidRPr="00D22BAD" w:rsidSect="002F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F32D9"/>
    <w:multiLevelType w:val="multilevel"/>
    <w:tmpl w:val="B9C2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66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E9"/>
    <w:rsid w:val="00017030"/>
    <w:rsid w:val="00076E19"/>
    <w:rsid w:val="000A2D67"/>
    <w:rsid w:val="000A7757"/>
    <w:rsid w:val="000B4E04"/>
    <w:rsid w:val="000B6AD2"/>
    <w:rsid w:val="000C1974"/>
    <w:rsid w:val="000E515B"/>
    <w:rsid w:val="001037E1"/>
    <w:rsid w:val="0011669C"/>
    <w:rsid w:val="00121677"/>
    <w:rsid w:val="00126AD4"/>
    <w:rsid w:val="00132837"/>
    <w:rsid w:val="00140004"/>
    <w:rsid w:val="00171590"/>
    <w:rsid w:val="001D78A9"/>
    <w:rsid w:val="001E4BC3"/>
    <w:rsid w:val="002B0094"/>
    <w:rsid w:val="002F0CF6"/>
    <w:rsid w:val="003071D2"/>
    <w:rsid w:val="0031601A"/>
    <w:rsid w:val="00335C8B"/>
    <w:rsid w:val="00395F64"/>
    <w:rsid w:val="003A01BD"/>
    <w:rsid w:val="004200D6"/>
    <w:rsid w:val="00484B41"/>
    <w:rsid w:val="004A5CD9"/>
    <w:rsid w:val="004C389D"/>
    <w:rsid w:val="00557594"/>
    <w:rsid w:val="00573B43"/>
    <w:rsid w:val="005B53EA"/>
    <w:rsid w:val="005C7D84"/>
    <w:rsid w:val="00612981"/>
    <w:rsid w:val="00640F11"/>
    <w:rsid w:val="0064621D"/>
    <w:rsid w:val="006577CC"/>
    <w:rsid w:val="00670E4D"/>
    <w:rsid w:val="006B0046"/>
    <w:rsid w:val="006B194F"/>
    <w:rsid w:val="006F6A7A"/>
    <w:rsid w:val="00715264"/>
    <w:rsid w:val="007271EF"/>
    <w:rsid w:val="0074043B"/>
    <w:rsid w:val="00754F7F"/>
    <w:rsid w:val="007A3BBD"/>
    <w:rsid w:val="008125D0"/>
    <w:rsid w:val="008208B4"/>
    <w:rsid w:val="00836280"/>
    <w:rsid w:val="008F25D3"/>
    <w:rsid w:val="00900A81"/>
    <w:rsid w:val="00946319"/>
    <w:rsid w:val="009A1986"/>
    <w:rsid w:val="009B54AA"/>
    <w:rsid w:val="009C1AA2"/>
    <w:rsid w:val="00A60844"/>
    <w:rsid w:val="00A91DBD"/>
    <w:rsid w:val="00AB2799"/>
    <w:rsid w:val="00AD199E"/>
    <w:rsid w:val="00AD3342"/>
    <w:rsid w:val="00AF1387"/>
    <w:rsid w:val="00B228DB"/>
    <w:rsid w:val="00B23B16"/>
    <w:rsid w:val="00B24651"/>
    <w:rsid w:val="00B35E41"/>
    <w:rsid w:val="00B54668"/>
    <w:rsid w:val="00BA3146"/>
    <w:rsid w:val="00BB14C6"/>
    <w:rsid w:val="00C3087B"/>
    <w:rsid w:val="00C35A1D"/>
    <w:rsid w:val="00CF13D3"/>
    <w:rsid w:val="00D01186"/>
    <w:rsid w:val="00D1675F"/>
    <w:rsid w:val="00D22BAD"/>
    <w:rsid w:val="00D3318F"/>
    <w:rsid w:val="00D54FB8"/>
    <w:rsid w:val="00D75841"/>
    <w:rsid w:val="00D87CB2"/>
    <w:rsid w:val="00DB6EE9"/>
    <w:rsid w:val="00DD02F2"/>
    <w:rsid w:val="00E01883"/>
    <w:rsid w:val="00E52611"/>
    <w:rsid w:val="00F16E9A"/>
    <w:rsid w:val="00F379A6"/>
    <w:rsid w:val="00F54514"/>
    <w:rsid w:val="00F84297"/>
    <w:rsid w:val="00FA1111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CCE3"/>
  <w15:docId w15:val="{10FC2A85-0CC6-40DA-911C-2A12C3A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F6"/>
  </w:style>
  <w:style w:type="paragraph" w:styleId="1">
    <w:name w:val="heading 1"/>
    <w:basedOn w:val="a"/>
    <w:next w:val="a"/>
    <w:link w:val="10"/>
    <w:qFormat/>
    <w:rsid w:val="00DB6EE9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EE9"/>
    <w:rPr>
      <w:rFonts w:ascii="TimesET" w:eastAsia="Times New Roman" w:hAnsi="TimesET" w:cs="Times New Roman"/>
      <w:b/>
      <w:bCs/>
      <w:color w:val="000000"/>
      <w:sz w:val="24"/>
      <w:szCs w:val="24"/>
    </w:rPr>
  </w:style>
  <w:style w:type="character" w:customStyle="1" w:styleId="a3">
    <w:name w:val="Цветовое выделение"/>
    <w:uiPriority w:val="99"/>
    <w:rsid w:val="00DB6EE9"/>
    <w:rPr>
      <w:b/>
      <w:bCs/>
      <w:color w:val="000080"/>
      <w:sz w:val="26"/>
      <w:szCs w:val="26"/>
    </w:rPr>
  </w:style>
  <w:style w:type="paragraph" w:customStyle="1" w:styleId="ConsPlusTitle">
    <w:name w:val="ConsPlusTitle"/>
    <w:rsid w:val="00DB6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B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E9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3"/>
    <w:uiPriority w:val="99"/>
    <w:rsid w:val="00DB6EE9"/>
    <w:rPr>
      <w:b/>
      <w:bCs/>
      <w:color w:val="106BBE"/>
      <w:sz w:val="26"/>
      <w:szCs w:val="26"/>
    </w:rPr>
  </w:style>
  <w:style w:type="paragraph" w:customStyle="1" w:styleId="a7">
    <w:name w:val="Заголовок статьи"/>
    <w:basedOn w:val="a"/>
    <w:next w:val="a"/>
    <w:uiPriority w:val="99"/>
    <w:rsid w:val="00DB6EE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8">
    <w:name w:val="Emphasis"/>
    <w:basedOn w:val="a0"/>
    <w:uiPriority w:val="20"/>
    <w:qFormat/>
    <w:rsid w:val="000E515B"/>
    <w:rPr>
      <w:i/>
      <w:iCs/>
    </w:rPr>
  </w:style>
  <w:style w:type="paragraph" w:customStyle="1" w:styleId="s1">
    <w:name w:val="s_1"/>
    <w:basedOn w:val="a"/>
    <w:rsid w:val="00A9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91DBD"/>
    <w:rPr>
      <w:color w:val="0000FF"/>
      <w:u w:val="single"/>
    </w:rPr>
  </w:style>
  <w:style w:type="paragraph" w:customStyle="1" w:styleId="s22">
    <w:name w:val="s_22"/>
    <w:basedOn w:val="a"/>
    <w:rsid w:val="00A9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6577C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16">
    <w:name w:val="s_16"/>
    <w:basedOn w:val="a"/>
    <w:rsid w:val="00AB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B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720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://internet.garant.ru/document/redirect/10900200/16" TargetMode="External"/><Relationship Id="rId47" Type="http://schemas.openxmlformats.org/officeDocument/2006/relationships/hyperlink" Target="http://internet.garant.ru/document/redirect/10900200/0" TargetMode="External"/><Relationship Id="rId63" Type="http://schemas.openxmlformats.org/officeDocument/2006/relationships/hyperlink" Target="http://internet.garant.ru/document/redirect/10900200/0" TargetMode="External"/><Relationship Id="rId68" Type="http://schemas.openxmlformats.org/officeDocument/2006/relationships/hyperlink" Target="http://internet.garant.ru/document/redirect/10900200/0" TargetMode="External"/><Relationship Id="rId84" Type="http://schemas.openxmlformats.org/officeDocument/2006/relationships/hyperlink" Target="http://internet.garant.ru/document/redirect/10900200/64" TargetMode="External"/><Relationship Id="rId89" Type="http://schemas.openxmlformats.org/officeDocument/2006/relationships/hyperlink" Target="http://internet.garant.ru/document/redirect/10900200/68" TargetMode="External"/><Relationship Id="rId1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://internet.garant.ru/document/redirect/10900200/1" TargetMode="External"/><Relationship Id="rId37" Type="http://schemas.openxmlformats.org/officeDocument/2006/relationships/hyperlink" Target="http://internet.garant.ru/document/redirect/10900200/1" TargetMode="External"/><Relationship Id="rId53" Type="http://schemas.openxmlformats.org/officeDocument/2006/relationships/hyperlink" Target="http://internet.garant.ru/document/redirect/10900200/58" TargetMode="External"/><Relationship Id="rId58" Type="http://schemas.openxmlformats.org/officeDocument/2006/relationships/hyperlink" Target="http://internet.garant.ru/document/redirect/10900200/1" TargetMode="External"/><Relationship Id="rId74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79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://internet.garant.ru/document/redirect/10900200/0" TargetMode="External"/><Relationship Id="rId95" Type="http://schemas.openxmlformats.org/officeDocument/2006/relationships/hyperlink" Target="http://internet.garant.ru/document/redirect/12114699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48" Type="http://schemas.openxmlformats.org/officeDocument/2006/relationships/hyperlink" Target="http://internet.garant.ru/document/redirect/10900200/1" TargetMode="External"/><Relationship Id="rId64" Type="http://schemas.openxmlformats.org/officeDocument/2006/relationships/hyperlink" Target="http://internet.garant.ru/document/redirect/10900200/63" TargetMode="External"/><Relationship Id="rId69" Type="http://schemas.openxmlformats.org/officeDocument/2006/relationships/hyperlink" Target="http://internet.garant.ru/document/redirect/10900200/69" TargetMode="External"/><Relationship Id="rId80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85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internet.garant.ru/document/redirect/10900200/1" TargetMode="External"/><Relationship Id="rId38" Type="http://schemas.openxmlformats.org/officeDocument/2006/relationships/hyperlink" Target="http://internet.garant.ru/document/redirect/10900200/1" TargetMode="External"/><Relationship Id="rId46" Type="http://schemas.openxmlformats.org/officeDocument/2006/relationships/hyperlink" Target="http://internet.garant.ru/document/redirect/10900200/4510" TargetMode="External"/><Relationship Id="rId59" Type="http://schemas.openxmlformats.org/officeDocument/2006/relationships/hyperlink" Target="http://internet.garant.ru/document/redirect/10900200/1" TargetMode="External"/><Relationship Id="rId67" Type="http://schemas.openxmlformats.org/officeDocument/2006/relationships/hyperlink" Target="http://internet.garant.ru/document/redirect/10900200/0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54" Type="http://schemas.openxmlformats.org/officeDocument/2006/relationships/hyperlink" Target="http://internet.garant.ru/document/redirect/10900200/0" TargetMode="External"/><Relationship Id="rId62" Type="http://schemas.openxmlformats.org/officeDocument/2006/relationships/hyperlink" Target="http://internet.garant.ru/document/redirect/10900200/0" TargetMode="External"/><Relationship Id="rId70" Type="http://schemas.openxmlformats.org/officeDocument/2006/relationships/hyperlink" Target="http://internet.garant.ru/document/redirect/10900200/64051" TargetMode="External"/><Relationship Id="rId75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83" Type="http://schemas.openxmlformats.org/officeDocument/2006/relationships/hyperlink" Target="http://internet.garant.ru/document/redirect/72005502/0" TargetMode="External"/><Relationship Id="rId88" Type="http://schemas.openxmlformats.org/officeDocument/2006/relationships/hyperlink" Target="http://internet.garant.ru/document/redirect/70100064/0" TargetMode="External"/><Relationship Id="rId91" Type="http://schemas.openxmlformats.org/officeDocument/2006/relationships/hyperlink" Target="http://internet.garant.ru/document/redirect/71732780/0" TargetMode="External"/><Relationship Id="rId96" Type="http://schemas.openxmlformats.org/officeDocument/2006/relationships/hyperlink" Target="http://internet.garant.ru/document/redirect/10900200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100010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://chebs.cap.ru/" TargetMode="External"/><Relationship Id="rId36" Type="http://schemas.openxmlformats.org/officeDocument/2006/relationships/hyperlink" Target="http://internet.garant.ru/document/redirect/10900200/0" TargetMode="External"/><Relationship Id="rId49" Type="http://schemas.openxmlformats.org/officeDocument/2006/relationships/hyperlink" Target="http://internet.garant.ru/document/redirect/10900200/0" TargetMode="External"/><Relationship Id="rId57" Type="http://schemas.openxmlformats.org/officeDocument/2006/relationships/hyperlink" Target="http://internet.garant.ru/document/redirect/10900200/1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document/redirect/10900200/1" TargetMode="External"/><Relationship Id="rId44" Type="http://schemas.openxmlformats.org/officeDocument/2006/relationships/hyperlink" Target="http://internet.garant.ru/document/redirect/10900200/45" TargetMode="External"/><Relationship Id="rId52" Type="http://schemas.openxmlformats.org/officeDocument/2006/relationships/hyperlink" Target="http://internet.garant.ru/document/redirect/10900200/1" TargetMode="External"/><Relationship Id="rId60" Type="http://schemas.openxmlformats.org/officeDocument/2006/relationships/hyperlink" Target="http://internet.garant.ru/document/redirect/10900200/69" TargetMode="External"/><Relationship Id="rId65" Type="http://schemas.openxmlformats.org/officeDocument/2006/relationships/hyperlink" Target="http://internet.garant.ru/document/redirect/12112604/2" TargetMode="External"/><Relationship Id="rId73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78" Type="http://schemas.openxmlformats.org/officeDocument/2006/relationships/hyperlink" Target="http://internet.garant.ru/document/redirect/10180094/200" TargetMode="External"/><Relationship Id="rId81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86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94" Type="http://schemas.openxmlformats.org/officeDocument/2006/relationships/hyperlink" Target="http://internet.garant.ru/document/redirect/17576613/0" TargetMode="External"/><Relationship Id="rId99" Type="http://schemas.openxmlformats.org/officeDocument/2006/relationships/hyperlink" Target="http://internet.garant.ru/document/redirect/10900200/37827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://internet.garant.ru/document/redirect/10900200/0" TargetMode="External"/><Relationship Id="rId34" Type="http://schemas.openxmlformats.org/officeDocument/2006/relationships/hyperlink" Target="http://internet.garant.ru/document/redirect/10900200/0" TargetMode="External"/><Relationship Id="rId50" Type="http://schemas.openxmlformats.org/officeDocument/2006/relationships/hyperlink" Target="http://internet.garant.ru/document/redirect/10900200/1" TargetMode="External"/><Relationship Id="rId55" Type="http://schemas.openxmlformats.org/officeDocument/2006/relationships/hyperlink" Target="http://internet.garant.ru/document/redirect/10900200/59" TargetMode="External"/><Relationship Id="rId76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97" Type="http://schemas.openxmlformats.org/officeDocument/2006/relationships/hyperlink" Target="http://internet.garant.ru/document/redirect/10900200/40300" TargetMode="External"/><Relationship Id="rId7" Type="http://schemas.openxmlformats.org/officeDocument/2006/relationships/hyperlink" Target="http://internet.garant.ru/document/redirect/186367/16" TargetMode="External"/><Relationship Id="rId71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92" Type="http://schemas.openxmlformats.org/officeDocument/2006/relationships/hyperlink" Target="http://internet.garant.ru/document/redirect/10900200/25016" TargetMode="External"/><Relationship Id="rId2" Type="http://schemas.openxmlformats.org/officeDocument/2006/relationships/styles" Target="styles.xml"/><Relationship Id="rId29" Type="http://schemas.openxmlformats.org/officeDocument/2006/relationships/image" Target="media/image2.png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://internet.garant.ru/document/redirect/10900200/0" TargetMode="External"/><Relationship Id="rId45" Type="http://schemas.openxmlformats.org/officeDocument/2006/relationships/hyperlink" Target="http://internet.garant.ru/document/redirect/10900200/4510" TargetMode="External"/><Relationship Id="rId66" Type="http://schemas.openxmlformats.org/officeDocument/2006/relationships/hyperlink" Target="http://internet.garant.ru/document/redirect/10900200/6301" TargetMode="External"/><Relationship Id="rId87" Type="http://schemas.openxmlformats.org/officeDocument/2006/relationships/hyperlink" Target="http://internet.garant.ru/document/redirect/12125350/1704" TargetMode="External"/><Relationship Id="rId61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82" Type="http://schemas.openxmlformats.org/officeDocument/2006/relationships/hyperlink" Target="http://internet.garant.ru/document/redirect/10180094/200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0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35" Type="http://schemas.openxmlformats.org/officeDocument/2006/relationships/hyperlink" Target="http://internet.garant.ru/document/redirect/10900200/0" TargetMode="External"/><Relationship Id="rId56" Type="http://schemas.openxmlformats.org/officeDocument/2006/relationships/hyperlink" Target="http://internet.garant.ru/document/redirect/10900200/1" TargetMode="External"/><Relationship Id="rId77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100" Type="http://schemas.openxmlformats.org/officeDocument/2006/relationships/hyperlink" Target="http://internet.garant.ru/document/redirect/10900200/3782102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://internet.garant.ru/document/redirect/10900200/75" TargetMode="External"/><Relationship Id="rId72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93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98" Type="http://schemas.openxmlformats.org/officeDocument/2006/relationships/hyperlink" Target="file:///C:\Users\finance4\AppData\Local\Microsoft\Windows\INetCache\Content.Outlook\25QYMDD8\&#1056;&#1057;&#1044;%20&#1086;%20&#1085;&#1072;&#1083;&#1086;&#1075;&#1086;&#1074;&#1086;&#1084;%20&#1088;&#1077;&#1075;&#1091;&#1083;&#1080;&#1088;%20(003)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19899</Words>
  <Characters>113427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Наталия Хлебникова</cp:lastModifiedBy>
  <cp:revision>2</cp:revision>
  <cp:lastPrinted>2022-11-30T08:59:00Z</cp:lastPrinted>
  <dcterms:created xsi:type="dcterms:W3CDTF">2023-03-07T11:49:00Z</dcterms:created>
  <dcterms:modified xsi:type="dcterms:W3CDTF">2023-03-07T11:49:00Z</dcterms:modified>
</cp:coreProperties>
</file>