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7C77D8">
        <w:tc>
          <w:tcPr>
            <w:tcW w:w="5103" w:type="dxa"/>
          </w:tcPr>
          <w:p w:rsidR="007C77D8" w:rsidRDefault="007C77D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7C77D8" w:rsidRPr="007C77D8" w:rsidRDefault="007C77D8" w:rsidP="003F2DB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7C77D8">
              <w:rPr>
                <w:rFonts w:ascii="Arial" w:hAnsi="Arial" w:cs="Arial"/>
                <w:b/>
                <w:sz w:val="20"/>
                <w:szCs w:val="20"/>
              </w:rPr>
              <w:t>Извлечени</w:t>
            </w:r>
            <w:r w:rsidR="003F2DB8">
              <w:rPr>
                <w:rFonts w:ascii="Arial" w:hAnsi="Arial" w:cs="Arial"/>
                <w:b/>
                <w:sz w:val="20"/>
                <w:szCs w:val="20"/>
              </w:rPr>
              <w:t>е</w:t>
            </w:r>
          </w:p>
        </w:tc>
      </w:tr>
      <w:tr w:rsidR="007C77D8">
        <w:tc>
          <w:tcPr>
            <w:tcW w:w="5103" w:type="dxa"/>
          </w:tcPr>
          <w:p w:rsidR="007C77D8" w:rsidRDefault="007C77D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 марта 2012 года</w:t>
            </w:r>
          </w:p>
        </w:tc>
        <w:tc>
          <w:tcPr>
            <w:tcW w:w="5103" w:type="dxa"/>
          </w:tcPr>
          <w:p w:rsidR="007C77D8" w:rsidRDefault="007C77D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 20</w:t>
            </w:r>
          </w:p>
        </w:tc>
      </w:tr>
    </w:tbl>
    <w:p w:rsidR="007C77D8" w:rsidRDefault="007C77D8" w:rsidP="007C77D8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Arial" w:hAnsi="Arial" w:cs="Arial"/>
          <w:sz w:val="2"/>
          <w:szCs w:val="2"/>
        </w:rPr>
      </w:pPr>
    </w:p>
    <w:p w:rsidR="007C77D8" w:rsidRDefault="007C77D8" w:rsidP="007C77D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0"/>
          <w:szCs w:val="20"/>
        </w:rPr>
      </w:pPr>
    </w:p>
    <w:p w:rsidR="007C77D8" w:rsidRDefault="007C77D8" w:rsidP="007C77D8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ЗАКОН</w:t>
      </w:r>
    </w:p>
    <w:p w:rsidR="007C77D8" w:rsidRDefault="007C77D8" w:rsidP="007C77D8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</w:p>
    <w:p w:rsidR="007C77D8" w:rsidRDefault="007C77D8" w:rsidP="007C77D8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ЧУВАШСКОЙ РЕСПУБЛИКИ</w:t>
      </w:r>
    </w:p>
    <w:p w:rsidR="007C77D8" w:rsidRDefault="007C77D8" w:rsidP="007C77D8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</w:p>
    <w:p w:rsidR="007C77D8" w:rsidRDefault="007C77D8" w:rsidP="007C77D8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 БЕСПЛАТНОЙ ЮРИДИЧЕСКОЙ ПОМОЩИ</w:t>
      </w:r>
    </w:p>
    <w:p w:rsidR="007C77D8" w:rsidRDefault="007C77D8" w:rsidP="007C77D8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ЧУВАШСКОЙ РЕСПУБЛИКЕ</w:t>
      </w:r>
    </w:p>
    <w:p w:rsidR="007C77D8" w:rsidRDefault="007C77D8" w:rsidP="007C77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C77D8" w:rsidRDefault="007C77D8" w:rsidP="007C77D8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Принят</w:t>
      </w:r>
      <w:proofErr w:type="gramEnd"/>
    </w:p>
    <w:p w:rsidR="007C77D8" w:rsidRDefault="007C77D8" w:rsidP="007C77D8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Государственным Советом</w:t>
      </w:r>
    </w:p>
    <w:p w:rsidR="007C77D8" w:rsidRDefault="007C77D8" w:rsidP="007C77D8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Чувашской Республики</w:t>
      </w:r>
    </w:p>
    <w:p w:rsidR="007C77D8" w:rsidRDefault="007C77D8" w:rsidP="007C77D8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15 марта 2012 года</w:t>
      </w:r>
    </w:p>
    <w:p w:rsidR="007C77D8" w:rsidRDefault="007C77D8" w:rsidP="00F74C88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7C77D8" w:rsidRDefault="007C77D8" w:rsidP="00F74C88">
      <w:pPr>
        <w:autoSpaceDE w:val="0"/>
        <w:autoSpaceDN w:val="0"/>
        <w:adjustRightInd w:val="0"/>
        <w:spacing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Статья 5. Случаи оказания бесплатной юридической помощи гражданам адвокатами, являющимися участниками государственной системы бесплатной юридической помощи</w:t>
      </w:r>
    </w:p>
    <w:p w:rsidR="007C77D8" w:rsidRDefault="007C77D8" w:rsidP="00F74C88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1. Адвокаты, являющиеся участниками государственной системы бесплатной юридической помощи, осуществляют правовое консультирование в устной и письменной форме граждан, указанных в </w:t>
      </w:r>
      <w:hyperlink w:anchor="Par21" w:history="1">
        <w:r>
          <w:rPr>
            <w:rFonts w:ascii="Arial" w:hAnsi="Arial" w:cs="Arial"/>
            <w:color w:val="0000FF"/>
            <w:sz w:val="20"/>
            <w:szCs w:val="20"/>
          </w:rPr>
          <w:t>статье 6</w:t>
        </w:r>
      </w:hyperlink>
      <w:r>
        <w:rPr>
          <w:rFonts w:ascii="Arial" w:hAnsi="Arial" w:cs="Arial"/>
          <w:sz w:val="20"/>
          <w:szCs w:val="20"/>
        </w:rPr>
        <w:t xml:space="preserve"> настоящего Закона, составляют для них заявления, жалобы, ходатайства и другие документы правового характера в следующих случаях:</w:t>
      </w:r>
    </w:p>
    <w:p w:rsidR="00F74C88" w:rsidRDefault="00F74C88" w:rsidP="00F74C88">
      <w:pPr>
        <w:autoSpaceDE w:val="0"/>
        <w:autoSpaceDN w:val="0"/>
        <w:adjustRightInd w:val="0"/>
        <w:spacing w:before="200"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7C77D8" w:rsidRDefault="00716A57" w:rsidP="00F74C88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 w:rsidRPr="00716A57">
        <w:rPr>
          <w:rFonts w:ascii="Arial" w:hAnsi="Arial" w:cs="Arial"/>
          <w:sz w:val="20"/>
          <w:szCs w:val="20"/>
        </w:rPr>
        <w:t>10.2) защита прав и законных интересов детей-инвалидов, детей-сирот и детей, оставшихся без попечения родителей, лиц из числа детей-сирот и детей, ост</w:t>
      </w:r>
      <w:r>
        <w:rPr>
          <w:rFonts w:ascii="Arial" w:hAnsi="Arial" w:cs="Arial"/>
          <w:sz w:val="20"/>
          <w:szCs w:val="20"/>
        </w:rPr>
        <w:t>авшихся без попечения родителей</w:t>
      </w:r>
      <w:bookmarkStart w:id="0" w:name="_GoBack"/>
      <w:bookmarkEnd w:id="0"/>
      <w:r w:rsidR="007C77D8">
        <w:rPr>
          <w:rFonts w:ascii="Arial" w:hAnsi="Arial" w:cs="Arial"/>
          <w:sz w:val="20"/>
          <w:szCs w:val="20"/>
        </w:rPr>
        <w:t>;</w:t>
      </w:r>
    </w:p>
    <w:p w:rsidR="00F74C88" w:rsidRDefault="00F74C88" w:rsidP="00F74C88">
      <w:pPr>
        <w:autoSpaceDE w:val="0"/>
        <w:autoSpaceDN w:val="0"/>
        <w:adjustRightInd w:val="0"/>
        <w:spacing w:before="200"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7C77D8" w:rsidRDefault="007C77D8" w:rsidP="00F74C88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 Адвокаты, являющиеся участниками государственной системы бесплатной юридической помощи, представляют в судах, государственных и муниципальных органах, организациях интересы граждан, указанных в </w:t>
      </w:r>
      <w:hyperlink w:anchor="Par21" w:history="1">
        <w:r>
          <w:rPr>
            <w:rFonts w:ascii="Arial" w:hAnsi="Arial" w:cs="Arial"/>
            <w:color w:val="0000FF"/>
            <w:sz w:val="20"/>
            <w:szCs w:val="20"/>
          </w:rPr>
          <w:t>статье 6</w:t>
        </w:r>
      </w:hyperlink>
      <w:r>
        <w:rPr>
          <w:rFonts w:ascii="Arial" w:hAnsi="Arial" w:cs="Arial"/>
          <w:sz w:val="20"/>
          <w:szCs w:val="20"/>
        </w:rPr>
        <w:t xml:space="preserve"> настоящего Закона, если они являются:</w:t>
      </w:r>
    </w:p>
    <w:p w:rsidR="00F74C88" w:rsidRDefault="00F74C88" w:rsidP="00F74C88">
      <w:pPr>
        <w:autoSpaceDE w:val="0"/>
        <w:autoSpaceDN w:val="0"/>
        <w:adjustRightInd w:val="0"/>
        <w:spacing w:before="200"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7C77D8" w:rsidRDefault="007C77D8" w:rsidP="00F74C88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2) истцами (заявителями) при рассмотрении судами дел:</w:t>
      </w:r>
    </w:p>
    <w:p w:rsidR="00F74C88" w:rsidRDefault="00F74C88" w:rsidP="00F74C88">
      <w:pPr>
        <w:autoSpaceDE w:val="0"/>
        <w:autoSpaceDN w:val="0"/>
        <w:adjustRightInd w:val="0"/>
        <w:spacing w:before="200"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7C77D8" w:rsidRDefault="007C77D8" w:rsidP="00F74C88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г) об обеспечении мер государственной поддержки детям-инвалидам, детям-сиротам, детям, оставшимся без попечения родителей, лицам из числа детей-сирот и детей, оставшихся без попечения родителей;</w:t>
      </w:r>
    </w:p>
    <w:p w:rsidR="00F74C88" w:rsidRDefault="00F74C88" w:rsidP="00F74C88">
      <w:pPr>
        <w:autoSpaceDE w:val="0"/>
        <w:autoSpaceDN w:val="0"/>
        <w:adjustRightInd w:val="0"/>
        <w:spacing w:before="200"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7C77D8" w:rsidRDefault="007C77D8" w:rsidP="00F74C88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е) о защите наследственных прав детей-сирот и детей, оставшихся без попечения родителей, лиц из числа детей-сирот и детей, оставшихся без попечения родителей;</w:t>
      </w:r>
    </w:p>
    <w:p w:rsidR="00F74C88" w:rsidRDefault="00F74C88" w:rsidP="00F74C88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Arial" w:hAnsi="Arial" w:cs="Arial"/>
          <w:sz w:val="20"/>
          <w:szCs w:val="20"/>
        </w:rPr>
      </w:pPr>
      <w:bookmarkStart w:id="1" w:name="Par21"/>
      <w:bookmarkEnd w:id="1"/>
      <w:r>
        <w:rPr>
          <w:rFonts w:ascii="Arial" w:hAnsi="Arial" w:cs="Arial"/>
          <w:sz w:val="20"/>
          <w:szCs w:val="20"/>
        </w:rPr>
        <w:t>…</w:t>
      </w:r>
    </w:p>
    <w:p w:rsidR="007C77D8" w:rsidRDefault="007C77D8" w:rsidP="00F74C88">
      <w:pPr>
        <w:autoSpaceDE w:val="0"/>
        <w:autoSpaceDN w:val="0"/>
        <w:adjustRightInd w:val="0"/>
        <w:spacing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Статья 6. Категории граждан, имеющих право на получение бесплатной юридической помощи в рамках государственной системы бесплатной юридической помощи</w:t>
      </w:r>
    </w:p>
    <w:p w:rsidR="007C77D8" w:rsidRDefault="007C77D8" w:rsidP="00F74C88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Право на получение бесплатной юридической помощи в рамках государственной системы бесплатной юридической помощи имеют следующие категории граждан:</w:t>
      </w:r>
    </w:p>
    <w:p w:rsidR="00F74C88" w:rsidRDefault="00F74C88" w:rsidP="00F74C88">
      <w:pPr>
        <w:autoSpaceDE w:val="0"/>
        <w:autoSpaceDN w:val="0"/>
        <w:adjustRightInd w:val="0"/>
        <w:spacing w:before="200"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2102FA" w:rsidRDefault="007C77D8" w:rsidP="00F74C88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</w:pPr>
      <w:r>
        <w:rPr>
          <w:rFonts w:ascii="Arial" w:hAnsi="Arial" w:cs="Arial"/>
          <w:sz w:val="20"/>
          <w:szCs w:val="20"/>
        </w:rPr>
        <w:t>4) дети-инвалиды, дети-сироты, дети, оставшиеся без попечения родителей, лица из числа детей-сирот и детей, оставшихся без попечения родителей, а также их законные представители и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таких детей;</w:t>
      </w:r>
    </w:p>
    <w:sectPr w:rsidR="002102FA" w:rsidSect="007C77D8">
      <w:pgSz w:w="11906" w:h="16838"/>
      <w:pgMar w:top="1134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7D8"/>
    <w:rsid w:val="002102FA"/>
    <w:rsid w:val="003F2DB8"/>
    <w:rsid w:val="00716A57"/>
    <w:rsid w:val="007C77D8"/>
    <w:rsid w:val="00F74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4C8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4C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330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Кристина Юрьевна</dc:creator>
  <cp:lastModifiedBy>Шамбулина Светлана Витальевна</cp:lastModifiedBy>
  <cp:revision>3</cp:revision>
  <cp:lastPrinted>2025-09-22T10:48:00Z</cp:lastPrinted>
  <dcterms:created xsi:type="dcterms:W3CDTF">2025-09-22T07:40:00Z</dcterms:created>
  <dcterms:modified xsi:type="dcterms:W3CDTF">2025-09-22T10:48:00Z</dcterms:modified>
</cp:coreProperties>
</file>