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0A" w:rsidRDefault="00CB6F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 В Е Д О М Л Е Н И Е</w:t>
      </w:r>
    </w:p>
    <w:p w:rsidR="00F32F0A" w:rsidRDefault="00CB6F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обсуждении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проекта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постановления Кабинета Министров </w:t>
      </w:r>
    </w:p>
    <w:p w:rsidR="00F32F0A" w:rsidRDefault="00CB6F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внесении изменений в постановление Кабинета Министров Чувашской Республики от 14 ноября 2012 г. № 481»</w:t>
      </w:r>
    </w:p>
    <w:p w:rsidR="00F32F0A" w:rsidRDefault="00F32F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32F0A" w:rsidRDefault="00CB6F3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Министерство экономического развития и имущественных отношений Чувашской Республики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извещает о начале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обсуждения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постановления Кабинета Министров Чувашской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внесении изменений в постановление Кабинета Министров Чувашской Республики от 14 ноября 2012 г. № 481» (далее – проект постановления)</w:t>
      </w:r>
    </w:p>
    <w:p w:rsidR="00F32F0A" w:rsidRDefault="00CB6F3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Предложения принимаются по адресу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г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ебоксары, Президентский бульвар, д. 10, а также по адресу электронной почты: </w:t>
      </w:r>
      <w:hyperlink r:id="rId8" w:tooltip="mailto:mineconom15@cap.ru" w:history="1">
        <w:proofErr w:type="spellStart"/>
        <w:r>
          <w:rPr>
            <w:rStyle w:val="af1"/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mineconom</w:t>
        </w:r>
        <w:proofErr w:type="spellEnd"/>
        <w:r w:rsidRPr="00CB6F3C">
          <w:rPr>
            <w:rStyle w:val="af1"/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15 @</w:t>
        </w:r>
        <w:r>
          <w:rPr>
            <w:rStyle w:val="af1"/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cap</w:t>
        </w:r>
        <w:r w:rsidRPr="00CB6F3C">
          <w:rPr>
            <w:rStyle w:val="af1"/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.</w:t>
        </w:r>
        <w:proofErr w:type="spellStart"/>
        <w:r>
          <w:rPr>
            <w:rStyle w:val="af1"/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</w:p>
    <w:p w:rsidR="00F32F0A" w:rsidRDefault="00CB6F3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Срок приема предложений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с </w:t>
      </w:r>
      <w:r w:rsidR="0033106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марта 2025 г.  по </w:t>
      </w:r>
      <w:r w:rsidR="0055177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4 апреля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2025 года.</w:t>
      </w:r>
    </w:p>
    <w:p w:rsidR="00F32F0A" w:rsidRDefault="00CB6F3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поступившие предложения будут рассмотрены. Сводка предложений будет размещена на сайте не позднее </w:t>
      </w:r>
      <w:r w:rsidR="00551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апреля 2025 года.</w:t>
      </w:r>
    </w:p>
    <w:p w:rsidR="000E2DE5" w:rsidRDefault="000E2DE5" w:rsidP="000E2DE5">
      <w:pPr>
        <w:pStyle w:val="HTML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D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  размещения   уведомления  на сайте </w:t>
      </w:r>
      <w:hyperlink r:id="rId9" w:tgtFrame="_blank" w:tooltip="&lt;div class=&quot;doc www&quot;&gt;&lt;span class=&quot;aligner&quot;&gt;&lt;div class=&quot;icon listDocWWW-16&quot;&gt;&lt;/div&gt;&lt;/span&gt;regulations.cap.ru&lt;/div&gt;" w:history="1">
        <w:r w:rsidRPr="000E2DE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regulations.cap.ru</w:t>
        </w:r>
      </w:hyperlink>
      <w:r w:rsidRPr="000E2DE5">
        <w:rPr>
          <w:rFonts w:ascii="Times New Roman" w:eastAsia="Times New Roman" w:hAnsi="Times New Roman"/>
          <w:sz w:val="24"/>
          <w:szCs w:val="24"/>
          <w:lang w:eastAsia="ru-RU"/>
        </w:rPr>
        <w:t xml:space="preserve"> 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2DE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информационно-телекоммуникационной   сети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E2DE5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(полный электронный адрес):</w:t>
      </w:r>
    </w:p>
    <w:p w:rsidR="00E800AB" w:rsidRDefault="000E2DE5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</w:pPr>
      <w:r w:rsidRPr="00E800AB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https</w:t>
      </w:r>
      <w:r w:rsidR="00E800AB" w:rsidRPr="00E800AB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://</w:t>
      </w:r>
      <w:r w:rsidR="00E800AB" w:rsidRPr="00E800A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  <w:hyperlink r:id="rId10" w:tgtFrame="_blank" w:tooltip="&lt;div class=&quot;doc www&quot;&gt;&lt;span class=&quot;aligner&quot;&gt;&lt;div class=&quot;icon listDocWWW-16&quot;&gt;&lt;/div&gt;&lt;/span&gt;regulations.cap.ru&lt;/div&gt;" w:history="1">
        <w:r w:rsidR="00E800AB" w:rsidRPr="00E800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regulations.cap.ru</w:t>
        </w:r>
      </w:hyperlink>
      <w:r w:rsidR="00E800AB" w:rsidRPr="00E800A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/</w:t>
      </w:r>
      <w:proofErr w:type="spellStart"/>
      <w:r w:rsidR="00E800AB" w:rsidRPr="00E800A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npa</w:t>
      </w:r>
      <w:proofErr w:type="spellEnd"/>
      <w:r w:rsidR="00E800AB" w:rsidRPr="00E800A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/</w:t>
      </w:r>
      <w:proofErr w:type="spellStart"/>
      <w:r w:rsidR="00E800AB" w:rsidRPr="00E800A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orv</w:t>
      </w:r>
      <w:proofErr w:type="spellEnd"/>
      <w:r w:rsidR="00E800AB" w:rsidRPr="00E800A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</w:p>
    <w:p w:rsidR="00F32F0A" w:rsidRDefault="00CB6F3C">
      <w:pPr>
        <w:spacing w:after="0" w:line="228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 Описание проблемы, на решение которой направлено предлагаемое правовое регулирование:</w:t>
      </w:r>
    </w:p>
    <w:p w:rsidR="00F32F0A" w:rsidRDefault="00CB6F3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Сохранение  здоровья  населения  Чувашской   Республики; формирование у граждан ответственного отношения к своему  здоровью и здоровью своих детей;  формирование здорового образа жизни и  потребности  быть  здоровым  и  жить  в здоровом обществе, укрепление общественного правопорядка.</w:t>
      </w:r>
    </w:p>
    <w:p w:rsidR="00F32F0A" w:rsidRDefault="00CB6F3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Цели предлагаемого правового регулирования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32F0A" w:rsidRDefault="00CB6F3C">
      <w:pPr>
        <w:spacing w:after="0" w:line="228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Целями предлагаемого правового регулирования в сфере алкогольного рынка является установление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дополнительных </w:t>
      </w:r>
      <w:r>
        <w:rPr>
          <w:rFonts w:ascii="Times New Roman" w:eastAsia="Times New Roman" w:hAnsi="Times New Roman"/>
          <w:sz w:val="24"/>
          <w:szCs w:val="24"/>
        </w:rPr>
        <w:t>ограничений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, направленных на сокращение потребления алкогольной продукции в регионе, а также защита нравственности, здоровья, прав и законных интересов населения республики. </w:t>
      </w:r>
    </w:p>
    <w:p w:rsidR="00F32F0A" w:rsidRDefault="00CB6F3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Нормативные правовые акты Российской Федерации и нормативные правовые акты Чувашской Республики, поручения, другие решения, из которых вытекает необходимость разработки предлагаемого правового регулирования в данной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F32F0A" w:rsidRDefault="00CB6F3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от 22  ноября 1995 г. № 171-ФЗ «О государственном регулировании производства и оборота этилового спирта, алкогольной и спиртосодержащей продукции»;</w:t>
      </w:r>
    </w:p>
    <w:p w:rsidR="00F32F0A" w:rsidRDefault="00CB6F3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Концепция сокращения потребления алкоголя в Российской Федерации на период до 2030 года и на дальнейшую перспективу, утвержденной распоряжением Правительства Российской Федерации от 11 декабря 2023 г. № 3547-р.</w:t>
      </w:r>
    </w:p>
    <w:p w:rsidR="00F32F0A" w:rsidRDefault="00CB6F3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 направления ответов: направление по электронной почте на адрес: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min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econom15@cap.ru  в виде прикрепленного файла, в виде прикрепленного файла, составленного (заполненного) по прилагаемой форме.</w:t>
      </w:r>
    </w:p>
    <w:p w:rsidR="00F32F0A" w:rsidRDefault="00CB6F3C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Контактное лицо: Козицина Ирина Владимировна, </w:t>
      </w:r>
      <w:r>
        <w:rPr>
          <w:rFonts w:ascii="Times New Roman" w:hAnsi="Times New Roman"/>
          <w:sz w:val="24"/>
          <w:szCs w:val="24"/>
        </w:rPr>
        <w:t xml:space="preserve">Рассказчикова Елена Владимировна,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телефон: 8(8352) 56-52-40, </w:t>
      </w:r>
      <w:hyperlink r:id="rId11" w:history="1">
        <w:r>
          <w:rPr>
            <w:rStyle w:val="af1"/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mineconom</w:t>
        </w:r>
        <w:r>
          <w:rPr>
            <w:rStyle w:val="af1"/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15@</w:t>
        </w:r>
        <w:r>
          <w:rPr>
            <w:rStyle w:val="af1"/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cap</w:t>
        </w:r>
        <w:r>
          <w:rPr>
            <w:rStyle w:val="af1"/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.</w:t>
        </w:r>
        <w:proofErr w:type="spellStart"/>
        <w:r>
          <w:rPr>
            <w:rStyle w:val="af1"/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8.00 до 17.00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рабочим дням.</w:t>
      </w:r>
    </w:p>
    <w:p w:rsidR="00F32F0A" w:rsidRDefault="00F32F0A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2F0A" w:rsidRDefault="00CB6F3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Прилагаемые к уведомлению документы: </w:t>
      </w:r>
    </w:p>
    <w:p w:rsidR="00F32F0A" w:rsidRDefault="00CB6F3C">
      <w:pPr>
        <w:numPr>
          <w:ilvl w:val="0"/>
          <w:numId w:val="1"/>
        </w:numPr>
        <w:spacing w:after="0" w:line="228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 постановления Кабинета Министров Чувашской Республики  «О внесении изменений в постановление Кабинета Министров Чувашской Республики от 14 ноября 2012 г. № 481»;</w:t>
      </w:r>
    </w:p>
    <w:p w:rsidR="00F32F0A" w:rsidRDefault="00CB6F3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пояснительная записка к проекту постановления Кабинета Министров Чувашской Республики  «О внесении изменений в постановление Кабинета Министров Чувашской Республики от 14 ноября 2012 г. № 481»;</w:t>
      </w:r>
    </w:p>
    <w:p w:rsidR="00F32F0A" w:rsidRDefault="00CB6F3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перечень вопросов;</w:t>
      </w:r>
    </w:p>
    <w:p w:rsidR="00F32F0A" w:rsidRDefault="00CB6F3C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проект сводного отчета о результатах проведенной оценки регулирующего воздействия проекта постановления.</w:t>
      </w:r>
    </w:p>
    <w:p w:rsidR="00F32F0A" w:rsidRDefault="00F32F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F32F0A">
      <w:headerReference w:type="default" r:id="rId12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E5" w:rsidRDefault="000E2DE5">
      <w:pPr>
        <w:spacing w:after="0" w:line="240" w:lineRule="auto"/>
      </w:pPr>
      <w:r>
        <w:separator/>
      </w:r>
    </w:p>
  </w:endnote>
  <w:endnote w:type="continuationSeparator" w:id="0">
    <w:p w:rsidR="000E2DE5" w:rsidRDefault="000E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E5" w:rsidRDefault="000E2DE5">
      <w:pPr>
        <w:spacing w:after="0" w:line="240" w:lineRule="auto"/>
      </w:pPr>
      <w:r>
        <w:separator/>
      </w:r>
    </w:p>
  </w:footnote>
  <w:footnote w:type="continuationSeparator" w:id="0">
    <w:p w:rsidR="000E2DE5" w:rsidRDefault="000E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E5" w:rsidRDefault="000E2DE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800AB">
      <w:rPr>
        <w:noProof/>
      </w:rPr>
      <w:t>2</w:t>
    </w:r>
    <w:r>
      <w:fldChar w:fldCharType="end"/>
    </w:r>
  </w:p>
  <w:p w:rsidR="000E2DE5" w:rsidRDefault="000E2DE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3AEF"/>
    <w:multiLevelType w:val="hybridMultilevel"/>
    <w:tmpl w:val="547A4AAC"/>
    <w:lvl w:ilvl="0" w:tplc="16E0DFB2">
      <w:start w:val="1"/>
      <w:numFmt w:val="decimal"/>
      <w:lvlText w:val="%1)"/>
      <w:lvlJc w:val="left"/>
      <w:pPr>
        <w:ind w:left="1069" w:hanging="360"/>
      </w:pPr>
    </w:lvl>
    <w:lvl w:ilvl="1" w:tplc="73D2AD28">
      <w:start w:val="1"/>
      <w:numFmt w:val="lowerLetter"/>
      <w:lvlText w:val="%2."/>
      <w:lvlJc w:val="left"/>
      <w:pPr>
        <w:ind w:left="1789" w:hanging="360"/>
      </w:pPr>
    </w:lvl>
    <w:lvl w:ilvl="2" w:tplc="575031F4">
      <w:start w:val="1"/>
      <w:numFmt w:val="lowerRoman"/>
      <w:lvlText w:val="%3."/>
      <w:lvlJc w:val="right"/>
      <w:pPr>
        <w:ind w:left="2509" w:hanging="180"/>
      </w:pPr>
    </w:lvl>
    <w:lvl w:ilvl="3" w:tplc="C428E618">
      <w:start w:val="1"/>
      <w:numFmt w:val="decimal"/>
      <w:lvlText w:val="%4."/>
      <w:lvlJc w:val="left"/>
      <w:pPr>
        <w:ind w:left="3229" w:hanging="360"/>
      </w:pPr>
    </w:lvl>
    <w:lvl w:ilvl="4" w:tplc="DD2094F6">
      <w:start w:val="1"/>
      <w:numFmt w:val="lowerLetter"/>
      <w:lvlText w:val="%5."/>
      <w:lvlJc w:val="left"/>
      <w:pPr>
        <w:ind w:left="3949" w:hanging="360"/>
      </w:pPr>
    </w:lvl>
    <w:lvl w:ilvl="5" w:tplc="4E2C7382">
      <w:start w:val="1"/>
      <w:numFmt w:val="lowerRoman"/>
      <w:lvlText w:val="%6."/>
      <w:lvlJc w:val="right"/>
      <w:pPr>
        <w:ind w:left="4669" w:hanging="180"/>
      </w:pPr>
    </w:lvl>
    <w:lvl w:ilvl="6" w:tplc="C9229C76">
      <w:start w:val="1"/>
      <w:numFmt w:val="decimal"/>
      <w:lvlText w:val="%7."/>
      <w:lvlJc w:val="left"/>
      <w:pPr>
        <w:ind w:left="5389" w:hanging="360"/>
      </w:pPr>
    </w:lvl>
    <w:lvl w:ilvl="7" w:tplc="CA92DA3E">
      <w:start w:val="1"/>
      <w:numFmt w:val="lowerLetter"/>
      <w:lvlText w:val="%8."/>
      <w:lvlJc w:val="left"/>
      <w:pPr>
        <w:ind w:left="6109" w:hanging="360"/>
      </w:pPr>
    </w:lvl>
    <w:lvl w:ilvl="8" w:tplc="0C00AB8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0A"/>
    <w:rsid w:val="000E2DE5"/>
    <w:rsid w:val="00331068"/>
    <w:rsid w:val="00551777"/>
    <w:rsid w:val="00CB6F3C"/>
    <w:rsid w:val="00E800AB"/>
    <w:rsid w:val="00F3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75">
      <v:stroke color="#77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E2DE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E2DE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2DE5"/>
    <w:rPr>
      <w:rFonts w:ascii="Consolas" w:eastAsia="Calibri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E2DE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E2DE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2DE5"/>
    <w:rPr>
      <w:rFonts w:ascii="Consolas" w:eastAsia="Calibri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conom15@cap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neconom15@ca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gulations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ulations.c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общественного обсуждения проекта закона Чувашской Республики «О внесении изменений в статью 6 Закона Чувашской Республики «О поддержке социально ориентированных некоммерческих организациях в Чувашской Республике»</vt:lpstr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общественного обсуждения проекта закона Чувашской Республики «О внесении изменений в статью 6 Закона Чувашской Республики «О поддержке социально ориентированных некоммерческих организациях в Чувашской Республике»</dc:title>
  <dc:creator>economy49</dc:creator>
  <cp:lastModifiedBy>economy17 (Рассказчикова Е.В.)</cp:lastModifiedBy>
  <cp:revision>3</cp:revision>
  <dcterms:created xsi:type="dcterms:W3CDTF">2025-03-10T10:53:00Z</dcterms:created>
  <dcterms:modified xsi:type="dcterms:W3CDTF">2025-03-10T12:37:00Z</dcterms:modified>
  <cp:version>917504</cp:version>
</cp:coreProperties>
</file>