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143D7D">
              <w:rPr>
                <w:b/>
                <w:noProof/>
              </w:rPr>
              <w:t>…</w:t>
            </w:r>
            <w:r w:rsidR="00C46539">
              <w:rPr>
                <w:b/>
                <w:noProof/>
              </w:rPr>
              <w:t xml:space="preserve"> </w:t>
            </w:r>
            <w:r w:rsidRPr="00EB4AE8">
              <w:rPr>
                <w:b/>
                <w:noProof/>
              </w:rPr>
              <w:t xml:space="preserve">уйӑхĕн </w:t>
            </w:r>
            <w:r w:rsidR="00143D7D">
              <w:rPr>
                <w:b/>
                <w:noProof/>
              </w:rPr>
              <w:t>..</w:t>
            </w:r>
            <w:r w:rsidRPr="00EB4AE8">
              <w:rPr>
                <w:b/>
                <w:noProof/>
              </w:rPr>
              <w:t xml:space="preserve">-мӗшӗ </w:t>
            </w:r>
            <w:r w:rsidR="00143D7D">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143D7D" w:rsidP="009B3461">
            <w:pPr>
              <w:autoSpaceDE w:val="0"/>
              <w:autoSpaceDN w:val="0"/>
              <w:adjustRightInd w:val="0"/>
              <w:jc w:val="center"/>
              <w:rPr>
                <w:b/>
                <w:bCs/>
                <w:noProof/>
                <w:sz w:val="23"/>
                <w:szCs w:val="23"/>
              </w:rPr>
            </w:pPr>
            <w:r>
              <w:rPr>
                <w:b/>
                <w:bCs/>
                <w:noProof/>
                <w:sz w:val="23"/>
                <w:szCs w:val="23"/>
              </w:rPr>
              <w:t>…</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A50AFF" w:rsidRDefault="00D67EBA" w:rsidP="00A50AFF">
      <w:pPr>
        <w:tabs>
          <w:tab w:val="left" w:pos="567"/>
        </w:tabs>
        <w:jc w:val="both"/>
        <w:rPr>
          <w:color w:val="000000" w:themeColor="text1"/>
        </w:rPr>
      </w:pPr>
      <w:r>
        <w:rPr>
          <w:color w:val="000000" w:themeColor="text1"/>
        </w:rPr>
        <w:t xml:space="preserve">          </w:t>
      </w:r>
      <w:r w:rsidR="00A50AFF">
        <w:rPr>
          <w:color w:val="000000" w:themeColor="text1"/>
        </w:rPr>
        <w:t xml:space="preserve"> 1. В отношении земельного участка с кадастровым номером</w:t>
      </w:r>
      <w:r w:rsidR="00A50AFF">
        <w:t xml:space="preserve"> 21:20:031401:94</w:t>
      </w:r>
      <w:r w:rsidR="00A50AFF">
        <w:rPr>
          <w:color w:val="000000" w:themeColor="text1"/>
        </w:rPr>
        <w:t xml:space="preserve">, расположенного по адресу: </w:t>
      </w:r>
      <w:proofErr w:type="gramStart"/>
      <w:r w:rsidR="00A50AFF">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sidR="00A50AFF">
        <w:rPr>
          <w:color w:val="000000" w:themeColor="text1"/>
        </w:rPr>
        <w:t>уч-к</w:t>
      </w:r>
      <w:proofErr w:type="spellEnd"/>
      <w:r w:rsidR="00A50AFF">
        <w:rPr>
          <w:color w:val="000000" w:themeColor="text1"/>
        </w:rPr>
        <w:t xml:space="preserve"> 71, категория: земли сельскохозяйственного назначения для ведения коллективного садоводства, общей площадью 336 кв. м в качестве его правообладателя, владеющим данным объектом недвижимости на праве собственности, выявлен Егоров Владимир Гаврилович 08.03.1949 года рождения, место рождения</w:t>
      </w:r>
      <w:r w:rsidR="005E450E">
        <w:rPr>
          <w:color w:val="000000" w:themeColor="text1"/>
        </w:rPr>
        <w:t>: …</w:t>
      </w:r>
      <w:r w:rsidR="00A50AFF">
        <w:rPr>
          <w:color w:val="000000" w:themeColor="text1"/>
        </w:rPr>
        <w:t xml:space="preserve">, паспорт гражданина Российской Федерации серия </w:t>
      </w:r>
      <w:r w:rsidR="005E450E">
        <w:rPr>
          <w:color w:val="000000" w:themeColor="text1"/>
        </w:rPr>
        <w:t>…</w:t>
      </w:r>
      <w:r w:rsidR="00A50AFF">
        <w:rPr>
          <w:color w:val="000000" w:themeColor="text1"/>
        </w:rPr>
        <w:t xml:space="preserve"> номер </w:t>
      </w:r>
      <w:r w:rsidR="005E450E">
        <w:rPr>
          <w:color w:val="000000" w:themeColor="text1"/>
        </w:rPr>
        <w:t>…</w:t>
      </w:r>
      <w:r w:rsidR="00A50AFF">
        <w:rPr>
          <w:color w:val="000000" w:themeColor="text1"/>
        </w:rPr>
        <w:t xml:space="preserve"> выдан</w:t>
      </w:r>
      <w:r w:rsidR="005E450E">
        <w:rPr>
          <w:color w:val="000000" w:themeColor="text1"/>
        </w:rPr>
        <w:t xml:space="preserve"> …</w:t>
      </w:r>
      <w:r w:rsidR="00A50AFF">
        <w:rPr>
          <w:color w:val="000000" w:themeColor="text1"/>
        </w:rPr>
        <w:t>, СНИЛС</w:t>
      </w:r>
      <w:r w:rsidR="005E450E">
        <w:rPr>
          <w:color w:val="000000" w:themeColor="text1"/>
        </w:rPr>
        <w:t>…</w:t>
      </w:r>
      <w:r w:rsidR="00A50AFF">
        <w:rPr>
          <w:color w:val="000000" w:themeColor="text1"/>
        </w:rPr>
        <w:t>, зарегистрированный по адресу:</w:t>
      </w:r>
      <w:r w:rsidR="005E450E">
        <w:rPr>
          <w:color w:val="000000" w:themeColor="text1"/>
        </w:rPr>
        <w:t xml:space="preserve"> ..</w:t>
      </w:r>
      <w:r w:rsidR="00A50AFF">
        <w:rPr>
          <w:color w:val="000000" w:themeColor="text1"/>
        </w:rPr>
        <w:t>.</w:t>
      </w:r>
      <w:proofErr w:type="gramEnd"/>
    </w:p>
    <w:p w:rsidR="00A50AFF" w:rsidRDefault="00A50AFF" w:rsidP="00A50AFF">
      <w:pPr>
        <w:tabs>
          <w:tab w:val="left" w:pos="567"/>
        </w:tabs>
        <w:jc w:val="both"/>
        <w:rPr>
          <w:color w:val="000000" w:themeColor="text1"/>
        </w:rPr>
      </w:pPr>
      <w:r>
        <w:rPr>
          <w:color w:val="000000" w:themeColor="text1"/>
        </w:rPr>
        <w:t xml:space="preserve">          2. Право собственности Егорова Владимира Гавриловича на земельный участок, </w:t>
      </w:r>
      <w:proofErr w:type="gramStart"/>
      <w:r>
        <w:rPr>
          <w:color w:val="000000" w:themeColor="text1"/>
        </w:rPr>
        <w:t>указанный</w:t>
      </w:r>
      <w:proofErr w:type="gramEnd"/>
      <w:r>
        <w:rPr>
          <w:color w:val="000000" w:themeColor="text1"/>
        </w:rPr>
        <w:t xml:space="preserve"> в пункте 1, подтверждается Постановлением Главы администрации Цивильского района Чувашской Республики №437 от 30.12.1992 года. (Список членов садоводческого некоммерческого товарищества «Стройиндустрия» прилагается).</w:t>
      </w:r>
    </w:p>
    <w:p w:rsidR="00B90F0C" w:rsidRPr="00704C4C" w:rsidRDefault="00B90F0C" w:rsidP="00A50AFF">
      <w:pPr>
        <w:tabs>
          <w:tab w:val="left" w:pos="567"/>
        </w:tabs>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A50AFF">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A50AFF">
        <w:rPr>
          <w:sz w:val="23"/>
          <w:szCs w:val="23"/>
        </w:rPr>
        <w:t xml:space="preserve"> </w:t>
      </w:r>
      <w:r w:rsidRPr="00704C4C">
        <w:rPr>
          <w:sz w:val="23"/>
          <w:szCs w:val="23"/>
        </w:rPr>
        <w:t>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D350EB" w:rsidRDefault="005B005C" w:rsidP="00D350EB">
      <w:pPr>
        <w:jc w:val="both"/>
        <w:outlineLvl w:val="2"/>
        <w:rPr>
          <w:bCs/>
        </w:rPr>
      </w:pPr>
      <w:r>
        <w:rPr>
          <w:bCs/>
        </w:rPr>
        <w:t>Г</w:t>
      </w:r>
      <w:r w:rsidR="00D350EB">
        <w:rPr>
          <w:bCs/>
        </w:rPr>
        <w:t>лав</w:t>
      </w:r>
      <w:r>
        <w:rPr>
          <w:bCs/>
        </w:rPr>
        <w:t>а</w:t>
      </w:r>
      <w:r w:rsidR="00D350EB">
        <w:rPr>
          <w:bCs/>
        </w:rPr>
        <w:t xml:space="preserve"> Цивильского</w:t>
      </w:r>
    </w:p>
    <w:p w:rsidR="00AD4970" w:rsidRDefault="00D350EB" w:rsidP="005B005C">
      <w:pPr>
        <w:jc w:val="both"/>
        <w:outlineLvl w:val="2"/>
      </w:pPr>
      <w:r>
        <w:rPr>
          <w:bCs/>
        </w:rPr>
        <w:t>муниципального округа</w:t>
      </w:r>
      <w:r>
        <w:tab/>
      </w:r>
      <w:r>
        <w:tab/>
      </w:r>
      <w:r>
        <w:tab/>
      </w:r>
      <w:r>
        <w:tab/>
      </w:r>
      <w:r>
        <w:tab/>
      </w:r>
      <w:r>
        <w:tab/>
      </w:r>
      <w:r>
        <w:tab/>
      </w:r>
      <w:r>
        <w:tab/>
      </w:r>
      <w:r w:rsidR="005B005C">
        <w:t>А</w:t>
      </w:r>
      <w:r>
        <w:t>.</w:t>
      </w:r>
      <w:r w:rsidR="005B005C">
        <w:t>В</w:t>
      </w:r>
      <w:r>
        <w:t xml:space="preserve">. </w:t>
      </w:r>
      <w:r w:rsidR="005B005C">
        <w:t>Иванов</w:t>
      </w:r>
    </w:p>
    <w:p w:rsidR="00C34E9F" w:rsidRDefault="00C34E9F" w:rsidP="00E07AAB">
      <w:pPr>
        <w:pStyle w:val="40"/>
        <w:shd w:val="clear" w:color="auto" w:fill="auto"/>
        <w:tabs>
          <w:tab w:val="left" w:pos="709"/>
        </w:tabs>
        <w:spacing w:after="0" w:line="240" w:lineRule="auto"/>
        <w:jc w:val="both"/>
      </w:pPr>
    </w:p>
    <w:p w:rsidR="005E450E" w:rsidRDefault="005E450E" w:rsidP="00D876E1">
      <w:pPr>
        <w:contextualSpacing/>
      </w:pPr>
    </w:p>
    <w:p w:rsidR="005E450E" w:rsidRDefault="005E450E" w:rsidP="00D876E1">
      <w:pPr>
        <w:contextualSpacing/>
      </w:pPr>
    </w:p>
    <w:p w:rsidR="005E450E" w:rsidRDefault="005E450E" w:rsidP="00D876E1">
      <w:pPr>
        <w:contextualSpacing/>
      </w:pPr>
    </w:p>
    <w:p w:rsidR="00D876E1" w:rsidRPr="00DA09F2" w:rsidRDefault="00D876E1" w:rsidP="00D876E1">
      <w:pPr>
        <w:contextualSpacing/>
      </w:pPr>
      <w:r>
        <w:t>СОГЛАСОВАНО:</w:t>
      </w:r>
    </w:p>
    <w:p w:rsidR="00D876E1" w:rsidRPr="00DA09F2" w:rsidRDefault="00D876E1" w:rsidP="00D876E1">
      <w:pPr>
        <w:contextualSpacing/>
      </w:pPr>
    </w:p>
    <w:p w:rsidR="00D876E1" w:rsidRDefault="00D876E1" w:rsidP="00D876E1">
      <w:pPr>
        <w:ind w:right="4108"/>
        <w:jc w:val="both"/>
        <w:rPr>
          <w:sz w:val="22"/>
          <w:szCs w:val="22"/>
        </w:rPr>
      </w:pPr>
    </w:p>
    <w:p w:rsidR="00D876E1" w:rsidRDefault="00D876E1" w:rsidP="00D876E1">
      <w:pPr>
        <w:ind w:right="4597"/>
        <w:jc w:val="both"/>
        <w:rPr>
          <w:sz w:val="22"/>
          <w:szCs w:val="22"/>
        </w:rPr>
      </w:pPr>
      <w:r>
        <w:rPr>
          <w:sz w:val="22"/>
          <w:szCs w:val="22"/>
        </w:rPr>
        <w:t>Заведующий сектором правого обеспечения</w:t>
      </w:r>
    </w:p>
    <w:p w:rsidR="00D876E1" w:rsidRDefault="00D876E1" w:rsidP="00D876E1">
      <w:pPr>
        <w:ind w:right="4597"/>
        <w:jc w:val="both"/>
        <w:rPr>
          <w:sz w:val="22"/>
          <w:szCs w:val="22"/>
        </w:rPr>
      </w:pPr>
    </w:p>
    <w:p w:rsidR="00D876E1" w:rsidRDefault="00D876E1" w:rsidP="00D876E1">
      <w:pPr>
        <w:ind w:right="4597"/>
        <w:jc w:val="both"/>
        <w:rPr>
          <w:sz w:val="22"/>
          <w:szCs w:val="22"/>
        </w:rPr>
      </w:pPr>
      <w:r>
        <w:rPr>
          <w:sz w:val="22"/>
          <w:szCs w:val="22"/>
        </w:rPr>
        <w:t>________________________/Т.Ю. Павлова /</w:t>
      </w:r>
    </w:p>
    <w:p w:rsidR="00D876E1" w:rsidRPr="00B07AD3" w:rsidRDefault="00D876E1" w:rsidP="00D876E1">
      <w:pPr>
        <w:ind w:right="4108"/>
        <w:jc w:val="both"/>
        <w:rPr>
          <w:sz w:val="22"/>
          <w:szCs w:val="22"/>
        </w:rPr>
      </w:pPr>
      <w:r w:rsidRPr="00C8658A">
        <w:rPr>
          <w:sz w:val="22"/>
          <w:szCs w:val="22"/>
        </w:rPr>
        <w:t>«</w:t>
      </w:r>
      <w:r>
        <w:rPr>
          <w:sz w:val="22"/>
          <w:szCs w:val="22"/>
        </w:rPr>
        <w:t>2</w:t>
      </w:r>
      <w:r w:rsidR="000423A2">
        <w:rPr>
          <w:sz w:val="22"/>
          <w:szCs w:val="22"/>
        </w:rPr>
        <w:t>5</w:t>
      </w:r>
      <w:r w:rsidRPr="00C8658A">
        <w:rPr>
          <w:sz w:val="22"/>
          <w:szCs w:val="22"/>
        </w:rPr>
        <w:t xml:space="preserve">» </w:t>
      </w:r>
      <w:r w:rsidR="000423A2">
        <w:rPr>
          <w:sz w:val="22"/>
          <w:szCs w:val="22"/>
        </w:rPr>
        <w:t>марта</w:t>
      </w:r>
      <w:r>
        <w:rPr>
          <w:sz w:val="22"/>
          <w:szCs w:val="22"/>
        </w:rPr>
        <w:t xml:space="preserve"> 202</w:t>
      </w:r>
      <w:r w:rsidR="000423A2">
        <w:rPr>
          <w:sz w:val="22"/>
          <w:szCs w:val="22"/>
        </w:rPr>
        <w:t>4</w:t>
      </w:r>
      <w:r>
        <w:rPr>
          <w:sz w:val="22"/>
          <w:szCs w:val="22"/>
        </w:rPr>
        <w:t xml:space="preserve"> года</w:t>
      </w:r>
    </w:p>
    <w:p w:rsidR="00D876E1" w:rsidRDefault="00D876E1" w:rsidP="00D876E1">
      <w:pPr>
        <w:contextualSpacing/>
      </w:pPr>
    </w:p>
    <w:p w:rsidR="00D876E1" w:rsidRPr="00C8658A" w:rsidRDefault="00D876E1" w:rsidP="00D876E1">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0423A2" w:rsidRPr="00B07AD3" w:rsidRDefault="000423A2" w:rsidP="000423A2">
      <w:pPr>
        <w:ind w:right="4108"/>
        <w:jc w:val="both"/>
        <w:rPr>
          <w:sz w:val="22"/>
          <w:szCs w:val="22"/>
        </w:rPr>
      </w:pPr>
      <w:r w:rsidRPr="00C8658A">
        <w:rPr>
          <w:sz w:val="22"/>
          <w:szCs w:val="22"/>
        </w:rPr>
        <w:t>«</w:t>
      </w:r>
      <w:r>
        <w:rPr>
          <w:sz w:val="22"/>
          <w:szCs w:val="22"/>
        </w:rPr>
        <w:t>25</w:t>
      </w:r>
      <w:r w:rsidRPr="00C8658A">
        <w:rPr>
          <w:sz w:val="22"/>
          <w:szCs w:val="22"/>
        </w:rPr>
        <w:t xml:space="preserve">» </w:t>
      </w:r>
      <w:r>
        <w:rPr>
          <w:sz w:val="22"/>
          <w:szCs w:val="22"/>
        </w:rPr>
        <w:t>марта 2024 года</w:t>
      </w:r>
    </w:p>
    <w:p w:rsidR="00D876E1" w:rsidRDefault="00D876E1" w:rsidP="00D876E1"/>
    <w:p w:rsidR="00D876E1" w:rsidRPr="00C8658A" w:rsidRDefault="00D876E1" w:rsidP="00D876E1">
      <w:pPr>
        <w:ind w:right="4108"/>
        <w:jc w:val="both"/>
        <w:rPr>
          <w:sz w:val="22"/>
          <w:szCs w:val="22"/>
        </w:rPr>
      </w:pPr>
      <w:r>
        <w:rPr>
          <w:sz w:val="22"/>
          <w:szCs w:val="22"/>
        </w:rPr>
        <w:t>Главный специалист-эксперт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/Т.В. Давыдова</w:t>
      </w:r>
    </w:p>
    <w:p w:rsidR="000423A2" w:rsidRPr="00B07AD3" w:rsidRDefault="000423A2" w:rsidP="000423A2">
      <w:pPr>
        <w:ind w:right="4108"/>
        <w:jc w:val="both"/>
        <w:rPr>
          <w:sz w:val="22"/>
          <w:szCs w:val="22"/>
        </w:rPr>
      </w:pPr>
      <w:r w:rsidRPr="00C8658A">
        <w:rPr>
          <w:sz w:val="22"/>
          <w:szCs w:val="22"/>
        </w:rPr>
        <w:t>«</w:t>
      </w:r>
      <w:r>
        <w:rPr>
          <w:sz w:val="22"/>
          <w:szCs w:val="22"/>
        </w:rPr>
        <w:t>25</w:t>
      </w:r>
      <w:r w:rsidRPr="00C8658A">
        <w:rPr>
          <w:sz w:val="22"/>
          <w:szCs w:val="22"/>
        </w:rPr>
        <w:t xml:space="preserve">» </w:t>
      </w:r>
      <w:r>
        <w:rPr>
          <w:sz w:val="22"/>
          <w:szCs w:val="22"/>
        </w:rPr>
        <w:t>марта 2024 года</w:t>
      </w:r>
    </w:p>
    <w:p w:rsidR="00D876E1" w:rsidRPr="00C374B2" w:rsidRDefault="00D876E1" w:rsidP="00D876E1">
      <w:pPr>
        <w:spacing w:after="200" w:line="276" w:lineRule="auto"/>
      </w:pPr>
    </w:p>
    <w:p w:rsidR="00D876E1" w:rsidRDefault="00D876E1" w:rsidP="00D876E1">
      <w:pPr>
        <w:pStyle w:val="40"/>
        <w:shd w:val="clear" w:color="auto" w:fill="auto"/>
        <w:tabs>
          <w:tab w:val="left" w:pos="709"/>
        </w:tabs>
        <w:spacing w:after="0" w:line="240" w:lineRule="auto"/>
        <w:jc w:val="both"/>
      </w:pP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8A" w:rsidRDefault="00C3698A" w:rsidP="006B44C8">
      <w:r>
        <w:separator/>
      </w:r>
    </w:p>
  </w:endnote>
  <w:endnote w:type="continuationSeparator" w:id="0">
    <w:p w:rsidR="00C3698A" w:rsidRDefault="00C3698A"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8A" w:rsidRDefault="00C3698A" w:rsidP="006B44C8">
      <w:r>
        <w:separator/>
      </w:r>
    </w:p>
  </w:footnote>
  <w:footnote w:type="continuationSeparator" w:id="0">
    <w:p w:rsidR="00C3698A" w:rsidRDefault="00C3698A"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43D7D"/>
    <w:rsid w:val="001A26AF"/>
    <w:rsid w:val="001A3124"/>
    <w:rsid w:val="001B161C"/>
    <w:rsid w:val="001B3957"/>
    <w:rsid w:val="001B5A84"/>
    <w:rsid w:val="001C277B"/>
    <w:rsid w:val="001F0260"/>
    <w:rsid w:val="0024404C"/>
    <w:rsid w:val="00246F19"/>
    <w:rsid w:val="00261BBD"/>
    <w:rsid w:val="00262338"/>
    <w:rsid w:val="002A6B4B"/>
    <w:rsid w:val="002C4AE9"/>
    <w:rsid w:val="002F175E"/>
    <w:rsid w:val="003025D9"/>
    <w:rsid w:val="003139CA"/>
    <w:rsid w:val="003271BF"/>
    <w:rsid w:val="003611CE"/>
    <w:rsid w:val="00362C54"/>
    <w:rsid w:val="00371A61"/>
    <w:rsid w:val="003A14B0"/>
    <w:rsid w:val="003B3B9B"/>
    <w:rsid w:val="003B48E8"/>
    <w:rsid w:val="003E01DC"/>
    <w:rsid w:val="003F03CC"/>
    <w:rsid w:val="0042493E"/>
    <w:rsid w:val="004E1093"/>
    <w:rsid w:val="004E2813"/>
    <w:rsid w:val="004F2F3C"/>
    <w:rsid w:val="004F7E05"/>
    <w:rsid w:val="005046F4"/>
    <w:rsid w:val="00506ED3"/>
    <w:rsid w:val="00517512"/>
    <w:rsid w:val="00530C3E"/>
    <w:rsid w:val="00531B45"/>
    <w:rsid w:val="005341E7"/>
    <w:rsid w:val="00573491"/>
    <w:rsid w:val="00575786"/>
    <w:rsid w:val="00583046"/>
    <w:rsid w:val="005B005C"/>
    <w:rsid w:val="005E2478"/>
    <w:rsid w:val="005E450E"/>
    <w:rsid w:val="005F2988"/>
    <w:rsid w:val="005F71A2"/>
    <w:rsid w:val="00622737"/>
    <w:rsid w:val="00665303"/>
    <w:rsid w:val="006718E3"/>
    <w:rsid w:val="00672C03"/>
    <w:rsid w:val="00685A96"/>
    <w:rsid w:val="00690C73"/>
    <w:rsid w:val="00697532"/>
    <w:rsid w:val="006B44C8"/>
    <w:rsid w:val="006B5FD9"/>
    <w:rsid w:val="006F02C4"/>
    <w:rsid w:val="0070354E"/>
    <w:rsid w:val="00704C4C"/>
    <w:rsid w:val="0072242B"/>
    <w:rsid w:val="00722C30"/>
    <w:rsid w:val="00724BE2"/>
    <w:rsid w:val="00741D6B"/>
    <w:rsid w:val="00785603"/>
    <w:rsid w:val="007A2324"/>
    <w:rsid w:val="007B13D8"/>
    <w:rsid w:val="007D066F"/>
    <w:rsid w:val="00813BD7"/>
    <w:rsid w:val="00821A44"/>
    <w:rsid w:val="0085022E"/>
    <w:rsid w:val="00860884"/>
    <w:rsid w:val="008626CF"/>
    <w:rsid w:val="008B376F"/>
    <w:rsid w:val="008B77A8"/>
    <w:rsid w:val="008F3CFE"/>
    <w:rsid w:val="0090119E"/>
    <w:rsid w:val="00931E04"/>
    <w:rsid w:val="00944C72"/>
    <w:rsid w:val="00956150"/>
    <w:rsid w:val="009B3461"/>
    <w:rsid w:val="009C0B95"/>
    <w:rsid w:val="009D5E9D"/>
    <w:rsid w:val="009E762D"/>
    <w:rsid w:val="00A105DB"/>
    <w:rsid w:val="00A1120A"/>
    <w:rsid w:val="00A12E06"/>
    <w:rsid w:val="00A50AFF"/>
    <w:rsid w:val="00AC39DA"/>
    <w:rsid w:val="00AD4970"/>
    <w:rsid w:val="00AF6EF7"/>
    <w:rsid w:val="00B35E99"/>
    <w:rsid w:val="00B90F0C"/>
    <w:rsid w:val="00BA442F"/>
    <w:rsid w:val="00BA4E71"/>
    <w:rsid w:val="00C1582A"/>
    <w:rsid w:val="00C21C6D"/>
    <w:rsid w:val="00C34E9F"/>
    <w:rsid w:val="00C35F45"/>
    <w:rsid w:val="00C3698A"/>
    <w:rsid w:val="00C43B9E"/>
    <w:rsid w:val="00C46539"/>
    <w:rsid w:val="00C624BE"/>
    <w:rsid w:val="00C666B1"/>
    <w:rsid w:val="00C84ACB"/>
    <w:rsid w:val="00CB101B"/>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8AA"/>
    <w:rsid w:val="00E07A99"/>
    <w:rsid w:val="00E07AAB"/>
    <w:rsid w:val="00E55833"/>
    <w:rsid w:val="00E66C76"/>
    <w:rsid w:val="00E876DD"/>
    <w:rsid w:val="00EA2FD8"/>
    <w:rsid w:val="00EA3103"/>
    <w:rsid w:val="00EB14B7"/>
    <w:rsid w:val="00EB4AE8"/>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9554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391</cp:revision>
  <cp:lastPrinted>2024-01-23T08:01:00Z</cp:lastPrinted>
  <dcterms:created xsi:type="dcterms:W3CDTF">2023-01-20T13:30:00Z</dcterms:created>
  <dcterms:modified xsi:type="dcterms:W3CDTF">2024-03-26T10:06:00Z</dcterms:modified>
</cp:coreProperties>
</file>