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1F" w:rsidRPr="002D3DA9" w:rsidRDefault="00291F1F" w:rsidP="002D3DA9">
      <w:pPr>
        <w:pStyle w:val="ConsPlusNormal"/>
        <w:widowControl/>
        <w:tabs>
          <w:tab w:val="left" w:pos="7780"/>
        </w:tabs>
        <w:jc w:val="center"/>
        <w:outlineLvl w:val="0"/>
        <w:rPr>
          <w:sz w:val="8"/>
          <w:szCs w:val="8"/>
        </w:rPr>
      </w:pPr>
    </w:p>
    <w:p w:rsidR="002D3DA9" w:rsidRDefault="002D3DA9" w:rsidP="002D3DA9">
      <w:pPr>
        <w:pStyle w:val="ConsPlusNormal"/>
        <w:widowControl/>
        <w:tabs>
          <w:tab w:val="left" w:pos="7780"/>
        </w:tabs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3E70184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1F1F" w:rsidRPr="00291F1F" w:rsidRDefault="00291F1F" w:rsidP="002D3DA9">
      <w:pPr>
        <w:pStyle w:val="ConsPlusNormal"/>
        <w:widowControl/>
        <w:tabs>
          <w:tab w:val="left" w:pos="7780"/>
        </w:tabs>
        <w:jc w:val="center"/>
        <w:outlineLvl w:val="0"/>
        <w:rPr>
          <w:sz w:val="28"/>
          <w:szCs w:val="28"/>
        </w:rPr>
      </w:pPr>
    </w:p>
    <w:p w:rsidR="00EF7EFD" w:rsidRP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b/>
          <w:bCs/>
          <w:sz w:val="40"/>
          <w:szCs w:val="40"/>
        </w:rPr>
      </w:pPr>
      <w:r w:rsidRPr="002D3DA9">
        <w:rPr>
          <w:rFonts w:eastAsia="PT Astra Serif"/>
          <w:b/>
          <w:bCs/>
          <w:sz w:val="40"/>
          <w:szCs w:val="40"/>
        </w:rPr>
        <w:t>ЗАКОН</w:t>
      </w:r>
    </w:p>
    <w:p w:rsidR="00EF7EFD" w:rsidRP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b/>
          <w:bCs/>
          <w:sz w:val="40"/>
          <w:szCs w:val="40"/>
        </w:rPr>
      </w:pPr>
      <w:r w:rsidRPr="002D3DA9"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291F1F" w:rsidRPr="00466ED4" w:rsidRDefault="00291F1F" w:rsidP="001F1214">
      <w:pPr>
        <w:pStyle w:val="ConsPlusNormal"/>
        <w:widowControl/>
        <w:tabs>
          <w:tab w:val="left" w:pos="7780"/>
        </w:tabs>
        <w:jc w:val="center"/>
        <w:outlineLvl w:val="0"/>
        <w:rPr>
          <w:bCs/>
          <w:sz w:val="28"/>
          <w:szCs w:val="24"/>
        </w:rPr>
      </w:pPr>
    </w:p>
    <w:p w:rsid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rFonts w:eastAsia="PT Astra Serif"/>
          <w:b/>
          <w:bCs/>
          <w:sz w:val="32"/>
          <w:szCs w:val="28"/>
        </w:rPr>
      </w:pPr>
      <w:r w:rsidRPr="002D3DA9">
        <w:rPr>
          <w:rFonts w:eastAsia="PT Astra Serif"/>
          <w:b/>
          <w:bCs/>
          <w:sz w:val="32"/>
          <w:szCs w:val="28"/>
        </w:rPr>
        <w:t xml:space="preserve">О ВНЕСЕНИИ ИЗМЕНЕНИЙ </w:t>
      </w:r>
    </w:p>
    <w:p w:rsid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rFonts w:eastAsia="PT Astra Serif"/>
          <w:b/>
          <w:bCs/>
          <w:sz w:val="32"/>
          <w:szCs w:val="28"/>
        </w:rPr>
      </w:pPr>
      <w:r w:rsidRPr="002D3DA9">
        <w:rPr>
          <w:rFonts w:eastAsia="PT Astra Serif"/>
          <w:b/>
          <w:bCs/>
          <w:sz w:val="32"/>
          <w:szCs w:val="28"/>
        </w:rPr>
        <w:t xml:space="preserve">В СТАТЬЮ 2 ЗАКОНА ЧУВАШСКОЙ РЕСПУБЛИКИ </w:t>
      </w:r>
    </w:p>
    <w:p w:rsidR="002D3DA9" w:rsidRDefault="002D3DA9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rFonts w:eastAsia="PT Astra Serif"/>
          <w:b/>
          <w:bCs/>
          <w:sz w:val="32"/>
          <w:szCs w:val="28"/>
        </w:rPr>
      </w:pPr>
      <w:r>
        <w:rPr>
          <w:rFonts w:eastAsia="PT Astra Serif"/>
          <w:b/>
          <w:bCs/>
          <w:sz w:val="32"/>
          <w:szCs w:val="28"/>
        </w:rPr>
        <w:t>"</w:t>
      </w:r>
      <w:r w:rsidR="004874EE" w:rsidRPr="002D3DA9">
        <w:rPr>
          <w:rFonts w:eastAsia="PT Astra Serif"/>
          <w:b/>
          <w:bCs/>
          <w:sz w:val="32"/>
          <w:szCs w:val="28"/>
        </w:rPr>
        <w:t>ОБ АДМИНИСТРАТИВНЫХ КОМИССИЯХ</w:t>
      </w:r>
      <w:r>
        <w:rPr>
          <w:rFonts w:eastAsia="PT Astra Serif"/>
          <w:b/>
          <w:bCs/>
          <w:sz w:val="32"/>
          <w:szCs w:val="28"/>
        </w:rPr>
        <w:t>"</w:t>
      </w:r>
      <w:r w:rsidR="004874EE" w:rsidRPr="002D3DA9">
        <w:rPr>
          <w:rFonts w:eastAsia="PT Astra Serif"/>
          <w:b/>
          <w:bCs/>
          <w:sz w:val="32"/>
          <w:szCs w:val="28"/>
        </w:rPr>
        <w:t xml:space="preserve"> </w:t>
      </w:r>
    </w:p>
    <w:p w:rsid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rFonts w:eastAsia="PT Astra Serif"/>
          <w:b/>
          <w:bCs/>
          <w:sz w:val="32"/>
          <w:szCs w:val="28"/>
        </w:rPr>
      </w:pPr>
      <w:r w:rsidRPr="002D3DA9">
        <w:rPr>
          <w:rFonts w:eastAsia="PT Astra Serif"/>
          <w:b/>
          <w:bCs/>
          <w:sz w:val="32"/>
          <w:szCs w:val="28"/>
        </w:rPr>
        <w:t>И ПРИЛОЖЕНИЕ 1</w:t>
      </w:r>
      <w:proofErr w:type="gramStart"/>
      <w:r w:rsidRPr="002D3DA9">
        <w:rPr>
          <w:rFonts w:eastAsia="PT Astra Serif"/>
          <w:b/>
          <w:bCs/>
          <w:sz w:val="32"/>
          <w:szCs w:val="28"/>
        </w:rPr>
        <w:t xml:space="preserve"> К</w:t>
      </w:r>
      <w:proofErr w:type="gramEnd"/>
      <w:r w:rsidRPr="002D3DA9">
        <w:rPr>
          <w:rFonts w:eastAsia="PT Astra Serif"/>
          <w:b/>
          <w:bCs/>
          <w:sz w:val="32"/>
          <w:szCs w:val="28"/>
        </w:rPr>
        <w:t xml:space="preserve"> ЗАКОНУ ЧУВАШСКОЙ </w:t>
      </w:r>
    </w:p>
    <w:p w:rsidR="001F1214" w:rsidRP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rFonts w:eastAsia="PT Astra Serif"/>
          <w:b/>
          <w:bCs/>
          <w:sz w:val="32"/>
          <w:szCs w:val="28"/>
        </w:rPr>
      </w:pPr>
      <w:r w:rsidRPr="002D3DA9">
        <w:rPr>
          <w:rFonts w:eastAsia="PT Astra Serif"/>
          <w:b/>
          <w:bCs/>
          <w:sz w:val="32"/>
          <w:szCs w:val="28"/>
        </w:rPr>
        <w:t xml:space="preserve">РЕСПУБЛИКИ </w:t>
      </w:r>
      <w:r w:rsidR="002D3DA9">
        <w:rPr>
          <w:rFonts w:eastAsia="PT Astra Serif"/>
          <w:b/>
          <w:bCs/>
          <w:sz w:val="32"/>
          <w:szCs w:val="28"/>
        </w:rPr>
        <w:t>"</w:t>
      </w:r>
      <w:proofErr w:type="gramStart"/>
      <w:r w:rsidRPr="002D3DA9">
        <w:rPr>
          <w:rFonts w:eastAsia="PT Astra Serif"/>
          <w:b/>
          <w:bCs/>
          <w:sz w:val="32"/>
          <w:szCs w:val="28"/>
        </w:rPr>
        <w:t>О</w:t>
      </w:r>
      <w:proofErr w:type="gramEnd"/>
      <w:r w:rsidRPr="002D3DA9">
        <w:rPr>
          <w:rFonts w:eastAsia="PT Astra Serif"/>
          <w:b/>
          <w:bCs/>
          <w:sz w:val="32"/>
          <w:szCs w:val="28"/>
        </w:rPr>
        <w:t xml:space="preserve"> МУНИЦИПАЛЬНОЙ </w:t>
      </w:r>
    </w:p>
    <w:p w:rsidR="00EF7EFD" w:rsidRPr="002D3DA9" w:rsidRDefault="004874EE" w:rsidP="002D3DA9">
      <w:pPr>
        <w:pStyle w:val="ConsPlusNormal"/>
        <w:widowControl/>
        <w:tabs>
          <w:tab w:val="left" w:pos="7780"/>
        </w:tabs>
        <w:spacing w:line="312" w:lineRule="auto"/>
        <w:jc w:val="center"/>
        <w:outlineLvl w:val="0"/>
        <w:rPr>
          <w:b/>
          <w:bCs/>
          <w:sz w:val="32"/>
          <w:szCs w:val="28"/>
        </w:rPr>
      </w:pPr>
      <w:r w:rsidRPr="002D3DA9">
        <w:rPr>
          <w:rFonts w:eastAsia="PT Astra Serif"/>
          <w:b/>
          <w:bCs/>
          <w:sz w:val="32"/>
          <w:szCs w:val="28"/>
        </w:rPr>
        <w:t>СЛУЖБЕ В ЧУВАШСКОЙ РЕСПУБЛИКЕ</w:t>
      </w:r>
      <w:r w:rsidR="002D3DA9">
        <w:rPr>
          <w:rFonts w:eastAsia="PT Astra Serif"/>
          <w:b/>
          <w:bCs/>
          <w:sz w:val="32"/>
          <w:szCs w:val="28"/>
        </w:rPr>
        <w:t>"</w:t>
      </w:r>
    </w:p>
    <w:p w:rsidR="002D3DA9" w:rsidRPr="00201ED7" w:rsidRDefault="002D3DA9" w:rsidP="002D3DA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D3DA9" w:rsidRDefault="002D3DA9" w:rsidP="002D3DA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2D3DA9" w:rsidRDefault="002D3DA9" w:rsidP="002D3DA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D3DA9" w:rsidRDefault="002D3DA9" w:rsidP="002D3DA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D3DA9" w:rsidRDefault="00D97643" w:rsidP="002D3DA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марта </w:t>
      </w:r>
      <w:r w:rsidR="002D3DA9">
        <w:rPr>
          <w:i/>
          <w:iCs/>
          <w:color w:val="000000"/>
          <w:sz w:val="26"/>
          <w:szCs w:val="26"/>
        </w:rPr>
        <w:t>2025 года</w:t>
      </w:r>
    </w:p>
    <w:p w:rsidR="002D3DA9" w:rsidRPr="00F20385" w:rsidRDefault="002D3DA9" w:rsidP="002D3DA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F7EFD" w:rsidRPr="009137B2" w:rsidRDefault="004874EE" w:rsidP="002D3DA9">
      <w:pPr>
        <w:pStyle w:val="ConsPlusNormal"/>
        <w:tabs>
          <w:tab w:val="left" w:pos="7780"/>
        </w:tabs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9137B2">
        <w:rPr>
          <w:rFonts w:eastAsia="PT Astra Serif"/>
          <w:b/>
          <w:bCs/>
          <w:sz w:val="28"/>
          <w:szCs w:val="28"/>
        </w:rPr>
        <w:t>Статья 1</w:t>
      </w:r>
    </w:p>
    <w:p w:rsidR="00EF7EFD" w:rsidRPr="009137B2" w:rsidRDefault="004874EE" w:rsidP="002D3DA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137B2">
        <w:rPr>
          <w:rFonts w:eastAsia="PT Astra Serif"/>
          <w:sz w:val="28"/>
          <w:szCs w:val="28"/>
        </w:rPr>
        <w:t xml:space="preserve">Внести в </w:t>
      </w:r>
      <w:hyperlink r:id="rId9" w:tooltip="https://login.consultant.ru/link/?req=doc&amp;base=LAW&amp;n=389734&amp;dst=100562&amp;field=134&amp;date=06.06.2024" w:history="1">
        <w:r w:rsidRPr="009137B2">
          <w:rPr>
            <w:rStyle w:val="afa"/>
            <w:rFonts w:eastAsia="PT Astra Serif"/>
            <w:color w:val="auto"/>
            <w:sz w:val="28"/>
            <w:szCs w:val="28"/>
          </w:rPr>
          <w:t xml:space="preserve">пункт 2 </w:t>
        </w:r>
      </w:hyperlink>
      <w:r w:rsidRPr="009137B2">
        <w:rPr>
          <w:rFonts w:eastAsia="PT Astra Serif"/>
          <w:sz w:val="28"/>
          <w:szCs w:val="28"/>
        </w:rPr>
        <w:t xml:space="preserve">статьи 2 </w:t>
      </w:r>
      <w:hyperlink r:id="rId10" w:tooltip="https://login.consultant.ru/link/?req=doc&amp;base=RLAW098&amp;n=170036&amp;date=06.06.2024" w:history="1">
        <w:proofErr w:type="gramStart"/>
        <w:r w:rsidRPr="009137B2">
          <w:rPr>
            <w:rStyle w:val="afa"/>
            <w:rFonts w:eastAsia="PT Astra Serif"/>
            <w:color w:val="auto"/>
            <w:sz w:val="28"/>
            <w:szCs w:val="28"/>
          </w:rPr>
          <w:t>Закон</w:t>
        </w:r>
        <w:proofErr w:type="gramEnd"/>
      </w:hyperlink>
      <w:r w:rsidRPr="009137B2">
        <w:rPr>
          <w:rFonts w:eastAsia="PT Astra Serif"/>
          <w:sz w:val="28"/>
          <w:szCs w:val="28"/>
        </w:rPr>
        <w:t xml:space="preserve">а Чувашской Республики от 30 мая 2003 года № 17 </w:t>
      </w:r>
      <w:r w:rsidR="002D3DA9">
        <w:rPr>
          <w:rFonts w:eastAsia="PT Astra Serif"/>
          <w:sz w:val="28"/>
          <w:szCs w:val="28"/>
        </w:rPr>
        <w:t>"</w:t>
      </w:r>
      <w:r w:rsidRPr="009137B2">
        <w:rPr>
          <w:rFonts w:eastAsia="PT Astra Serif"/>
          <w:sz w:val="28"/>
          <w:szCs w:val="28"/>
        </w:rPr>
        <w:t>Об административных комиссиях</w:t>
      </w:r>
      <w:r w:rsidR="002D3DA9">
        <w:rPr>
          <w:rFonts w:eastAsia="PT Astra Serif"/>
          <w:sz w:val="28"/>
          <w:szCs w:val="28"/>
        </w:rPr>
        <w:t>"</w:t>
      </w:r>
      <w:r w:rsidRPr="009137B2">
        <w:rPr>
          <w:rFonts w:eastAsia="PT Astra Serif"/>
          <w:sz w:val="28"/>
          <w:szCs w:val="28"/>
        </w:rPr>
        <w:t xml:space="preserve"> (Ведомости Госуда</w:t>
      </w:r>
      <w:r w:rsidRPr="009137B2">
        <w:rPr>
          <w:rFonts w:eastAsia="PT Astra Serif"/>
          <w:sz w:val="28"/>
          <w:szCs w:val="28"/>
        </w:rPr>
        <w:t>р</w:t>
      </w:r>
      <w:r w:rsidRPr="009137B2">
        <w:rPr>
          <w:rFonts w:eastAsia="PT Astra Serif"/>
          <w:sz w:val="28"/>
          <w:szCs w:val="28"/>
        </w:rPr>
        <w:t xml:space="preserve">ственного Совета Чувашской Республики, 2003, № 54; 2005, № 65; 2010, </w:t>
      </w:r>
      <w:r w:rsidR="00F01816" w:rsidRPr="009137B2">
        <w:rPr>
          <w:rFonts w:eastAsia="PT Astra Serif"/>
          <w:sz w:val="28"/>
          <w:szCs w:val="28"/>
        </w:rPr>
        <w:br/>
      </w:r>
      <w:r w:rsidRPr="009137B2">
        <w:rPr>
          <w:rFonts w:eastAsia="PT Astra Serif"/>
          <w:sz w:val="28"/>
          <w:szCs w:val="28"/>
        </w:rPr>
        <w:t xml:space="preserve">№ 84; Собрание законодательства Чувашской Республики, 2013, № 12; 2014, № 9; газета </w:t>
      </w:r>
      <w:r w:rsidR="002D3DA9">
        <w:rPr>
          <w:rFonts w:eastAsia="PT Astra Serif"/>
          <w:sz w:val="28"/>
          <w:szCs w:val="28"/>
        </w:rPr>
        <w:t>"</w:t>
      </w:r>
      <w:r w:rsidRPr="009137B2">
        <w:rPr>
          <w:rFonts w:eastAsia="PT Astra Serif"/>
          <w:sz w:val="28"/>
          <w:szCs w:val="28"/>
        </w:rPr>
        <w:t>Республика</w:t>
      </w:r>
      <w:r w:rsidR="002D3DA9">
        <w:rPr>
          <w:rFonts w:eastAsia="PT Astra Serif"/>
          <w:sz w:val="28"/>
          <w:szCs w:val="28"/>
        </w:rPr>
        <w:t>"</w:t>
      </w:r>
      <w:r w:rsidRPr="009137B2">
        <w:rPr>
          <w:rFonts w:eastAsia="PT Astra Serif"/>
          <w:sz w:val="28"/>
          <w:szCs w:val="28"/>
        </w:rPr>
        <w:t xml:space="preserve">, 2021, 27 октября; </w:t>
      </w:r>
      <w:proofErr w:type="gramStart"/>
      <w:r w:rsidRPr="009137B2">
        <w:rPr>
          <w:rFonts w:eastAsia="PT Astra Serif"/>
          <w:sz w:val="28"/>
          <w:szCs w:val="28"/>
        </w:rPr>
        <w:t xml:space="preserve">2022, 22 декабря) </w:t>
      </w:r>
      <w:r w:rsidRPr="009137B2">
        <w:rPr>
          <w:rFonts w:eastAsia="PT Astra Serif"/>
          <w:spacing w:val="-4"/>
          <w:sz w:val="28"/>
          <w:szCs w:val="28"/>
        </w:rPr>
        <w:t>изм</w:t>
      </w:r>
      <w:r w:rsidRPr="009137B2">
        <w:rPr>
          <w:rFonts w:eastAsia="PT Astra Serif"/>
          <w:spacing w:val="-4"/>
          <w:sz w:val="28"/>
          <w:szCs w:val="28"/>
        </w:rPr>
        <w:t>е</w:t>
      </w:r>
      <w:r w:rsidRPr="009137B2">
        <w:rPr>
          <w:rFonts w:eastAsia="PT Astra Serif"/>
          <w:spacing w:val="-4"/>
          <w:sz w:val="28"/>
          <w:szCs w:val="28"/>
        </w:rPr>
        <w:t xml:space="preserve">нение, заменив </w:t>
      </w:r>
      <w:r w:rsidR="00D97643">
        <w:rPr>
          <w:rFonts w:eastAsia="PT Astra Serif"/>
          <w:spacing w:val="-4"/>
          <w:sz w:val="28"/>
          <w:szCs w:val="28"/>
        </w:rPr>
        <w:t xml:space="preserve">в нем </w:t>
      </w:r>
      <w:r w:rsidRPr="009137B2">
        <w:rPr>
          <w:rFonts w:eastAsia="PT Astra Serif"/>
          <w:spacing w:val="-4"/>
          <w:sz w:val="28"/>
          <w:szCs w:val="28"/>
        </w:rPr>
        <w:t xml:space="preserve">слова </w:t>
      </w:r>
      <w:r w:rsidR="002D3DA9">
        <w:rPr>
          <w:rFonts w:eastAsia="PT Astra Serif"/>
          <w:spacing w:val="-4"/>
          <w:sz w:val="28"/>
          <w:szCs w:val="28"/>
        </w:rPr>
        <w:t>"</w:t>
      </w:r>
      <w:r w:rsidRPr="009137B2">
        <w:rPr>
          <w:rFonts w:eastAsia="PT Astra Serif"/>
          <w:spacing w:val="-4"/>
          <w:sz w:val="28"/>
          <w:szCs w:val="28"/>
        </w:rPr>
        <w:t>муниципального образования города Чебоксары</w:t>
      </w:r>
      <w:r w:rsidR="002D3DA9">
        <w:rPr>
          <w:rFonts w:eastAsia="PT Astra Serif"/>
          <w:spacing w:val="-4"/>
          <w:sz w:val="28"/>
          <w:szCs w:val="28"/>
        </w:rPr>
        <w:t>"</w:t>
      </w:r>
      <w:r w:rsidRPr="009137B2">
        <w:rPr>
          <w:rFonts w:eastAsia="PT Astra Serif"/>
          <w:spacing w:val="-4"/>
          <w:sz w:val="28"/>
          <w:szCs w:val="28"/>
        </w:rPr>
        <w:t xml:space="preserve"> словами </w:t>
      </w:r>
      <w:r w:rsidR="002D3DA9">
        <w:rPr>
          <w:rFonts w:eastAsia="PT Astra Serif"/>
          <w:spacing w:val="-4"/>
          <w:sz w:val="28"/>
          <w:szCs w:val="28"/>
        </w:rPr>
        <w:t>"</w:t>
      </w:r>
      <w:r w:rsidRPr="009137B2">
        <w:rPr>
          <w:rFonts w:eastAsia="PT Astra Serif"/>
          <w:spacing w:val="-4"/>
          <w:sz w:val="28"/>
          <w:szCs w:val="28"/>
        </w:rPr>
        <w:t>городского округа город Чебоксары Чувашской Республики</w:t>
      </w:r>
      <w:r w:rsidR="002D3DA9">
        <w:rPr>
          <w:rFonts w:eastAsia="PT Astra Serif"/>
          <w:spacing w:val="-4"/>
          <w:sz w:val="28"/>
          <w:szCs w:val="28"/>
        </w:rPr>
        <w:t>"</w:t>
      </w:r>
      <w:r w:rsidRPr="009137B2">
        <w:rPr>
          <w:rFonts w:eastAsia="PT Astra Serif"/>
          <w:spacing w:val="-4"/>
          <w:sz w:val="28"/>
          <w:szCs w:val="28"/>
        </w:rPr>
        <w:t>.</w:t>
      </w:r>
      <w:proofErr w:type="gramEnd"/>
    </w:p>
    <w:p w:rsidR="00EF7EFD" w:rsidRPr="009137B2" w:rsidRDefault="00EF7EFD" w:rsidP="002D3DA9">
      <w:pPr>
        <w:pStyle w:val="ConsPlusNormal"/>
        <w:tabs>
          <w:tab w:val="left" w:pos="7780"/>
        </w:tabs>
        <w:ind w:firstLine="709"/>
        <w:jc w:val="both"/>
        <w:outlineLvl w:val="0"/>
        <w:rPr>
          <w:rFonts w:eastAsia="PT Astra Serif"/>
          <w:b/>
          <w:bCs/>
          <w:sz w:val="28"/>
          <w:szCs w:val="28"/>
        </w:rPr>
      </w:pPr>
    </w:p>
    <w:p w:rsidR="00EF7EFD" w:rsidRPr="009137B2" w:rsidRDefault="004874EE" w:rsidP="002D3DA9">
      <w:pPr>
        <w:pStyle w:val="ConsPlusNormal"/>
        <w:tabs>
          <w:tab w:val="left" w:pos="7780"/>
        </w:tabs>
        <w:spacing w:line="312" w:lineRule="auto"/>
        <w:ind w:firstLine="709"/>
        <w:jc w:val="both"/>
        <w:outlineLvl w:val="0"/>
        <w:rPr>
          <w:rFonts w:eastAsia="PT Astra Serif"/>
          <w:b/>
          <w:bCs/>
          <w:sz w:val="28"/>
          <w:szCs w:val="28"/>
        </w:rPr>
      </w:pPr>
      <w:r w:rsidRPr="009137B2">
        <w:rPr>
          <w:rFonts w:eastAsia="PT Astra Serif"/>
          <w:b/>
          <w:bCs/>
          <w:sz w:val="28"/>
          <w:szCs w:val="28"/>
        </w:rPr>
        <w:t>Статья 2</w:t>
      </w:r>
    </w:p>
    <w:p w:rsidR="00EF7EFD" w:rsidRPr="009137B2" w:rsidRDefault="009843AB" w:rsidP="002D3DA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sz w:val="28"/>
          <w:szCs w:val="28"/>
        </w:rPr>
      </w:pPr>
      <w:proofErr w:type="gramStart"/>
      <w:r>
        <w:rPr>
          <w:rFonts w:eastAsia="PT Astra Serif"/>
          <w:sz w:val="28"/>
          <w:szCs w:val="28"/>
        </w:rPr>
        <w:t xml:space="preserve">Внести в </w:t>
      </w:r>
      <w:r w:rsidR="004874EE" w:rsidRPr="009137B2">
        <w:rPr>
          <w:rFonts w:eastAsia="PT Astra Serif"/>
          <w:sz w:val="28"/>
          <w:szCs w:val="28"/>
        </w:rPr>
        <w:t xml:space="preserve">подраздел 2 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>Должности специалистов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 xml:space="preserve"> раздела I 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>Перечень должностей в исполнительно-распорядительных органах местного сам</w:t>
      </w:r>
      <w:r w:rsidR="004874EE" w:rsidRPr="009137B2">
        <w:rPr>
          <w:rFonts w:eastAsia="PT Astra Serif"/>
          <w:sz w:val="28"/>
          <w:szCs w:val="28"/>
        </w:rPr>
        <w:t>о</w:t>
      </w:r>
      <w:r w:rsidR="004874EE" w:rsidRPr="009137B2">
        <w:rPr>
          <w:rFonts w:eastAsia="PT Astra Serif"/>
          <w:sz w:val="28"/>
          <w:szCs w:val="28"/>
        </w:rPr>
        <w:t>управления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 xml:space="preserve"> приложения 1 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>Реестр должностей муниципальной</w:t>
      </w:r>
      <w:r>
        <w:rPr>
          <w:rFonts w:eastAsia="PT Astra Serif"/>
          <w:sz w:val="28"/>
          <w:szCs w:val="28"/>
        </w:rPr>
        <w:t xml:space="preserve"> </w:t>
      </w:r>
      <w:r w:rsidR="004874EE" w:rsidRPr="009137B2">
        <w:rPr>
          <w:rFonts w:eastAsia="PT Astra Serif"/>
          <w:sz w:val="28"/>
          <w:szCs w:val="28"/>
        </w:rPr>
        <w:t xml:space="preserve">службы </w:t>
      </w:r>
      <w:r w:rsidR="002D3DA9">
        <w:rPr>
          <w:rFonts w:eastAsia="PT Astra Serif"/>
          <w:sz w:val="28"/>
          <w:szCs w:val="28"/>
        </w:rPr>
        <w:br/>
      </w:r>
      <w:r w:rsidR="004874EE" w:rsidRPr="009137B2">
        <w:rPr>
          <w:rFonts w:eastAsia="PT Astra Serif"/>
          <w:sz w:val="28"/>
          <w:szCs w:val="28"/>
        </w:rPr>
        <w:t>в Чувашской Республике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 xml:space="preserve"> к Закону Чувашской Республики от 5 октября </w:t>
      </w:r>
      <w:r w:rsidR="004874EE" w:rsidRPr="009137B2">
        <w:rPr>
          <w:rFonts w:eastAsia="PT Astra Serif"/>
          <w:sz w:val="28"/>
          <w:szCs w:val="28"/>
        </w:rPr>
        <w:lastRenderedPageBreak/>
        <w:t xml:space="preserve">2007 года № 62 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>О муниципальной службе в Чувашской Республике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 xml:space="preserve"> (В</w:t>
      </w:r>
      <w:r w:rsidR="004874EE" w:rsidRPr="009137B2">
        <w:rPr>
          <w:rFonts w:eastAsia="PT Astra Serif"/>
          <w:sz w:val="28"/>
          <w:szCs w:val="28"/>
        </w:rPr>
        <w:t>е</w:t>
      </w:r>
      <w:r w:rsidR="004874EE" w:rsidRPr="009137B2">
        <w:rPr>
          <w:rFonts w:eastAsia="PT Astra Serif"/>
          <w:sz w:val="28"/>
          <w:szCs w:val="28"/>
        </w:rPr>
        <w:t>домости Государственного Совета Чувашской Республики, 2007, № 74; 2009, № 80; 2011, № 90;</w:t>
      </w:r>
      <w:proofErr w:type="gramEnd"/>
      <w:r w:rsidR="004874EE" w:rsidRPr="009137B2">
        <w:rPr>
          <w:rFonts w:eastAsia="PT Astra Serif"/>
          <w:sz w:val="28"/>
          <w:szCs w:val="28"/>
        </w:rPr>
        <w:t xml:space="preserve"> 2012, № 92 (том I), 94; Собрание законодательства Чувашской Республики, 2013, № 3, 11; 2014, № 5; 2015, № 5, 12; 2016, № 6, 12; 2017, № 9; газета 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>Республика</w:t>
      </w:r>
      <w:r w:rsidR="002D3DA9">
        <w:rPr>
          <w:rFonts w:eastAsia="PT Astra Serif"/>
          <w:sz w:val="28"/>
          <w:szCs w:val="28"/>
        </w:rPr>
        <w:t>"</w:t>
      </w:r>
      <w:r w:rsidR="004874EE" w:rsidRPr="009137B2">
        <w:rPr>
          <w:rFonts w:eastAsia="PT Astra Serif"/>
          <w:sz w:val="28"/>
          <w:szCs w:val="28"/>
        </w:rPr>
        <w:t xml:space="preserve">, 2017, 27 декабря; 2018, 26 сентября; 2019, 13 марта; 2020, 11 марта, 30 сентября; 2021, 27 октября, 29 декабря; 2022, 5 мая, 9 ноября, 28 декабря; </w:t>
      </w:r>
      <w:proofErr w:type="gramStart"/>
      <w:r w:rsidR="004874EE" w:rsidRPr="009137B2">
        <w:rPr>
          <w:rFonts w:eastAsia="PT Astra Serif"/>
          <w:sz w:val="28"/>
          <w:szCs w:val="28"/>
        </w:rPr>
        <w:t>2023, 19 июля, 13 декабря; 2024, 3 мая, 30 октября) следующие изменения:</w:t>
      </w:r>
      <w:proofErr w:type="gramEnd"/>
    </w:p>
    <w:p w:rsidR="00EF7EFD" w:rsidRPr="009137B2" w:rsidRDefault="00CB2FCA" w:rsidP="002D3DA9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left="0" w:firstLine="709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1) </w:t>
      </w:r>
      <w:r w:rsidR="004874EE" w:rsidRPr="009137B2">
        <w:rPr>
          <w:rFonts w:eastAsia="PT Astra Serif"/>
          <w:sz w:val="28"/>
          <w:szCs w:val="28"/>
        </w:rPr>
        <w:t>после позиции</w:t>
      </w:r>
    </w:p>
    <w:p w:rsidR="00175E4F" w:rsidRPr="002D3DA9" w:rsidRDefault="00175E4F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709"/>
        <w:rPr>
          <w:rFonts w:eastAsia="PT Astra Serif"/>
          <w:szCs w:val="28"/>
          <w:lang w:val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62"/>
      </w:tblGrid>
      <w:tr w:rsidR="00175E4F" w:rsidRPr="002D3DA9" w:rsidTr="00D97643">
        <w:tc>
          <w:tcPr>
            <w:tcW w:w="3770" w:type="pct"/>
          </w:tcPr>
          <w:p w:rsidR="00175E4F" w:rsidRPr="002D3DA9" w:rsidRDefault="002D3DA9" w:rsidP="00F135A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D3DA9">
              <w:rPr>
                <w:rFonts w:eastAsia="PT Astra Serif"/>
              </w:rPr>
              <w:t>"</w:t>
            </w:r>
            <w:r w:rsidR="00175E4F" w:rsidRPr="002D3DA9">
              <w:rPr>
                <w:rFonts w:eastAsia="PT Astra Serif"/>
              </w:rPr>
              <w:t>Заместитель начальника отдела администрации района в горо</w:t>
            </w:r>
            <w:r w:rsidR="00175E4F" w:rsidRPr="002D3DA9">
              <w:rPr>
                <w:rFonts w:eastAsia="PT Astra Serif"/>
              </w:rPr>
              <w:t>д</w:t>
            </w:r>
            <w:r w:rsidR="00175E4F" w:rsidRPr="002D3DA9">
              <w:rPr>
                <w:rFonts w:eastAsia="PT Astra Serif"/>
              </w:rPr>
              <w:t>ском округе</w:t>
            </w:r>
          </w:p>
        </w:tc>
        <w:tc>
          <w:tcPr>
            <w:tcW w:w="1230" w:type="pct"/>
            <w:vAlign w:val="bottom"/>
          </w:tcPr>
          <w:p w:rsidR="00175E4F" w:rsidRPr="002D3DA9" w:rsidRDefault="00175E4F" w:rsidP="00D976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140"/>
              </w:tabs>
              <w:jc w:val="center"/>
            </w:pPr>
            <w:r w:rsidRPr="002D3DA9">
              <w:rPr>
                <w:rFonts w:eastAsia="PT Astra Serif"/>
              </w:rPr>
              <w:t>1-2-3-03</w:t>
            </w:r>
            <w:r w:rsidR="002D3DA9" w:rsidRPr="002D3DA9">
              <w:rPr>
                <w:rFonts w:eastAsia="PT Astra Serif"/>
              </w:rPr>
              <w:t>"</w:t>
            </w:r>
          </w:p>
        </w:tc>
      </w:tr>
    </w:tbl>
    <w:p w:rsidR="009843AB" w:rsidRPr="002D3DA9" w:rsidRDefault="009843AB" w:rsidP="002D3D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rPr>
          <w:szCs w:val="28"/>
        </w:rPr>
      </w:pPr>
    </w:p>
    <w:p w:rsidR="00EF7EFD" w:rsidRDefault="004874EE" w:rsidP="004211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eastAsia="PT Astra Serif"/>
          <w:sz w:val="28"/>
          <w:szCs w:val="28"/>
        </w:rPr>
      </w:pPr>
      <w:r w:rsidRPr="009137B2">
        <w:rPr>
          <w:rFonts w:eastAsia="PT Astra Serif"/>
          <w:sz w:val="28"/>
          <w:szCs w:val="28"/>
        </w:rPr>
        <w:t>дополнить позицией следующего содержания:</w:t>
      </w:r>
    </w:p>
    <w:p w:rsidR="00C70526" w:rsidRPr="002D3DA9" w:rsidRDefault="00C70526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eastAsia="PT Astra Serif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62"/>
      </w:tblGrid>
      <w:tr w:rsidR="00820476" w:rsidRPr="002D3DA9" w:rsidTr="00D97643">
        <w:tc>
          <w:tcPr>
            <w:tcW w:w="3770" w:type="pct"/>
          </w:tcPr>
          <w:p w:rsidR="00820476" w:rsidRPr="002D3DA9" w:rsidRDefault="002D3DA9" w:rsidP="00BA39C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D3DA9">
              <w:rPr>
                <w:rFonts w:eastAsia="PT Astra Serif"/>
              </w:rPr>
              <w:t>"</w:t>
            </w:r>
            <w:r w:rsidR="00820476" w:rsidRPr="002D3DA9">
              <w:rPr>
                <w:rFonts w:eastAsia="PT Astra Serif"/>
              </w:rPr>
              <w:t>Пресс-секретарь главы администрации муниципального округа, городского округа</w:t>
            </w:r>
          </w:p>
        </w:tc>
        <w:tc>
          <w:tcPr>
            <w:tcW w:w="1230" w:type="pct"/>
            <w:vAlign w:val="bottom"/>
          </w:tcPr>
          <w:p w:rsidR="00820476" w:rsidRPr="002D3DA9" w:rsidRDefault="00C70526" w:rsidP="00D97643">
            <w:pPr>
              <w:tabs>
                <w:tab w:val="left" w:pos="7140"/>
              </w:tabs>
              <w:jc w:val="center"/>
              <w:rPr>
                <w:rFonts w:eastAsia="PT Astra Serif"/>
              </w:rPr>
            </w:pPr>
            <w:r w:rsidRPr="002D3DA9">
              <w:rPr>
                <w:rFonts w:eastAsia="PT Astra Serif"/>
              </w:rPr>
              <w:t>1-2-3-04</w:t>
            </w:r>
            <w:r w:rsidR="002D3DA9" w:rsidRPr="002D3DA9">
              <w:rPr>
                <w:rFonts w:eastAsia="PT Astra Serif"/>
              </w:rPr>
              <w:t>"</w:t>
            </w:r>
            <w:r w:rsidRPr="002D3DA9">
              <w:rPr>
                <w:rFonts w:eastAsia="PT Astra Serif"/>
              </w:rPr>
              <w:t>;</w:t>
            </w:r>
          </w:p>
        </w:tc>
      </w:tr>
    </w:tbl>
    <w:p w:rsidR="000944EF" w:rsidRPr="002D3DA9" w:rsidRDefault="000944EF" w:rsidP="002D3D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709"/>
        <w:rPr>
          <w:rFonts w:eastAsia="PT Astra Serif"/>
          <w:szCs w:val="28"/>
        </w:rPr>
      </w:pPr>
    </w:p>
    <w:p w:rsidR="00EF7EFD" w:rsidRDefault="00CB2FCA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2) </w:t>
      </w:r>
      <w:r w:rsidR="004874EE" w:rsidRPr="009137B2">
        <w:rPr>
          <w:rFonts w:eastAsia="PT Astra Serif"/>
          <w:sz w:val="28"/>
          <w:szCs w:val="28"/>
        </w:rPr>
        <w:t xml:space="preserve">позицию </w:t>
      </w:r>
    </w:p>
    <w:p w:rsidR="004D2804" w:rsidRPr="002D3DA9" w:rsidRDefault="004D2804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PT Astra Serif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62"/>
      </w:tblGrid>
      <w:tr w:rsidR="004D2804" w:rsidRPr="002D3DA9" w:rsidTr="00D97643">
        <w:tc>
          <w:tcPr>
            <w:tcW w:w="3770" w:type="pct"/>
          </w:tcPr>
          <w:p w:rsidR="004D2804" w:rsidRPr="002D3DA9" w:rsidRDefault="002D3DA9" w:rsidP="00BA39C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D3DA9">
              <w:rPr>
                <w:rFonts w:eastAsia="PT Astra Serif"/>
              </w:rPr>
              <w:t>"</w:t>
            </w:r>
            <w:r w:rsidR="004D2804" w:rsidRPr="002D3DA9">
              <w:rPr>
                <w:rFonts w:eastAsia="PT Astra Serif"/>
              </w:rPr>
              <w:t>Пресс-секретарь главы администрации муниципального округа, городского округа</w:t>
            </w:r>
          </w:p>
        </w:tc>
        <w:tc>
          <w:tcPr>
            <w:tcW w:w="1230" w:type="pct"/>
            <w:vAlign w:val="bottom"/>
          </w:tcPr>
          <w:p w:rsidR="004D2804" w:rsidRPr="00D97643" w:rsidRDefault="00910902" w:rsidP="00D976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140"/>
              </w:tabs>
              <w:jc w:val="center"/>
              <w:rPr>
                <w:rFonts w:eastAsia="PT Astra Serif"/>
              </w:rPr>
            </w:pPr>
            <w:r w:rsidRPr="002D3DA9">
              <w:rPr>
                <w:rFonts w:eastAsia="PT Astra Serif"/>
              </w:rPr>
              <w:t>1-2-4-02</w:t>
            </w:r>
            <w:r w:rsidR="002D3DA9" w:rsidRPr="002D3DA9">
              <w:rPr>
                <w:rFonts w:eastAsia="PT Astra Serif"/>
              </w:rPr>
              <w:t>"</w:t>
            </w:r>
          </w:p>
        </w:tc>
      </w:tr>
    </w:tbl>
    <w:p w:rsidR="000944EF" w:rsidRPr="002D3DA9" w:rsidRDefault="000944EF" w:rsidP="002D3D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709"/>
        <w:rPr>
          <w:rFonts w:eastAsia="PT Astra Serif"/>
          <w:szCs w:val="28"/>
        </w:rPr>
      </w:pPr>
    </w:p>
    <w:p w:rsidR="00EF7EFD" w:rsidRPr="009137B2" w:rsidRDefault="004874EE" w:rsidP="004211AB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jc w:val="both"/>
        <w:rPr>
          <w:rFonts w:eastAsia="PT Astra Serif"/>
          <w:sz w:val="28"/>
          <w:szCs w:val="28"/>
        </w:rPr>
      </w:pPr>
      <w:r w:rsidRPr="009137B2">
        <w:rPr>
          <w:rFonts w:eastAsia="PT Astra Serif"/>
          <w:sz w:val="28"/>
          <w:szCs w:val="28"/>
        </w:rPr>
        <w:t>исключить;</w:t>
      </w:r>
    </w:p>
    <w:p w:rsidR="000944EF" w:rsidRPr="002D3DA9" w:rsidRDefault="000944EF" w:rsidP="002D3D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PT Astra Serif"/>
          <w:szCs w:val="28"/>
        </w:rPr>
      </w:pPr>
    </w:p>
    <w:p w:rsidR="00EF7EFD" w:rsidRDefault="00F01816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PT Astra Serif"/>
          <w:sz w:val="28"/>
          <w:szCs w:val="28"/>
        </w:rPr>
      </w:pPr>
      <w:r w:rsidRPr="009137B2">
        <w:rPr>
          <w:rFonts w:eastAsia="PT Astra Serif"/>
          <w:sz w:val="28"/>
          <w:szCs w:val="28"/>
        </w:rPr>
        <w:t xml:space="preserve">3) </w:t>
      </w:r>
      <w:r w:rsidR="004211AB">
        <w:rPr>
          <w:rFonts w:eastAsia="PT Astra Serif"/>
          <w:sz w:val="28"/>
          <w:szCs w:val="28"/>
        </w:rPr>
        <w:t>позицию</w:t>
      </w:r>
    </w:p>
    <w:p w:rsidR="00DB6263" w:rsidRPr="002D3DA9" w:rsidRDefault="00DB6263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PT Astra Serif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62"/>
      </w:tblGrid>
      <w:tr w:rsidR="00DB6263" w:rsidRPr="002D3DA9" w:rsidTr="002D3DA9">
        <w:tc>
          <w:tcPr>
            <w:tcW w:w="3770" w:type="pct"/>
          </w:tcPr>
          <w:p w:rsidR="00DB6263" w:rsidRPr="002D3DA9" w:rsidRDefault="002D3DA9" w:rsidP="00BA39C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D3DA9">
              <w:rPr>
                <w:rFonts w:eastAsia="PT Astra Serif"/>
              </w:rPr>
              <w:t>"</w:t>
            </w:r>
            <w:r w:rsidR="00DB6263" w:rsidRPr="002D3DA9">
              <w:rPr>
                <w:rFonts w:eastAsia="PT Astra Serif"/>
              </w:rPr>
              <w:t>Главный специалист-эксперт</w:t>
            </w:r>
          </w:p>
        </w:tc>
        <w:tc>
          <w:tcPr>
            <w:tcW w:w="1230" w:type="pct"/>
          </w:tcPr>
          <w:p w:rsidR="00DB6263" w:rsidRPr="002D3DA9" w:rsidRDefault="00F130FA" w:rsidP="00BA39C0">
            <w:pPr>
              <w:tabs>
                <w:tab w:val="left" w:pos="7140"/>
              </w:tabs>
              <w:jc w:val="center"/>
              <w:rPr>
                <w:rFonts w:eastAsia="PT Astra Serif"/>
              </w:rPr>
            </w:pPr>
            <w:r w:rsidRPr="002D3DA9">
              <w:rPr>
                <w:rFonts w:eastAsia="PT Astra Serif"/>
              </w:rPr>
              <w:t>1-2-4-03</w:t>
            </w:r>
            <w:r w:rsidR="002D3DA9" w:rsidRPr="002D3DA9">
              <w:rPr>
                <w:rFonts w:eastAsia="PT Astra Serif"/>
              </w:rPr>
              <w:t>"</w:t>
            </w:r>
          </w:p>
        </w:tc>
      </w:tr>
    </w:tbl>
    <w:p w:rsidR="000944EF" w:rsidRPr="002D3DA9" w:rsidRDefault="000944EF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709"/>
        <w:rPr>
          <w:rFonts w:eastAsia="PT Astra Serif"/>
          <w:szCs w:val="28"/>
        </w:rPr>
      </w:pPr>
    </w:p>
    <w:p w:rsidR="00EF7EFD" w:rsidRDefault="004874EE" w:rsidP="00F70A42">
      <w:pPr>
        <w:pStyle w:val="ConsPlusNormal"/>
        <w:widowControl/>
        <w:tabs>
          <w:tab w:val="left" w:pos="7780"/>
        </w:tabs>
        <w:jc w:val="both"/>
        <w:outlineLvl w:val="0"/>
        <w:rPr>
          <w:rFonts w:eastAsia="PT Astra Serif"/>
          <w:sz w:val="28"/>
          <w:szCs w:val="28"/>
        </w:rPr>
      </w:pPr>
      <w:r w:rsidRPr="009137B2">
        <w:rPr>
          <w:rFonts w:eastAsia="PT Astra Serif"/>
          <w:sz w:val="28"/>
          <w:szCs w:val="28"/>
        </w:rPr>
        <w:t>изложить в следующей редакции:</w:t>
      </w:r>
    </w:p>
    <w:p w:rsidR="00F130FA" w:rsidRPr="002D3DA9" w:rsidRDefault="00F130FA" w:rsidP="001E03A0">
      <w:pPr>
        <w:pStyle w:val="ConsPlusNormal"/>
        <w:widowControl/>
        <w:tabs>
          <w:tab w:val="left" w:pos="7780"/>
        </w:tabs>
        <w:ind w:firstLine="709"/>
        <w:jc w:val="both"/>
        <w:outlineLvl w:val="0"/>
        <w:rPr>
          <w:rFonts w:eastAsia="PT Astra Serif"/>
          <w:sz w:val="24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62"/>
      </w:tblGrid>
      <w:tr w:rsidR="00F130FA" w:rsidRPr="002D3DA9" w:rsidTr="00BA39C0">
        <w:tc>
          <w:tcPr>
            <w:tcW w:w="3770" w:type="pct"/>
          </w:tcPr>
          <w:p w:rsidR="00F130FA" w:rsidRPr="002D3DA9" w:rsidRDefault="002D3DA9" w:rsidP="00BA39C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D3DA9">
              <w:rPr>
                <w:rFonts w:eastAsia="PT Astra Serif"/>
              </w:rPr>
              <w:t>"</w:t>
            </w:r>
            <w:r w:rsidR="00F130FA" w:rsidRPr="002D3DA9">
              <w:rPr>
                <w:rFonts w:eastAsia="PT Astra Serif"/>
              </w:rPr>
              <w:t>Главный специалист-эксперт</w:t>
            </w:r>
          </w:p>
        </w:tc>
        <w:tc>
          <w:tcPr>
            <w:tcW w:w="1230" w:type="pct"/>
          </w:tcPr>
          <w:p w:rsidR="00F130FA" w:rsidRPr="002D3DA9" w:rsidRDefault="00F130FA" w:rsidP="00BA39C0">
            <w:pPr>
              <w:tabs>
                <w:tab w:val="left" w:pos="7140"/>
              </w:tabs>
              <w:jc w:val="center"/>
              <w:rPr>
                <w:rFonts w:eastAsia="PT Astra Serif"/>
              </w:rPr>
            </w:pPr>
            <w:r w:rsidRPr="002D3DA9">
              <w:rPr>
                <w:rFonts w:eastAsia="PT Astra Serif"/>
              </w:rPr>
              <w:t>1-2-4-02</w:t>
            </w:r>
            <w:r w:rsidR="002D3DA9" w:rsidRPr="002D3DA9">
              <w:rPr>
                <w:rFonts w:eastAsia="PT Astra Serif"/>
              </w:rPr>
              <w:t>"</w:t>
            </w:r>
            <w:r w:rsidRPr="002D3DA9">
              <w:rPr>
                <w:rFonts w:eastAsia="PT Astra Serif"/>
              </w:rPr>
              <w:t>.</w:t>
            </w:r>
          </w:p>
        </w:tc>
      </w:tr>
    </w:tbl>
    <w:p w:rsidR="000944EF" w:rsidRPr="002D3DA9" w:rsidRDefault="000944EF" w:rsidP="001E03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709"/>
        <w:rPr>
          <w:rFonts w:eastAsia="PT Astra Serif"/>
          <w:szCs w:val="28"/>
        </w:rPr>
      </w:pPr>
    </w:p>
    <w:p w:rsidR="00EF7EFD" w:rsidRPr="009137B2" w:rsidRDefault="004874EE" w:rsidP="002D3DA9">
      <w:pPr>
        <w:pStyle w:val="ConsPlusNormal"/>
        <w:tabs>
          <w:tab w:val="left" w:pos="7780"/>
        </w:tabs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9137B2">
        <w:rPr>
          <w:rFonts w:eastAsia="PT Astra Serif"/>
          <w:b/>
          <w:bCs/>
          <w:sz w:val="28"/>
          <w:szCs w:val="28"/>
        </w:rPr>
        <w:t>Статья 3</w:t>
      </w:r>
    </w:p>
    <w:p w:rsidR="00EF7EFD" w:rsidRPr="009137B2" w:rsidRDefault="004874EE" w:rsidP="002D3DA9">
      <w:pPr>
        <w:pStyle w:val="ConsPlusNormal"/>
        <w:tabs>
          <w:tab w:val="left" w:pos="7780"/>
        </w:tabs>
        <w:spacing w:line="312" w:lineRule="auto"/>
        <w:ind w:firstLine="709"/>
        <w:jc w:val="both"/>
        <w:outlineLvl w:val="0"/>
        <w:rPr>
          <w:rFonts w:eastAsia="PT Astra Serif"/>
          <w:sz w:val="28"/>
          <w:szCs w:val="28"/>
        </w:rPr>
      </w:pPr>
      <w:r w:rsidRPr="009137B2">
        <w:rPr>
          <w:rFonts w:eastAsia="PT Astra Serif"/>
          <w:sz w:val="28"/>
          <w:szCs w:val="28"/>
        </w:rPr>
        <w:t>Настоящий Закон вступает в силу со дня его официального опубл</w:t>
      </w:r>
      <w:r w:rsidRPr="009137B2">
        <w:rPr>
          <w:rFonts w:eastAsia="PT Astra Serif"/>
          <w:sz w:val="28"/>
          <w:szCs w:val="28"/>
        </w:rPr>
        <w:t>и</w:t>
      </w:r>
      <w:r w:rsidRPr="009137B2">
        <w:rPr>
          <w:rFonts w:eastAsia="PT Astra Serif"/>
          <w:sz w:val="28"/>
          <w:szCs w:val="28"/>
        </w:rPr>
        <w:t>кования.</w:t>
      </w:r>
    </w:p>
    <w:p w:rsidR="002D3DA9" w:rsidRDefault="002D3DA9" w:rsidP="002D3DA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D3DA9" w:rsidTr="002D3DA9">
        <w:tc>
          <w:tcPr>
            <w:tcW w:w="1661" w:type="pct"/>
          </w:tcPr>
          <w:p w:rsidR="002D3DA9" w:rsidRDefault="002D3DA9" w:rsidP="002D3D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D3DA9" w:rsidRDefault="002D3DA9" w:rsidP="002D3D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D3DA9" w:rsidRDefault="002D3DA9" w:rsidP="002D3DA9">
            <w:pPr>
              <w:rPr>
                <w:sz w:val="28"/>
                <w:szCs w:val="28"/>
              </w:rPr>
            </w:pPr>
          </w:p>
          <w:p w:rsidR="002D3DA9" w:rsidRDefault="002D3DA9" w:rsidP="002D3D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D3DA9" w:rsidRDefault="002D3DA9" w:rsidP="002D3DA9">
      <w:pPr>
        <w:rPr>
          <w:sz w:val="28"/>
          <w:szCs w:val="28"/>
        </w:rPr>
      </w:pPr>
    </w:p>
    <w:p w:rsidR="00801DE5" w:rsidRPr="00F94506" w:rsidRDefault="00801DE5" w:rsidP="00801DE5">
      <w:pPr>
        <w:rPr>
          <w:sz w:val="28"/>
          <w:szCs w:val="28"/>
        </w:rPr>
      </w:pPr>
      <w:r w:rsidRPr="00F94506">
        <w:rPr>
          <w:sz w:val="28"/>
          <w:szCs w:val="28"/>
        </w:rPr>
        <w:t>г. Чебоксары</w:t>
      </w:r>
    </w:p>
    <w:p w:rsidR="00801DE5" w:rsidRPr="00F94506" w:rsidRDefault="00801DE5" w:rsidP="00801DE5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F9450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94506">
        <w:rPr>
          <w:sz w:val="28"/>
          <w:szCs w:val="28"/>
        </w:rPr>
        <w:t xml:space="preserve"> 2025 года</w:t>
      </w:r>
    </w:p>
    <w:p w:rsidR="002D3DA9" w:rsidRPr="004B24D6" w:rsidRDefault="00801DE5" w:rsidP="00801DE5">
      <w:pPr>
        <w:rPr>
          <w:sz w:val="28"/>
          <w:szCs w:val="28"/>
        </w:rPr>
      </w:pPr>
      <w:r w:rsidRPr="00F94506">
        <w:rPr>
          <w:sz w:val="28"/>
          <w:szCs w:val="28"/>
        </w:rPr>
        <w:t xml:space="preserve">№ </w:t>
      </w:r>
      <w:r>
        <w:rPr>
          <w:sz w:val="28"/>
          <w:szCs w:val="28"/>
        </w:rPr>
        <w:t>12</w:t>
      </w:r>
      <w:bookmarkStart w:id="0" w:name="_GoBack"/>
      <w:bookmarkEnd w:id="0"/>
    </w:p>
    <w:sectPr w:rsidR="002D3DA9" w:rsidRPr="004B24D6" w:rsidSect="002D3DA9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DA9" w:rsidRDefault="002D3DA9">
      <w:r>
        <w:separator/>
      </w:r>
    </w:p>
  </w:endnote>
  <w:endnote w:type="continuationSeparator" w:id="0">
    <w:p w:rsidR="002D3DA9" w:rsidRDefault="002D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DA9" w:rsidRDefault="002D3DA9">
      <w:r>
        <w:separator/>
      </w:r>
    </w:p>
  </w:footnote>
  <w:footnote w:type="continuationSeparator" w:id="0">
    <w:p w:rsidR="002D3DA9" w:rsidRDefault="002D3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A9" w:rsidRDefault="002D3DA9">
    <w:pPr>
      <w:pStyle w:val="ac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2D3DA9" w:rsidRDefault="002D3DA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A9" w:rsidRDefault="002D3DA9">
    <w:pPr>
      <w:pStyle w:val="ac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01DE5">
      <w:rPr>
        <w:rStyle w:val="af9"/>
        <w:noProof/>
      </w:rPr>
      <w:t>2</w:t>
    </w:r>
    <w:r>
      <w:rPr>
        <w:rStyle w:val="af9"/>
      </w:rPr>
      <w:fldChar w:fldCharType="end"/>
    </w:r>
  </w:p>
  <w:p w:rsidR="002D3DA9" w:rsidRDefault="002D3DA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5E5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E430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88E71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8121B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D8658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CCEB0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DAB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B2011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6EF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3286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95F0B2A"/>
    <w:multiLevelType w:val="hybridMultilevel"/>
    <w:tmpl w:val="120A591C"/>
    <w:lvl w:ilvl="0" w:tplc="09706982">
      <w:start w:val="1"/>
      <w:numFmt w:val="decimal"/>
      <w:lvlText w:val="%1)"/>
      <w:lvlJc w:val="left"/>
      <w:pPr>
        <w:ind w:left="1249" w:hanging="360"/>
      </w:pPr>
    </w:lvl>
    <w:lvl w:ilvl="1" w:tplc="12A0E294">
      <w:start w:val="1"/>
      <w:numFmt w:val="lowerLetter"/>
      <w:lvlText w:val="%2."/>
      <w:lvlJc w:val="left"/>
      <w:pPr>
        <w:ind w:left="1969" w:hanging="360"/>
      </w:pPr>
    </w:lvl>
    <w:lvl w:ilvl="2" w:tplc="C88655F0">
      <w:start w:val="1"/>
      <w:numFmt w:val="lowerRoman"/>
      <w:lvlText w:val="%3."/>
      <w:lvlJc w:val="right"/>
      <w:pPr>
        <w:ind w:left="2689" w:hanging="180"/>
      </w:pPr>
    </w:lvl>
    <w:lvl w:ilvl="3" w:tplc="5CA24A38">
      <w:start w:val="1"/>
      <w:numFmt w:val="decimal"/>
      <w:lvlText w:val="%4."/>
      <w:lvlJc w:val="left"/>
      <w:pPr>
        <w:ind w:left="3409" w:hanging="360"/>
      </w:pPr>
    </w:lvl>
    <w:lvl w:ilvl="4" w:tplc="A43C40CE">
      <w:start w:val="1"/>
      <w:numFmt w:val="lowerLetter"/>
      <w:lvlText w:val="%5."/>
      <w:lvlJc w:val="left"/>
      <w:pPr>
        <w:ind w:left="4129" w:hanging="360"/>
      </w:pPr>
    </w:lvl>
    <w:lvl w:ilvl="5" w:tplc="7D1E8DA6">
      <w:start w:val="1"/>
      <w:numFmt w:val="lowerRoman"/>
      <w:lvlText w:val="%6."/>
      <w:lvlJc w:val="right"/>
      <w:pPr>
        <w:ind w:left="4849" w:hanging="180"/>
      </w:pPr>
    </w:lvl>
    <w:lvl w:ilvl="6" w:tplc="AA1A46EA">
      <w:start w:val="1"/>
      <w:numFmt w:val="decimal"/>
      <w:lvlText w:val="%7."/>
      <w:lvlJc w:val="left"/>
      <w:pPr>
        <w:ind w:left="5569" w:hanging="360"/>
      </w:pPr>
    </w:lvl>
    <w:lvl w:ilvl="7" w:tplc="F18C315E">
      <w:start w:val="1"/>
      <w:numFmt w:val="lowerLetter"/>
      <w:lvlText w:val="%8."/>
      <w:lvlJc w:val="left"/>
      <w:pPr>
        <w:ind w:left="6289" w:hanging="360"/>
      </w:pPr>
    </w:lvl>
    <w:lvl w:ilvl="8" w:tplc="6D04A7EA">
      <w:start w:val="1"/>
      <w:numFmt w:val="lowerRoman"/>
      <w:lvlText w:val="%9."/>
      <w:lvlJc w:val="right"/>
      <w:pPr>
        <w:ind w:left="7009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FD"/>
    <w:rsid w:val="000944EF"/>
    <w:rsid w:val="00175E4F"/>
    <w:rsid w:val="001E03A0"/>
    <w:rsid w:val="001F1214"/>
    <w:rsid w:val="00200067"/>
    <w:rsid w:val="00271935"/>
    <w:rsid w:val="00291F1F"/>
    <w:rsid w:val="002D3DA9"/>
    <w:rsid w:val="00321AF2"/>
    <w:rsid w:val="003A09A4"/>
    <w:rsid w:val="00404A0D"/>
    <w:rsid w:val="004211AB"/>
    <w:rsid w:val="00466ED4"/>
    <w:rsid w:val="00484FD1"/>
    <w:rsid w:val="004874EE"/>
    <w:rsid w:val="004D2804"/>
    <w:rsid w:val="00793409"/>
    <w:rsid w:val="00801DE5"/>
    <w:rsid w:val="00820476"/>
    <w:rsid w:val="00891163"/>
    <w:rsid w:val="008B0E26"/>
    <w:rsid w:val="00910902"/>
    <w:rsid w:val="009137B2"/>
    <w:rsid w:val="009843AB"/>
    <w:rsid w:val="009E4A48"/>
    <w:rsid w:val="00A06048"/>
    <w:rsid w:val="00A36067"/>
    <w:rsid w:val="00B330FC"/>
    <w:rsid w:val="00B359C7"/>
    <w:rsid w:val="00BA39C0"/>
    <w:rsid w:val="00BB4FEA"/>
    <w:rsid w:val="00C70526"/>
    <w:rsid w:val="00CB2FCA"/>
    <w:rsid w:val="00D61686"/>
    <w:rsid w:val="00D822F0"/>
    <w:rsid w:val="00D97643"/>
    <w:rsid w:val="00DB6263"/>
    <w:rsid w:val="00E529FB"/>
    <w:rsid w:val="00EF7EFD"/>
    <w:rsid w:val="00F01816"/>
    <w:rsid w:val="00F130FA"/>
    <w:rsid w:val="00F135A3"/>
    <w:rsid w:val="00F2057B"/>
    <w:rsid w:val="00F7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qFormat/>
  </w:style>
  <w:style w:type="paragraph" w:styleId="af8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9">
    <w:name w:val="page number"/>
    <w:basedOn w:val="a0"/>
  </w:style>
  <w:style w:type="character" w:styleId="afa">
    <w:name w:val="Hyperlink"/>
    <w:uiPriority w:val="99"/>
    <w:unhideWhenUsed/>
    <w:qFormat/>
    <w:rPr>
      <w:color w:val="333333"/>
      <w:u w:val="none"/>
    </w:rPr>
  </w:style>
  <w:style w:type="paragraph" w:customStyle="1" w:styleId="ConsPlusNormal">
    <w:name w:val="ConsPlusNormal"/>
    <w:qFormat/>
    <w:pPr>
      <w:widowControl w:val="0"/>
    </w:p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qFormat/>
  </w:style>
  <w:style w:type="paragraph" w:styleId="af8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9">
    <w:name w:val="page number"/>
    <w:basedOn w:val="a0"/>
  </w:style>
  <w:style w:type="character" w:styleId="afa">
    <w:name w:val="Hyperlink"/>
    <w:uiPriority w:val="99"/>
    <w:unhideWhenUsed/>
    <w:qFormat/>
    <w:rPr>
      <w:color w:val="333333"/>
      <w:u w:val="none"/>
    </w:rPr>
  </w:style>
  <w:style w:type="paragraph" w:customStyle="1" w:styleId="ConsPlusNormal">
    <w:name w:val="ConsPlusNormal"/>
    <w:qFormat/>
    <w:pPr>
      <w:widowControl w:val="0"/>
    </w:p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70036&amp;date=06.06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9734&amp;dst=100562&amp;field=134&amp;date=06.06.2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Links>
    <vt:vector size="12" baseType="variant">
      <vt:variant>
        <vt:i4>6553636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https://login.consultant.ru/link/?req=doc&amp;base=RLAW098&amp;n=170036&amp;date=06.06.2024</vt:lpwstr>
      </vt:variant>
      <vt:variant>
        <vt:lpwstr/>
      </vt:variant>
      <vt:variant>
        <vt:i4>5832792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https://login.consultant.ru/link/?req=doc&amp;base=LAW&amp;n=389734&amp;dst=100562&amp;field=134&amp;date=06.06.2024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2025-02-06T11:23:00Z</cp:lastPrinted>
  <dcterms:created xsi:type="dcterms:W3CDTF">2025-02-28T06:13:00Z</dcterms:created>
  <dcterms:modified xsi:type="dcterms:W3CDTF">2025-03-21T13:48:00Z</dcterms:modified>
</cp:coreProperties>
</file>