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Чебоксары ЧР от 17.07.2025 N 2066</w:t>
              <w:br/>
              <w:t xml:space="preserve">"О внесении изменений в состав комиссии по организации и проведению конкурса на звание "Лучший народный дружинник города Чебоксары", утвержденный постановлением администрации города Чебоксары от 02.10.2018 N 1892"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ЧЕБОКСАРЫ</w:t>
      </w:r>
    </w:p>
    <w:p>
      <w:pPr>
        <w:pStyle w:val="2"/>
        <w:jc w:val="center"/>
      </w:pPr>
      <w:r>
        <w:rPr>
          <w:sz w:val="20"/>
        </w:rPr>
        <w:t xml:space="preserve">ЧУВАШСКОЙ РЕСПУБЛИКИ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17 июля 2025 г. N 2066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ИЗМЕНЕНИЙ В СОСТАВ КОМИССИИ ПО ОРГАНИЗАЦИИ</w:t>
      </w:r>
    </w:p>
    <w:p>
      <w:pPr>
        <w:pStyle w:val="2"/>
        <w:jc w:val="center"/>
      </w:pPr>
      <w:r>
        <w:rPr>
          <w:sz w:val="20"/>
        </w:rPr>
        <w:t xml:space="preserve">И ПРОВЕДЕНИЮ КОНКУРСА НА ЗВАНИЕ "ЛУЧШИЙ НАРОДНЫЙ ДРУЖИННИК</w:t>
      </w:r>
    </w:p>
    <w:p>
      <w:pPr>
        <w:pStyle w:val="2"/>
        <w:jc w:val="center"/>
      </w:pPr>
      <w:r>
        <w:rPr>
          <w:sz w:val="20"/>
        </w:rPr>
        <w:t xml:space="preserve">ГОРОДА ЧЕБОКСАРЫ", УТВЕРЖДЕННЫЙ ПОСТАНОВЛЕНИЕМ АДМИНИСТРАЦИИ</w:t>
      </w:r>
    </w:p>
    <w:p>
      <w:pPr>
        <w:pStyle w:val="2"/>
        <w:jc w:val="center"/>
      </w:pPr>
      <w:r>
        <w:rPr>
          <w:sz w:val="20"/>
        </w:rPr>
        <w:t xml:space="preserve">ГОРОДА ЧЕБОКСАРЫ ОТ 02.10.2018 N 1892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связи с кадровыми изменениями администрация города Чебоксары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</w:t>
      </w:r>
      <w:hyperlink w:history="0" r:id="rId8" w:tooltip="Постановление администрации г. Чебоксары ЧР от 02.10.2018 N 1892 (ред. от 22.04.2024) &quot;О проведении конкурса на звание &quot;Лучший народный дружинник города Чебоксары&quot; (вместе с &quot;Положением...&quot;) ------------ Недействующая редакция {КонсультантПлюс}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комиссии по организации и проведению конкурса на звание "Лучший народный дружинник города Чебоксары", утвержденный постановлением администрации города Чебоксары от 02.10.2018 N 1892 (приложение N 2), изложить в редакции согласно </w:t>
      </w:r>
      <w:hyperlink w:history="0" w:anchor="P38" w:tooltip="СОСТАВ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главы администрации города - руководителя аппарата.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города Чебоксары</w:t>
      </w:r>
    </w:p>
    <w:p>
      <w:pPr>
        <w:pStyle w:val="0"/>
        <w:jc w:val="right"/>
      </w:pPr>
      <w:r>
        <w:rPr>
          <w:sz w:val="20"/>
        </w:rPr>
        <w:t xml:space="preserve">В.А.ДОБРОХОТОВ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города Чебоксары</w:t>
      </w:r>
    </w:p>
    <w:p>
      <w:pPr>
        <w:pStyle w:val="0"/>
        <w:jc w:val="right"/>
      </w:pPr>
      <w:r>
        <w:rPr>
          <w:sz w:val="20"/>
        </w:rPr>
        <w:t xml:space="preserve">от 17.07.2025 N 2066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города Чебоксары</w:t>
      </w:r>
    </w:p>
    <w:p>
      <w:pPr>
        <w:pStyle w:val="0"/>
        <w:jc w:val="right"/>
      </w:pPr>
      <w:r>
        <w:rPr>
          <w:sz w:val="20"/>
        </w:rPr>
        <w:t xml:space="preserve">от 02.10.2018 N 1892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ПО ОРГАНИЗАЦИИ И ПРОВЕДЕНИЮ КОНКУРСА НА ЗВАНИЕ</w:t>
      </w:r>
    </w:p>
    <w:p>
      <w:pPr>
        <w:pStyle w:val="2"/>
        <w:jc w:val="center"/>
      </w:pPr>
      <w:r>
        <w:rPr>
          <w:sz w:val="20"/>
        </w:rPr>
        <w:t xml:space="preserve">"ЛУЧШИЙ НАРОДНЫЙ ДРУЖИННИК ГОРОДА ЧЕБОКСАРЫ"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Заместитель главы администрации города Чебоксары - руководитель аппарата, председатель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начальника полиции (по охране общественного порядка) УМВД России по городу Чебоксары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Пресс-секретарь главы администрации города Чебоксары.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ОГИБДД УМВД России по г. Чебоксары (по согласованию);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отдела экспертно-аналитической работы администрации города Чебоксары;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по развитию потребительского рынка и предпринимательства администрации города Чебоксары.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17.07.2025 N 2066</w:t>
            <w:br/>
            <w:t>"О внесении изменений в состав комиссии по организации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8&amp;n=175875&amp;dst=10372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17.07.2025 N 2066
"О внесении изменений в состав комиссии по организации и проведению конкурса на звание "Лучший народный дружинник города Чебоксары", утвержденный постановлением администрации города Чебоксары от 02.10.2018 N 1892"</dc:title>
  <dcterms:created xsi:type="dcterms:W3CDTF">2026-04-16T12:11:09Z</dcterms:created>
</cp:coreProperties>
</file>