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02F69" w:rsidRPr="00C02F69" w:rsidTr="00C02F69">
        <w:trPr>
          <w:trHeight w:val="1130"/>
        </w:trPr>
        <w:tc>
          <w:tcPr>
            <w:tcW w:w="3540" w:type="dxa"/>
          </w:tcPr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02F69" w:rsidRPr="00C02F69" w:rsidRDefault="00C02F69" w:rsidP="00C02F69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02F69">
              <w:rPr>
                <w:rFonts w:eastAsia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D5CF9" wp14:editId="68E49C7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2F69" w:rsidRPr="00C02F69" w:rsidRDefault="00C02F69" w:rsidP="00C02F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02F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02F69" w:rsidRPr="00C02F69" w:rsidRDefault="00C02F69" w:rsidP="00C02F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02F69" w:rsidRPr="00C02F69" w:rsidRDefault="00C02F69" w:rsidP="00C02F6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Cs/>
          <w:lang w:eastAsia="ru-RU"/>
        </w:rPr>
        <w:t>22.08</w:t>
      </w:r>
      <w:r w:rsidRPr="00C02F69">
        <w:rPr>
          <w:rFonts w:eastAsia="Times New Roman"/>
          <w:bCs/>
          <w:lang w:eastAsia="ru-RU"/>
        </w:rPr>
        <w:t xml:space="preserve">.2024  № </w:t>
      </w:r>
      <w:r>
        <w:rPr>
          <w:rFonts w:eastAsia="Times New Roman"/>
          <w:bCs/>
          <w:lang w:eastAsia="ru-RU"/>
        </w:rPr>
        <w:t>2667</w:t>
      </w:r>
    </w:p>
    <w:p w:rsidR="00C87FAE" w:rsidRPr="005E5E5C" w:rsidRDefault="00C87FAE" w:rsidP="009C33A6">
      <w:pPr>
        <w:pStyle w:val="2"/>
        <w:ind w:right="4535"/>
        <w:jc w:val="left"/>
        <w:rPr>
          <w:spacing w:val="0"/>
        </w:rPr>
      </w:pPr>
    </w:p>
    <w:p w:rsidR="009C33A6" w:rsidRPr="005E5E5C" w:rsidRDefault="009C33A6" w:rsidP="00C02F69">
      <w:pPr>
        <w:pStyle w:val="2"/>
        <w:ind w:right="4819"/>
        <w:rPr>
          <w:spacing w:val="0"/>
        </w:rPr>
      </w:pPr>
      <w:r w:rsidRPr="005E5E5C">
        <w:rPr>
          <w:spacing w:val="0"/>
        </w:rPr>
        <w:t>О проведен</w:t>
      </w:r>
      <w:proofErr w:type="gramStart"/>
      <w:r w:rsidRPr="005E5E5C">
        <w:rPr>
          <w:spacing w:val="0"/>
        </w:rPr>
        <w:t>ии ау</w:t>
      </w:r>
      <w:proofErr w:type="gramEnd"/>
      <w:r w:rsidRPr="005E5E5C">
        <w:rPr>
          <w:spacing w:val="0"/>
        </w:rPr>
        <w:t>кциона по продаже права заключения договора на установку и эксплуатацию рекламных конструкций</w:t>
      </w:r>
    </w:p>
    <w:p w:rsidR="00C02F69" w:rsidRPr="005E5E5C" w:rsidRDefault="00C02F69" w:rsidP="00C02F69">
      <w:pPr>
        <w:pStyle w:val="2"/>
        <w:ind w:right="4819"/>
        <w:rPr>
          <w:spacing w:val="0"/>
        </w:rPr>
      </w:pPr>
    </w:p>
    <w:p w:rsidR="009C33A6" w:rsidRPr="005E5E5C" w:rsidRDefault="009C33A6" w:rsidP="006D171F">
      <w:pPr>
        <w:pStyle w:val="21"/>
        <w:tabs>
          <w:tab w:val="clear" w:pos="709"/>
          <w:tab w:val="left" w:pos="851"/>
          <w:tab w:val="left" w:pos="993"/>
        </w:tabs>
        <w:spacing w:line="336" w:lineRule="auto"/>
        <w:rPr>
          <w:spacing w:val="0"/>
        </w:rPr>
      </w:pPr>
      <w:proofErr w:type="gramStart"/>
      <w:r w:rsidRPr="005E5E5C">
        <w:rPr>
          <w:spacing w:val="0"/>
        </w:rPr>
        <w:t xml:space="preserve">В соответствии с </w:t>
      </w:r>
      <w:r w:rsidRPr="005E5E5C">
        <w:t>Федеральным зак</w:t>
      </w:r>
      <w:r w:rsidR="00C87FAE" w:rsidRPr="005E5E5C">
        <w:t>оном от 06.10.2003 № 131-ФЗ «Об </w:t>
      </w:r>
      <w:r w:rsidRPr="005E5E5C">
        <w:t xml:space="preserve">общих принципах организации местного самоуправления в Российской Федерации», </w:t>
      </w:r>
      <w:r w:rsidRPr="005E5E5C">
        <w:rPr>
          <w:color w:val="000000"/>
        </w:rPr>
        <w:t>Федеральным законом от 13.03.2006 № 38-ФЗ «О рекламе», решением Чебоксарского городского Собрания депутатов от 14.06.2012</w:t>
      </w:r>
      <w:r w:rsidR="00C87FAE" w:rsidRPr="005E5E5C">
        <w:rPr>
          <w:color w:val="000000"/>
        </w:rPr>
        <w:t xml:space="preserve"> </w:t>
      </w:r>
      <w:r w:rsidRPr="005E5E5C">
        <w:rPr>
          <w:color w:val="000000"/>
        </w:rPr>
        <w:t>№ 626 «Об определении формы торгов по продаже права на заключение договора на установку и эксплуатацию рекламных конструкций на земельном участке, здании или ином недвижимом имуществе, находящ</w:t>
      </w:r>
      <w:r w:rsidR="003F2761" w:rsidRPr="005E5E5C">
        <w:rPr>
          <w:color w:val="000000"/>
        </w:rPr>
        <w:t>их</w:t>
      </w:r>
      <w:r w:rsidR="00C87FAE" w:rsidRPr="005E5E5C">
        <w:rPr>
          <w:color w:val="000000"/>
        </w:rPr>
        <w:t>ся в </w:t>
      </w:r>
      <w:r w:rsidRPr="005E5E5C">
        <w:rPr>
          <w:color w:val="000000"/>
        </w:rPr>
        <w:t>муниципальной собственности</w:t>
      </w:r>
      <w:proofErr w:type="gramEnd"/>
      <w:r w:rsidRPr="005E5E5C">
        <w:rPr>
          <w:color w:val="000000"/>
        </w:rPr>
        <w:t xml:space="preserve"> города Чебоксары», Схемой размещения рекламных конструкций на территории Чебоксарского городского округа, утвержденной решением Чебоксарского городского Собрания депутатов</w:t>
      </w:r>
      <w:r w:rsidR="00C87FAE" w:rsidRPr="005E5E5C">
        <w:rPr>
          <w:color w:val="000000"/>
        </w:rPr>
        <w:t xml:space="preserve"> от </w:t>
      </w:r>
      <w:r w:rsidRPr="005E5E5C">
        <w:rPr>
          <w:color w:val="000000"/>
        </w:rPr>
        <w:t>06.03.2014 №</w:t>
      </w:r>
      <w:r w:rsidR="00C87FAE" w:rsidRPr="005E5E5C">
        <w:rPr>
          <w:color w:val="000000"/>
        </w:rPr>
        <w:t> </w:t>
      </w:r>
      <w:r w:rsidRPr="005E5E5C">
        <w:rPr>
          <w:color w:val="000000"/>
        </w:rPr>
        <w:t xml:space="preserve">1337, </w:t>
      </w:r>
      <w:r w:rsidRPr="005E5E5C">
        <w:t xml:space="preserve">администрация города Чебоксары </w:t>
      </w:r>
      <w:proofErr w:type="gramStart"/>
      <w:r w:rsidRPr="005E5E5C">
        <w:t>п</w:t>
      </w:r>
      <w:proofErr w:type="gramEnd"/>
      <w:r w:rsidRPr="005E5E5C">
        <w:rPr>
          <w:spacing w:val="0"/>
        </w:rPr>
        <w:t xml:space="preserve"> о с т а н о в л я е т:</w:t>
      </w:r>
    </w:p>
    <w:p w:rsidR="009C33A6" w:rsidRPr="005E5E5C" w:rsidRDefault="00AC1559" w:rsidP="006D171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E5E5C">
        <w:rPr>
          <w:sz w:val="28"/>
          <w:szCs w:val="28"/>
        </w:rPr>
        <w:t>Управлению имущественных и земельных отношений</w:t>
      </w:r>
      <w:r w:rsidR="00512DD0" w:rsidRPr="005E5E5C">
        <w:rPr>
          <w:sz w:val="28"/>
          <w:szCs w:val="28"/>
        </w:rPr>
        <w:t xml:space="preserve"> администрации города Чебоксары</w:t>
      </w:r>
      <w:r w:rsidR="009C33A6" w:rsidRPr="005E5E5C">
        <w:rPr>
          <w:sz w:val="28"/>
          <w:szCs w:val="28"/>
        </w:rPr>
        <w:t>:</w:t>
      </w:r>
    </w:p>
    <w:p w:rsidR="009C33A6" w:rsidRPr="005E5E5C" w:rsidRDefault="009C33A6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5E5E5C">
        <w:rPr>
          <w:sz w:val="28"/>
          <w:szCs w:val="28"/>
        </w:rPr>
        <w:t>1.1.</w:t>
      </w:r>
      <w:r w:rsidR="00C87FAE" w:rsidRPr="005E5E5C">
        <w:rPr>
          <w:sz w:val="28"/>
          <w:szCs w:val="28"/>
        </w:rPr>
        <w:t> </w:t>
      </w:r>
      <w:r w:rsidRPr="005E5E5C">
        <w:rPr>
          <w:sz w:val="28"/>
          <w:szCs w:val="28"/>
        </w:rPr>
        <w:t>Провести аукцион по продаже права заключения договора на</w:t>
      </w:r>
      <w:r w:rsidR="00C87FAE" w:rsidRPr="005E5E5C">
        <w:rPr>
          <w:sz w:val="28"/>
          <w:szCs w:val="28"/>
        </w:rPr>
        <w:t> </w:t>
      </w:r>
      <w:r w:rsidRPr="005E5E5C">
        <w:rPr>
          <w:sz w:val="28"/>
          <w:szCs w:val="28"/>
        </w:rPr>
        <w:t>установку и эксплуатацию рекламных конструкций в электронной форме с</w:t>
      </w:r>
      <w:r w:rsidR="00C87FAE" w:rsidRPr="005E5E5C">
        <w:rPr>
          <w:sz w:val="28"/>
          <w:szCs w:val="28"/>
        </w:rPr>
        <w:t> </w:t>
      </w:r>
      <w:r w:rsidRPr="005E5E5C">
        <w:rPr>
          <w:sz w:val="28"/>
          <w:szCs w:val="28"/>
        </w:rPr>
        <w:t>открытой формой подачи предложений о цене</w:t>
      </w:r>
      <w:r w:rsidR="007E008C" w:rsidRPr="005E5E5C">
        <w:rPr>
          <w:sz w:val="28"/>
          <w:szCs w:val="28"/>
        </w:rPr>
        <w:t xml:space="preserve"> по следующим местам</w:t>
      </w:r>
      <w:r w:rsidRPr="005E5E5C">
        <w:rPr>
          <w:sz w:val="28"/>
          <w:szCs w:val="28"/>
        </w:rPr>
        <w:t xml:space="preserve"> (далее – аукцион):</w:t>
      </w:r>
    </w:p>
    <w:p w:rsidR="00E325AA" w:rsidRPr="005E5E5C" w:rsidRDefault="00E325AA" w:rsidP="00E325A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5E5E5C">
        <w:rPr>
          <w:sz w:val="28"/>
          <w:szCs w:val="28"/>
        </w:rPr>
        <w:t>типа «</w:t>
      </w:r>
      <w:r w:rsidR="0083570B" w:rsidRPr="005E5E5C">
        <w:rPr>
          <w:sz w:val="28"/>
          <w:szCs w:val="28"/>
        </w:rPr>
        <w:t>Стела</w:t>
      </w:r>
      <w:r w:rsidRPr="005E5E5C">
        <w:rPr>
          <w:sz w:val="28"/>
          <w:szCs w:val="28"/>
        </w:rPr>
        <w:t xml:space="preserve">» по рекламному месту по адресу: г. Чебоксары, </w:t>
      </w:r>
      <w:r w:rsidR="007E6DBE" w:rsidRPr="005E5E5C">
        <w:rPr>
          <w:sz w:val="28"/>
          <w:szCs w:val="28"/>
        </w:rPr>
        <w:t>улица</w:t>
      </w:r>
      <w:r w:rsidRPr="005E5E5C">
        <w:rPr>
          <w:sz w:val="28"/>
          <w:szCs w:val="28"/>
        </w:rPr>
        <w:t xml:space="preserve"> </w:t>
      </w:r>
      <w:r w:rsidR="007E6DBE" w:rsidRPr="005E5E5C">
        <w:rPr>
          <w:sz w:val="28"/>
          <w:szCs w:val="28"/>
        </w:rPr>
        <w:t xml:space="preserve">                      Ю. Гагарина,</w:t>
      </w:r>
      <w:r w:rsidR="00AC1559" w:rsidRPr="005E5E5C">
        <w:rPr>
          <w:sz w:val="28"/>
          <w:szCs w:val="28"/>
        </w:rPr>
        <w:t xml:space="preserve"> в районе д. </w:t>
      </w:r>
      <w:r w:rsidR="007E6DBE" w:rsidRPr="005E5E5C">
        <w:rPr>
          <w:sz w:val="28"/>
          <w:szCs w:val="28"/>
        </w:rPr>
        <w:t>5</w:t>
      </w:r>
      <w:r w:rsidRPr="005E5E5C">
        <w:rPr>
          <w:sz w:val="28"/>
          <w:szCs w:val="28"/>
        </w:rPr>
        <w:t xml:space="preserve">, маркировка </w:t>
      </w:r>
      <w:r w:rsidR="007E6DBE" w:rsidRPr="005E5E5C">
        <w:rPr>
          <w:sz w:val="28"/>
          <w:szCs w:val="28"/>
        </w:rPr>
        <w:t>Л</w:t>
      </w:r>
      <w:r w:rsidRPr="005E5E5C">
        <w:rPr>
          <w:color w:val="000000"/>
          <w:sz w:val="28"/>
          <w:szCs w:val="28"/>
        </w:rPr>
        <w:t>-</w:t>
      </w:r>
      <w:r w:rsidR="007E6DBE" w:rsidRPr="005E5E5C">
        <w:rPr>
          <w:color w:val="000000"/>
          <w:sz w:val="28"/>
          <w:szCs w:val="28"/>
        </w:rPr>
        <w:t>13</w:t>
      </w:r>
      <w:r w:rsidRPr="005E5E5C">
        <w:rPr>
          <w:color w:val="000000"/>
          <w:sz w:val="28"/>
          <w:szCs w:val="28"/>
        </w:rPr>
        <w:t>-</w:t>
      </w:r>
      <w:r w:rsidR="007E6DBE" w:rsidRPr="005E5E5C">
        <w:rPr>
          <w:color w:val="000000"/>
          <w:sz w:val="28"/>
          <w:szCs w:val="28"/>
        </w:rPr>
        <w:t>ст-02</w:t>
      </w:r>
      <w:r w:rsidRPr="005E5E5C">
        <w:rPr>
          <w:sz w:val="28"/>
          <w:szCs w:val="28"/>
        </w:rPr>
        <w:t>.</w:t>
      </w:r>
    </w:p>
    <w:p w:rsidR="009C33A6" w:rsidRPr="005E5E5C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5E5E5C">
        <w:rPr>
          <w:rFonts w:eastAsia="Times New Roman"/>
          <w:lang w:eastAsia="ru-RU"/>
        </w:rPr>
        <w:t>1.2.</w:t>
      </w:r>
      <w:r w:rsidR="00C87FAE" w:rsidRPr="005E5E5C">
        <w:rPr>
          <w:rFonts w:eastAsia="Times New Roman"/>
          <w:lang w:eastAsia="ru-RU"/>
        </w:rPr>
        <w:t> </w:t>
      </w:r>
      <w:r w:rsidRPr="005E5E5C">
        <w:rPr>
          <w:rFonts w:eastAsia="Times New Roman"/>
          <w:lang w:eastAsia="ru-RU"/>
        </w:rPr>
        <w:t>Определить условия проведения аукциона по указанным рекламным местам и произвести необходимые действия по организации и проведению аукциона.</w:t>
      </w:r>
    </w:p>
    <w:p w:rsidR="00DD3EF2" w:rsidRPr="005E5E5C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 w:rsidRPr="005E5E5C">
        <w:t>2. Утвердить комиссию по проведению аукциона (далее – Комиссия) в следующем составе:</w:t>
      </w:r>
    </w:p>
    <w:p w:rsidR="00DD3EF2" w:rsidRPr="005E5E5C" w:rsidRDefault="007E6DBE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 w:rsidRPr="005E5E5C">
        <w:lastRenderedPageBreak/>
        <w:t>Алипова</w:t>
      </w:r>
      <w:r w:rsidR="00DD3EF2" w:rsidRPr="005E5E5C">
        <w:t xml:space="preserve"> </w:t>
      </w:r>
      <w:r w:rsidRPr="005E5E5C">
        <w:t>Елена</w:t>
      </w:r>
      <w:r w:rsidR="00DD3EF2" w:rsidRPr="005E5E5C">
        <w:t xml:space="preserve"> В</w:t>
      </w:r>
      <w:r w:rsidRPr="005E5E5C">
        <w:t>алерьевна</w:t>
      </w:r>
      <w:r w:rsidR="00DD3EF2" w:rsidRPr="005E5E5C">
        <w:t xml:space="preserve">, председатель комиссии, </w:t>
      </w:r>
      <w:r w:rsidRPr="005E5E5C">
        <w:t xml:space="preserve">начальник отдела архитектуры, городской эстетики и дизайна - главный художник города Чебоксары </w:t>
      </w:r>
      <w:r w:rsidR="00DD3EF2" w:rsidRPr="005E5E5C">
        <w:t>управления архитектуры и градостроительства администрации города Чебоксары;</w:t>
      </w:r>
    </w:p>
    <w:p w:rsidR="00DD3EF2" w:rsidRPr="005E5E5C" w:rsidRDefault="002C4E95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 w:rsidRPr="005E5E5C">
        <w:t>Лукин Станислав Вячеславович</w:t>
      </w:r>
      <w:r w:rsidR="00DD3EF2" w:rsidRPr="005E5E5C">
        <w:t xml:space="preserve">, заместитель председателя комиссии, начальник </w:t>
      </w:r>
      <w:r w:rsidR="00D23DB2" w:rsidRPr="005E5E5C">
        <w:t>МБУ «Управление территориального планирования»</w:t>
      </w:r>
      <w:r w:rsidR="003716CB" w:rsidRPr="005E5E5C">
        <w:t xml:space="preserve"> города Чебоксары</w:t>
      </w:r>
      <w:r w:rsidR="00DD3EF2" w:rsidRPr="005E5E5C">
        <w:t>;</w:t>
      </w:r>
    </w:p>
    <w:p w:rsidR="00DD3EF2" w:rsidRPr="005E5E5C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proofErr w:type="spellStart"/>
      <w:r w:rsidRPr="005E5E5C">
        <w:t>Ярадов</w:t>
      </w:r>
      <w:proofErr w:type="spellEnd"/>
      <w:r w:rsidRPr="005E5E5C">
        <w:t xml:space="preserve"> Алексей Владимирович, секретарь комиссии, главный специалист-эксперт отдела приватизации </w:t>
      </w:r>
      <w:r w:rsidR="007E6DBE" w:rsidRPr="005E5E5C">
        <w:t>у</w:t>
      </w:r>
      <w:r w:rsidR="003716CB" w:rsidRPr="005E5E5C">
        <w:t>правления имущественных и земельных отношений администрации города Чебоксары</w:t>
      </w:r>
      <w:r w:rsidRPr="005E5E5C">
        <w:t>;</w:t>
      </w:r>
    </w:p>
    <w:p w:rsidR="00DD3EF2" w:rsidRPr="005E5E5C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 w:rsidRPr="005E5E5C">
        <w:t>Васильев Юрий Александрович, член комиссии, заместитель главы администрации города</w:t>
      </w:r>
      <w:r w:rsidR="00966810" w:rsidRPr="005E5E5C">
        <w:t xml:space="preserve"> по имущественным и земельным отношениям</w:t>
      </w:r>
      <w:r w:rsidRPr="005E5E5C">
        <w:t>;</w:t>
      </w:r>
    </w:p>
    <w:p w:rsidR="00D23DB2" w:rsidRPr="005E5E5C" w:rsidRDefault="00D23DB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proofErr w:type="spellStart"/>
      <w:r w:rsidRPr="005E5E5C">
        <w:t>Чаданова</w:t>
      </w:r>
      <w:proofErr w:type="spellEnd"/>
      <w:r w:rsidRPr="005E5E5C">
        <w:t xml:space="preserve"> Светлана Борисовна, член комиссии, заместитель начальника </w:t>
      </w:r>
      <w:r w:rsidR="003716CB" w:rsidRPr="005E5E5C">
        <w:t xml:space="preserve">      </w:t>
      </w:r>
      <w:r w:rsidRPr="005E5E5C">
        <w:t>МБУ «Управление территориального планирования»</w:t>
      </w:r>
      <w:r w:rsidR="003716CB" w:rsidRPr="005E5E5C">
        <w:t xml:space="preserve"> города Чебоксары</w:t>
      </w:r>
      <w:r w:rsidRPr="005E5E5C">
        <w:t>;</w:t>
      </w:r>
    </w:p>
    <w:p w:rsidR="002C4E95" w:rsidRPr="005E5E5C" w:rsidRDefault="002C4E95" w:rsidP="002C4E95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 w:rsidRPr="005E5E5C">
        <w:t xml:space="preserve">Владимирова Надежда Владимировна, член комиссии, начальник отдела рекламы </w:t>
      </w:r>
      <w:r w:rsidR="003716CB" w:rsidRPr="005E5E5C">
        <w:t>МБУ «Управление территориального планирования» города Чебоксары</w:t>
      </w:r>
      <w:r w:rsidRPr="005E5E5C">
        <w:t>;</w:t>
      </w:r>
    </w:p>
    <w:p w:rsidR="00DD3EF2" w:rsidRPr="005E5E5C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 w:rsidRPr="005E5E5C">
        <w:t xml:space="preserve">Волкова Альбина Владимировна, член комиссии, заведующий сектором городского дизайна </w:t>
      </w:r>
      <w:r w:rsidR="003716CB" w:rsidRPr="005E5E5C">
        <w:t>МБУ «Управление территориального планирования» города Чебоксары</w:t>
      </w:r>
      <w:r w:rsidRPr="005E5E5C">
        <w:t>.</w:t>
      </w:r>
    </w:p>
    <w:p w:rsidR="00DD3EF2" w:rsidRPr="005E5E5C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 w:rsidRPr="005E5E5C">
        <w:t>3. Комиссия при проведен</w:t>
      </w:r>
      <w:proofErr w:type="gramStart"/>
      <w:r w:rsidRPr="005E5E5C">
        <w:t>ии ау</w:t>
      </w:r>
      <w:proofErr w:type="gramEnd"/>
      <w:r w:rsidRPr="005E5E5C">
        <w:t>кциона руководств</w:t>
      </w:r>
      <w:r w:rsidR="003223C5" w:rsidRPr="005E5E5C">
        <w:t>ует</w:t>
      </w:r>
      <w:r w:rsidRPr="005E5E5C">
        <w:t>ся аукционной документацией.</w:t>
      </w:r>
    </w:p>
    <w:p w:rsidR="009C33A6" w:rsidRPr="005E5E5C" w:rsidRDefault="00DD3EF2" w:rsidP="006D171F">
      <w:pPr>
        <w:pStyle w:val="3"/>
        <w:tabs>
          <w:tab w:val="left" w:pos="993"/>
        </w:tabs>
        <w:spacing w:after="0" w:line="336" w:lineRule="auto"/>
        <w:ind w:left="0" w:firstLine="709"/>
        <w:jc w:val="both"/>
        <w:rPr>
          <w:sz w:val="28"/>
          <w:szCs w:val="28"/>
        </w:rPr>
      </w:pPr>
      <w:r w:rsidRPr="005E5E5C">
        <w:rPr>
          <w:sz w:val="28"/>
          <w:szCs w:val="28"/>
        </w:rPr>
        <w:t>4</w:t>
      </w:r>
      <w:r w:rsidR="009C33A6" w:rsidRPr="005E5E5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C33A6" w:rsidRPr="005E5E5C" w:rsidRDefault="00DD3EF2" w:rsidP="006D171F">
      <w:pPr>
        <w:pStyle w:val="2"/>
        <w:tabs>
          <w:tab w:val="clear" w:pos="709"/>
          <w:tab w:val="left" w:pos="851"/>
          <w:tab w:val="left" w:pos="993"/>
        </w:tabs>
        <w:spacing w:line="336" w:lineRule="auto"/>
        <w:ind w:right="0" w:firstLine="709"/>
        <w:rPr>
          <w:spacing w:val="0"/>
        </w:rPr>
      </w:pPr>
      <w:r w:rsidRPr="005E5E5C">
        <w:t>5</w:t>
      </w:r>
      <w:r w:rsidR="009C33A6" w:rsidRPr="005E5E5C">
        <w:t>.</w:t>
      </w:r>
      <w:r w:rsidR="00C87FAE" w:rsidRPr="005E5E5C">
        <w:t> </w:t>
      </w:r>
      <w:proofErr w:type="gramStart"/>
      <w:r w:rsidR="009C33A6" w:rsidRPr="005E5E5C">
        <w:rPr>
          <w:spacing w:val="0"/>
        </w:rPr>
        <w:t>Контроль за</w:t>
      </w:r>
      <w:proofErr w:type="gramEnd"/>
      <w:r w:rsidR="009C33A6" w:rsidRPr="005E5E5C">
        <w:rPr>
          <w:spacing w:val="0"/>
        </w:rPr>
        <w:t xml:space="preserve"> исполнением настоящего постановления возложить на</w:t>
      </w:r>
      <w:r w:rsidR="00C87FAE" w:rsidRPr="005E5E5C">
        <w:rPr>
          <w:spacing w:val="0"/>
        </w:rPr>
        <w:t> </w:t>
      </w:r>
      <w:r w:rsidR="009C33A6" w:rsidRPr="005E5E5C">
        <w:rPr>
          <w:spacing w:val="0"/>
        </w:rPr>
        <w:t xml:space="preserve">заместителя главы </w:t>
      </w:r>
      <w:r w:rsidR="009C33A6" w:rsidRPr="005E5E5C">
        <w:t xml:space="preserve">администрации </w:t>
      </w:r>
      <w:r w:rsidR="003E71C0" w:rsidRPr="005E5E5C">
        <w:t xml:space="preserve">города </w:t>
      </w:r>
      <w:r w:rsidR="00D23DB2" w:rsidRPr="005E5E5C">
        <w:t>по имущественным и земельным отношениям</w:t>
      </w:r>
      <w:r w:rsidR="003E71C0" w:rsidRPr="005E5E5C">
        <w:rPr>
          <w:spacing w:val="0"/>
        </w:rPr>
        <w:t>.</w:t>
      </w:r>
      <w:r w:rsidR="00C87FAE" w:rsidRPr="005E5E5C">
        <w:rPr>
          <w:spacing w:val="0"/>
        </w:rPr>
        <w:t xml:space="preserve"> </w:t>
      </w:r>
    </w:p>
    <w:p w:rsidR="009C33A6" w:rsidRPr="005E5E5C" w:rsidRDefault="009C33A6" w:rsidP="006D171F">
      <w:pPr>
        <w:spacing w:after="0" w:line="336" w:lineRule="auto"/>
        <w:ind w:left="7088" w:hanging="7088"/>
        <w:jc w:val="both"/>
      </w:pPr>
    </w:p>
    <w:p w:rsidR="006D171F" w:rsidRPr="005E5E5C" w:rsidRDefault="006D171F" w:rsidP="006D171F">
      <w:pPr>
        <w:spacing w:after="0" w:line="336" w:lineRule="auto"/>
        <w:ind w:left="7088" w:hanging="7088"/>
        <w:jc w:val="both"/>
      </w:pPr>
    </w:p>
    <w:p w:rsidR="00997927" w:rsidRPr="005E5E5C" w:rsidRDefault="00A7082F" w:rsidP="00997927">
      <w:pPr>
        <w:spacing w:after="0" w:line="240" w:lineRule="auto"/>
        <w:jc w:val="both"/>
      </w:pPr>
      <w:r w:rsidRPr="005E5E5C">
        <w:t>Г</w:t>
      </w:r>
      <w:r w:rsidR="007025CD" w:rsidRPr="005E5E5C">
        <w:t>лав</w:t>
      </w:r>
      <w:r w:rsidRPr="005E5E5C">
        <w:t>а</w:t>
      </w:r>
      <w:r w:rsidR="007025CD" w:rsidRPr="005E5E5C">
        <w:t xml:space="preserve"> города Чебоксары</w:t>
      </w:r>
      <w:r w:rsidR="00997927" w:rsidRPr="005E5E5C">
        <w:t xml:space="preserve">                               </w:t>
      </w:r>
      <w:r w:rsidR="007025CD" w:rsidRPr="005E5E5C">
        <w:t xml:space="preserve">                </w:t>
      </w:r>
      <w:r w:rsidR="00997927" w:rsidRPr="005E5E5C">
        <w:t xml:space="preserve">         </w:t>
      </w:r>
      <w:r w:rsidR="005E5E5C">
        <w:t xml:space="preserve">    </w:t>
      </w:r>
      <w:bookmarkStart w:id="0" w:name="_GoBack"/>
      <w:bookmarkEnd w:id="0"/>
      <w:r w:rsidR="00997927" w:rsidRPr="005E5E5C">
        <w:t xml:space="preserve">  </w:t>
      </w:r>
      <w:r w:rsidR="007025CD" w:rsidRPr="005E5E5C">
        <w:t>В</w:t>
      </w:r>
      <w:r w:rsidR="00997927" w:rsidRPr="005E5E5C">
        <w:t xml:space="preserve">.А. </w:t>
      </w:r>
      <w:r w:rsidR="007025CD" w:rsidRPr="005E5E5C">
        <w:t>Доброхотов</w:t>
      </w:r>
    </w:p>
    <w:p w:rsidR="009C33A6" w:rsidRPr="005E5E5C" w:rsidRDefault="009C33A6" w:rsidP="006D171F">
      <w:pPr>
        <w:spacing w:after="0" w:line="240" w:lineRule="auto"/>
        <w:jc w:val="both"/>
        <w:rPr>
          <w:color w:val="000000"/>
        </w:rPr>
      </w:pPr>
    </w:p>
    <w:sectPr w:rsidR="009C33A6" w:rsidRPr="005E5E5C" w:rsidSect="007025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69" w:rsidRDefault="00C02F69" w:rsidP="005574BF">
      <w:pPr>
        <w:spacing w:after="0" w:line="240" w:lineRule="auto"/>
      </w:pPr>
      <w:r>
        <w:separator/>
      </w:r>
    </w:p>
  </w:endnote>
  <w:endnote w:type="continuationSeparator" w:id="0">
    <w:p w:rsidR="00C02F69" w:rsidRDefault="00C02F69" w:rsidP="0055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69" w:rsidRDefault="00C02F69" w:rsidP="005574BF">
      <w:pPr>
        <w:spacing w:after="0" w:line="240" w:lineRule="auto"/>
      </w:pPr>
      <w:r>
        <w:separator/>
      </w:r>
    </w:p>
  </w:footnote>
  <w:footnote w:type="continuationSeparator" w:id="0">
    <w:p w:rsidR="00C02F69" w:rsidRDefault="00C02F69" w:rsidP="0055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0928"/>
    <w:multiLevelType w:val="hybridMultilevel"/>
    <w:tmpl w:val="C25AA1C2"/>
    <w:lvl w:ilvl="0" w:tplc="E30E0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A6"/>
    <w:rsid w:val="000022D3"/>
    <w:rsid w:val="00057930"/>
    <w:rsid w:val="00085D49"/>
    <w:rsid w:val="0015231E"/>
    <w:rsid w:val="001554E6"/>
    <w:rsid w:val="0022639F"/>
    <w:rsid w:val="00242D6C"/>
    <w:rsid w:val="002B2A3A"/>
    <w:rsid w:val="002C065D"/>
    <w:rsid w:val="002C4E95"/>
    <w:rsid w:val="003223C5"/>
    <w:rsid w:val="003716CB"/>
    <w:rsid w:val="003B44CC"/>
    <w:rsid w:val="003B7BB0"/>
    <w:rsid w:val="003E71C0"/>
    <w:rsid w:val="003F2761"/>
    <w:rsid w:val="004224A2"/>
    <w:rsid w:val="00427E6C"/>
    <w:rsid w:val="00444A01"/>
    <w:rsid w:val="00510E77"/>
    <w:rsid w:val="00512DD0"/>
    <w:rsid w:val="00536F3B"/>
    <w:rsid w:val="005574BF"/>
    <w:rsid w:val="005806D2"/>
    <w:rsid w:val="00590699"/>
    <w:rsid w:val="00592ED6"/>
    <w:rsid w:val="005B075C"/>
    <w:rsid w:val="005D4807"/>
    <w:rsid w:val="005E5E5C"/>
    <w:rsid w:val="00633A9D"/>
    <w:rsid w:val="00657A56"/>
    <w:rsid w:val="00672BF3"/>
    <w:rsid w:val="006D171F"/>
    <w:rsid w:val="007025CD"/>
    <w:rsid w:val="007155E1"/>
    <w:rsid w:val="0073695C"/>
    <w:rsid w:val="007454FC"/>
    <w:rsid w:val="007E008C"/>
    <w:rsid w:val="007E6DBE"/>
    <w:rsid w:val="007F5754"/>
    <w:rsid w:val="0083570B"/>
    <w:rsid w:val="008F5AD6"/>
    <w:rsid w:val="00961698"/>
    <w:rsid w:val="00966810"/>
    <w:rsid w:val="00997927"/>
    <w:rsid w:val="009A6B7F"/>
    <w:rsid w:val="009C33A6"/>
    <w:rsid w:val="00A37B88"/>
    <w:rsid w:val="00A7082F"/>
    <w:rsid w:val="00AA4FCD"/>
    <w:rsid w:val="00AC1559"/>
    <w:rsid w:val="00AE79D6"/>
    <w:rsid w:val="00B0193C"/>
    <w:rsid w:val="00BB246F"/>
    <w:rsid w:val="00C02F69"/>
    <w:rsid w:val="00C57834"/>
    <w:rsid w:val="00C80A76"/>
    <w:rsid w:val="00C87FAE"/>
    <w:rsid w:val="00CB0466"/>
    <w:rsid w:val="00CB561C"/>
    <w:rsid w:val="00CC64CD"/>
    <w:rsid w:val="00CF54A9"/>
    <w:rsid w:val="00CF7E99"/>
    <w:rsid w:val="00D23DB2"/>
    <w:rsid w:val="00DD3EF2"/>
    <w:rsid w:val="00DF7164"/>
    <w:rsid w:val="00E325AA"/>
    <w:rsid w:val="00E32868"/>
    <w:rsid w:val="00E75ED2"/>
    <w:rsid w:val="00EB3E01"/>
    <w:rsid w:val="00EE3C5B"/>
    <w:rsid w:val="00F25554"/>
    <w:rsid w:val="00F752B3"/>
    <w:rsid w:val="00FE34F6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6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33A6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33A6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C33A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A6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33A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6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B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BF"/>
    <w:rPr>
      <w:rFonts w:eastAsia="Calibri"/>
      <w:szCs w:val="28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99792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6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33A6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33A6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C33A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A6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33A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6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B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BF"/>
    <w:rPr>
      <w:rFonts w:eastAsia="Calibri"/>
      <w:szCs w:val="28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99792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73D4-4CBB-47FA-B301-18E70602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gcheb_mashburo2</cp:lastModifiedBy>
  <cp:revision>4</cp:revision>
  <cp:lastPrinted>2023-11-27T06:50:00Z</cp:lastPrinted>
  <dcterms:created xsi:type="dcterms:W3CDTF">2024-08-16T06:35:00Z</dcterms:created>
  <dcterms:modified xsi:type="dcterms:W3CDTF">2024-08-22T12:41:00Z</dcterms:modified>
</cp:coreProperties>
</file>