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735"/>
        <w:gridCol w:w="4185"/>
      </w:tblGrid>
      <w:tr w:rsidR="00DD1CA4" w:rsidRPr="00DD1CA4" w:rsidTr="00BC50E8">
        <w:tc>
          <w:tcPr>
            <w:tcW w:w="4111"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8"/>
                <w:szCs w:val="24"/>
              </w:rPr>
            </w:pPr>
            <w:bookmarkStart w:id="0" w:name="anchor0"/>
            <w:bookmarkEnd w:id="0"/>
          </w:p>
        </w:tc>
        <w:tc>
          <w:tcPr>
            <w:tcW w:w="173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8"/>
                <w:szCs w:val="24"/>
              </w:rPr>
            </w:pPr>
            <w:r w:rsidRPr="00DD1CA4">
              <w:rPr>
                <w:rFonts w:ascii="Times New Roman CYR" w:eastAsia="Times New Roman" w:hAnsi="Times New Roman CYR"/>
                <w:noProof/>
                <w:sz w:val="28"/>
                <w:szCs w:val="24"/>
              </w:rPr>
              <w:drawing>
                <wp:inline distT="0" distB="0" distL="0" distR="0" wp14:anchorId="07C60F36" wp14:editId="54423EB1">
                  <wp:extent cx="895350" cy="1143000"/>
                  <wp:effectExtent l="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8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right"/>
              <w:rPr>
                <w:rFonts w:ascii="Times New Roman CYR" w:eastAsia="Times New Roman" w:hAnsi="Times New Roman CYR"/>
                <w:i/>
                <w:sz w:val="28"/>
                <w:szCs w:val="24"/>
              </w:rPr>
            </w:pPr>
          </w:p>
        </w:tc>
      </w:tr>
      <w:tr w:rsidR="00DD1CA4" w:rsidRPr="00DD1CA4" w:rsidTr="00BC50E8">
        <w:tc>
          <w:tcPr>
            <w:tcW w:w="4111"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ЧĂВАШ РЕСПУБЛИКИН</w:t>
            </w:r>
          </w:p>
          <w:p w:rsidR="00DD1CA4" w:rsidRPr="00DD1CA4" w:rsidRDefault="00DD1CA4" w:rsidP="00DD1CA4">
            <w:pPr>
              <w:widowControl w:val="0"/>
              <w:autoSpaceDE w:val="0"/>
              <w:autoSpaceDN w:val="0"/>
              <w:adjustRightInd w:val="0"/>
              <w:spacing w:after="0" w:line="240" w:lineRule="auto"/>
              <w:ind w:firstLine="34"/>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КОМСОМОЛЬСКИ</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МУНИЦИПАЛЛĂ ОКРУГĔН</w:t>
            </w:r>
          </w:p>
          <w:p w:rsidR="00DD1CA4" w:rsidRPr="00DD1CA4" w:rsidRDefault="00DD1CA4" w:rsidP="00DD1CA4">
            <w:pPr>
              <w:spacing w:after="0" w:line="240" w:lineRule="auto"/>
              <w:jc w:val="center"/>
              <w:rPr>
                <w:rFonts w:ascii="Times New Roman" w:eastAsia="Times New Roman" w:hAnsi="Times New Roman"/>
                <w:sz w:val="24"/>
                <w:szCs w:val="24"/>
              </w:rPr>
            </w:pPr>
            <w:r w:rsidRPr="00DD1CA4">
              <w:rPr>
                <w:rFonts w:ascii="Times New Roman" w:eastAsia="Times New Roman" w:hAnsi="Times New Roman"/>
                <w:sz w:val="24"/>
                <w:szCs w:val="24"/>
              </w:rPr>
              <w:t>АДМИНИСТРАЦИЙĔ</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ЙЫШẰНУ</w:t>
            </w:r>
          </w:p>
          <w:p w:rsidR="00DD1CA4" w:rsidRPr="00DD1CA4" w:rsidRDefault="00811970"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r>
              <w:rPr>
                <w:rFonts w:ascii="Times New Roman CYR" w:eastAsia="Times New Roman" w:hAnsi="Times New Roman CYR"/>
                <w:sz w:val="26"/>
                <w:szCs w:val="26"/>
              </w:rPr>
              <w:t>30</w:t>
            </w:r>
            <w:r w:rsidR="00DD1CA4" w:rsidRPr="00DD1CA4">
              <w:rPr>
                <w:rFonts w:ascii="Times New Roman CYR" w:eastAsia="Times New Roman" w:hAnsi="Times New Roman CYR"/>
                <w:sz w:val="26"/>
                <w:szCs w:val="26"/>
              </w:rPr>
              <w:t xml:space="preserve">.09.2024 </w:t>
            </w:r>
            <w:r w:rsidR="00DD1CA4" w:rsidRPr="00DD1CA4">
              <w:rPr>
                <w:rFonts w:ascii="Times New Roman CYR" w:eastAsia="Times New Roman" w:hAnsi="Times New Roman CYR" w:cs="Times New Roman CYR"/>
                <w:sz w:val="26"/>
                <w:szCs w:val="26"/>
              </w:rPr>
              <w:t xml:space="preserve">ç. </w:t>
            </w:r>
            <w:r w:rsidR="00DD1CA4" w:rsidRPr="00DD1CA4">
              <w:rPr>
                <w:rFonts w:ascii="Times New Roman CYR" w:eastAsia="Times New Roman" w:hAnsi="Times New Roman CYR"/>
                <w:sz w:val="26"/>
                <w:szCs w:val="26"/>
              </w:rPr>
              <w:t xml:space="preserve">№ </w:t>
            </w:r>
            <w:r w:rsidRPr="0030777F">
              <w:rPr>
                <w:rFonts w:ascii="Times New Roman CYR" w:eastAsia="Times New Roman" w:hAnsi="Times New Roman CYR"/>
                <w:sz w:val="26"/>
                <w:szCs w:val="26"/>
              </w:rPr>
              <w:t>997</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r w:rsidRPr="00DD1CA4">
              <w:rPr>
                <w:rFonts w:ascii="Times New Roman CYR" w:eastAsia="Times New Roman" w:hAnsi="Times New Roman CYR"/>
                <w:sz w:val="26"/>
                <w:szCs w:val="26"/>
              </w:rPr>
              <w:t>Комсомольски ялĕ</w:t>
            </w:r>
          </w:p>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4"/>
                <w:szCs w:val="24"/>
              </w:rPr>
            </w:pPr>
          </w:p>
        </w:tc>
        <w:tc>
          <w:tcPr>
            <w:tcW w:w="173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both"/>
              <w:rPr>
                <w:rFonts w:ascii="Times New Roman CYR" w:eastAsia="Times New Roman" w:hAnsi="Times New Roman CYR"/>
                <w:sz w:val="28"/>
                <w:szCs w:val="24"/>
              </w:rPr>
            </w:pPr>
          </w:p>
        </w:tc>
        <w:tc>
          <w:tcPr>
            <w:tcW w:w="418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АДМИНИСТРАЦИЯ</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КОМСОМОЛЬСКОГО</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МУНИЦИПАЛЬНОГО ОКРУГА</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ЧУВАШСКОЙ РЕСПУБЛИКИ</w:t>
            </w:r>
          </w:p>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4"/>
                <w:szCs w:val="24"/>
              </w:rPr>
            </w:pP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ПОСТАНОВЛЕНИЕ</w:t>
            </w:r>
          </w:p>
          <w:p w:rsidR="00DD1CA4" w:rsidRPr="00DD1CA4" w:rsidRDefault="00811970"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r>
              <w:rPr>
                <w:rFonts w:ascii="Times New Roman CYR" w:eastAsia="Times New Roman" w:hAnsi="Times New Roman CYR"/>
                <w:sz w:val="26"/>
                <w:szCs w:val="26"/>
              </w:rPr>
              <w:t>30</w:t>
            </w:r>
            <w:r w:rsidR="00DD1CA4" w:rsidRPr="00DD1CA4">
              <w:rPr>
                <w:rFonts w:ascii="Times New Roman CYR" w:eastAsia="Times New Roman" w:hAnsi="Times New Roman CYR"/>
                <w:sz w:val="26"/>
                <w:szCs w:val="26"/>
              </w:rPr>
              <w:t xml:space="preserve">.09.2024 г. № </w:t>
            </w:r>
            <w:r w:rsidRPr="0030777F">
              <w:rPr>
                <w:rFonts w:ascii="Times New Roman CYR" w:eastAsia="Times New Roman" w:hAnsi="Times New Roman CYR"/>
                <w:sz w:val="26"/>
                <w:szCs w:val="26"/>
              </w:rPr>
              <w:t>997</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6"/>
                <w:szCs w:val="26"/>
              </w:rPr>
              <w:t>село Комсомольское</w:t>
            </w:r>
          </w:p>
        </w:tc>
      </w:tr>
    </w:tbl>
    <w:p w:rsidR="00DD1CA4" w:rsidRPr="00DD1CA4" w:rsidRDefault="00DD1CA4" w:rsidP="00DD1CA4">
      <w:pPr>
        <w:keepNext/>
        <w:keepLines/>
        <w:widowControl w:val="0"/>
        <w:autoSpaceDE w:val="0"/>
        <w:autoSpaceDN w:val="0"/>
        <w:adjustRightInd w:val="0"/>
        <w:spacing w:after="0" w:line="240" w:lineRule="auto"/>
        <w:ind w:right="4535"/>
        <w:outlineLvl w:val="1"/>
        <w:rPr>
          <w:rFonts w:ascii="Times New Roman" w:eastAsia="Times New Roman" w:hAnsi="Times New Roman"/>
          <w:b/>
          <w:sz w:val="26"/>
          <w:szCs w:val="26"/>
        </w:rPr>
      </w:pPr>
    </w:p>
    <w:p w:rsidR="00DD1CA4" w:rsidRPr="00BC50E8" w:rsidRDefault="00DD1CA4" w:rsidP="00BC50E8">
      <w:pPr>
        <w:keepNext/>
        <w:keepLines/>
        <w:widowControl w:val="0"/>
        <w:autoSpaceDE w:val="0"/>
        <w:autoSpaceDN w:val="0"/>
        <w:adjustRightInd w:val="0"/>
        <w:spacing w:after="0" w:line="240" w:lineRule="auto"/>
        <w:ind w:right="4678"/>
        <w:jc w:val="both"/>
        <w:outlineLvl w:val="1"/>
        <w:rPr>
          <w:rFonts w:ascii="Times New Roman" w:eastAsia="Times New Roman" w:hAnsi="Times New Roman"/>
          <w:b/>
          <w:sz w:val="26"/>
          <w:szCs w:val="26"/>
        </w:rPr>
      </w:pPr>
      <w:r w:rsidRPr="00BC50E8">
        <w:rPr>
          <w:rFonts w:ascii="Times New Roman" w:eastAsia="Times New Roman" w:hAnsi="Times New Roman"/>
          <w:b/>
          <w:sz w:val="26"/>
          <w:szCs w:val="26"/>
        </w:rPr>
        <w:t>Об утверждении Порядка разработки и реализации муниципальных программ Комсомольского муниципального округа Чувашской Республики</w:t>
      </w:r>
    </w:p>
    <w:p w:rsidR="00CC516A" w:rsidRPr="00BC50E8" w:rsidRDefault="00CC516A" w:rsidP="0042370A">
      <w:pPr>
        <w:spacing w:after="0" w:line="20" w:lineRule="atLeast"/>
        <w:ind w:right="5954"/>
        <w:jc w:val="both"/>
        <w:rPr>
          <w:rFonts w:ascii="Times New Roman" w:hAnsi="Times New Roman"/>
          <w:color w:val="000000"/>
          <w:sz w:val="26"/>
          <w:szCs w:val="26"/>
        </w:rPr>
      </w:pPr>
    </w:p>
    <w:p w:rsidR="008D1D08"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В соответствии со ст. 179 Бюджетного кодекса Российской </w:t>
      </w:r>
      <w:r w:rsidR="004C2784" w:rsidRPr="00BC50E8">
        <w:rPr>
          <w:rFonts w:ascii="Times New Roman" w:hAnsi="Times New Roman"/>
          <w:sz w:val="26"/>
          <w:szCs w:val="26"/>
        </w:rPr>
        <w:t>Федерации администрация</w:t>
      </w:r>
      <w:r w:rsidR="008D1D08" w:rsidRPr="00BC50E8">
        <w:rPr>
          <w:rFonts w:ascii="Times New Roman" w:hAnsi="Times New Roman"/>
          <w:sz w:val="26"/>
          <w:szCs w:val="26"/>
        </w:rPr>
        <w:t xml:space="preserve"> </w:t>
      </w:r>
      <w:r w:rsidR="00664BC8" w:rsidRPr="00BC50E8">
        <w:rPr>
          <w:rFonts w:ascii="Times New Roman" w:hAnsi="Times New Roman"/>
          <w:sz w:val="26"/>
          <w:szCs w:val="26"/>
        </w:rPr>
        <w:t>Комсомольского</w:t>
      </w:r>
      <w:r w:rsidR="008D1D08" w:rsidRPr="00BC50E8">
        <w:rPr>
          <w:rFonts w:ascii="Times New Roman" w:hAnsi="Times New Roman"/>
          <w:sz w:val="26"/>
          <w:szCs w:val="26"/>
        </w:rPr>
        <w:t xml:space="preserve"> муниципального округа п о с т а н о в л я е т:</w:t>
      </w:r>
    </w:p>
    <w:p w:rsidR="00ED5A7E"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1. Утвердить прилагаемый </w:t>
      </w:r>
      <w:r w:rsidRPr="00BC50E8">
        <w:rPr>
          <w:rFonts w:ascii="Times New Roman" w:hAnsi="Times New Roman"/>
          <w:color w:val="000000"/>
          <w:sz w:val="26"/>
          <w:szCs w:val="26"/>
        </w:rPr>
        <w:t>Порядок</w:t>
      </w:r>
      <w:r w:rsidRPr="00BC50E8">
        <w:rPr>
          <w:rFonts w:ascii="Times New Roman" w:hAnsi="Times New Roman"/>
          <w:sz w:val="26"/>
          <w:szCs w:val="26"/>
        </w:rPr>
        <w:t xml:space="preserve"> разработки и реализации муниципальных программ </w:t>
      </w:r>
      <w:r w:rsidR="00664BC8" w:rsidRPr="00BC50E8">
        <w:rPr>
          <w:rFonts w:ascii="Times New Roman" w:hAnsi="Times New Roman"/>
          <w:sz w:val="26"/>
          <w:szCs w:val="26"/>
        </w:rPr>
        <w:t>Комсомольского</w:t>
      </w:r>
      <w:r w:rsidRPr="00BC50E8">
        <w:rPr>
          <w:rFonts w:ascii="Times New Roman" w:hAnsi="Times New Roman"/>
          <w:sz w:val="26"/>
          <w:szCs w:val="26"/>
        </w:rPr>
        <w:t xml:space="preserve"> муниципального </w:t>
      </w:r>
      <w:r w:rsidR="004C2784" w:rsidRPr="00BC50E8">
        <w:rPr>
          <w:rFonts w:ascii="Times New Roman" w:hAnsi="Times New Roman"/>
          <w:sz w:val="26"/>
          <w:szCs w:val="26"/>
        </w:rPr>
        <w:t>округа Чувашской</w:t>
      </w:r>
      <w:r w:rsidRPr="00BC50E8">
        <w:rPr>
          <w:rFonts w:ascii="Times New Roman" w:hAnsi="Times New Roman"/>
          <w:sz w:val="26"/>
          <w:szCs w:val="26"/>
        </w:rPr>
        <w:t xml:space="preserve"> Республики</w:t>
      </w:r>
      <w:r w:rsidR="00CC516A" w:rsidRPr="00BC50E8">
        <w:rPr>
          <w:rFonts w:ascii="Times New Roman" w:hAnsi="Times New Roman"/>
          <w:sz w:val="26"/>
          <w:szCs w:val="26"/>
        </w:rPr>
        <w:t xml:space="preserve"> (далее - Порядок)</w:t>
      </w:r>
      <w:r w:rsidRPr="00BC50E8">
        <w:rPr>
          <w:rFonts w:ascii="Times New Roman" w:hAnsi="Times New Roman"/>
          <w:sz w:val="26"/>
          <w:szCs w:val="26"/>
        </w:rPr>
        <w:t>.</w:t>
      </w:r>
    </w:p>
    <w:p w:rsidR="00CC516A" w:rsidRPr="00BC50E8" w:rsidRDefault="00CC516A"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2. Установить, что с 1 января 202</w:t>
      </w:r>
      <w:r w:rsidR="00C00341" w:rsidRPr="00BC50E8">
        <w:rPr>
          <w:rFonts w:ascii="Times New Roman" w:hAnsi="Times New Roman"/>
          <w:sz w:val="26"/>
          <w:szCs w:val="26"/>
        </w:rPr>
        <w:t>5</w:t>
      </w:r>
      <w:r w:rsidRPr="00BC50E8">
        <w:rPr>
          <w:rFonts w:ascii="Times New Roman" w:hAnsi="Times New Roman"/>
          <w:sz w:val="26"/>
          <w:szCs w:val="26"/>
        </w:rPr>
        <w:t xml:space="preserve"> г. реализация муниципальных программ </w:t>
      </w:r>
      <w:r w:rsidR="00664BC8"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Pr="00BC50E8">
        <w:rPr>
          <w:rFonts w:ascii="Times New Roman" w:hAnsi="Times New Roman"/>
          <w:sz w:val="26"/>
          <w:szCs w:val="26"/>
        </w:rPr>
        <w:t>Чувашской Республики осуществляется в соответствии с Порядком, утвержденным настоящим постановлением.</w:t>
      </w:r>
    </w:p>
    <w:p w:rsidR="001F7BFF" w:rsidRPr="00BC50E8" w:rsidRDefault="001739D3"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3</w:t>
      </w:r>
      <w:r w:rsidR="00ED5A7E" w:rsidRPr="00BC50E8">
        <w:rPr>
          <w:rFonts w:ascii="Times New Roman" w:hAnsi="Times New Roman"/>
          <w:sz w:val="26"/>
          <w:szCs w:val="26"/>
        </w:rPr>
        <w:t xml:space="preserve">. </w:t>
      </w:r>
      <w:r w:rsidR="007637D7" w:rsidRPr="00BC50E8">
        <w:rPr>
          <w:rFonts w:ascii="Times New Roman" w:hAnsi="Times New Roman"/>
          <w:sz w:val="26"/>
          <w:szCs w:val="26"/>
        </w:rPr>
        <w:t>О</w:t>
      </w:r>
      <w:r w:rsidR="00872075" w:rsidRPr="00BC50E8">
        <w:rPr>
          <w:rFonts w:ascii="Times New Roman" w:hAnsi="Times New Roman"/>
          <w:sz w:val="26"/>
          <w:szCs w:val="26"/>
        </w:rPr>
        <w:t>тветственным исполнителям</w:t>
      </w:r>
      <w:r w:rsidR="00ED5A7E" w:rsidRPr="00BC50E8">
        <w:rPr>
          <w:rFonts w:ascii="Times New Roman" w:hAnsi="Times New Roman"/>
          <w:sz w:val="26"/>
          <w:szCs w:val="26"/>
        </w:rPr>
        <w:t xml:space="preserve"> </w:t>
      </w:r>
      <w:r w:rsidR="00872075" w:rsidRPr="00BC50E8">
        <w:rPr>
          <w:rFonts w:ascii="Times New Roman" w:hAnsi="Times New Roman"/>
          <w:sz w:val="26"/>
          <w:szCs w:val="26"/>
        </w:rPr>
        <w:t xml:space="preserve">муниципальных программ </w:t>
      </w:r>
      <w:r w:rsidR="00664BC8" w:rsidRPr="00BC50E8">
        <w:rPr>
          <w:rFonts w:ascii="Times New Roman" w:hAnsi="Times New Roman"/>
          <w:sz w:val="26"/>
          <w:szCs w:val="26"/>
        </w:rPr>
        <w:t>Комсомольского</w:t>
      </w:r>
      <w:r w:rsidR="00872075" w:rsidRPr="00BC50E8">
        <w:rPr>
          <w:rFonts w:ascii="Times New Roman" w:hAnsi="Times New Roman"/>
          <w:sz w:val="26"/>
          <w:szCs w:val="26"/>
        </w:rPr>
        <w:t xml:space="preserve"> муниципально</w:t>
      </w:r>
      <w:r w:rsidR="00830CAD" w:rsidRPr="00BC50E8">
        <w:rPr>
          <w:rFonts w:ascii="Times New Roman" w:hAnsi="Times New Roman"/>
          <w:sz w:val="26"/>
          <w:szCs w:val="26"/>
        </w:rPr>
        <w:t xml:space="preserve">го округа </w:t>
      </w:r>
      <w:r w:rsidR="00B547A2" w:rsidRPr="00BC50E8">
        <w:rPr>
          <w:rFonts w:ascii="Times New Roman" w:hAnsi="Times New Roman"/>
          <w:sz w:val="26"/>
          <w:szCs w:val="26"/>
        </w:rPr>
        <w:t>Чувашской Республики</w:t>
      </w:r>
      <w:r w:rsidR="000A44A8" w:rsidRPr="00BC50E8">
        <w:rPr>
          <w:rFonts w:ascii="Times New Roman" w:hAnsi="Times New Roman"/>
          <w:sz w:val="26"/>
          <w:szCs w:val="26"/>
        </w:rPr>
        <w:t>:</w:t>
      </w:r>
      <w:r w:rsidR="00ED5A7E" w:rsidRPr="00BC50E8">
        <w:rPr>
          <w:rFonts w:ascii="Times New Roman" w:hAnsi="Times New Roman"/>
          <w:sz w:val="26"/>
          <w:szCs w:val="26"/>
        </w:rPr>
        <w:t xml:space="preserve"> </w:t>
      </w:r>
    </w:p>
    <w:p w:rsidR="00987CD2"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3.1.</w:t>
      </w:r>
      <w:r w:rsidRPr="00BC50E8">
        <w:rPr>
          <w:rFonts w:ascii="Times New Roman" w:hAnsi="Times New Roman"/>
          <w:b/>
          <w:color w:val="FF0000"/>
          <w:sz w:val="26"/>
          <w:szCs w:val="26"/>
        </w:rPr>
        <w:t xml:space="preserve"> </w:t>
      </w:r>
      <w:r w:rsidRPr="00BC50E8">
        <w:rPr>
          <w:rFonts w:ascii="Times New Roman" w:hAnsi="Times New Roman"/>
          <w:sz w:val="26"/>
          <w:szCs w:val="26"/>
        </w:rPr>
        <w:t>до 1 января 2025 года</w:t>
      </w:r>
      <w:r w:rsidR="00AA0009" w:rsidRPr="00BC50E8">
        <w:rPr>
          <w:rFonts w:ascii="Times New Roman" w:hAnsi="Times New Roman"/>
          <w:sz w:val="26"/>
          <w:szCs w:val="26"/>
        </w:rPr>
        <w:t xml:space="preserve"> </w:t>
      </w:r>
      <w:r w:rsidR="008B05E8" w:rsidRPr="00BC50E8">
        <w:rPr>
          <w:rFonts w:ascii="Times New Roman" w:hAnsi="Times New Roman"/>
          <w:sz w:val="26"/>
          <w:szCs w:val="26"/>
        </w:rPr>
        <w:t xml:space="preserve">обеспечить приведение </w:t>
      </w:r>
      <w:r w:rsidR="00AA0009" w:rsidRPr="00BC50E8">
        <w:rPr>
          <w:rFonts w:ascii="Times New Roman" w:hAnsi="Times New Roman"/>
          <w:sz w:val="26"/>
          <w:szCs w:val="26"/>
        </w:rPr>
        <w:t xml:space="preserve">муниципальных программ </w:t>
      </w:r>
      <w:r w:rsidR="00664BC8"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00AA0009" w:rsidRPr="00BC50E8">
        <w:rPr>
          <w:rFonts w:ascii="Times New Roman" w:hAnsi="Times New Roman"/>
          <w:sz w:val="26"/>
          <w:szCs w:val="26"/>
        </w:rPr>
        <w:t>Чувашской Республики</w:t>
      </w:r>
      <w:r w:rsidR="008B05E8" w:rsidRPr="00BC50E8">
        <w:rPr>
          <w:rFonts w:ascii="Times New Roman" w:hAnsi="Times New Roman"/>
          <w:sz w:val="26"/>
          <w:szCs w:val="26"/>
        </w:rPr>
        <w:t xml:space="preserve"> в соответствие с Порядком,</w:t>
      </w:r>
      <w:r w:rsidR="00ED5A7E" w:rsidRPr="00BC50E8">
        <w:rPr>
          <w:rFonts w:ascii="Times New Roman" w:hAnsi="Times New Roman"/>
          <w:sz w:val="26"/>
          <w:szCs w:val="26"/>
        </w:rPr>
        <w:t xml:space="preserve"> </w:t>
      </w:r>
      <w:r w:rsidR="00872075" w:rsidRPr="00BC50E8">
        <w:rPr>
          <w:rFonts w:ascii="Times New Roman" w:hAnsi="Times New Roman"/>
          <w:sz w:val="26"/>
          <w:szCs w:val="26"/>
        </w:rPr>
        <w:t>утвержденным настоящим постановлением</w:t>
      </w:r>
      <w:r w:rsidR="00830CAD" w:rsidRPr="00BC50E8">
        <w:rPr>
          <w:rFonts w:ascii="Times New Roman" w:hAnsi="Times New Roman"/>
          <w:sz w:val="26"/>
          <w:szCs w:val="26"/>
        </w:rPr>
        <w:t>;</w:t>
      </w:r>
      <w:r w:rsidR="00AA0009" w:rsidRPr="00BC50E8">
        <w:rPr>
          <w:rFonts w:ascii="Times New Roman" w:hAnsi="Times New Roman"/>
          <w:sz w:val="26"/>
          <w:szCs w:val="26"/>
        </w:rPr>
        <w:t xml:space="preserve"> </w:t>
      </w:r>
    </w:p>
    <w:p w:rsidR="00ED5A7E"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3.2. </w:t>
      </w:r>
      <w:r w:rsidR="00AA0009" w:rsidRPr="00BC50E8">
        <w:rPr>
          <w:rFonts w:ascii="Times New Roman" w:hAnsi="Times New Roman"/>
          <w:sz w:val="26"/>
          <w:szCs w:val="26"/>
        </w:rPr>
        <w:t xml:space="preserve">разработку новых муниципальных программ </w:t>
      </w:r>
      <w:r w:rsidR="00B60F60"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00AA0009" w:rsidRPr="00BC50E8">
        <w:rPr>
          <w:rFonts w:ascii="Times New Roman" w:hAnsi="Times New Roman"/>
          <w:sz w:val="26"/>
          <w:szCs w:val="26"/>
        </w:rPr>
        <w:t>Чувашской Республики осуществлять в соответствии с Порядком, утвержденным настоящим постановлени</w:t>
      </w:r>
      <w:r w:rsidR="00830CAD" w:rsidRPr="00BC50E8">
        <w:rPr>
          <w:rFonts w:ascii="Times New Roman" w:hAnsi="Times New Roman"/>
          <w:sz w:val="26"/>
          <w:szCs w:val="26"/>
        </w:rPr>
        <w:t>ем;</w:t>
      </w:r>
    </w:p>
    <w:p w:rsidR="00987CD2"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3.3. </w:t>
      </w:r>
      <w:r w:rsidR="00987CD2" w:rsidRPr="00BC50E8">
        <w:rPr>
          <w:rFonts w:ascii="Times New Roman" w:hAnsi="Times New Roman"/>
          <w:sz w:val="26"/>
          <w:szCs w:val="26"/>
        </w:rPr>
        <w:t xml:space="preserve">в 2025 году обеспечить представление годовых отчетов и годовых докладов о ходе реализации муниципальных программ </w:t>
      </w:r>
      <w:r w:rsidR="00B60F60" w:rsidRPr="00BC50E8">
        <w:rPr>
          <w:rFonts w:ascii="Times New Roman" w:hAnsi="Times New Roman"/>
          <w:sz w:val="26"/>
          <w:szCs w:val="26"/>
        </w:rPr>
        <w:t>Комсомольского</w:t>
      </w:r>
      <w:r w:rsidR="00987CD2" w:rsidRPr="00BC50E8">
        <w:rPr>
          <w:rFonts w:ascii="Times New Roman" w:hAnsi="Times New Roman"/>
          <w:sz w:val="26"/>
          <w:szCs w:val="26"/>
        </w:rPr>
        <w:t xml:space="preserve"> муниципального </w:t>
      </w:r>
      <w:r w:rsidR="007B7AD4" w:rsidRPr="00BC50E8">
        <w:rPr>
          <w:rFonts w:ascii="Times New Roman" w:hAnsi="Times New Roman"/>
          <w:sz w:val="26"/>
          <w:szCs w:val="26"/>
        </w:rPr>
        <w:t>округа Чувашской</w:t>
      </w:r>
      <w:r w:rsidR="00987CD2" w:rsidRPr="00BC50E8">
        <w:rPr>
          <w:rFonts w:ascii="Times New Roman" w:hAnsi="Times New Roman"/>
          <w:sz w:val="26"/>
          <w:szCs w:val="26"/>
        </w:rPr>
        <w:t xml:space="preserve"> Республики за 2024 год в соответствии с </w:t>
      </w:r>
      <w:r w:rsidR="00987CD2" w:rsidRPr="003F2C57">
        <w:rPr>
          <w:rFonts w:ascii="Times New Roman" w:hAnsi="Times New Roman"/>
          <w:sz w:val="26"/>
          <w:szCs w:val="26"/>
        </w:rPr>
        <w:t xml:space="preserve">Порядком разработки и реализации муниципальных программ </w:t>
      </w:r>
      <w:r w:rsidR="00B60F60" w:rsidRPr="003F2C57">
        <w:rPr>
          <w:rFonts w:ascii="Times New Roman" w:hAnsi="Times New Roman"/>
          <w:sz w:val="26"/>
          <w:szCs w:val="26"/>
        </w:rPr>
        <w:t>Комсомольского</w:t>
      </w:r>
      <w:r w:rsidR="00987CD2" w:rsidRPr="003F2C57">
        <w:rPr>
          <w:rFonts w:ascii="Times New Roman" w:hAnsi="Times New Roman"/>
          <w:sz w:val="26"/>
          <w:szCs w:val="26"/>
        </w:rPr>
        <w:t xml:space="preserve"> муниципального округа Чувашской Республики, утвержденн</w:t>
      </w:r>
      <w:r w:rsidR="00C00341" w:rsidRPr="003F2C57">
        <w:rPr>
          <w:rFonts w:ascii="Times New Roman" w:hAnsi="Times New Roman"/>
          <w:sz w:val="26"/>
          <w:szCs w:val="26"/>
        </w:rPr>
        <w:t>ым</w:t>
      </w:r>
      <w:r w:rsidR="00987CD2" w:rsidRPr="003F2C57">
        <w:rPr>
          <w:rFonts w:ascii="Times New Roman" w:hAnsi="Times New Roman"/>
          <w:sz w:val="26"/>
          <w:szCs w:val="26"/>
        </w:rPr>
        <w:t xml:space="preserve"> постановление</w:t>
      </w:r>
      <w:r w:rsidR="00C00341" w:rsidRPr="003F2C57">
        <w:rPr>
          <w:rFonts w:ascii="Times New Roman" w:hAnsi="Times New Roman"/>
          <w:sz w:val="26"/>
          <w:szCs w:val="26"/>
        </w:rPr>
        <w:t>м</w:t>
      </w:r>
      <w:r w:rsidR="00987CD2" w:rsidRPr="003F2C57">
        <w:rPr>
          <w:rFonts w:ascii="Times New Roman" w:hAnsi="Times New Roman"/>
          <w:sz w:val="26"/>
          <w:szCs w:val="26"/>
        </w:rPr>
        <w:t xml:space="preserve"> администрации</w:t>
      </w:r>
      <w:r w:rsidR="00B60F60" w:rsidRPr="003F2C57">
        <w:rPr>
          <w:rFonts w:ascii="Times New Roman" w:hAnsi="Times New Roman"/>
          <w:sz w:val="26"/>
          <w:szCs w:val="26"/>
        </w:rPr>
        <w:t xml:space="preserve"> Комсомольского </w:t>
      </w:r>
      <w:r w:rsidR="00486CCC" w:rsidRPr="003F2C57">
        <w:rPr>
          <w:rFonts w:ascii="Times New Roman" w:hAnsi="Times New Roman"/>
          <w:sz w:val="26"/>
          <w:szCs w:val="26"/>
        </w:rPr>
        <w:t>муниципального округа Чувашской Республики от 20</w:t>
      </w:r>
      <w:r w:rsidR="00C00341" w:rsidRPr="003F2C57">
        <w:rPr>
          <w:rFonts w:ascii="Times New Roman" w:hAnsi="Times New Roman"/>
          <w:sz w:val="26"/>
          <w:szCs w:val="26"/>
        </w:rPr>
        <w:t xml:space="preserve"> </w:t>
      </w:r>
      <w:r w:rsidR="00486CCC" w:rsidRPr="003F2C57">
        <w:rPr>
          <w:rFonts w:ascii="Times New Roman" w:hAnsi="Times New Roman"/>
          <w:sz w:val="26"/>
          <w:szCs w:val="26"/>
        </w:rPr>
        <w:t>января</w:t>
      </w:r>
      <w:r w:rsidR="00C00341" w:rsidRPr="003F2C57">
        <w:rPr>
          <w:rFonts w:ascii="Times New Roman" w:hAnsi="Times New Roman"/>
          <w:sz w:val="26"/>
          <w:szCs w:val="26"/>
        </w:rPr>
        <w:t xml:space="preserve"> </w:t>
      </w:r>
      <w:r w:rsidR="00987CD2" w:rsidRPr="003F2C57">
        <w:rPr>
          <w:rFonts w:ascii="Times New Roman" w:hAnsi="Times New Roman"/>
          <w:sz w:val="26"/>
          <w:szCs w:val="26"/>
        </w:rPr>
        <w:t>20</w:t>
      </w:r>
      <w:r w:rsidR="00486CCC" w:rsidRPr="003F2C57">
        <w:rPr>
          <w:rFonts w:ascii="Times New Roman" w:hAnsi="Times New Roman"/>
          <w:sz w:val="26"/>
          <w:szCs w:val="26"/>
        </w:rPr>
        <w:t>23</w:t>
      </w:r>
      <w:r w:rsidR="00987CD2" w:rsidRPr="003F2C57">
        <w:rPr>
          <w:rFonts w:ascii="Times New Roman" w:hAnsi="Times New Roman"/>
          <w:sz w:val="26"/>
          <w:szCs w:val="26"/>
        </w:rPr>
        <w:t xml:space="preserve"> № </w:t>
      </w:r>
      <w:r w:rsidR="0019461F" w:rsidRPr="003F2C57">
        <w:rPr>
          <w:rFonts w:ascii="Times New Roman" w:hAnsi="Times New Roman"/>
          <w:sz w:val="26"/>
          <w:szCs w:val="26"/>
        </w:rPr>
        <w:t>6</w:t>
      </w:r>
      <w:r w:rsidR="00486CCC" w:rsidRPr="003F2C57">
        <w:rPr>
          <w:rFonts w:ascii="Times New Roman" w:hAnsi="Times New Roman"/>
          <w:sz w:val="26"/>
          <w:szCs w:val="26"/>
        </w:rPr>
        <w:t>4</w:t>
      </w:r>
      <w:r w:rsidR="00987CD2" w:rsidRPr="003F2C57">
        <w:rPr>
          <w:rFonts w:ascii="Times New Roman" w:hAnsi="Times New Roman"/>
          <w:sz w:val="26"/>
          <w:szCs w:val="26"/>
        </w:rPr>
        <w:t>.</w:t>
      </w:r>
    </w:p>
    <w:p w:rsidR="00ED5A7E" w:rsidRPr="00BC50E8" w:rsidRDefault="00830CAD"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4</w:t>
      </w:r>
      <w:r w:rsidR="00ED5A7E" w:rsidRPr="00BC50E8">
        <w:rPr>
          <w:rFonts w:ascii="Times New Roman" w:hAnsi="Times New Roman"/>
          <w:sz w:val="26"/>
          <w:szCs w:val="26"/>
        </w:rPr>
        <w:t xml:space="preserve">. Настоящее постановление вступает в силу после его официального опубликования в периодическом печатном издании «Вестник </w:t>
      </w:r>
      <w:r w:rsidR="00B60F60" w:rsidRPr="00BC50E8">
        <w:rPr>
          <w:rFonts w:ascii="Times New Roman" w:hAnsi="Times New Roman"/>
          <w:sz w:val="26"/>
          <w:szCs w:val="26"/>
        </w:rPr>
        <w:t>Комсомольского</w:t>
      </w:r>
      <w:r w:rsidR="00ED5A7E" w:rsidRPr="00BC50E8">
        <w:rPr>
          <w:rFonts w:ascii="Times New Roman" w:hAnsi="Times New Roman"/>
          <w:sz w:val="26"/>
          <w:szCs w:val="26"/>
        </w:rPr>
        <w:t xml:space="preserve"> муниципального округа» и подлежит размещению на официальном сайте </w:t>
      </w:r>
      <w:r w:rsidR="00B60F60" w:rsidRPr="00BC50E8">
        <w:rPr>
          <w:rFonts w:ascii="Times New Roman" w:hAnsi="Times New Roman"/>
          <w:sz w:val="26"/>
          <w:szCs w:val="26"/>
        </w:rPr>
        <w:t xml:space="preserve">Комсомольского </w:t>
      </w:r>
      <w:r w:rsidR="00ED5A7E" w:rsidRPr="00BC50E8">
        <w:rPr>
          <w:rFonts w:ascii="Times New Roman" w:hAnsi="Times New Roman"/>
          <w:sz w:val="26"/>
          <w:szCs w:val="26"/>
        </w:rPr>
        <w:t>муниципального округа в информационно-телекоммуникационной сети «Интернет».</w:t>
      </w:r>
    </w:p>
    <w:p w:rsidR="00ED5A7E"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5. Контроль за исполнением настоящего постановления возложить на </w:t>
      </w:r>
      <w:r w:rsidR="00B60F60" w:rsidRPr="00BC50E8">
        <w:rPr>
          <w:rFonts w:ascii="Times New Roman" w:hAnsi="Times New Roman"/>
          <w:sz w:val="26"/>
          <w:szCs w:val="26"/>
        </w:rPr>
        <w:t xml:space="preserve">и.о. </w:t>
      </w:r>
      <w:r w:rsidR="00B60F60" w:rsidRPr="00BC50E8">
        <w:rPr>
          <w:rFonts w:ascii="Times New Roman" w:hAnsi="Times New Roman"/>
          <w:sz w:val="26"/>
          <w:szCs w:val="26"/>
        </w:rPr>
        <w:lastRenderedPageBreak/>
        <w:t>заместителя главы администрации по сельскому хозяйству, экономике, имущественным и земельным отношениям - начальника отдела экономики, имущественных и земельных отношений Зейнетдинова Ф.Ф.</w:t>
      </w:r>
    </w:p>
    <w:p w:rsidR="00830CAD" w:rsidRDefault="00830CAD" w:rsidP="0042370A">
      <w:pPr>
        <w:autoSpaceDE w:val="0"/>
        <w:autoSpaceDN w:val="0"/>
        <w:adjustRightInd w:val="0"/>
        <w:spacing w:after="0" w:line="20" w:lineRule="atLeast"/>
        <w:rPr>
          <w:rFonts w:ascii="Times New Roman" w:hAnsi="Times New Roman"/>
          <w:sz w:val="26"/>
          <w:szCs w:val="26"/>
          <w:lang w:eastAsia="en-US"/>
        </w:rPr>
      </w:pPr>
    </w:p>
    <w:p w:rsidR="00BC50E8" w:rsidRPr="00BC50E8" w:rsidRDefault="00BC50E8" w:rsidP="0042370A">
      <w:pPr>
        <w:autoSpaceDE w:val="0"/>
        <w:autoSpaceDN w:val="0"/>
        <w:adjustRightInd w:val="0"/>
        <w:spacing w:after="0" w:line="20" w:lineRule="atLeast"/>
        <w:rPr>
          <w:rFonts w:ascii="Times New Roman" w:hAnsi="Times New Roman"/>
          <w:sz w:val="26"/>
          <w:szCs w:val="26"/>
          <w:lang w:eastAsia="en-US"/>
        </w:rPr>
      </w:pPr>
    </w:p>
    <w:p w:rsidR="001739D3" w:rsidRPr="00BC50E8" w:rsidRDefault="001739D3" w:rsidP="0042370A">
      <w:pPr>
        <w:autoSpaceDE w:val="0"/>
        <w:autoSpaceDN w:val="0"/>
        <w:adjustRightInd w:val="0"/>
        <w:spacing w:after="0" w:line="20" w:lineRule="atLeast"/>
        <w:rPr>
          <w:rFonts w:ascii="Times New Roman" w:hAnsi="Times New Roman"/>
          <w:sz w:val="26"/>
          <w:szCs w:val="26"/>
          <w:lang w:eastAsia="en-US"/>
        </w:rPr>
      </w:pPr>
      <w:r w:rsidRPr="00BC50E8">
        <w:rPr>
          <w:rFonts w:ascii="Times New Roman" w:hAnsi="Times New Roman"/>
          <w:sz w:val="26"/>
          <w:szCs w:val="26"/>
          <w:lang w:eastAsia="en-US"/>
        </w:rPr>
        <w:t xml:space="preserve">Глава </w:t>
      </w:r>
      <w:r w:rsidR="00B60F60" w:rsidRPr="00BC50E8">
        <w:rPr>
          <w:rFonts w:ascii="Times New Roman" w:hAnsi="Times New Roman"/>
          <w:sz w:val="26"/>
          <w:szCs w:val="26"/>
        </w:rPr>
        <w:t>Комсомольского</w:t>
      </w:r>
      <w:r w:rsidRPr="00BC50E8">
        <w:rPr>
          <w:rFonts w:ascii="Times New Roman" w:hAnsi="Times New Roman"/>
          <w:sz w:val="26"/>
          <w:szCs w:val="26"/>
          <w:lang w:eastAsia="en-US"/>
        </w:rPr>
        <w:t xml:space="preserve"> </w:t>
      </w:r>
    </w:p>
    <w:p w:rsidR="001739D3" w:rsidRPr="00BC50E8" w:rsidRDefault="001739D3" w:rsidP="0042370A">
      <w:pPr>
        <w:autoSpaceDE w:val="0"/>
        <w:autoSpaceDN w:val="0"/>
        <w:adjustRightInd w:val="0"/>
        <w:spacing w:after="0" w:line="20" w:lineRule="atLeast"/>
        <w:rPr>
          <w:rFonts w:ascii="Times New Roman" w:hAnsi="Times New Roman"/>
          <w:sz w:val="26"/>
          <w:szCs w:val="26"/>
          <w:lang w:eastAsia="en-US"/>
        </w:rPr>
      </w:pPr>
      <w:r w:rsidRPr="00BC50E8">
        <w:rPr>
          <w:rFonts w:ascii="Times New Roman" w:hAnsi="Times New Roman"/>
          <w:sz w:val="26"/>
          <w:szCs w:val="26"/>
          <w:lang w:eastAsia="en-US"/>
        </w:rPr>
        <w:t>муниципального округа</w:t>
      </w:r>
      <w:r w:rsidR="001F37D1" w:rsidRPr="00BC50E8">
        <w:rPr>
          <w:rFonts w:ascii="Times New Roman" w:hAnsi="Times New Roman"/>
          <w:sz w:val="26"/>
          <w:szCs w:val="26"/>
          <w:lang w:eastAsia="en-US"/>
        </w:rPr>
        <w:t xml:space="preserve">             </w:t>
      </w:r>
      <w:r w:rsidR="00BC50E8">
        <w:rPr>
          <w:rFonts w:ascii="Times New Roman" w:hAnsi="Times New Roman"/>
          <w:sz w:val="26"/>
          <w:szCs w:val="26"/>
          <w:lang w:eastAsia="en-US"/>
        </w:rPr>
        <w:t xml:space="preserve">                           </w:t>
      </w:r>
      <w:r w:rsidR="001F37D1" w:rsidRPr="00BC50E8">
        <w:rPr>
          <w:rFonts w:ascii="Times New Roman" w:hAnsi="Times New Roman"/>
          <w:sz w:val="26"/>
          <w:szCs w:val="26"/>
          <w:lang w:eastAsia="en-US"/>
        </w:rPr>
        <w:t xml:space="preserve">  </w:t>
      </w:r>
      <w:r w:rsidR="00B60F60" w:rsidRPr="00BC50E8">
        <w:rPr>
          <w:rFonts w:ascii="Times New Roman" w:hAnsi="Times New Roman"/>
          <w:sz w:val="26"/>
          <w:szCs w:val="26"/>
          <w:lang w:eastAsia="en-US"/>
        </w:rPr>
        <w:t>Н</w:t>
      </w:r>
      <w:r w:rsidR="00D6622B" w:rsidRPr="00BC50E8">
        <w:rPr>
          <w:rFonts w:ascii="Times New Roman" w:hAnsi="Times New Roman"/>
          <w:sz w:val="26"/>
          <w:szCs w:val="26"/>
          <w:lang w:eastAsia="en-US"/>
        </w:rPr>
        <w:t>.</w:t>
      </w:r>
      <w:r w:rsidR="00B60F60" w:rsidRPr="00BC50E8">
        <w:rPr>
          <w:rFonts w:ascii="Times New Roman" w:hAnsi="Times New Roman"/>
          <w:sz w:val="26"/>
          <w:szCs w:val="26"/>
          <w:lang w:eastAsia="en-US"/>
        </w:rPr>
        <w:t>Н</w:t>
      </w:r>
      <w:r w:rsidR="00BC50E8">
        <w:rPr>
          <w:rFonts w:ascii="Times New Roman" w:hAnsi="Times New Roman"/>
          <w:sz w:val="26"/>
          <w:szCs w:val="26"/>
          <w:lang w:eastAsia="en-US"/>
        </w:rPr>
        <w:t>.</w:t>
      </w:r>
      <w:r w:rsidR="00B60F60" w:rsidRPr="00BC50E8">
        <w:rPr>
          <w:rFonts w:ascii="Times New Roman" w:hAnsi="Times New Roman"/>
          <w:sz w:val="26"/>
          <w:szCs w:val="26"/>
          <w:lang w:eastAsia="en-US"/>
        </w:rPr>
        <w:t>Раськин</w:t>
      </w:r>
    </w:p>
    <w:p w:rsidR="00D6622B" w:rsidRPr="00C56DC9" w:rsidRDefault="00D6622B" w:rsidP="00BC50E8">
      <w:pPr>
        <w:autoSpaceDE w:val="0"/>
        <w:autoSpaceDN w:val="0"/>
        <w:adjustRightInd w:val="0"/>
        <w:spacing w:after="0" w:line="20" w:lineRule="atLeast"/>
        <w:rPr>
          <w:rFonts w:ascii="Times New Roman" w:hAnsi="Times New Roman"/>
          <w:sz w:val="20"/>
          <w:szCs w:val="20"/>
        </w:rPr>
      </w:pPr>
      <w:r w:rsidRPr="00BC50E8">
        <w:rPr>
          <w:rFonts w:ascii="Times New Roman" w:hAnsi="Times New Roman"/>
          <w:sz w:val="26"/>
          <w:szCs w:val="26"/>
          <w:lang w:eastAsia="en-US"/>
        </w:rPr>
        <w:br w:type="page"/>
      </w:r>
    </w:p>
    <w:tbl>
      <w:tblPr>
        <w:tblStyle w:val="a9"/>
        <w:tblW w:w="3215" w:type="dxa"/>
        <w:tblInd w:w="6629" w:type="dxa"/>
        <w:tblLook w:val="04A0" w:firstRow="1" w:lastRow="0" w:firstColumn="1" w:lastColumn="0" w:noHBand="0" w:noVBand="1"/>
      </w:tblPr>
      <w:tblGrid>
        <w:gridCol w:w="3215"/>
      </w:tblGrid>
      <w:tr w:rsidR="00830CAD" w:rsidTr="00C75E5B">
        <w:tc>
          <w:tcPr>
            <w:tcW w:w="3215" w:type="dxa"/>
            <w:tcBorders>
              <w:top w:val="nil"/>
              <w:left w:val="nil"/>
              <w:bottom w:val="nil"/>
              <w:right w:val="nil"/>
            </w:tcBorders>
          </w:tcPr>
          <w:p w:rsidR="00C75E5B" w:rsidRDefault="00830CAD" w:rsidP="0030777F">
            <w:pPr>
              <w:spacing w:line="20" w:lineRule="atLeast"/>
              <w:contextualSpacing/>
              <w:jc w:val="center"/>
              <w:rPr>
                <w:rFonts w:ascii="Times New Roman" w:hAnsi="Times New Roman"/>
                <w:sz w:val="20"/>
                <w:szCs w:val="20"/>
                <w:lang w:eastAsia="en-US"/>
              </w:rPr>
            </w:pPr>
            <w:bookmarkStart w:id="1" w:name="Par59"/>
            <w:bookmarkEnd w:id="1"/>
            <w:r w:rsidRPr="00830CAD">
              <w:rPr>
                <w:rFonts w:ascii="Times New Roman" w:hAnsi="Times New Roman"/>
                <w:sz w:val="20"/>
                <w:szCs w:val="20"/>
                <w:lang w:eastAsia="en-US"/>
              </w:rPr>
              <w:t>Утвержден</w:t>
            </w:r>
          </w:p>
          <w:p w:rsidR="00830CAD" w:rsidRPr="00830CAD" w:rsidRDefault="00830CAD" w:rsidP="0030777F">
            <w:pPr>
              <w:spacing w:line="20" w:lineRule="atLeast"/>
              <w:contextualSpacing/>
              <w:jc w:val="center"/>
              <w:rPr>
                <w:rFonts w:ascii="Times New Roman" w:hAnsi="Times New Roman"/>
                <w:sz w:val="20"/>
                <w:szCs w:val="20"/>
                <w:lang w:eastAsia="en-US"/>
              </w:rPr>
            </w:pPr>
            <w:r w:rsidRPr="00830CAD">
              <w:rPr>
                <w:rFonts w:ascii="Times New Roman" w:hAnsi="Times New Roman"/>
                <w:sz w:val="20"/>
                <w:szCs w:val="20"/>
                <w:lang w:eastAsia="en-US"/>
              </w:rPr>
              <w:t>постановлением</w:t>
            </w:r>
            <w:r w:rsidR="00C75E5B">
              <w:rPr>
                <w:rFonts w:ascii="Times New Roman" w:hAnsi="Times New Roman"/>
                <w:sz w:val="20"/>
                <w:szCs w:val="20"/>
                <w:lang w:eastAsia="en-US"/>
              </w:rPr>
              <w:t xml:space="preserve"> </w:t>
            </w:r>
            <w:r>
              <w:rPr>
                <w:rFonts w:ascii="Times New Roman" w:hAnsi="Times New Roman"/>
                <w:sz w:val="20"/>
                <w:szCs w:val="20"/>
                <w:lang w:eastAsia="en-US"/>
              </w:rPr>
              <w:t xml:space="preserve">администрации </w:t>
            </w:r>
            <w:r w:rsidR="00007258">
              <w:rPr>
                <w:rFonts w:ascii="Times New Roman" w:hAnsi="Times New Roman"/>
                <w:sz w:val="20"/>
                <w:szCs w:val="20"/>
                <w:lang w:eastAsia="en-US"/>
              </w:rPr>
              <w:t>Комсомольского</w:t>
            </w:r>
            <w:r w:rsidR="00C75E5B">
              <w:rPr>
                <w:rFonts w:ascii="Times New Roman" w:hAnsi="Times New Roman"/>
                <w:sz w:val="20"/>
                <w:szCs w:val="20"/>
                <w:lang w:eastAsia="en-US"/>
              </w:rPr>
              <w:t xml:space="preserve"> м</w:t>
            </w:r>
            <w:r w:rsidRPr="00830CAD">
              <w:rPr>
                <w:rFonts w:ascii="Times New Roman" w:hAnsi="Times New Roman"/>
                <w:sz w:val="20"/>
                <w:szCs w:val="20"/>
                <w:lang w:eastAsia="en-US"/>
              </w:rPr>
              <w:t>униципального округа</w:t>
            </w:r>
            <w:r w:rsidR="00C75E5B">
              <w:rPr>
                <w:rFonts w:ascii="Times New Roman" w:hAnsi="Times New Roman"/>
                <w:sz w:val="20"/>
                <w:szCs w:val="20"/>
                <w:lang w:eastAsia="en-US"/>
              </w:rPr>
              <w:t xml:space="preserve"> </w:t>
            </w:r>
            <w:r w:rsidRPr="00830CAD">
              <w:rPr>
                <w:rFonts w:ascii="Times New Roman" w:hAnsi="Times New Roman"/>
                <w:sz w:val="20"/>
                <w:szCs w:val="20"/>
                <w:lang w:eastAsia="en-US"/>
              </w:rPr>
              <w:t>Чувашской Республики</w:t>
            </w:r>
          </w:p>
          <w:p w:rsidR="00830CAD" w:rsidRDefault="002604B2" w:rsidP="0030777F">
            <w:pPr>
              <w:spacing w:line="20" w:lineRule="atLeast"/>
              <w:contextualSpacing/>
              <w:jc w:val="center"/>
              <w:rPr>
                <w:rFonts w:ascii="Times New Roman" w:hAnsi="Times New Roman"/>
                <w:sz w:val="20"/>
                <w:szCs w:val="20"/>
                <w:lang w:eastAsia="en-US"/>
              </w:rPr>
            </w:pPr>
            <w:r>
              <w:rPr>
                <w:rFonts w:ascii="Times New Roman" w:hAnsi="Times New Roman"/>
                <w:sz w:val="20"/>
                <w:szCs w:val="20"/>
                <w:lang w:eastAsia="en-US"/>
              </w:rPr>
              <w:t xml:space="preserve">от </w:t>
            </w:r>
            <w:r w:rsidR="00222A54">
              <w:rPr>
                <w:rFonts w:ascii="Times New Roman" w:hAnsi="Times New Roman"/>
                <w:sz w:val="20"/>
                <w:szCs w:val="20"/>
                <w:lang w:eastAsia="en-US"/>
              </w:rPr>
              <w:t>30</w:t>
            </w:r>
            <w:r>
              <w:rPr>
                <w:rFonts w:ascii="Times New Roman" w:hAnsi="Times New Roman"/>
                <w:sz w:val="20"/>
                <w:szCs w:val="20"/>
                <w:lang w:eastAsia="en-US"/>
              </w:rPr>
              <w:t>.09</w:t>
            </w:r>
            <w:r w:rsidR="00830CAD" w:rsidRPr="00830CAD">
              <w:rPr>
                <w:rFonts w:ascii="Times New Roman" w:hAnsi="Times New Roman"/>
                <w:sz w:val="20"/>
                <w:szCs w:val="20"/>
                <w:lang w:eastAsia="en-US"/>
              </w:rPr>
              <w:t xml:space="preserve">.2024 № </w:t>
            </w:r>
            <w:bookmarkStart w:id="2" w:name="_GoBack"/>
            <w:r w:rsidR="00222A54" w:rsidRPr="0030777F">
              <w:rPr>
                <w:rFonts w:ascii="Times New Roman" w:hAnsi="Times New Roman"/>
                <w:sz w:val="20"/>
                <w:szCs w:val="20"/>
                <w:lang w:eastAsia="en-US"/>
              </w:rPr>
              <w:t>997</w:t>
            </w:r>
            <w:bookmarkEnd w:id="2"/>
          </w:p>
        </w:tc>
      </w:tr>
    </w:tbl>
    <w:p w:rsidR="00882A35" w:rsidRPr="00210DE5" w:rsidRDefault="00882A35" w:rsidP="0042370A">
      <w:pPr>
        <w:spacing w:after="0" w:line="20" w:lineRule="atLeast"/>
        <w:jc w:val="right"/>
        <w:rPr>
          <w:rFonts w:ascii="Times New Roman" w:hAnsi="Times New Roman"/>
          <w:b/>
          <w:sz w:val="24"/>
          <w:szCs w:val="24"/>
        </w:rPr>
      </w:pPr>
    </w:p>
    <w:p w:rsidR="00925728" w:rsidRPr="00C75E5B" w:rsidRDefault="00925728" w:rsidP="0042370A">
      <w:pPr>
        <w:spacing w:after="0" w:line="20" w:lineRule="atLeast"/>
        <w:jc w:val="center"/>
        <w:rPr>
          <w:rFonts w:ascii="Times New Roman" w:hAnsi="Times New Roman"/>
          <w:b/>
          <w:sz w:val="24"/>
          <w:szCs w:val="24"/>
        </w:rPr>
      </w:pPr>
      <w:r w:rsidRPr="00C75E5B">
        <w:rPr>
          <w:rFonts w:ascii="Times New Roman" w:hAnsi="Times New Roman"/>
          <w:b/>
          <w:sz w:val="24"/>
          <w:szCs w:val="24"/>
        </w:rPr>
        <w:t>ПОРЯДОК</w:t>
      </w:r>
    </w:p>
    <w:p w:rsidR="00925728" w:rsidRPr="00C75E5B" w:rsidRDefault="00925728" w:rsidP="0042370A">
      <w:pPr>
        <w:pStyle w:val="ConsPlusTitle"/>
        <w:spacing w:line="20" w:lineRule="atLeast"/>
        <w:jc w:val="center"/>
        <w:rPr>
          <w:rFonts w:ascii="Times New Roman" w:hAnsi="Times New Roman" w:cs="Times New Roman"/>
        </w:rPr>
      </w:pPr>
      <w:r w:rsidRPr="00C75E5B">
        <w:rPr>
          <w:rFonts w:ascii="Times New Roman" w:hAnsi="Times New Roman" w:cs="Times New Roman"/>
        </w:rPr>
        <w:t xml:space="preserve">РАЗРАБОТКИ И РЕАЛИЗАЦИИ </w:t>
      </w:r>
      <w:r w:rsidR="0042370A" w:rsidRPr="00C75E5B">
        <w:rPr>
          <w:rFonts w:ascii="Times New Roman" w:hAnsi="Times New Roman" w:cs="Times New Roman"/>
        </w:rPr>
        <w:t>МУНИЦИПАЛЬНЫХ</w:t>
      </w:r>
      <w:r w:rsidRPr="00C75E5B">
        <w:rPr>
          <w:rFonts w:ascii="Times New Roman" w:hAnsi="Times New Roman" w:cs="Times New Roman"/>
        </w:rPr>
        <w:t xml:space="preserve"> ПРОГРАММ</w:t>
      </w:r>
      <w:r w:rsidR="0042370A" w:rsidRPr="00C75E5B">
        <w:rPr>
          <w:rFonts w:ascii="Times New Roman" w:hAnsi="Times New Roman" w:cs="Times New Roman"/>
        </w:rPr>
        <w:t xml:space="preserve"> </w:t>
      </w:r>
      <w:r w:rsidR="00007258">
        <w:rPr>
          <w:rFonts w:ascii="Times New Roman" w:hAnsi="Times New Roman" w:cs="Times New Roman"/>
        </w:rPr>
        <w:t>КОМСОМОЛЬСКОГО</w:t>
      </w:r>
      <w:r w:rsidR="0042370A" w:rsidRPr="00C75E5B">
        <w:rPr>
          <w:rFonts w:ascii="Times New Roman" w:hAnsi="Times New Roman" w:cs="Times New Roman"/>
        </w:rPr>
        <w:t xml:space="preserve"> МУНИЦИПАЛЬНОГО ОКРУГА </w:t>
      </w:r>
      <w:r w:rsidRPr="00C75E5B">
        <w:rPr>
          <w:rFonts w:ascii="Times New Roman" w:hAnsi="Times New Roman" w:cs="Times New Roman"/>
        </w:rPr>
        <w:t>ЧУВАШСКОЙ РЕСПУБЛИКИ</w:t>
      </w:r>
    </w:p>
    <w:p w:rsidR="00925728" w:rsidRPr="00C75E5B" w:rsidRDefault="00925728" w:rsidP="0042370A">
      <w:pPr>
        <w:pStyle w:val="ConsPlusNormal"/>
        <w:spacing w:line="20" w:lineRule="atLeast"/>
        <w:jc w:val="both"/>
      </w:pPr>
    </w:p>
    <w:p w:rsidR="00925728" w:rsidRPr="00C75E5B" w:rsidRDefault="00925728" w:rsidP="0042370A">
      <w:pPr>
        <w:pStyle w:val="ConsPlusTitle"/>
        <w:spacing w:line="20" w:lineRule="atLeast"/>
        <w:jc w:val="center"/>
        <w:outlineLvl w:val="1"/>
        <w:rPr>
          <w:rFonts w:ascii="Times New Roman" w:hAnsi="Times New Roman" w:cs="Times New Roman"/>
        </w:rPr>
      </w:pPr>
      <w:r w:rsidRPr="00C75E5B">
        <w:rPr>
          <w:rFonts w:ascii="Times New Roman" w:hAnsi="Times New Roman" w:cs="Times New Roman"/>
        </w:rPr>
        <w:t>I. Общие положения</w:t>
      </w:r>
    </w:p>
    <w:p w:rsidR="00925728" w:rsidRPr="00C75E5B" w:rsidRDefault="00925728" w:rsidP="0042370A">
      <w:pPr>
        <w:pStyle w:val="ConsPlusNormal"/>
        <w:spacing w:line="20" w:lineRule="atLeast"/>
        <w:jc w:val="both"/>
      </w:pPr>
    </w:p>
    <w:p w:rsidR="00925728" w:rsidRPr="00C75E5B" w:rsidRDefault="00925728" w:rsidP="0042370A">
      <w:pPr>
        <w:pStyle w:val="ConsPlusNormal"/>
        <w:spacing w:line="20" w:lineRule="atLeast"/>
        <w:ind w:firstLine="540"/>
        <w:jc w:val="both"/>
      </w:pPr>
      <w:r w:rsidRPr="00C75E5B">
        <w:t xml:space="preserve">1.1. Настоящий Порядок определяет правила разработки и реализации </w:t>
      </w:r>
      <w:r w:rsidR="00523FA7" w:rsidRPr="00C75E5B">
        <w:t>муниципальных</w:t>
      </w:r>
      <w:r w:rsidRPr="00C75E5B">
        <w:t xml:space="preserve"> программ </w:t>
      </w:r>
      <w:r w:rsidR="00007258">
        <w:t>Комсомольского</w:t>
      </w:r>
      <w:r w:rsidR="00523FA7" w:rsidRPr="00C75E5B">
        <w:t xml:space="preserve"> муниципального округа </w:t>
      </w:r>
      <w:r w:rsidRPr="00C75E5B">
        <w:t>Чувашской Республики, внесения в них изменений, а также мониторинга хода их реализации.</w:t>
      </w:r>
    </w:p>
    <w:p w:rsidR="00925728" w:rsidRPr="00C75E5B" w:rsidRDefault="00925728" w:rsidP="0042370A">
      <w:pPr>
        <w:pStyle w:val="ConsPlusNormal"/>
        <w:spacing w:line="20" w:lineRule="atLeast"/>
        <w:ind w:firstLine="540"/>
        <w:jc w:val="both"/>
      </w:pPr>
      <w:r w:rsidRPr="00C75E5B">
        <w:t>1.2. В целях настоящего Порядка используются следующие понятия:</w:t>
      </w:r>
    </w:p>
    <w:p w:rsidR="009D51C6" w:rsidRPr="00C75E5B" w:rsidRDefault="009D51C6" w:rsidP="009D51C6">
      <w:pPr>
        <w:pStyle w:val="ConsPlusNormal"/>
        <w:spacing w:line="20" w:lineRule="atLeast"/>
        <w:ind w:firstLine="540"/>
        <w:jc w:val="both"/>
      </w:pPr>
      <w:r w:rsidRPr="00C75E5B">
        <w:t>1)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D51C6" w:rsidRPr="009D5030" w:rsidRDefault="009D51C6" w:rsidP="009D51C6">
      <w:pPr>
        <w:pStyle w:val="ConsPlusNormal"/>
        <w:spacing w:line="20" w:lineRule="atLeast"/>
        <w:ind w:firstLine="540"/>
        <w:jc w:val="both"/>
      </w:pPr>
      <w:r w:rsidRPr="009D5030">
        <w:t>2) муниципальная программа - документ стратегического планирования, содержащий комплекс планиру</w:t>
      </w:r>
      <w:r w:rsidR="009D5030">
        <w:t>емых мероприятий (результатов),</w:t>
      </w:r>
      <w:r w:rsidRPr="009D5030">
        <w:t xml:space="preserve">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w:t>
      </w:r>
      <w:r w:rsidR="008C794A" w:rsidRPr="009D5030">
        <w:t>развития Комсомольского</w:t>
      </w:r>
      <w:r w:rsidRPr="009D5030">
        <w:t xml:space="preserve"> муниципального округа Чувашской Республики;</w:t>
      </w:r>
    </w:p>
    <w:p w:rsidR="009D51C6" w:rsidRPr="009D5030" w:rsidRDefault="009D51C6" w:rsidP="009D51C6">
      <w:pPr>
        <w:pStyle w:val="ConsPlusNormal"/>
        <w:spacing w:line="20" w:lineRule="atLeast"/>
        <w:ind w:firstLine="540"/>
        <w:jc w:val="both"/>
      </w:pPr>
      <w:r w:rsidRPr="009D5030">
        <w:t xml:space="preserve">3) перечень муниципальных программ - перечень, содержащий сведения о муниципальных программах </w:t>
      </w:r>
      <w:r w:rsidR="00007258">
        <w:t>Комсомольского</w:t>
      </w:r>
      <w:r w:rsidRPr="009D5030">
        <w:t xml:space="preserve"> муниципального округа Чувашской Республики, утверждаемый администрацией </w:t>
      </w:r>
      <w:r w:rsidR="00007258">
        <w:t>Комсомольского</w:t>
      </w:r>
      <w:r w:rsidRPr="009D5030">
        <w:t xml:space="preserve"> муниципального округа Чувашской Республики;</w:t>
      </w:r>
    </w:p>
    <w:p w:rsidR="009D51C6" w:rsidRPr="009D5030" w:rsidRDefault="009D51C6" w:rsidP="009D51C6">
      <w:pPr>
        <w:pStyle w:val="ConsPlusNormal"/>
        <w:spacing w:line="20" w:lineRule="atLeast"/>
        <w:ind w:firstLine="540"/>
        <w:jc w:val="both"/>
      </w:pPr>
      <w:r w:rsidRPr="009D5030">
        <w:t>4) цель муниципальной программы - социальный, экономический или иной общественно значимый или общественно понятный эффект от реал</w:t>
      </w:r>
      <w:r w:rsidR="009D5030">
        <w:t xml:space="preserve">изации муниципальной программы </w:t>
      </w:r>
      <w:r w:rsidRPr="009D5030">
        <w:t>на момент окончания ее реализации;</w:t>
      </w:r>
    </w:p>
    <w:p w:rsidR="009D51C6" w:rsidRPr="009D5030" w:rsidRDefault="009D51C6" w:rsidP="009D51C6">
      <w:pPr>
        <w:pStyle w:val="ConsPlusNormal"/>
        <w:spacing w:line="20" w:lineRule="atLeast"/>
        <w:ind w:firstLine="540"/>
        <w:jc w:val="both"/>
      </w:pPr>
      <w:r w:rsidRPr="009D5030">
        <w:t xml:space="preserve">5) куратор муниципальной программы и (или) структурного элемента муниципальной программы - заместитель главы администрации </w:t>
      </w:r>
      <w:r w:rsidR="00007258">
        <w:t>Комсомольского</w:t>
      </w:r>
      <w:r w:rsidR="000A44A8" w:rsidRPr="009D5030">
        <w:t xml:space="preserve"> муниципального округа Чувашской Республики</w:t>
      </w:r>
      <w:r w:rsidRPr="009D5030">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9D51C6" w:rsidRPr="005D7EC9" w:rsidRDefault="009D51C6" w:rsidP="009D51C6">
      <w:pPr>
        <w:pStyle w:val="ConsPlusNormal"/>
        <w:spacing w:line="20" w:lineRule="atLeast"/>
        <w:ind w:firstLine="540"/>
        <w:jc w:val="both"/>
      </w:pPr>
      <w:r w:rsidRPr="005D7EC9">
        <w:t xml:space="preserve">6) ответственный исполнитель муниципальной программы </w:t>
      </w:r>
      <w:r w:rsidR="00030FDA" w:rsidRPr="005D7EC9">
        <w:t>–</w:t>
      </w:r>
      <w:r w:rsidR="000A44A8" w:rsidRPr="005D7EC9">
        <w:t xml:space="preserve"> </w:t>
      </w:r>
      <w:r w:rsidRPr="005D7EC9">
        <w:t xml:space="preserve">администрация </w:t>
      </w:r>
      <w:r w:rsidR="00007258">
        <w:t>Комсомольского</w:t>
      </w:r>
      <w:r w:rsidR="000A44A8" w:rsidRPr="005D7EC9">
        <w:t xml:space="preserve"> муниципального округа Чувашской Республики, структурное подразделение администрации </w:t>
      </w:r>
      <w:r w:rsidR="00007258">
        <w:t>Комсомольского</w:t>
      </w:r>
      <w:r w:rsidR="000A44A8" w:rsidRPr="005D7EC9">
        <w:t xml:space="preserve"> муниципального округа Чувашской Республики </w:t>
      </w:r>
      <w:r w:rsidRPr="005D7EC9">
        <w:t xml:space="preserve">либо иной главный распорядитель средств местного бюджета, определенный администрацией </w:t>
      </w:r>
      <w:r w:rsidR="00007258">
        <w:t>Комсомольского</w:t>
      </w:r>
      <w:r w:rsidR="00030FDA" w:rsidRPr="005D7EC9">
        <w:t xml:space="preserve"> </w:t>
      </w:r>
      <w:r w:rsidRPr="005D7EC9">
        <w:t>муниципального о</w:t>
      </w:r>
      <w:r w:rsidR="00030FDA" w:rsidRPr="005D7EC9">
        <w:t>круга Чувашской Республики</w:t>
      </w:r>
      <w:r w:rsidRPr="005D7EC9">
        <w:t xml:space="preserve"> в качестве ответственного исполнителя муниципальной программы, отвечающего в целом за формирование и реализацию муниципальной программы;</w:t>
      </w:r>
    </w:p>
    <w:p w:rsidR="009D51C6" w:rsidRPr="005D7EC9" w:rsidRDefault="009D51C6" w:rsidP="009D51C6">
      <w:pPr>
        <w:pStyle w:val="ConsPlusNormal"/>
        <w:spacing w:line="20" w:lineRule="atLeast"/>
        <w:ind w:firstLine="540"/>
        <w:jc w:val="both"/>
      </w:pPr>
      <w:r w:rsidRPr="005D7EC9">
        <w:t xml:space="preserve">7) соисполнитель муниципальной программы - администрация </w:t>
      </w:r>
      <w:r w:rsidR="00007258">
        <w:t>Комсомольского</w:t>
      </w:r>
      <w:r w:rsidR="00266226" w:rsidRPr="005D7EC9">
        <w:t xml:space="preserve"> муниципального округа Чувашской Республики</w:t>
      </w:r>
      <w:r w:rsidRPr="005D7EC9">
        <w:t xml:space="preserve">, </w:t>
      </w:r>
      <w:r w:rsidR="00266226" w:rsidRPr="005D7EC9">
        <w:t xml:space="preserve">структурное подразделение администрации </w:t>
      </w:r>
      <w:r w:rsidR="00007258">
        <w:t>Комсомольского</w:t>
      </w:r>
      <w:r w:rsidR="00266226" w:rsidRPr="005D7EC9">
        <w:t xml:space="preserve"> муниципального округа Чувашской Республики, </w:t>
      </w:r>
      <w:r w:rsidRPr="005D7EC9">
        <w:t>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9D51C6" w:rsidRPr="005D7EC9" w:rsidRDefault="009D51C6" w:rsidP="009D51C6">
      <w:pPr>
        <w:pStyle w:val="ConsPlusNormal"/>
        <w:spacing w:line="20" w:lineRule="atLeast"/>
        <w:ind w:firstLine="540"/>
        <w:jc w:val="both"/>
      </w:pPr>
      <w:r w:rsidRPr="005D7EC9">
        <w:t xml:space="preserve">8) участник муниципальной программы - администрация </w:t>
      </w:r>
      <w:r w:rsidR="00007258">
        <w:t>Комсомольского</w:t>
      </w:r>
      <w:r w:rsidR="00266226" w:rsidRPr="005D7EC9">
        <w:t xml:space="preserve"> муниципального округа Чувашской Республики</w:t>
      </w:r>
      <w:r w:rsidRPr="005D7EC9">
        <w:t xml:space="preserve">, </w:t>
      </w:r>
      <w:r w:rsidR="00266226" w:rsidRPr="005D7EC9">
        <w:t xml:space="preserve">структурное подразделение администрации </w:t>
      </w:r>
      <w:r w:rsidR="00007258">
        <w:t>Комсомольского</w:t>
      </w:r>
      <w:r w:rsidR="00266226" w:rsidRPr="005D7EC9">
        <w:t xml:space="preserve"> муниципального округа Чувашской Республики, </w:t>
      </w:r>
      <w:r w:rsidRPr="005D7EC9">
        <w:t>иной муниципальный</w:t>
      </w:r>
      <w:r w:rsidR="005D7EC9" w:rsidRPr="005D7EC9">
        <w:t xml:space="preserve"> орган, организация, участвующий</w:t>
      </w:r>
      <w:r w:rsidRPr="005D7EC9">
        <w:t xml:space="preserve"> в реализации структурного элемента муниципальной программы;</w:t>
      </w:r>
    </w:p>
    <w:p w:rsidR="009D51C6" w:rsidRPr="00DF20A4" w:rsidRDefault="009D51C6" w:rsidP="009D51C6">
      <w:pPr>
        <w:pStyle w:val="ConsPlusNormal"/>
        <w:spacing w:line="20" w:lineRule="atLeast"/>
        <w:ind w:firstLine="540"/>
        <w:jc w:val="both"/>
      </w:pPr>
      <w:r w:rsidRPr="00DF20A4">
        <w:t>9) структурный элемент муниципальной программы (далее - структурный элемент) - реализуемый в составе муниципальной программы комплекс проектов, ко</w:t>
      </w:r>
      <w:r w:rsidR="00DF20A4" w:rsidRPr="00DF20A4">
        <w:t>мплекс процессных мероприятий, мероприятия (результаты) муниципальной программы;</w:t>
      </w:r>
    </w:p>
    <w:p w:rsidR="009D51C6" w:rsidRPr="00DF20A4" w:rsidRDefault="00DF20A4" w:rsidP="009D51C6">
      <w:pPr>
        <w:pStyle w:val="ConsPlusNormal"/>
        <w:spacing w:line="20" w:lineRule="atLeast"/>
        <w:ind w:firstLine="540"/>
        <w:jc w:val="both"/>
      </w:pPr>
      <w:r>
        <w:t>10)</w:t>
      </w:r>
      <w:r w:rsidR="009D51C6" w:rsidRPr="00DF20A4">
        <w:t xml:space="preserve">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9D51C6" w:rsidRPr="00DF20A4" w:rsidRDefault="009D51C6" w:rsidP="009D51C6">
      <w:pPr>
        <w:pStyle w:val="ConsPlusNormal"/>
        <w:spacing w:line="20" w:lineRule="atLeast"/>
        <w:ind w:firstLine="540"/>
        <w:jc w:val="both"/>
      </w:pPr>
      <w:r w:rsidRPr="00DF20A4">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w:t>
      </w:r>
      <w:r w:rsidR="00297570" w:rsidRPr="00DF20A4">
        <w:t>а</w:t>
      </w:r>
      <w:r w:rsidRPr="00DF20A4">
        <w:t xml:space="preserve"> местного самоуправления, реализуемых непрерывно либо на периодической основе;</w:t>
      </w:r>
    </w:p>
    <w:p w:rsidR="009D51C6" w:rsidRPr="005D7EC9" w:rsidRDefault="009D51C6" w:rsidP="009D51C6">
      <w:pPr>
        <w:pStyle w:val="ConsPlusNormal"/>
        <w:spacing w:line="20" w:lineRule="atLeast"/>
        <w:ind w:firstLine="540"/>
        <w:jc w:val="both"/>
      </w:pPr>
      <w:r w:rsidRPr="005D7EC9">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r w:rsidR="00007258">
        <w:t>Комсомольского</w:t>
      </w:r>
      <w:r w:rsidR="002A4A55" w:rsidRPr="005D7EC9">
        <w:t xml:space="preserve"> муниципального округа Чувашской Республики</w:t>
      </w:r>
      <w:r w:rsidRPr="005D7EC9">
        <w:t>;</w:t>
      </w:r>
    </w:p>
    <w:p w:rsidR="009D51C6" w:rsidRPr="009D30AD" w:rsidRDefault="009D51C6" w:rsidP="009D51C6">
      <w:pPr>
        <w:pStyle w:val="ConsPlusNormal"/>
        <w:spacing w:line="20" w:lineRule="atLeast"/>
        <w:ind w:firstLine="540"/>
        <w:jc w:val="both"/>
      </w:pPr>
      <w:r w:rsidRPr="009D30AD">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9D51C6" w:rsidRPr="005D7EC9" w:rsidRDefault="009D51C6" w:rsidP="009D51C6">
      <w:pPr>
        <w:pStyle w:val="ConsPlusNormal"/>
        <w:spacing w:line="20" w:lineRule="atLeast"/>
        <w:ind w:firstLine="540"/>
        <w:jc w:val="both"/>
      </w:pPr>
      <w:r w:rsidRPr="005D7EC9">
        <w:t>14) мероприятие (результат) -</w:t>
      </w:r>
      <w:r w:rsidRPr="00C75E5B">
        <w:rPr>
          <w:color w:val="FF0000"/>
        </w:rPr>
        <w:t xml:space="preserve"> </w:t>
      </w:r>
      <w:r w:rsidRPr="005D7EC9">
        <w:t xml:space="preserve">количественно измеримый итог деятельности, направленный на достижение </w:t>
      </w:r>
      <w:r w:rsidR="005F19D3" w:rsidRPr="005D7EC9">
        <w:t>показателей муниципальной</w:t>
      </w:r>
      <w:r w:rsidRPr="005D7EC9">
        <w:t xml:space="preserve">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r w:rsidR="002A4A55" w:rsidRPr="005D7EC9">
        <w:t>;</w:t>
      </w:r>
    </w:p>
    <w:p w:rsidR="009D51C6" w:rsidRPr="005D7EC9" w:rsidRDefault="009D51C6" w:rsidP="009D51C6">
      <w:pPr>
        <w:pStyle w:val="ConsPlusNormal"/>
        <w:spacing w:line="20" w:lineRule="atLeast"/>
        <w:ind w:firstLine="540"/>
        <w:jc w:val="both"/>
      </w:pPr>
      <w:r w:rsidRPr="005D7EC9">
        <w:t>Термины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пунктом 2.6 настоящ</w:t>
      </w:r>
      <w:r w:rsidR="002A4A55" w:rsidRPr="005D7EC9">
        <w:t>его</w:t>
      </w:r>
      <w:r w:rsidRPr="005D7EC9">
        <w:t xml:space="preserve"> </w:t>
      </w:r>
      <w:r w:rsidR="00FE393B" w:rsidRPr="005D7EC9">
        <w:t>Порядк</w:t>
      </w:r>
      <w:r w:rsidR="00FA0974" w:rsidRPr="005D7EC9">
        <w:t>а</w:t>
      </w:r>
      <w:r w:rsidRPr="005D7EC9">
        <w:t>;</w:t>
      </w:r>
    </w:p>
    <w:p w:rsidR="009D51C6" w:rsidRPr="005D7EC9" w:rsidRDefault="009D51C6" w:rsidP="009D51C6">
      <w:pPr>
        <w:pStyle w:val="ConsPlusNormal"/>
        <w:spacing w:line="20" w:lineRule="atLeast"/>
        <w:ind w:firstLine="540"/>
        <w:jc w:val="both"/>
      </w:pPr>
      <w:r w:rsidRPr="005D7EC9">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9D51C6" w:rsidRPr="005D7EC9" w:rsidRDefault="009D51C6" w:rsidP="009D51C6">
      <w:pPr>
        <w:pStyle w:val="ConsPlusNormal"/>
        <w:spacing w:line="20" w:lineRule="atLeast"/>
        <w:ind w:firstLine="540"/>
        <w:jc w:val="both"/>
      </w:pPr>
      <w:r w:rsidRPr="005D7EC9">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9D51C6" w:rsidRPr="005D7EC9" w:rsidRDefault="009D51C6" w:rsidP="009D51C6">
      <w:pPr>
        <w:pStyle w:val="ConsPlusNormal"/>
        <w:spacing w:line="20" w:lineRule="atLeast"/>
        <w:ind w:firstLine="540"/>
        <w:jc w:val="both"/>
      </w:pPr>
      <w:r w:rsidRPr="005D7EC9">
        <w:t>17)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925728" w:rsidRPr="00DF20A4" w:rsidRDefault="00DD4D94" w:rsidP="0042370A">
      <w:pPr>
        <w:pStyle w:val="ConsPlusNormal"/>
        <w:spacing w:line="20" w:lineRule="atLeast"/>
        <w:ind w:firstLine="540"/>
        <w:jc w:val="both"/>
      </w:pPr>
      <w:r w:rsidRPr="00DF20A4">
        <w:t>1</w:t>
      </w:r>
      <w:r w:rsidR="00FA0974" w:rsidRPr="00DF20A4">
        <w:t>8</w:t>
      </w:r>
      <w:r w:rsidR="00A42CE7" w:rsidRPr="00DF20A4">
        <w:t xml:space="preserve">) </w:t>
      </w:r>
      <w:r w:rsidR="00925728" w:rsidRPr="00DF20A4">
        <w:t xml:space="preserve">направление (подпрограмма) - комплекс взаимоувязанных по срокам, ресурсам и исполнителям структурных элементов, выделенный исходя из необходимости достижения целей </w:t>
      </w:r>
      <w:r w:rsidR="00A42CE7" w:rsidRPr="00DF20A4">
        <w:t>муниципальной</w:t>
      </w:r>
      <w:r w:rsidR="00925728" w:rsidRPr="00DF20A4">
        <w:t xml:space="preserve"> программы</w:t>
      </w:r>
      <w:r w:rsidR="00780BD5" w:rsidRPr="00DF20A4">
        <w:t>.</w:t>
      </w:r>
    </w:p>
    <w:p w:rsidR="00F33651" w:rsidRPr="005D7EC9" w:rsidRDefault="00925728" w:rsidP="0042370A">
      <w:pPr>
        <w:pStyle w:val="ConsPlusNormal"/>
        <w:spacing w:line="20" w:lineRule="atLeast"/>
        <w:ind w:firstLine="540"/>
        <w:jc w:val="both"/>
      </w:pPr>
      <w:r w:rsidRPr="005D7EC9">
        <w:t xml:space="preserve">1.3. </w:t>
      </w:r>
      <w:r w:rsidR="00F33651" w:rsidRPr="005D7EC9">
        <w:t xml:space="preserve">Перечень муниципальных программ устанавливается администрацией </w:t>
      </w:r>
      <w:r w:rsidR="00007258">
        <w:t>Комсомольского</w:t>
      </w:r>
      <w:r w:rsidR="00F33651" w:rsidRPr="005D7EC9">
        <w:t xml:space="preserve"> муниципального о</w:t>
      </w:r>
      <w:r w:rsidR="00780BD5" w:rsidRPr="005D7EC9">
        <w:t>круга Чувашской Республики</w:t>
      </w:r>
      <w:r w:rsidR="00F33651" w:rsidRPr="005D7EC9">
        <w:t xml:space="preserve"> исходя из приоритетов социально-экономического развития </w:t>
      </w:r>
      <w:r w:rsidR="00007258">
        <w:t>Комсомольского</w:t>
      </w:r>
      <w:r w:rsidR="00780BD5" w:rsidRPr="005D7EC9">
        <w:t xml:space="preserve"> муниципального округа Чувашской Республики</w:t>
      </w:r>
      <w:r w:rsidR="00F33651" w:rsidRPr="005D7EC9">
        <w:t>.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w:t>
      </w:r>
      <w:r w:rsidR="009D30AD">
        <w:t>скольких муниципальных программ.</w:t>
      </w:r>
    </w:p>
    <w:p w:rsidR="00B74147" w:rsidRPr="00580BCA" w:rsidRDefault="00B74147" w:rsidP="00B74147">
      <w:pPr>
        <w:pStyle w:val="ConsPlusNormal"/>
        <w:spacing w:line="20" w:lineRule="atLeast"/>
        <w:ind w:firstLine="540"/>
        <w:jc w:val="both"/>
      </w:pPr>
      <w:r w:rsidRPr="00580BCA">
        <w:t>1.4. Разработка и реализация муниципальных программ осуществляется исходя из следующих принципов:</w:t>
      </w:r>
    </w:p>
    <w:p w:rsidR="00B74147" w:rsidRPr="00580BCA" w:rsidRDefault="00B74147" w:rsidP="00B74147">
      <w:pPr>
        <w:pStyle w:val="ConsPlusNormal"/>
        <w:spacing w:line="20" w:lineRule="atLeast"/>
        <w:ind w:firstLine="540"/>
        <w:jc w:val="both"/>
      </w:pPr>
      <w:r w:rsidRPr="00580BCA">
        <w:t xml:space="preserve">1) обеспечение достижения целей и приоритетов социально-экономического развития </w:t>
      </w:r>
      <w:r w:rsidR="00007258">
        <w:t>Комсомольского</w:t>
      </w:r>
      <w:r w:rsidRPr="00580BCA">
        <w:t xml:space="preserve"> муниципального округа Чувашской Республики, установленных документами стратегического планирования;</w:t>
      </w:r>
    </w:p>
    <w:p w:rsidR="00B74147" w:rsidRPr="00580BCA" w:rsidRDefault="00B74147" w:rsidP="00B74147">
      <w:pPr>
        <w:pStyle w:val="ConsPlusNormal"/>
        <w:spacing w:line="20" w:lineRule="atLeast"/>
        <w:ind w:firstLine="540"/>
        <w:jc w:val="both"/>
      </w:pPr>
      <w:r w:rsidRPr="00580BCA">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B74147" w:rsidRPr="00580BCA" w:rsidRDefault="00B74147" w:rsidP="00B74147">
      <w:pPr>
        <w:pStyle w:val="ConsPlusNormal"/>
        <w:spacing w:line="20" w:lineRule="atLeast"/>
        <w:ind w:firstLine="540"/>
        <w:jc w:val="both"/>
      </w:pPr>
      <w:r w:rsidRPr="00580BCA">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B74147" w:rsidRPr="00580BCA" w:rsidRDefault="00B74147" w:rsidP="00B74147">
      <w:pPr>
        <w:pStyle w:val="ConsPlusNormal"/>
        <w:spacing w:line="20" w:lineRule="atLeast"/>
        <w:ind w:firstLine="540"/>
        <w:jc w:val="both"/>
      </w:pPr>
      <w:r w:rsidRPr="00580BCA">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B74147" w:rsidRPr="00580BCA" w:rsidRDefault="00B74147" w:rsidP="00B74147">
      <w:pPr>
        <w:pStyle w:val="ConsPlusNormal"/>
        <w:spacing w:line="20" w:lineRule="atLeast"/>
        <w:ind w:firstLine="540"/>
        <w:jc w:val="both"/>
      </w:pPr>
      <w:r w:rsidRPr="00580BCA">
        <w:t xml:space="preserve">5) синхронизация муниципальных программ с государственными программами Чувашской Республики; </w:t>
      </w:r>
    </w:p>
    <w:p w:rsidR="00B74147" w:rsidRPr="00580BCA" w:rsidRDefault="00B74147" w:rsidP="00B74147">
      <w:pPr>
        <w:pStyle w:val="ConsPlusNormal"/>
        <w:spacing w:line="20" w:lineRule="atLeast"/>
        <w:ind w:firstLine="540"/>
        <w:jc w:val="both"/>
      </w:pPr>
      <w:r w:rsidRPr="00580BCA">
        <w:t>6) учет показателей оценки эффективности деятельности органов местного самоуправления;</w:t>
      </w:r>
    </w:p>
    <w:p w:rsidR="00B74147" w:rsidRPr="00580BCA" w:rsidRDefault="00B74147" w:rsidP="00B74147">
      <w:pPr>
        <w:pStyle w:val="ConsPlusNormal"/>
        <w:spacing w:line="20" w:lineRule="atLeast"/>
        <w:ind w:firstLine="540"/>
        <w:jc w:val="both"/>
      </w:pPr>
      <w:r w:rsidRPr="00580BCA">
        <w:t>7) выделение в структуре муниципальных программ:</w:t>
      </w:r>
    </w:p>
    <w:p w:rsidR="00B74147" w:rsidRPr="00E91060" w:rsidRDefault="00B74147" w:rsidP="00B74147">
      <w:pPr>
        <w:pStyle w:val="ConsPlusNormal"/>
        <w:spacing w:line="20" w:lineRule="atLeast"/>
        <w:ind w:firstLine="540"/>
        <w:jc w:val="both"/>
      </w:pPr>
      <w:r w:rsidRPr="00E91060">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009A06BB" w:rsidRPr="00E91060">
        <w:t xml:space="preserve">постановления Правительства Российской </w:t>
      </w:r>
      <w:r w:rsidR="00E91060" w:rsidRPr="00E91060">
        <w:t>Федерации от 31 октября 2018 г.</w:t>
      </w:r>
      <w:r w:rsidR="009A06BB" w:rsidRPr="00E91060">
        <w:t xml:space="preserve"> № 1288 «Об организации проектной деятельности в Правительстве Российской Федерации»</w:t>
      </w:r>
      <w:r w:rsidR="00E91060" w:rsidRPr="00E91060">
        <w:t xml:space="preserve"> </w:t>
      </w:r>
      <w:r w:rsidRPr="00E91060">
        <w:t xml:space="preserve">и </w:t>
      </w:r>
      <w:r w:rsidR="007D2CD4" w:rsidRPr="00E91060">
        <w:t xml:space="preserve">постановления Кабинета </w:t>
      </w:r>
      <w:r w:rsidR="00E91060" w:rsidRPr="00E91060">
        <w:t xml:space="preserve">Министров Чувашской Республики </w:t>
      </w:r>
      <w:r w:rsidR="007D2CD4" w:rsidRPr="00E91060">
        <w:t>от 19 января</w:t>
      </w:r>
      <w:r w:rsidR="00AB16B0" w:rsidRPr="00E91060">
        <w:t xml:space="preserve"> 2017 г. №3</w:t>
      </w:r>
      <w:r w:rsidR="00E91060" w:rsidRPr="00E91060">
        <w:t xml:space="preserve"> </w:t>
      </w:r>
      <w:r w:rsidR="007D2CD4" w:rsidRPr="00E91060">
        <w:t>«Об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rsidRPr="00E91060">
        <w:t>;</w:t>
      </w:r>
    </w:p>
    <w:p w:rsidR="00B74147" w:rsidRPr="00E91060" w:rsidRDefault="00B74147" w:rsidP="00B74147">
      <w:pPr>
        <w:pStyle w:val="ConsPlusNormal"/>
        <w:spacing w:line="20" w:lineRule="atLeast"/>
        <w:ind w:firstLine="540"/>
        <w:jc w:val="both"/>
      </w:pPr>
      <w:r w:rsidRPr="00E91060">
        <w:t>- процессных мероприятий, реализуемых непрерывно либо на периодической основе;</w:t>
      </w:r>
    </w:p>
    <w:p w:rsidR="00B74147" w:rsidRPr="00E91060" w:rsidRDefault="00B74147" w:rsidP="00B74147">
      <w:pPr>
        <w:pStyle w:val="ConsPlusNormal"/>
        <w:spacing w:line="20" w:lineRule="atLeast"/>
        <w:ind w:firstLine="540"/>
        <w:jc w:val="both"/>
      </w:pPr>
      <w:r w:rsidRPr="00E91060">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B74147" w:rsidRPr="009D30AD" w:rsidRDefault="00B74147" w:rsidP="00B74147">
      <w:pPr>
        <w:pStyle w:val="ConsPlusNormal"/>
        <w:spacing w:line="20" w:lineRule="atLeast"/>
        <w:ind w:firstLine="540"/>
        <w:jc w:val="both"/>
      </w:pPr>
      <w:r w:rsidRPr="009D30AD">
        <w:t>1.</w:t>
      </w:r>
      <w:r w:rsidR="007D2CD4" w:rsidRPr="009D30AD">
        <w:t>5</w:t>
      </w:r>
      <w:r w:rsidRPr="009D30AD">
        <w:t>.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w:t>
      </w:r>
      <w:r w:rsidR="00F45384" w:rsidRPr="009D30AD">
        <w:t>ами</w:t>
      </w:r>
      <w:r w:rsidRPr="009D30AD">
        <w:t>) муниципальной программы (структурных элементов муниципальной программы).</w:t>
      </w:r>
    </w:p>
    <w:p w:rsidR="00B74147" w:rsidRPr="009D30AD" w:rsidRDefault="00B74147" w:rsidP="00B74147">
      <w:pPr>
        <w:pStyle w:val="ConsPlusNormal"/>
        <w:spacing w:line="20" w:lineRule="atLeast"/>
        <w:ind w:firstLine="540"/>
        <w:jc w:val="both"/>
      </w:pPr>
      <w:r w:rsidRPr="009D30AD">
        <w:t>1.</w:t>
      </w:r>
      <w:r w:rsidR="007D2CD4" w:rsidRPr="009D30AD">
        <w:t>6</w:t>
      </w:r>
      <w:r w:rsidRPr="009D30AD">
        <w:t>.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B74147" w:rsidRPr="009D30AD" w:rsidRDefault="00210DE5" w:rsidP="00B74147">
      <w:pPr>
        <w:pStyle w:val="ConsPlusNormal"/>
        <w:spacing w:line="20" w:lineRule="atLeast"/>
        <w:ind w:firstLine="540"/>
        <w:jc w:val="both"/>
      </w:pPr>
      <w:r w:rsidRPr="009D30AD">
        <w:t>1.7</w:t>
      </w:r>
      <w:r w:rsidR="00B74147" w:rsidRPr="009D30AD">
        <w:t>.</w:t>
      </w:r>
      <w:r w:rsidR="009D30AD">
        <w:t xml:space="preserve"> Глава</w:t>
      </w:r>
      <w:r w:rsidRPr="009D30AD">
        <w:t xml:space="preserve"> </w:t>
      </w:r>
      <w:r w:rsidR="00007258">
        <w:t>Комсомольского</w:t>
      </w:r>
      <w:r w:rsidRPr="009D30AD">
        <w:t xml:space="preserve"> муниципального округа Чувашской Республики, руководители структурных подразделений администрации </w:t>
      </w:r>
      <w:r w:rsidR="00007258">
        <w:t>Комсомольского</w:t>
      </w:r>
      <w:r w:rsidRPr="009D30AD">
        <w:t xml:space="preserve"> муниципального округа Чувашской Республики</w:t>
      </w:r>
      <w:r w:rsidR="00B74147" w:rsidRPr="009D30AD">
        <w:t>, являющи</w:t>
      </w:r>
      <w:r w:rsidRPr="009D30AD">
        <w:t>е</w:t>
      </w:r>
      <w:r w:rsidR="00B74147" w:rsidRPr="009D30AD">
        <w:t>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925728" w:rsidRPr="00C75E5B" w:rsidRDefault="00925728" w:rsidP="0042370A">
      <w:pPr>
        <w:pStyle w:val="ConsPlusNormal"/>
        <w:spacing w:line="20" w:lineRule="atLeast"/>
        <w:jc w:val="both"/>
        <w:rPr>
          <w:color w:val="FF0000"/>
        </w:rPr>
      </w:pPr>
    </w:p>
    <w:p w:rsidR="00925728" w:rsidRPr="009D30AD" w:rsidRDefault="00925728" w:rsidP="0042370A">
      <w:pPr>
        <w:pStyle w:val="ConsPlusTitle"/>
        <w:spacing w:line="20" w:lineRule="atLeast"/>
        <w:jc w:val="center"/>
        <w:outlineLvl w:val="1"/>
        <w:rPr>
          <w:rFonts w:ascii="Times New Roman" w:hAnsi="Times New Roman" w:cs="Times New Roman"/>
        </w:rPr>
      </w:pPr>
      <w:r w:rsidRPr="009D30AD">
        <w:rPr>
          <w:rFonts w:ascii="Times New Roman" w:hAnsi="Times New Roman" w:cs="Times New Roman"/>
        </w:rPr>
        <w:t>II. Требования к структуре</w:t>
      </w:r>
      <w:r w:rsidR="0025078B" w:rsidRPr="009D30AD">
        <w:rPr>
          <w:rFonts w:ascii="Times New Roman" w:hAnsi="Times New Roman" w:cs="Times New Roman"/>
        </w:rPr>
        <w:t>,</w:t>
      </w:r>
      <w:r w:rsidRPr="009D30AD">
        <w:rPr>
          <w:rFonts w:ascii="Times New Roman" w:hAnsi="Times New Roman" w:cs="Times New Roman"/>
        </w:rPr>
        <w:t xml:space="preserve"> целеполаганию</w:t>
      </w:r>
    </w:p>
    <w:p w:rsidR="00925728" w:rsidRPr="009D30AD" w:rsidRDefault="0025078B" w:rsidP="0042370A">
      <w:pPr>
        <w:pStyle w:val="ConsPlusTitle"/>
        <w:spacing w:line="20" w:lineRule="atLeast"/>
        <w:jc w:val="center"/>
        <w:rPr>
          <w:rFonts w:ascii="Times New Roman" w:hAnsi="Times New Roman" w:cs="Times New Roman"/>
        </w:rPr>
      </w:pPr>
      <w:r w:rsidRPr="009D30AD">
        <w:rPr>
          <w:rFonts w:ascii="Times New Roman" w:hAnsi="Times New Roman" w:cs="Times New Roman"/>
        </w:rPr>
        <w:t>и содержанию муниципальных</w:t>
      </w:r>
      <w:r w:rsidR="00925728" w:rsidRPr="009D30AD">
        <w:rPr>
          <w:rFonts w:ascii="Times New Roman" w:hAnsi="Times New Roman" w:cs="Times New Roman"/>
        </w:rPr>
        <w:t xml:space="preserve"> программ</w:t>
      </w:r>
    </w:p>
    <w:p w:rsidR="00596AF7" w:rsidRPr="009D30AD" w:rsidRDefault="00596AF7" w:rsidP="0042370A">
      <w:pPr>
        <w:pStyle w:val="ConsPlusTitle"/>
        <w:spacing w:line="20" w:lineRule="atLeast"/>
        <w:jc w:val="center"/>
        <w:rPr>
          <w:rFonts w:ascii="Times New Roman" w:hAnsi="Times New Roman" w:cs="Times New Roman"/>
        </w:rPr>
      </w:pPr>
    </w:p>
    <w:p w:rsidR="00596AF7" w:rsidRPr="009D30AD" w:rsidRDefault="00596AF7" w:rsidP="00596AF7">
      <w:pPr>
        <w:spacing w:after="0" w:line="240" w:lineRule="auto"/>
        <w:ind w:firstLine="567"/>
        <w:jc w:val="both"/>
        <w:rPr>
          <w:rFonts w:ascii="Times New Roman" w:hAnsi="Times New Roman"/>
          <w:sz w:val="24"/>
          <w:szCs w:val="24"/>
        </w:rPr>
      </w:pPr>
      <w:r w:rsidRPr="009D30AD">
        <w:rPr>
          <w:rFonts w:ascii="Times New Roman" w:hAnsi="Times New Roman"/>
          <w:sz w:val="24"/>
          <w:szCs w:val="24"/>
        </w:rPr>
        <w:t>2.1. Муниципальная программа формируется в виде системы следующих документов:</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 xml:space="preserve">1) стратегические приоритеты и цели социально-экономического развития </w:t>
      </w:r>
      <w:r w:rsidR="00007258">
        <w:rPr>
          <w:rFonts w:ascii="Times New Roman" w:hAnsi="Times New Roman"/>
          <w:sz w:val="24"/>
          <w:szCs w:val="24"/>
        </w:rPr>
        <w:t>Комсомольского</w:t>
      </w:r>
      <w:r w:rsidR="00A620C3" w:rsidRPr="009D30AD">
        <w:rPr>
          <w:rFonts w:ascii="Times New Roman" w:hAnsi="Times New Roman"/>
          <w:sz w:val="24"/>
          <w:szCs w:val="24"/>
        </w:rPr>
        <w:t xml:space="preserve"> муниципального округа Чувашской Республики</w:t>
      </w:r>
      <w:r w:rsidRPr="009D30AD">
        <w:rPr>
          <w:rFonts w:ascii="Times New Roman" w:hAnsi="Times New Roman"/>
          <w:sz w:val="24"/>
          <w:szCs w:val="24"/>
        </w:rPr>
        <w:t>, в том числе с указанием связи с национальными целями (далее - стратегические приоритеты муниципальной программы);</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2) паспорт муниципальной программы по форме согласно приложению № 1 к настоящ</w:t>
      </w:r>
      <w:r w:rsidR="007C1404" w:rsidRPr="009D30AD">
        <w:rPr>
          <w:rFonts w:ascii="Times New Roman" w:hAnsi="Times New Roman"/>
          <w:sz w:val="24"/>
          <w:szCs w:val="24"/>
        </w:rPr>
        <w:t>ему</w:t>
      </w:r>
      <w:r w:rsidRPr="009D30AD">
        <w:rPr>
          <w:rFonts w:ascii="Times New Roman" w:hAnsi="Times New Roman"/>
          <w:sz w:val="24"/>
          <w:szCs w:val="24"/>
        </w:rPr>
        <w:t xml:space="preserve"> </w:t>
      </w:r>
      <w:r w:rsidR="007C1404" w:rsidRPr="009D30AD">
        <w:rPr>
          <w:rFonts w:ascii="Times New Roman" w:hAnsi="Times New Roman"/>
          <w:sz w:val="24"/>
          <w:szCs w:val="24"/>
        </w:rPr>
        <w:t>Порядку</w:t>
      </w:r>
      <w:r w:rsidRPr="009D30AD">
        <w:rPr>
          <w:rFonts w:ascii="Times New Roman" w:hAnsi="Times New Roman"/>
          <w:sz w:val="24"/>
          <w:szCs w:val="24"/>
        </w:rPr>
        <w:t>;</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w:t>
      </w:r>
      <w:r w:rsidR="007C1404" w:rsidRPr="009D30AD">
        <w:rPr>
          <w:rFonts w:ascii="Times New Roman" w:hAnsi="Times New Roman"/>
          <w:sz w:val="24"/>
          <w:szCs w:val="24"/>
        </w:rPr>
        <w:t>ему</w:t>
      </w:r>
      <w:r w:rsidRPr="009D30AD">
        <w:rPr>
          <w:rFonts w:ascii="Times New Roman" w:hAnsi="Times New Roman"/>
          <w:sz w:val="24"/>
          <w:szCs w:val="24"/>
        </w:rPr>
        <w:t xml:space="preserve"> </w:t>
      </w:r>
      <w:r w:rsidR="007C1404" w:rsidRPr="009D30AD">
        <w:rPr>
          <w:rFonts w:ascii="Times New Roman" w:hAnsi="Times New Roman"/>
          <w:sz w:val="24"/>
          <w:szCs w:val="24"/>
        </w:rPr>
        <w:t>Порядку</w:t>
      </w:r>
      <w:r w:rsidRPr="009D30AD">
        <w:rPr>
          <w:rFonts w:ascii="Times New Roman" w:hAnsi="Times New Roman"/>
          <w:sz w:val="24"/>
          <w:szCs w:val="24"/>
        </w:rPr>
        <w:t>;</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4) перечень объектов капитального строительства, приобретаемых объектов недвижимости</w:t>
      </w:r>
      <w:r w:rsidR="002C2E1D" w:rsidRPr="009D30AD">
        <w:rPr>
          <w:rFonts w:ascii="Times New Roman" w:hAnsi="Times New Roman"/>
          <w:sz w:val="24"/>
          <w:szCs w:val="24"/>
        </w:rPr>
        <w:t xml:space="preserve"> (при необходимости)</w:t>
      </w:r>
      <w:r w:rsidRPr="009D30AD">
        <w:rPr>
          <w:rFonts w:ascii="Times New Roman" w:hAnsi="Times New Roman"/>
          <w:sz w:val="24"/>
          <w:szCs w:val="24"/>
        </w:rPr>
        <w:t>;</w:t>
      </w:r>
    </w:p>
    <w:p w:rsidR="00596AF7" w:rsidRPr="009D30AD" w:rsidRDefault="008D193B"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5</w:t>
      </w:r>
      <w:r w:rsidR="00596AF7" w:rsidRPr="009D30AD">
        <w:rPr>
          <w:rFonts w:ascii="Times New Roman" w:hAnsi="Times New Roman"/>
          <w:sz w:val="24"/>
          <w:szCs w:val="24"/>
        </w:rPr>
        <w:t>) реестр документов, разрабатываемых и утверждаемых в целях формирования и реализации муниципальной программы, по форме согласно приложению № 4 к настоящ</w:t>
      </w:r>
      <w:r w:rsidR="00AD41F3" w:rsidRPr="009D30AD">
        <w:rPr>
          <w:rFonts w:ascii="Times New Roman" w:hAnsi="Times New Roman"/>
          <w:sz w:val="24"/>
          <w:szCs w:val="24"/>
        </w:rPr>
        <w:t>ему</w:t>
      </w:r>
      <w:r w:rsidR="00596AF7" w:rsidRPr="009D30AD">
        <w:rPr>
          <w:rFonts w:ascii="Times New Roman" w:hAnsi="Times New Roman"/>
          <w:sz w:val="24"/>
          <w:szCs w:val="24"/>
        </w:rPr>
        <w:t xml:space="preserve"> </w:t>
      </w:r>
      <w:r w:rsidR="00AD41F3" w:rsidRPr="009D30AD">
        <w:rPr>
          <w:rFonts w:ascii="Times New Roman" w:hAnsi="Times New Roman"/>
          <w:sz w:val="24"/>
          <w:szCs w:val="24"/>
        </w:rPr>
        <w:t>Порядку</w:t>
      </w:r>
      <w:r w:rsidRPr="009D30AD">
        <w:rPr>
          <w:rFonts w:ascii="Times New Roman" w:hAnsi="Times New Roman"/>
          <w:sz w:val="24"/>
          <w:szCs w:val="24"/>
        </w:rPr>
        <w:t>;</w:t>
      </w:r>
    </w:p>
    <w:p w:rsidR="008D193B" w:rsidRPr="009D30AD" w:rsidRDefault="008D193B"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 xml:space="preserve">6) иные документы и материалы в сфере реализации муниципальной программы в соответствии с нормативными правовыми актами администрации </w:t>
      </w:r>
      <w:r w:rsidR="00007258">
        <w:rPr>
          <w:rFonts w:ascii="Times New Roman" w:hAnsi="Times New Roman"/>
          <w:sz w:val="24"/>
          <w:szCs w:val="24"/>
        </w:rPr>
        <w:t>Комсомольского</w:t>
      </w:r>
      <w:r w:rsidRPr="009D30AD">
        <w:rPr>
          <w:rFonts w:ascii="Times New Roman" w:hAnsi="Times New Roman"/>
          <w:sz w:val="24"/>
          <w:szCs w:val="24"/>
        </w:rPr>
        <w:t xml:space="preserve"> муниципального округа Чувашской Республики.</w:t>
      </w:r>
    </w:p>
    <w:p w:rsidR="00596AF7" w:rsidRPr="009D30AD" w:rsidRDefault="00596AF7" w:rsidP="008D193B">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2.2. При определении структуры муниципальной программы обособляется:</w:t>
      </w:r>
    </w:p>
    <w:p w:rsidR="00596AF7" w:rsidRPr="009D30AD" w:rsidRDefault="00596AF7" w:rsidP="008D193B">
      <w:pPr>
        <w:widowControl w:val="0"/>
        <w:autoSpaceDE w:val="0"/>
        <w:autoSpaceDN w:val="0"/>
        <w:adjustRightInd w:val="0"/>
        <w:spacing w:after="0" w:line="240" w:lineRule="auto"/>
        <w:ind w:firstLine="539"/>
        <w:jc w:val="both"/>
        <w:rPr>
          <w:rFonts w:ascii="Times New Roman" w:hAnsi="Times New Roman"/>
          <w:sz w:val="24"/>
          <w:szCs w:val="24"/>
        </w:rPr>
      </w:pPr>
      <w:r w:rsidRPr="009D30AD">
        <w:rPr>
          <w:rFonts w:ascii="Times New Roman" w:hAnsi="Times New Roman"/>
          <w:sz w:val="24"/>
          <w:szCs w:val="24"/>
        </w:rPr>
        <w:t>1) проектная часть, включающая:</w:t>
      </w:r>
    </w:p>
    <w:p w:rsidR="00596AF7" w:rsidRPr="009D30AD" w:rsidRDefault="00596AF7" w:rsidP="008D193B">
      <w:pPr>
        <w:spacing w:after="0" w:line="240" w:lineRule="auto"/>
        <w:ind w:firstLine="540"/>
        <w:jc w:val="both"/>
        <w:rPr>
          <w:rFonts w:ascii="Times New Roman" w:hAnsi="Times New Roman"/>
          <w:sz w:val="24"/>
          <w:szCs w:val="24"/>
        </w:rPr>
      </w:pPr>
      <w:r w:rsidRPr="009D30AD">
        <w:rPr>
          <w:rFonts w:ascii="Times New Roman" w:hAnsi="Times New Roman"/>
          <w:sz w:val="24"/>
          <w:szCs w:val="24"/>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596AF7" w:rsidRPr="009D30AD" w:rsidRDefault="00596AF7" w:rsidP="00596AF7">
      <w:pPr>
        <w:spacing w:after="0" w:line="288" w:lineRule="atLeast"/>
        <w:ind w:firstLine="540"/>
        <w:jc w:val="both"/>
        <w:rPr>
          <w:rFonts w:ascii="Times New Roman" w:hAnsi="Times New Roman"/>
          <w:sz w:val="24"/>
          <w:szCs w:val="24"/>
        </w:rPr>
      </w:pPr>
      <w:r w:rsidRPr="009D30AD">
        <w:rPr>
          <w:rFonts w:ascii="Times New Roman" w:hAnsi="Times New Roman"/>
          <w:sz w:val="24"/>
          <w:szCs w:val="24"/>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596AF7" w:rsidRPr="009D30AD" w:rsidRDefault="00596AF7" w:rsidP="00596AF7">
      <w:pPr>
        <w:spacing w:after="0" w:line="240" w:lineRule="auto"/>
        <w:ind w:firstLine="539"/>
        <w:jc w:val="both"/>
        <w:rPr>
          <w:rFonts w:ascii="Times New Roman" w:hAnsi="Times New Roman"/>
          <w:sz w:val="24"/>
          <w:szCs w:val="24"/>
        </w:rPr>
      </w:pPr>
      <w:r w:rsidRPr="009D30AD">
        <w:rPr>
          <w:rFonts w:ascii="Times New Roman" w:hAnsi="Times New Roman"/>
          <w:sz w:val="24"/>
          <w:szCs w:val="24"/>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596AF7" w:rsidRPr="009D30AD" w:rsidRDefault="00596AF7" w:rsidP="00596AF7">
      <w:pPr>
        <w:spacing w:after="0" w:line="240" w:lineRule="auto"/>
        <w:ind w:firstLine="539"/>
        <w:jc w:val="both"/>
        <w:rPr>
          <w:rFonts w:ascii="Times New Roman" w:hAnsi="Times New Roman"/>
          <w:sz w:val="24"/>
          <w:szCs w:val="24"/>
        </w:rPr>
      </w:pPr>
      <w:r w:rsidRPr="009D30AD">
        <w:rPr>
          <w:rFonts w:ascii="Times New Roman" w:hAnsi="Times New Roman"/>
          <w:sz w:val="24"/>
          <w:szCs w:val="24"/>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596AF7" w:rsidRPr="009D30AD" w:rsidRDefault="00596AF7" w:rsidP="00596AF7">
      <w:pPr>
        <w:widowControl w:val="0"/>
        <w:autoSpaceDE w:val="0"/>
        <w:autoSpaceDN w:val="0"/>
        <w:adjustRightInd w:val="0"/>
        <w:spacing w:after="0" w:line="240" w:lineRule="auto"/>
        <w:ind w:firstLine="539"/>
        <w:jc w:val="both"/>
        <w:rPr>
          <w:rFonts w:ascii="Times New Roman" w:hAnsi="Times New Roman"/>
          <w:sz w:val="24"/>
          <w:szCs w:val="24"/>
        </w:rPr>
      </w:pPr>
      <w:r w:rsidRPr="009D30AD">
        <w:rPr>
          <w:rFonts w:ascii="Times New Roman" w:hAnsi="Times New Roman"/>
          <w:sz w:val="24"/>
          <w:szCs w:val="24"/>
        </w:rPr>
        <w:t xml:space="preserve">2.3. </w:t>
      </w:r>
      <w:r w:rsidR="007F2C57" w:rsidRPr="009D30AD">
        <w:rPr>
          <w:rFonts w:ascii="Times New Roman" w:hAnsi="Times New Roman"/>
          <w:sz w:val="24"/>
          <w:szCs w:val="24"/>
        </w:rPr>
        <w:t xml:space="preserve">В проектную часть </w:t>
      </w:r>
      <w:r w:rsidRPr="009D30AD">
        <w:rPr>
          <w:rFonts w:ascii="Times New Roman" w:hAnsi="Times New Roman"/>
          <w:sz w:val="24"/>
          <w:szCs w:val="24"/>
        </w:rPr>
        <w:t>включа</w:t>
      </w:r>
      <w:r w:rsidR="007F2C57" w:rsidRPr="009D30AD">
        <w:rPr>
          <w:rFonts w:ascii="Times New Roman" w:hAnsi="Times New Roman"/>
          <w:sz w:val="24"/>
          <w:szCs w:val="24"/>
        </w:rPr>
        <w:t>ются</w:t>
      </w:r>
      <w:r w:rsidRPr="009D30AD">
        <w:rPr>
          <w:rFonts w:ascii="Times New Roman" w:hAnsi="Times New Roman"/>
          <w:sz w:val="24"/>
          <w:szCs w:val="24"/>
        </w:rPr>
        <w:t xml:space="preserve"> направления деятельности </w:t>
      </w:r>
      <w:r w:rsidR="0082149A" w:rsidRPr="009D30AD">
        <w:rPr>
          <w:rFonts w:ascii="Times New Roman" w:hAnsi="Times New Roman"/>
          <w:sz w:val="24"/>
          <w:szCs w:val="24"/>
        </w:rPr>
        <w:t>администрации Комсомольского</w:t>
      </w:r>
      <w:r w:rsidR="007F2C57" w:rsidRPr="009D30AD">
        <w:rPr>
          <w:rFonts w:ascii="Times New Roman" w:hAnsi="Times New Roman"/>
          <w:sz w:val="24"/>
          <w:szCs w:val="24"/>
        </w:rPr>
        <w:t xml:space="preserve"> </w:t>
      </w:r>
      <w:r w:rsidRPr="009D30AD">
        <w:rPr>
          <w:rFonts w:ascii="Times New Roman" w:hAnsi="Times New Roman"/>
          <w:sz w:val="24"/>
          <w:szCs w:val="24"/>
        </w:rPr>
        <w:t>муниципальн</w:t>
      </w:r>
      <w:r w:rsidR="007F2C57" w:rsidRPr="009D30AD">
        <w:rPr>
          <w:rFonts w:ascii="Times New Roman" w:hAnsi="Times New Roman"/>
          <w:sz w:val="24"/>
          <w:szCs w:val="24"/>
        </w:rPr>
        <w:t>ого</w:t>
      </w:r>
      <w:r w:rsidRPr="009D30AD">
        <w:rPr>
          <w:rFonts w:ascii="Times New Roman" w:hAnsi="Times New Roman"/>
          <w:sz w:val="24"/>
          <w:szCs w:val="24"/>
        </w:rPr>
        <w:t xml:space="preserve"> о</w:t>
      </w:r>
      <w:r w:rsidR="007F2C57" w:rsidRPr="009D30AD">
        <w:rPr>
          <w:rFonts w:ascii="Times New Roman" w:hAnsi="Times New Roman"/>
          <w:sz w:val="24"/>
          <w:szCs w:val="24"/>
        </w:rPr>
        <w:t>круга Чувашской Республики</w:t>
      </w:r>
      <w:r w:rsidRPr="009D30AD">
        <w:rPr>
          <w:rFonts w:ascii="Times New Roman" w:hAnsi="Times New Roman"/>
          <w:sz w:val="24"/>
          <w:szCs w:val="24"/>
        </w:rPr>
        <w:t>, в рамках которых предусматривается:</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2) предоставление субсидий на осуществление капитальных вложений в объекты муниципальной собственности;</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3) предоставление бюджетных инвестиций и субсидий юридическим лицам;</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5) осуществление стимулирующих налоговых расходов;</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7) создание и развитие информационных систем;</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9) иные направления деятельности, отвечающие критериям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 xml:space="preserve">2.4. В процессную часть </w:t>
      </w:r>
      <w:r w:rsidR="00F50213" w:rsidRPr="00487327">
        <w:rPr>
          <w:rFonts w:ascii="Times New Roman" w:hAnsi="Times New Roman"/>
          <w:sz w:val="24"/>
          <w:szCs w:val="24"/>
        </w:rPr>
        <w:t>включаются</w:t>
      </w:r>
      <w:r w:rsidRPr="00487327">
        <w:rPr>
          <w:rFonts w:ascii="Times New Roman" w:hAnsi="Times New Roman"/>
          <w:sz w:val="24"/>
          <w:szCs w:val="24"/>
        </w:rPr>
        <w:t xml:space="preserve"> направления деятельности </w:t>
      </w:r>
      <w:r w:rsidR="0082149A" w:rsidRPr="00487327">
        <w:rPr>
          <w:rFonts w:ascii="Times New Roman" w:hAnsi="Times New Roman"/>
          <w:sz w:val="24"/>
          <w:szCs w:val="24"/>
        </w:rPr>
        <w:t>администрации Комсомольского</w:t>
      </w:r>
      <w:r w:rsidR="00F50213"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в рамках которых предусматривается: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1) выполнение муниципального задания на оказание муниципальных услуг;</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2) осуществление текущей деятельности муниципальных казенных учреждений;</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5) обслуживание муниципального долга муниципального образования;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7) иные направления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bookmarkStart w:id="3" w:name="Par167"/>
      <w:bookmarkEnd w:id="3"/>
      <w:r w:rsidRPr="00487327">
        <w:rPr>
          <w:rFonts w:ascii="Times New Roman" w:hAnsi="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 xml:space="preserve">Перечень отдельных мероприятий устанавливается </w:t>
      </w:r>
      <w:r w:rsidR="0082149A" w:rsidRPr="00487327">
        <w:rPr>
          <w:rFonts w:ascii="Times New Roman" w:hAnsi="Times New Roman"/>
          <w:sz w:val="24"/>
          <w:szCs w:val="24"/>
        </w:rPr>
        <w:t>администрации Комсомольского</w:t>
      </w:r>
      <w:r w:rsidR="00C803B0"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xml:space="preserve"> самостоятельно.</w:t>
      </w:r>
    </w:p>
    <w:p w:rsidR="00596AF7" w:rsidRPr="005D7EC9" w:rsidRDefault="00596AF7" w:rsidP="00596AF7">
      <w:pPr>
        <w:spacing w:after="0" w:line="240" w:lineRule="auto"/>
        <w:ind w:firstLine="567"/>
        <w:jc w:val="both"/>
        <w:rPr>
          <w:rFonts w:ascii="Times New Roman" w:hAnsi="Times New Roman"/>
          <w:sz w:val="24"/>
          <w:szCs w:val="24"/>
        </w:rPr>
      </w:pPr>
      <w:r w:rsidRPr="005D7EC9">
        <w:rPr>
          <w:rFonts w:ascii="Times New Roman" w:hAnsi="Times New Roman"/>
          <w:sz w:val="24"/>
          <w:szCs w:val="24"/>
        </w:rPr>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 xml:space="preserve">2.7. </w:t>
      </w:r>
      <w:r w:rsidR="002C3578" w:rsidRPr="00487327">
        <w:rPr>
          <w:rFonts w:ascii="Times New Roman" w:hAnsi="Times New Roman"/>
          <w:sz w:val="24"/>
          <w:szCs w:val="24"/>
        </w:rPr>
        <w:t>Муниципальная программа является системой следующих документов, разрабатываемых и утверждаемых п</w:t>
      </w:r>
      <w:r w:rsidR="00C803B0" w:rsidRPr="00487327">
        <w:rPr>
          <w:rFonts w:ascii="Times New Roman" w:hAnsi="Times New Roman"/>
          <w:sz w:val="24"/>
          <w:szCs w:val="24"/>
        </w:rPr>
        <w:t>остановлением</w:t>
      </w:r>
      <w:r w:rsidRPr="00487327">
        <w:rPr>
          <w:rFonts w:ascii="Times New Roman" w:hAnsi="Times New Roman"/>
          <w:sz w:val="24"/>
          <w:szCs w:val="24"/>
        </w:rPr>
        <w:t xml:space="preserve"> администрации</w:t>
      </w:r>
      <w:r w:rsidR="00C803B0" w:rsidRPr="00487327">
        <w:rPr>
          <w:rFonts w:ascii="Times New Roman" w:hAnsi="Times New Roman"/>
          <w:sz w:val="24"/>
          <w:szCs w:val="24"/>
        </w:rPr>
        <w:t xml:space="preserve"> </w:t>
      </w:r>
      <w:r w:rsidR="00007258">
        <w:rPr>
          <w:rFonts w:ascii="Times New Roman" w:hAnsi="Times New Roman"/>
          <w:sz w:val="24"/>
          <w:szCs w:val="24"/>
        </w:rPr>
        <w:t>Комсомольского</w:t>
      </w:r>
      <w:r w:rsidR="00C803B0"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1) стратегические приоритеты муниципальной программы;</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2) паспорт муниципальной программы;</w:t>
      </w:r>
    </w:p>
    <w:p w:rsidR="00596AF7" w:rsidRPr="00487327" w:rsidRDefault="00596AF7" w:rsidP="00596AF7">
      <w:pPr>
        <w:spacing w:after="0" w:line="240" w:lineRule="auto"/>
        <w:ind w:firstLine="567"/>
        <w:jc w:val="both"/>
        <w:rPr>
          <w:rFonts w:ascii="Times New Roman" w:hAnsi="Times New Roman"/>
          <w:i/>
          <w:sz w:val="24"/>
          <w:szCs w:val="24"/>
        </w:rPr>
      </w:pPr>
      <w:r w:rsidRPr="00487327">
        <w:rPr>
          <w:rFonts w:ascii="Times New Roman" w:hAnsi="Times New Roman"/>
          <w:sz w:val="24"/>
          <w:szCs w:val="24"/>
        </w:rPr>
        <w:t>3) паспорта структурных элементов муниципальной программы</w:t>
      </w:r>
      <w:r w:rsidRPr="00487327">
        <w:rPr>
          <w:rFonts w:ascii="Times New Roman" w:hAnsi="Times New Roman"/>
          <w:i/>
          <w:sz w:val="24"/>
          <w:szCs w:val="24"/>
        </w:rPr>
        <w:t>;</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4) перечень объектов капитального строительства, приобретаемых объектов недвижимости;</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 xml:space="preserve">5) правила предоставления субсидий из бюджета </w:t>
      </w:r>
      <w:r w:rsidR="00007258">
        <w:rPr>
          <w:rFonts w:ascii="Times New Roman" w:hAnsi="Times New Roman"/>
          <w:sz w:val="24"/>
          <w:szCs w:val="24"/>
        </w:rPr>
        <w:t>Комсомольского</w:t>
      </w:r>
      <w:r w:rsidR="00FC2F85"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xml:space="preserve"> (при необходимости).</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2.8. В стратегические приоритеты муниципальной программы включа</w:t>
      </w:r>
      <w:r w:rsidR="004A6F6E" w:rsidRPr="005A38CB">
        <w:rPr>
          <w:rFonts w:ascii="Times New Roman" w:hAnsi="Times New Roman"/>
          <w:sz w:val="24"/>
          <w:szCs w:val="24"/>
        </w:rPr>
        <w:t>ются</w:t>
      </w:r>
      <w:r w:rsidRPr="005A38CB">
        <w:rPr>
          <w:rFonts w:ascii="Times New Roman" w:hAnsi="Times New Roman"/>
          <w:sz w:val="24"/>
          <w:szCs w:val="24"/>
        </w:rPr>
        <w:t>:</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1) оценк</w:t>
      </w:r>
      <w:r w:rsidR="004A6F6E" w:rsidRPr="005A38CB">
        <w:rPr>
          <w:rFonts w:ascii="Times New Roman" w:hAnsi="Times New Roman"/>
          <w:sz w:val="24"/>
          <w:szCs w:val="24"/>
        </w:rPr>
        <w:t>а</w:t>
      </w:r>
      <w:r w:rsidRPr="005A38CB">
        <w:rPr>
          <w:rFonts w:ascii="Times New Roman" w:hAnsi="Times New Roman"/>
          <w:sz w:val="24"/>
          <w:szCs w:val="24"/>
        </w:rPr>
        <w:t xml:space="preserve"> текущего состояния соответствующей сферы социально-экономического развития </w:t>
      </w:r>
      <w:r w:rsidR="00007258">
        <w:rPr>
          <w:rFonts w:ascii="Times New Roman" w:hAnsi="Times New Roman"/>
          <w:sz w:val="24"/>
          <w:szCs w:val="24"/>
        </w:rPr>
        <w:t>Комсомольского</w:t>
      </w:r>
      <w:r w:rsidR="004A6F6E" w:rsidRPr="005A38CB">
        <w:rPr>
          <w:rFonts w:ascii="Times New Roman" w:hAnsi="Times New Roman"/>
          <w:sz w:val="24"/>
          <w:szCs w:val="24"/>
        </w:rPr>
        <w:t xml:space="preserve"> муниципального округа Чувашской Республики</w:t>
      </w:r>
      <w:r w:rsidRPr="005A38CB">
        <w:rPr>
          <w:rFonts w:ascii="Times New Roman" w:hAnsi="Times New Roman"/>
          <w:sz w:val="24"/>
          <w:szCs w:val="24"/>
        </w:rPr>
        <w:t>;</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 описание приоритетов и целей муниципальной политики в сфере реализации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2.9. В паспорте муниципальной программы необходимо отображать следующие сведения:</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1) наименование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596AF7" w:rsidRPr="005A38CB" w:rsidRDefault="00FA0974"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4</w:t>
      </w:r>
      <w:r w:rsidR="00596AF7" w:rsidRPr="005A38CB">
        <w:rPr>
          <w:rFonts w:ascii="Times New Roman" w:hAnsi="Times New Roman"/>
          <w:sz w:val="24"/>
          <w:szCs w:val="24"/>
        </w:rPr>
        <w:t>)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596AF7" w:rsidRPr="005A38CB" w:rsidRDefault="00FA0974"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5</w:t>
      </w:r>
      <w:r w:rsidR="00596AF7" w:rsidRPr="005A38CB">
        <w:rPr>
          <w:rFonts w:ascii="Times New Roman" w:hAnsi="Times New Roman"/>
          <w:sz w:val="24"/>
          <w:szCs w:val="24"/>
        </w:rPr>
        <w:t>) параметры финансового обеспечения реализации муниципальной программы за весь период ее реализации, включающие:</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а) средства бюджета</w:t>
      </w:r>
      <w:r w:rsidR="00FB0FA1" w:rsidRPr="005A38CB">
        <w:rPr>
          <w:rFonts w:ascii="Times New Roman" w:hAnsi="Times New Roman"/>
          <w:sz w:val="24"/>
          <w:szCs w:val="24"/>
        </w:rPr>
        <w:t xml:space="preserve"> </w:t>
      </w:r>
      <w:r w:rsidR="00007258">
        <w:rPr>
          <w:rFonts w:ascii="Times New Roman" w:hAnsi="Times New Roman"/>
          <w:sz w:val="24"/>
          <w:szCs w:val="24"/>
        </w:rPr>
        <w:t>Комсомольского</w:t>
      </w:r>
      <w:r w:rsidR="00FB0FA1" w:rsidRPr="005A38CB">
        <w:rPr>
          <w:rFonts w:ascii="Times New Roman" w:hAnsi="Times New Roman"/>
          <w:sz w:val="24"/>
          <w:szCs w:val="24"/>
        </w:rPr>
        <w:t xml:space="preserve"> муниципального округа Чувашской Республики</w:t>
      </w:r>
      <w:r w:rsidRPr="005A38CB">
        <w:rPr>
          <w:rFonts w:ascii="Times New Roman" w:hAnsi="Times New Roman"/>
          <w:sz w:val="24"/>
          <w:szCs w:val="24"/>
        </w:rPr>
        <w:t>, республиканского бюджета Чувашской Республики, федерального бюджет</w:t>
      </w:r>
      <w:r w:rsidR="00055B21" w:rsidRPr="005A38CB">
        <w:rPr>
          <w:rFonts w:ascii="Times New Roman" w:hAnsi="Times New Roman"/>
          <w:sz w:val="24"/>
          <w:szCs w:val="24"/>
        </w:rPr>
        <w:t>а</w:t>
      </w:r>
      <w:r w:rsidRPr="005A38CB">
        <w:rPr>
          <w:rFonts w:ascii="Times New Roman" w:hAnsi="Times New Roman"/>
          <w:sz w:val="24"/>
          <w:szCs w:val="24"/>
        </w:rPr>
        <w:t>, средства внебюджетного фонда в разрезе структурных элементов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б) общий объем налоговых расходов, предусмотренных в рамках этой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При необходимости в паспорт муниципальной программы могут включаться иные сведения.</w:t>
      </w:r>
    </w:p>
    <w:p w:rsidR="00596AF7" w:rsidRPr="00E5718B" w:rsidRDefault="00FB0FA1"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Форма</w:t>
      </w:r>
      <w:r w:rsidR="00596AF7" w:rsidRPr="00E5718B">
        <w:rPr>
          <w:rFonts w:ascii="Times New Roman" w:hAnsi="Times New Roman"/>
          <w:sz w:val="24"/>
          <w:szCs w:val="24"/>
        </w:rPr>
        <w:t xml:space="preserve"> паспорта муниципальной программы приведена в приложении № 1 к настоящ</w:t>
      </w:r>
      <w:r w:rsidRPr="00E5718B">
        <w:rPr>
          <w:rFonts w:ascii="Times New Roman" w:hAnsi="Times New Roman"/>
          <w:sz w:val="24"/>
          <w:szCs w:val="24"/>
        </w:rPr>
        <w:t>ему Порядку</w:t>
      </w:r>
      <w:r w:rsidR="00596AF7" w:rsidRPr="00E5718B">
        <w:rPr>
          <w:rFonts w:ascii="Times New Roman" w:hAnsi="Times New Roman"/>
          <w:sz w:val="24"/>
          <w:szCs w:val="24"/>
        </w:rPr>
        <w:t>.</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2.10. В паспорте структурного элемента муниципальной программы отобража</w:t>
      </w:r>
      <w:r w:rsidR="00E5718B" w:rsidRPr="00E5718B">
        <w:rPr>
          <w:rFonts w:ascii="Times New Roman" w:hAnsi="Times New Roman"/>
          <w:sz w:val="24"/>
          <w:szCs w:val="24"/>
        </w:rPr>
        <w:t>ются</w:t>
      </w:r>
      <w:r w:rsidRPr="00E5718B">
        <w:rPr>
          <w:rFonts w:ascii="Times New Roman" w:hAnsi="Times New Roman"/>
          <w:sz w:val="24"/>
          <w:szCs w:val="24"/>
        </w:rPr>
        <w:t xml:space="preserve"> следующие сведения:</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 xml:space="preserve">1) наименование структурного элемента; </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2) сведения о кураторе, соисполнителе муниципальной программы, администраторе (при необходимости).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3) показатели;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4) сроки реализации;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5) перечень мероприятий (результатов);</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7) план реализации, включающий информацию о контрольных точках, а также объектах мероприятий (результатов).</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При необходимости в паспорт структурного элемента муниципальной программы могут включаться иные сведения.</w:t>
      </w:r>
    </w:p>
    <w:p w:rsidR="00596AF7" w:rsidRPr="00B57C9A" w:rsidRDefault="00E70726"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Ф</w:t>
      </w:r>
      <w:r w:rsidR="00596AF7" w:rsidRPr="00B57C9A">
        <w:rPr>
          <w:rFonts w:ascii="Times New Roman" w:hAnsi="Times New Roman"/>
          <w:sz w:val="24"/>
          <w:szCs w:val="24"/>
        </w:rPr>
        <w:t>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w:t>
      </w:r>
      <w:r w:rsidRPr="00B57C9A">
        <w:rPr>
          <w:rFonts w:ascii="Times New Roman" w:hAnsi="Times New Roman"/>
          <w:sz w:val="24"/>
          <w:szCs w:val="24"/>
        </w:rPr>
        <w:t>ему</w:t>
      </w:r>
      <w:r w:rsidR="00596AF7" w:rsidRPr="00B57C9A">
        <w:rPr>
          <w:rFonts w:ascii="Times New Roman" w:hAnsi="Times New Roman"/>
          <w:sz w:val="24"/>
          <w:szCs w:val="24"/>
        </w:rPr>
        <w:t xml:space="preserve"> </w:t>
      </w:r>
      <w:r w:rsidRPr="00B57C9A">
        <w:rPr>
          <w:rFonts w:ascii="Times New Roman" w:hAnsi="Times New Roman"/>
          <w:sz w:val="24"/>
          <w:szCs w:val="24"/>
        </w:rPr>
        <w:t>Порядку</w:t>
      </w:r>
      <w:r w:rsidR="00596AF7" w:rsidRPr="00B57C9A">
        <w:rPr>
          <w:rFonts w:ascii="Times New Roman" w:hAnsi="Times New Roman"/>
          <w:sz w:val="24"/>
          <w:szCs w:val="24"/>
        </w:rPr>
        <w:t xml:space="preserve">.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2.11. Структурные элементы муниципальных программ при необходимости группируются по направлениям (подпрограммам)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Допускается включение в муниципальную программу комплекса процессных мероприятий, для которых показатели не устанавливаются.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2.13. В перечень показателей муниципальных программ, показателей ее структурных элементов включа</w:t>
      </w:r>
      <w:r w:rsidR="00516B03">
        <w:rPr>
          <w:rFonts w:ascii="Times New Roman" w:hAnsi="Times New Roman"/>
          <w:sz w:val="24"/>
          <w:szCs w:val="24"/>
        </w:rPr>
        <w:t>ются</w:t>
      </w:r>
      <w:r w:rsidRPr="00B57C9A">
        <w:rPr>
          <w:rFonts w:ascii="Times New Roman" w:hAnsi="Times New Roman"/>
          <w:sz w:val="24"/>
          <w:szCs w:val="24"/>
        </w:rPr>
        <w:t>:</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1) показатели, характеризующие достижение национальных целей;</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2) показатели приоритетов социально-экономического развития </w:t>
      </w:r>
      <w:r w:rsidR="00007258">
        <w:rPr>
          <w:rFonts w:ascii="Times New Roman" w:hAnsi="Times New Roman"/>
          <w:sz w:val="24"/>
          <w:szCs w:val="24"/>
        </w:rPr>
        <w:t>Комсомольского</w:t>
      </w:r>
      <w:r w:rsidR="000E2D29" w:rsidRPr="00B57C9A">
        <w:rPr>
          <w:rFonts w:ascii="Times New Roman" w:hAnsi="Times New Roman"/>
          <w:sz w:val="24"/>
          <w:szCs w:val="24"/>
        </w:rPr>
        <w:t xml:space="preserve"> муниципального округа Чувашской Республики</w:t>
      </w:r>
      <w:r w:rsidRPr="00B57C9A">
        <w:rPr>
          <w:rFonts w:ascii="Times New Roman" w:hAnsi="Times New Roman"/>
          <w:sz w:val="24"/>
          <w:szCs w:val="24"/>
        </w:rPr>
        <w:t>, определяемые в документах стратегического планирования;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4) показатели для оценки эф</w:t>
      </w:r>
      <w:r w:rsidR="00B57C9A">
        <w:rPr>
          <w:rFonts w:ascii="Times New Roman" w:hAnsi="Times New Roman"/>
          <w:sz w:val="24"/>
          <w:szCs w:val="24"/>
        </w:rPr>
        <w:t>фективности деятельности органов</w:t>
      </w:r>
      <w:r w:rsidRPr="00B57C9A">
        <w:rPr>
          <w:rFonts w:ascii="Times New Roman" w:hAnsi="Times New Roman"/>
          <w:sz w:val="24"/>
          <w:szCs w:val="24"/>
        </w:rPr>
        <w:t xml:space="preserve"> местного самоуправления;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5) показатели, доведенные соглашениями о реализации на территории муниципального образования государственных программ Чувашской Республики, направленные на достижение целей и показателей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наименование показателя;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единица измерения показателя (по ОКЕИ);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базовое значение показателя (с указанием года);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г) значение показателя (по годам реализации);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 характеристика планируемой динамики показателя (возрастание или убывание);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е) метод расчета (накопительный итог или дискретный показатель);</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з) связь с показателем государственной программы Чувашской Республики и (или) ее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В качестве дополнительных атрибутивных признаков, характеризующих показатели муниципальной программы и показатели ее структурных элементов, </w:t>
      </w:r>
      <w:r w:rsidR="00516B03">
        <w:rPr>
          <w:rFonts w:ascii="Times New Roman" w:hAnsi="Times New Roman"/>
          <w:sz w:val="24"/>
          <w:szCs w:val="24"/>
        </w:rPr>
        <w:t>необходимо</w:t>
      </w:r>
      <w:r w:rsidRPr="00B57C9A">
        <w:rPr>
          <w:rFonts w:ascii="Times New Roman" w:hAnsi="Times New Roman"/>
          <w:sz w:val="24"/>
          <w:szCs w:val="24"/>
        </w:rPr>
        <w:t xml:space="preserve"> использовать следующие: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уровень показателя (показатель муниципальной программы или показатель структурного элемента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должностное лицо, ответственное за достижение показателя;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г) информационная система (источник данных), содержащая сведения о показателях и их значениях (при наличии);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Мероприятия (результаты) группируются по задачам структурных элементов муниципальных программ.</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показателей (задач) структурного элемента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качестве дополнительных атрибутивных признаков, характеризующих мероприятия (результаты) структурного элемента муниципальной программы, использ</w:t>
      </w:r>
      <w:r w:rsidR="001E2CEA" w:rsidRPr="00B57C9A">
        <w:rPr>
          <w:rFonts w:ascii="Times New Roman" w:hAnsi="Times New Roman"/>
          <w:sz w:val="24"/>
          <w:szCs w:val="24"/>
        </w:rPr>
        <w:t>уются</w:t>
      </w:r>
      <w:r w:rsidRPr="00B57C9A">
        <w:rPr>
          <w:rFonts w:ascii="Times New Roman" w:hAnsi="Times New Roman"/>
          <w:sz w:val="24"/>
          <w:szCs w:val="24"/>
        </w:rPr>
        <w:t xml:space="preserve"> следующие: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взаимосвязь с иными мероприятиями (результатами);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информационная система (источник данных), содержащая информацию о мероприятиях (результатах) и их значениях (при наличии).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2.17. Мероприятия (результаты) структурного элемента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2.18. Параметры финансового обеспечения реализации структурных </w:t>
      </w:r>
      <w:r w:rsidR="0082149A" w:rsidRPr="00B57C9A">
        <w:rPr>
          <w:rFonts w:ascii="Times New Roman" w:hAnsi="Times New Roman"/>
          <w:sz w:val="24"/>
          <w:szCs w:val="24"/>
        </w:rPr>
        <w:t>элементов муниципальной</w:t>
      </w:r>
      <w:r w:rsidRPr="00B57C9A">
        <w:rPr>
          <w:rFonts w:ascii="Times New Roman" w:hAnsi="Times New Roman"/>
          <w:sz w:val="24"/>
          <w:szCs w:val="24"/>
        </w:rPr>
        <w:t xml:space="preserve"> программы планируются в разрезе мероприятий (результатов).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2.19. Ответственным исполнителем муниципальной программы осуществляется формирование реестра документов, указанных в пункте 2.1 настоящ</w:t>
      </w:r>
      <w:r w:rsidR="001E2CEA" w:rsidRPr="00B57C9A">
        <w:rPr>
          <w:rFonts w:ascii="Times New Roman" w:hAnsi="Times New Roman"/>
          <w:sz w:val="24"/>
          <w:szCs w:val="24"/>
        </w:rPr>
        <w:t>его Порядка</w:t>
      </w:r>
      <w:r w:rsidRPr="00B57C9A">
        <w:rPr>
          <w:rFonts w:ascii="Times New Roman" w:hAnsi="Times New Roman"/>
          <w:sz w:val="24"/>
          <w:szCs w:val="24"/>
        </w:rPr>
        <w:t xml:space="preserve"> (далее - реестр документов) согласно приложению № 4 к настоящ</w:t>
      </w:r>
      <w:r w:rsidR="001E2CEA" w:rsidRPr="00B57C9A">
        <w:rPr>
          <w:rFonts w:ascii="Times New Roman" w:hAnsi="Times New Roman"/>
          <w:sz w:val="24"/>
          <w:szCs w:val="24"/>
        </w:rPr>
        <w:t>ему Порядку</w:t>
      </w:r>
      <w:r w:rsidRPr="00B57C9A">
        <w:rPr>
          <w:rFonts w:ascii="Times New Roman" w:hAnsi="Times New Roman"/>
          <w:sz w:val="24"/>
          <w:szCs w:val="24"/>
        </w:rPr>
        <w:t>, а также обеспечиваются его актуальность и полнота.</w:t>
      </w:r>
    </w:p>
    <w:p w:rsidR="00596AF7" w:rsidRPr="00C75E5B" w:rsidRDefault="00596AF7" w:rsidP="0042370A">
      <w:pPr>
        <w:pStyle w:val="ConsPlusTitle"/>
        <w:spacing w:line="20" w:lineRule="atLeast"/>
        <w:jc w:val="center"/>
        <w:rPr>
          <w:rFonts w:ascii="Times New Roman" w:hAnsi="Times New Roman" w:cs="Times New Roman"/>
          <w:color w:val="FF0000"/>
        </w:rPr>
      </w:pPr>
    </w:p>
    <w:p w:rsidR="00925728" w:rsidRPr="00B57C9A" w:rsidRDefault="00925728" w:rsidP="00925728">
      <w:pPr>
        <w:widowControl w:val="0"/>
        <w:autoSpaceDE w:val="0"/>
        <w:autoSpaceDN w:val="0"/>
        <w:adjustRightInd w:val="0"/>
        <w:spacing w:after="0" w:line="240" w:lineRule="auto"/>
        <w:jc w:val="center"/>
        <w:outlineLvl w:val="1"/>
        <w:rPr>
          <w:rFonts w:ascii="Times New Roman" w:hAnsi="Times New Roman"/>
          <w:b/>
          <w:bCs/>
          <w:sz w:val="24"/>
          <w:szCs w:val="24"/>
        </w:rPr>
      </w:pPr>
      <w:r w:rsidRPr="00B57C9A">
        <w:rPr>
          <w:rFonts w:ascii="Times New Roman" w:hAnsi="Times New Roman"/>
          <w:b/>
          <w:bCs/>
          <w:sz w:val="24"/>
          <w:szCs w:val="24"/>
        </w:rPr>
        <w:t>3. Разработка муниципальной программы и внесение в нее изменений.</w:t>
      </w:r>
    </w:p>
    <w:p w:rsidR="00925728" w:rsidRPr="00B57C9A" w:rsidRDefault="00925728" w:rsidP="00925728">
      <w:pPr>
        <w:spacing w:after="0" w:line="240" w:lineRule="auto"/>
        <w:ind w:firstLine="567"/>
        <w:jc w:val="both"/>
        <w:rPr>
          <w:rFonts w:ascii="Times New Roman" w:hAnsi="Times New Roman"/>
          <w:sz w:val="24"/>
          <w:szCs w:val="24"/>
        </w:rPr>
      </w:pPr>
    </w:p>
    <w:p w:rsidR="00925728" w:rsidRPr="00B57C9A" w:rsidRDefault="00925728" w:rsidP="00925728">
      <w:pPr>
        <w:spacing w:after="0" w:line="240" w:lineRule="auto"/>
        <w:ind w:firstLine="567"/>
        <w:jc w:val="both"/>
        <w:rPr>
          <w:rFonts w:ascii="Times New Roman" w:hAnsi="Times New Roman"/>
          <w:sz w:val="24"/>
          <w:szCs w:val="24"/>
        </w:rPr>
      </w:pPr>
      <w:r w:rsidRPr="00B57C9A">
        <w:rPr>
          <w:rFonts w:ascii="Times New Roman" w:hAnsi="Times New Roman"/>
          <w:sz w:val="24"/>
          <w:szCs w:val="24"/>
        </w:rPr>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w:t>
      </w:r>
      <w:r w:rsidRPr="00B57C9A">
        <w:rPr>
          <w:rFonts w:ascii="Times New Roman" w:hAnsi="Times New Roman"/>
          <w:sz w:val="24"/>
          <w:szCs w:val="24"/>
          <w:lang w:eastAsia="en-US"/>
        </w:rPr>
        <w:t xml:space="preserve"> </w:t>
      </w:r>
      <w:r w:rsidR="00430B59">
        <w:rPr>
          <w:rFonts w:ascii="Times New Roman" w:hAnsi="Times New Roman"/>
          <w:sz w:val="24"/>
          <w:szCs w:val="24"/>
          <w:lang w:eastAsia="en-US"/>
        </w:rPr>
        <w:t xml:space="preserve">распоряжением </w:t>
      </w:r>
      <w:r w:rsidRPr="00B57C9A">
        <w:rPr>
          <w:rFonts w:ascii="Times New Roman" w:hAnsi="Times New Roman"/>
          <w:sz w:val="24"/>
          <w:szCs w:val="24"/>
        </w:rPr>
        <w:t xml:space="preserve">администрации </w:t>
      </w:r>
      <w:r w:rsidR="00007258">
        <w:rPr>
          <w:rFonts w:ascii="Times New Roman" w:hAnsi="Times New Roman"/>
          <w:sz w:val="24"/>
          <w:szCs w:val="24"/>
        </w:rPr>
        <w:t>Комсомольского</w:t>
      </w:r>
      <w:r w:rsidRPr="00B57C9A">
        <w:rPr>
          <w:rFonts w:ascii="Times New Roman" w:hAnsi="Times New Roman"/>
          <w:sz w:val="24"/>
          <w:szCs w:val="24"/>
        </w:rPr>
        <w:t xml:space="preserve"> муниципального округа Чувашской Республики. </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Решением о разработке муниципальной программы является включение ее наименования в перечень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 xml:space="preserve">В перечне муниципальных программ указываются наименование каждой муниципальной программы, </w:t>
      </w:r>
      <w:r w:rsidR="00881154" w:rsidRPr="00641B0C">
        <w:rPr>
          <w:rFonts w:ascii="Times New Roman" w:hAnsi="Times New Roman"/>
          <w:sz w:val="24"/>
          <w:szCs w:val="24"/>
        </w:rPr>
        <w:t xml:space="preserve">направления (подпрограммы), </w:t>
      </w:r>
      <w:r w:rsidRPr="00641B0C">
        <w:rPr>
          <w:rFonts w:ascii="Times New Roman" w:hAnsi="Times New Roman"/>
          <w:sz w:val="24"/>
          <w:szCs w:val="24"/>
        </w:rPr>
        <w:t>период реализации, ответственный исполнитель муниципальной программы и куратор муниципальной программы.</w:t>
      </w:r>
    </w:p>
    <w:p w:rsidR="00881154" w:rsidRPr="00641B0C" w:rsidRDefault="00881154" w:rsidP="00881154">
      <w:pPr>
        <w:spacing w:after="0" w:line="240" w:lineRule="auto"/>
        <w:ind w:firstLine="567"/>
        <w:jc w:val="both"/>
        <w:rPr>
          <w:rFonts w:ascii="Times New Roman" w:hAnsi="Times New Roman"/>
          <w:sz w:val="24"/>
          <w:szCs w:val="24"/>
        </w:rPr>
      </w:pPr>
      <w:r w:rsidRPr="00641B0C">
        <w:rPr>
          <w:rFonts w:ascii="Times New Roman" w:hAnsi="Times New Roman"/>
          <w:sz w:val="24"/>
          <w:szCs w:val="24"/>
        </w:rPr>
        <w:t>Проект перечня муниципальных программ формируется отделом экономики, земельных и имущественных от</w:t>
      </w:r>
      <w:r w:rsidR="00641B0C">
        <w:rPr>
          <w:rFonts w:ascii="Times New Roman" w:hAnsi="Times New Roman"/>
          <w:sz w:val="24"/>
          <w:szCs w:val="24"/>
        </w:rPr>
        <w:t>ношений</w:t>
      </w:r>
      <w:r w:rsidRPr="00641B0C">
        <w:rPr>
          <w:rFonts w:ascii="Times New Roman" w:hAnsi="Times New Roman"/>
          <w:sz w:val="24"/>
          <w:szCs w:val="24"/>
        </w:rPr>
        <w:t xml:space="preserve"> администрации </w:t>
      </w:r>
      <w:r w:rsidR="00007258">
        <w:rPr>
          <w:rFonts w:ascii="Times New Roman" w:hAnsi="Times New Roman"/>
          <w:sz w:val="24"/>
          <w:szCs w:val="24"/>
        </w:rPr>
        <w:t>Комсомольского</w:t>
      </w:r>
      <w:r w:rsidRPr="00641B0C">
        <w:rPr>
          <w:rFonts w:ascii="Times New Roman" w:hAnsi="Times New Roman"/>
          <w:sz w:val="24"/>
          <w:szCs w:val="24"/>
        </w:rPr>
        <w:t xml:space="preserve"> муниципального округа Чувашской Республики (далее - отдел экономики).</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В течение текущего финансового года допускается внесение изменений в перечень муниципальных программ, обусловленное необходимостью:</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1) корректировки наименования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2) смены ответственного исполнителя муниципальной программы и куратора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3) прекращения реализации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4) дополнения муниципальными программами.</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3.</w:t>
      </w:r>
      <w:r w:rsidR="0030216B" w:rsidRPr="00641B0C">
        <w:rPr>
          <w:rFonts w:ascii="Times New Roman" w:hAnsi="Times New Roman"/>
          <w:sz w:val="24"/>
          <w:szCs w:val="24"/>
        </w:rPr>
        <w:t>2</w:t>
      </w:r>
      <w:r w:rsidRPr="00641B0C">
        <w:rPr>
          <w:rFonts w:ascii="Times New Roman" w:hAnsi="Times New Roman"/>
          <w:sz w:val="24"/>
          <w:szCs w:val="24"/>
        </w:rPr>
        <w:t xml:space="preserve">.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w:t>
      </w:r>
      <w:r w:rsidR="006D3B6B" w:rsidRPr="00641B0C">
        <w:rPr>
          <w:rFonts w:ascii="Times New Roman" w:hAnsi="Times New Roman"/>
          <w:sz w:val="24"/>
          <w:szCs w:val="24"/>
        </w:rPr>
        <w:t>а</w:t>
      </w:r>
      <w:r w:rsidRPr="00641B0C">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006D3B6B" w:rsidRPr="00641B0C">
        <w:rPr>
          <w:rFonts w:ascii="Times New Roman" w:hAnsi="Times New Roman"/>
          <w:sz w:val="24"/>
          <w:szCs w:val="24"/>
        </w:rPr>
        <w:t xml:space="preserve"> муниципального округа Чувашской Республики </w:t>
      </w:r>
      <w:r w:rsidRPr="00641B0C">
        <w:rPr>
          <w:rFonts w:ascii="Times New Roman" w:hAnsi="Times New Roman"/>
          <w:sz w:val="24"/>
          <w:szCs w:val="24"/>
        </w:rPr>
        <w:t xml:space="preserve">(далее - заинтересованные </w:t>
      </w:r>
      <w:r w:rsidR="0030216B" w:rsidRPr="00641B0C">
        <w:rPr>
          <w:rFonts w:ascii="Times New Roman" w:hAnsi="Times New Roman"/>
          <w:sz w:val="24"/>
          <w:szCs w:val="24"/>
        </w:rPr>
        <w:t>структурные подразделения</w:t>
      </w:r>
      <w:r w:rsidRPr="00641B0C">
        <w:rPr>
          <w:rFonts w:ascii="Times New Roman" w:hAnsi="Times New Roman"/>
          <w:sz w:val="24"/>
          <w:szCs w:val="24"/>
        </w:rPr>
        <w:t>).</w:t>
      </w:r>
    </w:p>
    <w:p w:rsidR="00925728" w:rsidRPr="00641B0C" w:rsidRDefault="00925728" w:rsidP="00925728">
      <w:pPr>
        <w:spacing w:after="0" w:line="240" w:lineRule="auto"/>
        <w:ind w:firstLine="567"/>
        <w:jc w:val="both"/>
        <w:rPr>
          <w:rFonts w:ascii="Times New Roman" w:hAnsi="Times New Roman"/>
          <w:color w:val="FF0000"/>
          <w:sz w:val="24"/>
          <w:szCs w:val="24"/>
        </w:rPr>
      </w:pPr>
      <w:r w:rsidRPr="00641B0C">
        <w:rPr>
          <w:rFonts w:ascii="Times New Roman" w:hAnsi="Times New Roman"/>
          <w:sz w:val="24"/>
          <w:szCs w:val="24"/>
        </w:rPr>
        <w:t>3.</w:t>
      </w:r>
      <w:r w:rsidR="0030216B" w:rsidRPr="00641B0C">
        <w:rPr>
          <w:rFonts w:ascii="Times New Roman" w:hAnsi="Times New Roman"/>
          <w:sz w:val="24"/>
          <w:szCs w:val="24"/>
        </w:rPr>
        <w:t>3</w:t>
      </w:r>
      <w:r w:rsidRPr="00641B0C">
        <w:rPr>
          <w:rFonts w:ascii="Times New Roman" w:hAnsi="Times New Roman"/>
          <w:sz w:val="24"/>
          <w:szCs w:val="24"/>
        </w:rPr>
        <w:t xml:space="preserve">. В перечень заинтересованных </w:t>
      </w:r>
      <w:r w:rsidR="0030216B" w:rsidRPr="00641B0C">
        <w:rPr>
          <w:rFonts w:ascii="Times New Roman" w:hAnsi="Times New Roman"/>
          <w:sz w:val="24"/>
          <w:szCs w:val="24"/>
        </w:rPr>
        <w:t>структурных подразделений</w:t>
      </w:r>
      <w:r w:rsidRPr="00641B0C">
        <w:rPr>
          <w:rFonts w:ascii="Times New Roman" w:hAnsi="Times New Roman"/>
          <w:sz w:val="24"/>
          <w:szCs w:val="24"/>
        </w:rPr>
        <w:t xml:space="preserve"> при определении порядка согласования проекта паспорта муниципальной программы, проекта паспорта структурного элемента муниципальной программы, </w:t>
      </w:r>
      <w:r w:rsidR="00B2477F">
        <w:rPr>
          <w:rFonts w:ascii="Times New Roman" w:hAnsi="Times New Roman"/>
          <w:sz w:val="24"/>
          <w:szCs w:val="24"/>
        </w:rPr>
        <w:t>изменений в указанные паспорта включают:</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б) соисполнителя, участника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 xml:space="preserve">в) финансовый </w:t>
      </w:r>
      <w:r w:rsidR="0030216B" w:rsidRPr="00641B0C">
        <w:rPr>
          <w:rFonts w:ascii="Times New Roman" w:hAnsi="Times New Roman"/>
          <w:sz w:val="24"/>
          <w:szCs w:val="24"/>
        </w:rPr>
        <w:t xml:space="preserve">отдел администрации </w:t>
      </w:r>
      <w:r w:rsidR="00007258">
        <w:rPr>
          <w:rFonts w:ascii="Times New Roman" w:hAnsi="Times New Roman"/>
          <w:sz w:val="24"/>
          <w:szCs w:val="24"/>
        </w:rPr>
        <w:t>Комсомольского</w:t>
      </w:r>
      <w:r w:rsidR="0030216B" w:rsidRPr="00641B0C">
        <w:rPr>
          <w:rFonts w:ascii="Times New Roman" w:hAnsi="Times New Roman"/>
          <w:sz w:val="24"/>
          <w:szCs w:val="24"/>
        </w:rPr>
        <w:t xml:space="preserve"> муниципального округа Чувашской Республики</w:t>
      </w:r>
      <w:r w:rsidR="001714B5" w:rsidRPr="00641B0C">
        <w:rPr>
          <w:rFonts w:ascii="Times New Roman" w:hAnsi="Times New Roman"/>
          <w:sz w:val="24"/>
          <w:szCs w:val="24"/>
        </w:rPr>
        <w:t xml:space="preserve"> (далее – финансовый </w:t>
      </w:r>
      <w:r w:rsidR="00881154" w:rsidRPr="00641B0C">
        <w:rPr>
          <w:rFonts w:ascii="Times New Roman" w:hAnsi="Times New Roman"/>
          <w:sz w:val="24"/>
          <w:szCs w:val="24"/>
        </w:rPr>
        <w:t>отдел</w:t>
      </w:r>
      <w:r w:rsidR="001714B5" w:rsidRPr="00641B0C">
        <w:rPr>
          <w:rFonts w:ascii="Times New Roman" w:hAnsi="Times New Roman"/>
          <w:sz w:val="24"/>
          <w:szCs w:val="24"/>
        </w:rPr>
        <w:t>)</w:t>
      </w:r>
      <w:r w:rsidR="00641B0C">
        <w:rPr>
          <w:rFonts w:ascii="Times New Roman" w:hAnsi="Times New Roman"/>
          <w:sz w:val="24"/>
          <w:szCs w:val="24"/>
        </w:rPr>
        <w:t>.</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4</w:t>
      </w:r>
      <w:r w:rsidRPr="00B2477F">
        <w:rPr>
          <w:rFonts w:ascii="Times New Roman" w:hAnsi="Times New Roman"/>
          <w:sz w:val="24"/>
          <w:szCs w:val="24"/>
        </w:rPr>
        <w:t>.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5</w:t>
      </w:r>
      <w:r w:rsidRPr="00B2477F">
        <w:rPr>
          <w:rFonts w:ascii="Times New Roman" w:hAnsi="Times New Roman"/>
          <w:sz w:val="24"/>
          <w:szCs w:val="24"/>
        </w:rPr>
        <w:t>. Подгот</w:t>
      </w:r>
      <w:r w:rsidR="00B2477F" w:rsidRPr="00B2477F">
        <w:rPr>
          <w:rFonts w:ascii="Times New Roman" w:hAnsi="Times New Roman"/>
          <w:sz w:val="24"/>
          <w:szCs w:val="24"/>
        </w:rPr>
        <w:t xml:space="preserve">овка изменений в муниципальную </w:t>
      </w:r>
      <w:r w:rsidRPr="00B2477F">
        <w:rPr>
          <w:rFonts w:ascii="Times New Roman" w:hAnsi="Times New Roman"/>
          <w:sz w:val="24"/>
          <w:szCs w:val="24"/>
        </w:rPr>
        <w:t>программу и иные документы, указанные в пункте 2.1 настоящ</w:t>
      </w:r>
      <w:r w:rsidR="002530ED" w:rsidRPr="00B2477F">
        <w:rPr>
          <w:rFonts w:ascii="Times New Roman" w:hAnsi="Times New Roman"/>
          <w:sz w:val="24"/>
          <w:szCs w:val="24"/>
        </w:rPr>
        <w:t>его Порядка</w:t>
      </w:r>
      <w:r w:rsidRPr="00B2477F">
        <w:rPr>
          <w:rFonts w:ascii="Times New Roman" w:hAnsi="Times New Roman"/>
          <w:sz w:val="24"/>
          <w:szCs w:val="24"/>
        </w:rPr>
        <w:t xml:space="preserve">, может быть инициирована куратором муниципальной программы и (или) структурного элемента муниципальной программы, финансовым </w:t>
      </w:r>
      <w:r w:rsidR="00881154" w:rsidRPr="00B2477F">
        <w:rPr>
          <w:rFonts w:ascii="Times New Roman" w:hAnsi="Times New Roman"/>
          <w:sz w:val="24"/>
          <w:szCs w:val="24"/>
        </w:rPr>
        <w:t>отделом</w:t>
      </w:r>
      <w:r w:rsidRPr="00B2477F">
        <w:rPr>
          <w:rFonts w:ascii="Times New Roman" w:hAnsi="Times New Roman"/>
          <w:sz w:val="24"/>
          <w:szCs w:val="24"/>
        </w:rPr>
        <w:t xml:space="preserve">,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rsidR="00B2477F">
        <w:rPr>
          <w:rFonts w:ascii="Times New Roman" w:hAnsi="Times New Roman"/>
          <w:sz w:val="24"/>
          <w:szCs w:val="24"/>
        </w:rPr>
        <w:t>главы</w:t>
      </w:r>
      <w:r w:rsidRPr="00B2477F">
        <w:rPr>
          <w:rFonts w:ascii="Times New Roman" w:hAnsi="Times New Roman"/>
          <w:sz w:val="24"/>
          <w:szCs w:val="24"/>
        </w:rPr>
        <w:t xml:space="preserve">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w:t>
      </w:r>
      <w:r w:rsidRPr="00B2477F">
        <w:rPr>
          <w:rFonts w:ascii="Times New Roman" w:hAnsi="Times New Roman"/>
          <w:sz w:val="24"/>
          <w:szCs w:val="24"/>
        </w:rPr>
        <w:t>.</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6</w:t>
      </w:r>
      <w:r w:rsidRPr="00B2477F">
        <w:rPr>
          <w:rFonts w:ascii="Times New Roman" w:hAnsi="Times New Roman"/>
          <w:sz w:val="24"/>
          <w:szCs w:val="24"/>
        </w:rPr>
        <w:t>. Основаниями для внесения изменений, предусмотренных пунктом 3.</w:t>
      </w:r>
      <w:r w:rsidR="001714B5" w:rsidRPr="00B2477F">
        <w:rPr>
          <w:rFonts w:ascii="Times New Roman" w:hAnsi="Times New Roman"/>
          <w:sz w:val="24"/>
          <w:szCs w:val="24"/>
        </w:rPr>
        <w:t>5.</w:t>
      </w:r>
      <w:r w:rsidRPr="00B2477F">
        <w:rPr>
          <w:rFonts w:ascii="Times New Roman" w:hAnsi="Times New Roman"/>
          <w:sz w:val="24"/>
          <w:szCs w:val="24"/>
        </w:rPr>
        <w:t xml:space="preserve"> настоящ</w:t>
      </w:r>
      <w:r w:rsidR="001714B5" w:rsidRPr="00B2477F">
        <w:rPr>
          <w:rFonts w:ascii="Times New Roman" w:hAnsi="Times New Roman"/>
          <w:sz w:val="24"/>
          <w:szCs w:val="24"/>
        </w:rPr>
        <w:t>его</w:t>
      </w:r>
      <w:r w:rsidRPr="00B2477F">
        <w:rPr>
          <w:rFonts w:ascii="Times New Roman" w:hAnsi="Times New Roman"/>
          <w:sz w:val="24"/>
          <w:szCs w:val="24"/>
        </w:rPr>
        <w:t xml:space="preserve"> </w:t>
      </w:r>
      <w:r w:rsidR="001714B5" w:rsidRPr="00B2477F">
        <w:rPr>
          <w:rFonts w:ascii="Times New Roman" w:hAnsi="Times New Roman"/>
          <w:sz w:val="24"/>
          <w:szCs w:val="24"/>
        </w:rPr>
        <w:t>Порядка</w:t>
      </w:r>
      <w:r w:rsidRPr="00B2477F">
        <w:rPr>
          <w:rFonts w:ascii="Times New Roman" w:hAnsi="Times New Roman"/>
          <w:sz w:val="24"/>
          <w:szCs w:val="24"/>
        </w:rPr>
        <w:t>, являются:</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1) результаты мониторинга основных параметров муниципальной программы и структурных элементов муниципальной программы;</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2) формирование проекта решения </w:t>
      </w:r>
      <w:r w:rsidR="001714B5" w:rsidRPr="00B2477F">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 (далее - </w:t>
      </w:r>
      <w:r w:rsidRPr="00B2477F">
        <w:rPr>
          <w:rFonts w:ascii="Times New Roman" w:hAnsi="Times New Roman"/>
          <w:sz w:val="24"/>
          <w:szCs w:val="24"/>
        </w:rPr>
        <w:t>представительного органа</w:t>
      </w:r>
      <w:r w:rsidR="001714B5" w:rsidRPr="00B2477F">
        <w:rPr>
          <w:rFonts w:ascii="Times New Roman" w:hAnsi="Times New Roman"/>
          <w:sz w:val="24"/>
          <w:szCs w:val="24"/>
        </w:rPr>
        <w:t>)</w:t>
      </w:r>
      <w:r w:rsidRPr="00B2477F">
        <w:rPr>
          <w:rFonts w:ascii="Times New Roman" w:hAnsi="Times New Roman"/>
          <w:sz w:val="24"/>
          <w:szCs w:val="24"/>
        </w:rPr>
        <w:t xml:space="preserve"> о местном бюджете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3) формирование проекта решения представительного органа о внесении изменений в нормативный правовой акт о </w:t>
      </w:r>
      <w:r w:rsidR="00D12A77" w:rsidRPr="00B2477F">
        <w:rPr>
          <w:rFonts w:ascii="Times New Roman" w:hAnsi="Times New Roman"/>
          <w:sz w:val="24"/>
          <w:szCs w:val="24"/>
        </w:rPr>
        <w:t>местном бюджете</w:t>
      </w:r>
      <w:r w:rsidRPr="00B2477F">
        <w:rPr>
          <w:rFonts w:ascii="Times New Roman" w:hAnsi="Times New Roman"/>
          <w:sz w:val="24"/>
          <w:szCs w:val="24"/>
        </w:rPr>
        <w:t xml:space="preserve">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925728" w:rsidRPr="00B2477F" w:rsidRDefault="00925728" w:rsidP="00453A72">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3.7. Ответственный исполнитель муниципальной программы готовит проект </w:t>
      </w:r>
      <w:r w:rsidR="001714B5" w:rsidRPr="00B2477F">
        <w:rPr>
          <w:rFonts w:ascii="Times New Roman" w:hAnsi="Times New Roman"/>
          <w:sz w:val="24"/>
          <w:szCs w:val="24"/>
        </w:rPr>
        <w:t xml:space="preserve">постановления администрации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w:t>
      </w:r>
      <w:r w:rsidRPr="00B2477F">
        <w:rPr>
          <w:rFonts w:ascii="Times New Roman" w:hAnsi="Times New Roman"/>
          <w:sz w:val="24"/>
          <w:szCs w:val="24"/>
        </w:rPr>
        <w:t xml:space="preserve"> о внесении изменений в муниципальную программу (далее - проект постановления о внесении изменений) и направляет его на согласование в заинтересованные </w:t>
      </w:r>
      <w:r w:rsidR="001714B5" w:rsidRPr="00B2477F">
        <w:rPr>
          <w:rFonts w:ascii="Times New Roman" w:hAnsi="Times New Roman"/>
          <w:sz w:val="24"/>
          <w:szCs w:val="24"/>
        </w:rPr>
        <w:t>структурные подразделения</w:t>
      </w:r>
      <w:r w:rsidRPr="00B2477F">
        <w:rPr>
          <w:rFonts w:ascii="Times New Roman" w:hAnsi="Times New Roman"/>
          <w:sz w:val="24"/>
          <w:szCs w:val="24"/>
        </w:rPr>
        <w:t>, указанные в пункте 3.</w:t>
      </w:r>
      <w:r w:rsidR="001714B5" w:rsidRPr="00B2477F">
        <w:rPr>
          <w:rFonts w:ascii="Times New Roman" w:hAnsi="Times New Roman"/>
          <w:sz w:val="24"/>
          <w:szCs w:val="24"/>
        </w:rPr>
        <w:t>3.</w:t>
      </w:r>
      <w:r w:rsidRPr="00B2477F">
        <w:rPr>
          <w:rFonts w:ascii="Times New Roman" w:hAnsi="Times New Roman"/>
          <w:sz w:val="24"/>
          <w:szCs w:val="24"/>
        </w:rPr>
        <w:t xml:space="preserve"> настоящ</w:t>
      </w:r>
      <w:r w:rsidR="003E31B3" w:rsidRPr="00B2477F">
        <w:rPr>
          <w:rFonts w:ascii="Times New Roman" w:hAnsi="Times New Roman"/>
          <w:sz w:val="24"/>
          <w:szCs w:val="24"/>
        </w:rPr>
        <w:t>его Порядка</w:t>
      </w:r>
      <w:r w:rsidR="004C7F22" w:rsidRPr="00B2477F">
        <w:rPr>
          <w:rFonts w:ascii="Times New Roman" w:hAnsi="Times New Roman"/>
          <w:sz w:val="24"/>
          <w:szCs w:val="24"/>
        </w:rPr>
        <w:t xml:space="preserve"> после проведения общественного обсуждения согласно п. 3.9. настоящего порядка</w:t>
      </w:r>
      <w:r w:rsidRPr="00B2477F">
        <w:rPr>
          <w:rFonts w:ascii="Times New Roman" w:hAnsi="Times New Roman"/>
          <w:sz w:val="24"/>
          <w:szCs w:val="24"/>
        </w:rPr>
        <w:t xml:space="preserve">. </w:t>
      </w:r>
    </w:p>
    <w:p w:rsidR="002E3150" w:rsidRPr="00636A1C" w:rsidRDefault="002E3150" w:rsidP="00453A72">
      <w:pPr>
        <w:spacing w:after="0" w:line="240" w:lineRule="auto"/>
        <w:ind w:firstLine="567"/>
        <w:jc w:val="both"/>
        <w:rPr>
          <w:rFonts w:ascii="Times New Roman" w:hAnsi="Times New Roman"/>
          <w:sz w:val="24"/>
          <w:szCs w:val="24"/>
        </w:rPr>
      </w:pPr>
      <w:r w:rsidRPr="00952526">
        <w:rPr>
          <w:rFonts w:ascii="Times New Roman" w:hAnsi="Times New Roman"/>
          <w:sz w:val="24"/>
          <w:szCs w:val="24"/>
        </w:rPr>
        <w:t xml:space="preserve">3.8.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w:t>
      </w:r>
      <w:r w:rsidRPr="00636A1C">
        <w:rPr>
          <w:rFonts w:ascii="Times New Roman" w:hAnsi="Times New Roman"/>
          <w:sz w:val="24"/>
          <w:szCs w:val="24"/>
        </w:rPr>
        <w:t>нормативных правовых актов в соответствии с действующим законодательством.</w:t>
      </w:r>
    </w:p>
    <w:p w:rsidR="00925728" w:rsidRPr="00636A1C" w:rsidRDefault="00925728"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w:t>
      </w:r>
      <w:r w:rsidR="002E3150" w:rsidRPr="00636A1C">
        <w:rPr>
          <w:rFonts w:ascii="Times New Roman" w:hAnsi="Times New Roman"/>
          <w:sz w:val="24"/>
          <w:szCs w:val="24"/>
        </w:rPr>
        <w:t>9</w:t>
      </w:r>
      <w:r w:rsidRPr="00636A1C">
        <w:rPr>
          <w:rFonts w:ascii="Times New Roman" w:hAnsi="Times New Roman"/>
          <w:sz w:val="24"/>
          <w:szCs w:val="24"/>
        </w:rPr>
        <w:t>.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5D27CA" w:rsidRPr="00636A1C" w:rsidRDefault="005D27C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w:t>
      </w:r>
      <w:r w:rsidR="002E3150" w:rsidRPr="00636A1C">
        <w:rPr>
          <w:rFonts w:ascii="Times New Roman" w:hAnsi="Times New Roman"/>
          <w:sz w:val="24"/>
          <w:szCs w:val="24"/>
        </w:rPr>
        <w:t>10</w:t>
      </w:r>
      <w:r w:rsidRPr="00636A1C">
        <w:rPr>
          <w:rFonts w:ascii="Times New Roman" w:hAnsi="Times New Roman"/>
          <w:sz w:val="24"/>
          <w:szCs w:val="24"/>
        </w:rPr>
        <w:t xml:space="preserve">. Проект муниципальной программы подлежит общественному обсуждению. </w:t>
      </w:r>
      <w:r w:rsidRPr="004D71AF">
        <w:rPr>
          <w:rFonts w:ascii="Times New Roman" w:hAnsi="Times New Roman"/>
          <w:sz w:val="24"/>
          <w:szCs w:val="24"/>
        </w:rPr>
        <w:t xml:space="preserve">Порядок проведения общественного обсуждения проектов муниципальных программ утвержден постановлением администрации </w:t>
      </w:r>
      <w:r w:rsidR="00007258" w:rsidRPr="004D71AF">
        <w:rPr>
          <w:rFonts w:ascii="Times New Roman" w:hAnsi="Times New Roman"/>
          <w:sz w:val="24"/>
          <w:szCs w:val="24"/>
        </w:rPr>
        <w:t>Комсомольского</w:t>
      </w:r>
      <w:r w:rsidRPr="004D71AF">
        <w:rPr>
          <w:rFonts w:ascii="Times New Roman" w:hAnsi="Times New Roman"/>
          <w:sz w:val="24"/>
          <w:szCs w:val="24"/>
        </w:rPr>
        <w:t xml:space="preserve"> </w:t>
      </w:r>
      <w:r w:rsidR="009B0F5E" w:rsidRPr="004D71AF">
        <w:rPr>
          <w:rFonts w:ascii="Times New Roman" w:hAnsi="Times New Roman"/>
          <w:sz w:val="24"/>
          <w:szCs w:val="24"/>
        </w:rPr>
        <w:t>района</w:t>
      </w:r>
      <w:r w:rsidRPr="004D71AF">
        <w:rPr>
          <w:rFonts w:ascii="Times New Roman" w:hAnsi="Times New Roman"/>
          <w:sz w:val="24"/>
          <w:szCs w:val="24"/>
        </w:rPr>
        <w:t xml:space="preserve"> Чувашской Республики от </w:t>
      </w:r>
      <w:r w:rsidR="009B0F5E" w:rsidRPr="004D71AF">
        <w:rPr>
          <w:rFonts w:ascii="Times New Roman" w:hAnsi="Times New Roman"/>
          <w:sz w:val="24"/>
          <w:szCs w:val="24"/>
        </w:rPr>
        <w:t>1</w:t>
      </w:r>
      <w:r w:rsidR="004D71AF" w:rsidRPr="004D71AF">
        <w:rPr>
          <w:rFonts w:ascii="Times New Roman" w:hAnsi="Times New Roman"/>
          <w:sz w:val="24"/>
          <w:szCs w:val="24"/>
        </w:rPr>
        <w:t>5</w:t>
      </w:r>
      <w:r w:rsidR="004C7F22" w:rsidRPr="004D71AF">
        <w:rPr>
          <w:rFonts w:ascii="Times New Roman" w:hAnsi="Times New Roman"/>
          <w:sz w:val="24"/>
          <w:szCs w:val="24"/>
        </w:rPr>
        <w:t>.</w:t>
      </w:r>
      <w:r w:rsidR="009B0F5E" w:rsidRPr="004D71AF">
        <w:rPr>
          <w:rFonts w:ascii="Times New Roman" w:hAnsi="Times New Roman"/>
          <w:sz w:val="24"/>
          <w:szCs w:val="24"/>
        </w:rPr>
        <w:t>0</w:t>
      </w:r>
      <w:r w:rsidR="004D71AF" w:rsidRPr="004D71AF">
        <w:rPr>
          <w:rFonts w:ascii="Times New Roman" w:hAnsi="Times New Roman"/>
          <w:sz w:val="24"/>
          <w:szCs w:val="24"/>
        </w:rPr>
        <w:t>2</w:t>
      </w:r>
      <w:r w:rsidR="004C7F22" w:rsidRPr="004D71AF">
        <w:rPr>
          <w:rFonts w:ascii="Times New Roman" w:hAnsi="Times New Roman"/>
          <w:sz w:val="24"/>
          <w:szCs w:val="24"/>
        </w:rPr>
        <w:t>.20</w:t>
      </w:r>
      <w:r w:rsidR="004D71AF" w:rsidRPr="004D71AF">
        <w:rPr>
          <w:rFonts w:ascii="Times New Roman" w:hAnsi="Times New Roman"/>
          <w:sz w:val="24"/>
          <w:szCs w:val="24"/>
        </w:rPr>
        <w:t>23</w:t>
      </w:r>
      <w:r w:rsidR="004C7F22" w:rsidRPr="004D71AF">
        <w:rPr>
          <w:rFonts w:ascii="Times New Roman" w:hAnsi="Times New Roman"/>
          <w:sz w:val="24"/>
          <w:szCs w:val="24"/>
        </w:rPr>
        <w:t xml:space="preserve"> № </w:t>
      </w:r>
      <w:r w:rsidR="004D71AF" w:rsidRPr="004D71AF">
        <w:rPr>
          <w:rFonts w:ascii="Times New Roman" w:hAnsi="Times New Roman"/>
          <w:sz w:val="24"/>
          <w:szCs w:val="24"/>
        </w:rPr>
        <w:t>126</w:t>
      </w:r>
      <w:r w:rsidR="004C7F22" w:rsidRPr="004D71AF">
        <w:rPr>
          <w:rFonts w:ascii="Times New Roman" w:hAnsi="Times New Roman"/>
          <w:sz w:val="24"/>
          <w:szCs w:val="24"/>
        </w:rPr>
        <w:t>.</w:t>
      </w:r>
    </w:p>
    <w:p w:rsidR="00FB6F8A" w:rsidRPr="00636A1C" w:rsidRDefault="00FB6F8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w:t>
      </w:r>
      <w:r w:rsidR="00453A72" w:rsidRPr="00636A1C">
        <w:rPr>
          <w:rFonts w:ascii="Times New Roman" w:hAnsi="Times New Roman"/>
          <w:sz w:val="24"/>
          <w:szCs w:val="24"/>
        </w:rPr>
        <w:t>1</w:t>
      </w:r>
      <w:r w:rsidR="002E3150" w:rsidRPr="00636A1C">
        <w:rPr>
          <w:rFonts w:ascii="Times New Roman" w:hAnsi="Times New Roman"/>
          <w:sz w:val="24"/>
          <w:szCs w:val="24"/>
        </w:rPr>
        <w:t>1</w:t>
      </w:r>
      <w:r w:rsidRPr="00636A1C">
        <w:rPr>
          <w:rFonts w:ascii="Times New Roman" w:hAnsi="Times New Roman"/>
          <w:sz w:val="24"/>
          <w:szCs w:val="24"/>
        </w:rPr>
        <w:t>.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2E3150" w:rsidRPr="00636A1C" w:rsidRDefault="002E3150"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 xml:space="preserve">3.9. Согласованный проект муниципальной программы, после получения заключения о проведении антикоррупционной экспертизы указанного проекта, заключения Контрольно-счетной палаты Чувашской Республики, направляется ответственным исполнителем на утверждение главе </w:t>
      </w:r>
      <w:r w:rsidR="00007258">
        <w:rPr>
          <w:rFonts w:ascii="Times New Roman" w:hAnsi="Times New Roman"/>
          <w:sz w:val="24"/>
          <w:szCs w:val="24"/>
        </w:rPr>
        <w:t>Комсомольского</w:t>
      </w:r>
      <w:r w:rsidRPr="00636A1C">
        <w:rPr>
          <w:rFonts w:ascii="Times New Roman" w:hAnsi="Times New Roman"/>
          <w:sz w:val="24"/>
          <w:szCs w:val="24"/>
        </w:rPr>
        <w:t xml:space="preserve"> муниципального округа Чувашской Республики.</w:t>
      </w:r>
    </w:p>
    <w:p w:rsidR="00925728" w:rsidRPr="00636A1C" w:rsidRDefault="005D27C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3.1</w:t>
      </w:r>
      <w:r w:rsidR="00453A72" w:rsidRPr="00636A1C">
        <w:rPr>
          <w:rFonts w:ascii="Times New Roman" w:hAnsi="Times New Roman"/>
          <w:sz w:val="24"/>
          <w:szCs w:val="24"/>
        </w:rPr>
        <w:t>1</w:t>
      </w:r>
      <w:r w:rsidR="00925728" w:rsidRPr="00636A1C">
        <w:rPr>
          <w:rFonts w:ascii="Times New Roman" w:hAnsi="Times New Roman"/>
          <w:sz w:val="24"/>
          <w:szCs w:val="24"/>
        </w:rPr>
        <w:t xml:space="preserve">. </w:t>
      </w:r>
      <w:r w:rsidR="00762458" w:rsidRPr="00636A1C">
        <w:rPr>
          <w:rFonts w:ascii="Times New Roman" w:hAnsi="Times New Roman"/>
          <w:sz w:val="24"/>
          <w:szCs w:val="24"/>
        </w:rPr>
        <w:t>Утвержденное</w:t>
      </w:r>
      <w:r w:rsidR="00925728" w:rsidRPr="00636A1C">
        <w:rPr>
          <w:rFonts w:ascii="Times New Roman" w:hAnsi="Times New Roman"/>
          <w:sz w:val="24"/>
          <w:szCs w:val="24"/>
        </w:rPr>
        <w:t xml:space="preserve"> постановлени</w:t>
      </w:r>
      <w:r w:rsidR="00762458" w:rsidRPr="00636A1C">
        <w:rPr>
          <w:rFonts w:ascii="Times New Roman" w:hAnsi="Times New Roman"/>
          <w:sz w:val="24"/>
          <w:szCs w:val="24"/>
        </w:rPr>
        <w:t>е</w:t>
      </w:r>
      <w:r w:rsidR="00762458" w:rsidRPr="00636A1C">
        <w:t xml:space="preserve"> </w:t>
      </w:r>
      <w:r w:rsidR="00762458" w:rsidRPr="00636A1C">
        <w:rPr>
          <w:rFonts w:ascii="Times New Roman" w:hAnsi="Times New Roman"/>
          <w:sz w:val="24"/>
          <w:szCs w:val="24"/>
        </w:rPr>
        <w:t xml:space="preserve">администрации </w:t>
      </w:r>
      <w:r w:rsidR="00007258">
        <w:rPr>
          <w:rFonts w:ascii="Times New Roman" w:hAnsi="Times New Roman"/>
          <w:sz w:val="24"/>
          <w:szCs w:val="24"/>
        </w:rPr>
        <w:t>Комсомольского</w:t>
      </w:r>
      <w:r w:rsidR="00762458" w:rsidRPr="00636A1C">
        <w:rPr>
          <w:rFonts w:ascii="Times New Roman" w:hAnsi="Times New Roman"/>
          <w:sz w:val="24"/>
          <w:szCs w:val="24"/>
        </w:rPr>
        <w:t xml:space="preserve"> муниципального округа Чувашской Республики</w:t>
      </w:r>
      <w:r w:rsidR="00925728" w:rsidRPr="00636A1C">
        <w:rPr>
          <w:rFonts w:ascii="Times New Roman" w:hAnsi="Times New Roman"/>
          <w:sz w:val="24"/>
          <w:szCs w:val="24"/>
        </w:rPr>
        <w:t xml:space="preserve"> о внесении изменений в муниципальную программу </w:t>
      </w:r>
      <w:r w:rsidR="00762458" w:rsidRPr="00636A1C">
        <w:rPr>
          <w:rFonts w:ascii="Times New Roman" w:hAnsi="Times New Roman"/>
          <w:sz w:val="24"/>
          <w:szCs w:val="24"/>
        </w:rPr>
        <w:t>размещается</w:t>
      </w:r>
      <w:r w:rsidR="00925728" w:rsidRPr="00636A1C">
        <w:rPr>
          <w:rFonts w:ascii="Times New Roman" w:hAnsi="Times New Roman"/>
          <w:sz w:val="24"/>
          <w:szCs w:val="24"/>
        </w:rPr>
        <w:t xml:space="preserve"> </w:t>
      </w:r>
      <w:r w:rsidR="005C1545" w:rsidRPr="00636A1C">
        <w:rPr>
          <w:rFonts w:ascii="Times New Roman" w:hAnsi="Times New Roman"/>
          <w:sz w:val="24"/>
          <w:szCs w:val="24"/>
        </w:rPr>
        <w:t xml:space="preserve">на официальном сайте </w:t>
      </w:r>
      <w:r w:rsidR="00007258">
        <w:rPr>
          <w:rFonts w:ascii="Times New Roman" w:hAnsi="Times New Roman"/>
          <w:sz w:val="24"/>
          <w:szCs w:val="24"/>
        </w:rPr>
        <w:t>Комсомольского</w:t>
      </w:r>
      <w:r w:rsidR="005C1545" w:rsidRPr="00636A1C">
        <w:rPr>
          <w:rFonts w:ascii="Times New Roman" w:hAnsi="Times New Roman"/>
          <w:sz w:val="24"/>
          <w:szCs w:val="24"/>
        </w:rPr>
        <w:t xml:space="preserve"> муниципального округа в информационно-телекоммуникационной сети «Интернет»</w:t>
      </w:r>
      <w:r w:rsidR="00925728" w:rsidRPr="00636A1C">
        <w:rPr>
          <w:rFonts w:ascii="Times New Roman" w:hAnsi="Times New Roman"/>
          <w:sz w:val="24"/>
          <w:szCs w:val="24"/>
        </w:rPr>
        <w:t>.</w:t>
      </w:r>
    </w:p>
    <w:p w:rsidR="005D27CA" w:rsidRPr="00C75E5B" w:rsidRDefault="005D27CA" w:rsidP="00925728">
      <w:pPr>
        <w:widowControl w:val="0"/>
        <w:autoSpaceDE w:val="0"/>
        <w:autoSpaceDN w:val="0"/>
        <w:adjustRightInd w:val="0"/>
        <w:spacing w:after="0" w:line="240" w:lineRule="auto"/>
        <w:jc w:val="center"/>
        <w:outlineLvl w:val="1"/>
        <w:rPr>
          <w:rFonts w:ascii="Times New Roman" w:hAnsi="Times New Roman"/>
          <w:b/>
          <w:bCs/>
          <w:color w:val="FF0000"/>
          <w:sz w:val="24"/>
          <w:szCs w:val="24"/>
        </w:rPr>
      </w:pPr>
    </w:p>
    <w:p w:rsidR="00925728" w:rsidRPr="00636A1C" w:rsidRDefault="00636A1C" w:rsidP="00925728">
      <w:pPr>
        <w:widowControl w:val="0"/>
        <w:autoSpaceDE w:val="0"/>
        <w:autoSpaceDN w:val="0"/>
        <w:adjustRightInd w:val="0"/>
        <w:spacing w:after="0" w:line="240" w:lineRule="auto"/>
        <w:jc w:val="center"/>
        <w:outlineLvl w:val="1"/>
        <w:rPr>
          <w:rFonts w:ascii="Times New Roman" w:hAnsi="Times New Roman"/>
          <w:b/>
          <w:bCs/>
          <w:sz w:val="24"/>
          <w:szCs w:val="24"/>
        </w:rPr>
      </w:pPr>
      <w:r w:rsidRPr="00636A1C">
        <w:rPr>
          <w:rFonts w:ascii="Times New Roman" w:hAnsi="Times New Roman"/>
          <w:b/>
          <w:bCs/>
          <w:sz w:val="24"/>
          <w:szCs w:val="24"/>
        </w:rPr>
        <w:t xml:space="preserve">4. </w:t>
      </w:r>
      <w:r w:rsidR="00270F60" w:rsidRPr="00636A1C">
        <w:rPr>
          <w:rFonts w:ascii="Times New Roman" w:hAnsi="Times New Roman"/>
          <w:b/>
          <w:bCs/>
          <w:sz w:val="24"/>
          <w:szCs w:val="24"/>
        </w:rPr>
        <w:t>С</w:t>
      </w:r>
      <w:r w:rsidR="00925728" w:rsidRPr="00636A1C">
        <w:rPr>
          <w:rFonts w:ascii="Times New Roman" w:hAnsi="Times New Roman"/>
          <w:b/>
          <w:bCs/>
          <w:sz w:val="24"/>
          <w:szCs w:val="24"/>
        </w:rPr>
        <w:t>истем</w:t>
      </w:r>
      <w:r w:rsidR="00270F60" w:rsidRPr="00636A1C">
        <w:rPr>
          <w:rFonts w:ascii="Times New Roman" w:hAnsi="Times New Roman"/>
          <w:b/>
          <w:bCs/>
          <w:sz w:val="24"/>
          <w:szCs w:val="24"/>
        </w:rPr>
        <w:t xml:space="preserve">а </w:t>
      </w:r>
      <w:r w:rsidR="00925728" w:rsidRPr="00636A1C">
        <w:rPr>
          <w:rFonts w:ascii="Times New Roman" w:hAnsi="Times New Roman"/>
          <w:b/>
          <w:bCs/>
          <w:sz w:val="24"/>
          <w:szCs w:val="24"/>
        </w:rPr>
        <w:t>управления</w:t>
      </w:r>
      <w:r w:rsidR="005F6823" w:rsidRPr="00636A1C">
        <w:rPr>
          <w:rFonts w:ascii="Times New Roman" w:hAnsi="Times New Roman"/>
          <w:b/>
          <w:bCs/>
          <w:sz w:val="24"/>
          <w:szCs w:val="24"/>
        </w:rPr>
        <w:t xml:space="preserve"> </w:t>
      </w:r>
      <w:r w:rsidR="00925728" w:rsidRPr="00636A1C">
        <w:rPr>
          <w:rFonts w:ascii="Times New Roman" w:hAnsi="Times New Roman"/>
          <w:b/>
          <w:bCs/>
          <w:sz w:val="24"/>
          <w:szCs w:val="24"/>
        </w:rPr>
        <w:t>реализацией муниципальной программы</w:t>
      </w:r>
    </w:p>
    <w:p w:rsidR="00925728" w:rsidRPr="00636A1C" w:rsidRDefault="00925728" w:rsidP="00925728">
      <w:pPr>
        <w:widowControl w:val="0"/>
        <w:autoSpaceDE w:val="0"/>
        <w:autoSpaceDN w:val="0"/>
        <w:adjustRightInd w:val="0"/>
        <w:spacing w:after="0" w:line="240" w:lineRule="auto"/>
        <w:jc w:val="center"/>
        <w:outlineLvl w:val="1"/>
        <w:rPr>
          <w:rFonts w:ascii="Times New Roman" w:hAnsi="Times New Roman"/>
          <w:sz w:val="24"/>
          <w:szCs w:val="24"/>
        </w:rPr>
      </w:pP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4.1. В целях осуществления управл</w:t>
      </w:r>
      <w:r w:rsidR="00636A1C" w:rsidRPr="00636A1C">
        <w:rPr>
          <w:rFonts w:ascii="Times New Roman" w:hAnsi="Times New Roman"/>
          <w:sz w:val="24"/>
          <w:szCs w:val="24"/>
        </w:rPr>
        <w:t xml:space="preserve">ения реализацией муниципальной </w:t>
      </w:r>
      <w:r w:rsidRPr="00636A1C">
        <w:rPr>
          <w:rFonts w:ascii="Times New Roman" w:hAnsi="Times New Roman"/>
          <w:sz w:val="24"/>
          <w:szCs w:val="24"/>
        </w:rPr>
        <w:t xml:space="preserve">программы </w:t>
      </w:r>
      <w:r w:rsidR="00F7658F" w:rsidRPr="00636A1C">
        <w:rPr>
          <w:rFonts w:ascii="Times New Roman" w:hAnsi="Times New Roman"/>
          <w:sz w:val="24"/>
          <w:szCs w:val="24"/>
        </w:rPr>
        <w:t>назначается ее куратор</w:t>
      </w:r>
      <w:r w:rsidRPr="00636A1C">
        <w:rPr>
          <w:rFonts w:ascii="Times New Roman" w:hAnsi="Times New Roman"/>
          <w:sz w:val="24"/>
          <w:szCs w:val="24"/>
        </w:rPr>
        <w:t xml:space="preserve"> из числа заместителей </w:t>
      </w:r>
      <w:r w:rsidR="00F7658F" w:rsidRPr="00636A1C">
        <w:rPr>
          <w:rFonts w:ascii="Times New Roman" w:hAnsi="Times New Roman"/>
          <w:sz w:val="24"/>
          <w:szCs w:val="24"/>
        </w:rPr>
        <w:t>главы</w:t>
      </w:r>
      <w:r w:rsidRPr="00636A1C">
        <w:rPr>
          <w:rFonts w:ascii="Times New Roman" w:hAnsi="Times New Roman"/>
          <w:sz w:val="24"/>
          <w:szCs w:val="24"/>
        </w:rPr>
        <w:t xml:space="preserve"> </w:t>
      </w:r>
      <w:r w:rsidR="00007258">
        <w:rPr>
          <w:rFonts w:ascii="Times New Roman" w:hAnsi="Times New Roman"/>
          <w:sz w:val="24"/>
          <w:szCs w:val="24"/>
        </w:rPr>
        <w:t>Комсомольского</w:t>
      </w:r>
      <w:r w:rsidR="00F7658F" w:rsidRPr="00636A1C">
        <w:rPr>
          <w:rFonts w:ascii="Times New Roman" w:hAnsi="Times New Roman"/>
          <w:sz w:val="24"/>
          <w:szCs w:val="24"/>
        </w:rPr>
        <w:t xml:space="preserve"> муниципального округа Чувашской Республики</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F7658F" w:rsidRPr="00636A1C">
        <w:rPr>
          <w:rFonts w:ascii="Times New Roman" w:hAnsi="Times New Roman"/>
          <w:sz w:val="24"/>
          <w:szCs w:val="24"/>
        </w:rPr>
        <w:t>2</w:t>
      </w:r>
      <w:r w:rsidR="00636A1C">
        <w:rPr>
          <w:rFonts w:ascii="Times New Roman" w:hAnsi="Times New Roman"/>
          <w:sz w:val="24"/>
          <w:szCs w:val="24"/>
        </w:rPr>
        <w:t>. К полномочиям</w:t>
      </w:r>
      <w:r w:rsidRPr="00636A1C">
        <w:rPr>
          <w:rFonts w:ascii="Times New Roman" w:hAnsi="Times New Roman"/>
          <w:sz w:val="24"/>
          <w:szCs w:val="24"/>
        </w:rPr>
        <w:t xml:space="preserve"> куратора муниципальной программы 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636A1C" w:rsidP="00925728">
      <w:pPr>
        <w:spacing w:after="0" w:line="240" w:lineRule="auto"/>
        <w:ind w:firstLine="567"/>
        <w:jc w:val="both"/>
        <w:rPr>
          <w:rFonts w:ascii="Times New Roman" w:hAnsi="Times New Roman"/>
          <w:sz w:val="24"/>
          <w:szCs w:val="24"/>
        </w:rPr>
      </w:pPr>
      <w:r>
        <w:rPr>
          <w:rFonts w:ascii="Times New Roman" w:hAnsi="Times New Roman"/>
          <w:sz w:val="24"/>
          <w:szCs w:val="24"/>
        </w:rPr>
        <w:t>1) координация разработки и реализация</w:t>
      </w:r>
      <w:r w:rsidR="00925728" w:rsidRPr="00636A1C">
        <w:rPr>
          <w:rFonts w:ascii="Times New Roman" w:hAnsi="Times New Roman"/>
          <w:sz w:val="24"/>
          <w:szCs w:val="24"/>
        </w:rPr>
        <w:t xml:space="preserve">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одобрение стратегических приоритетов, целей, показателей и структуры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 одобрение проекта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w:t>
      </w:r>
      <w:r w:rsidR="003565CC" w:rsidRPr="00636A1C">
        <w:rPr>
          <w:rFonts w:ascii="Times New Roman" w:hAnsi="Times New Roman"/>
          <w:sz w:val="24"/>
          <w:szCs w:val="24"/>
        </w:rPr>
        <w:t>лизации муниципальной программы</w:t>
      </w:r>
      <w:r w:rsidR="00443D75">
        <w:rPr>
          <w:rFonts w:ascii="Times New Roman" w:hAnsi="Times New Roman"/>
          <w:sz w:val="24"/>
          <w:szCs w:val="24"/>
        </w:rPr>
        <w:t>, предоставляемые отделом экономики;</w:t>
      </w:r>
    </w:p>
    <w:p w:rsidR="00925728" w:rsidRPr="00C75E5B" w:rsidRDefault="00925728" w:rsidP="00925728">
      <w:pPr>
        <w:spacing w:after="0" w:line="240" w:lineRule="auto"/>
        <w:ind w:firstLine="567"/>
        <w:jc w:val="both"/>
        <w:rPr>
          <w:rFonts w:ascii="Times New Roman" w:hAnsi="Times New Roman"/>
          <w:color w:val="FF0000"/>
          <w:sz w:val="24"/>
          <w:szCs w:val="24"/>
        </w:rPr>
      </w:pPr>
      <w:r w:rsidRPr="00636A1C">
        <w:rPr>
          <w:rFonts w:ascii="Times New Roman" w:hAnsi="Times New Roman"/>
          <w:sz w:val="24"/>
          <w:szCs w:val="24"/>
        </w:rPr>
        <w:t>6) инициирование внесения изменений в муниципальную программу;</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7) рассмотрение разногласий, возникших в ходе согласования изменений в паспорт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8) выполнение иных полномочий.</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B4246A" w:rsidRPr="00636A1C">
        <w:rPr>
          <w:rFonts w:ascii="Times New Roman" w:hAnsi="Times New Roman"/>
          <w:sz w:val="24"/>
          <w:szCs w:val="24"/>
        </w:rPr>
        <w:t>3</w:t>
      </w:r>
      <w:r w:rsidR="00636A1C">
        <w:rPr>
          <w:rFonts w:ascii="Times New Roman" w:hAnsi="Times New Roman"/>
          <w:sz w:val="24"/>
          <w:szCs w:val="24"/>
        </w:rPr>
        <w:t xml:space="preserve">. К полномочиям </w:t>
      </w:r>
      <w:r w:rsidRPr="00636A1C">
        <w:rPr>
          <w:rFonts w:ascii="Times New Roman" w:hAnsi="Times New Roman"/>
          <w:sz w:val="24"/>
          <w:szCs w:val="24"/>
        </w:rPr>
        <w:t>куратора структурного элемента муниципальной программы</w:t>
      </w:r>
      <w:r w:rsidRPr="00636A1C">
        <w:rPr>
          <w:rFonts w:ascii="Times New Roman" w:hAnsi="Times New Roman"/>
          <w:sz w:val="24"/>
          <w:szCs w:val="24"/>
          <w:lang w:eastAsia="en-US"/>
        </w:rPr>
        <w:t xml:space="preserve"> </w:t>
      </w:r>
      <w:r w:rsidRPr="00636A1C">
        <w:rPr>
          <w:rFonts w:ascii="Times New Roman" w:hAnsi="Times New Roman"/>
          <w:sz w:val="24"/>
          <w:szCs w:val="24"/>
        </w:rPr>
        <w:t>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1) осуществление контроля реализации структурного элемента и внесение предложений по совершенствованию процессов;</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согласование общих подходов к реализации структурного элемента;</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 xml:space="preserve">3) рассмотрение разногласий, возникших в ходе согласования изменений, </w:t>
      </w:r>
      <w:r w:rsidR="00D12A77" w:rsidRPr="00636A1C">
        <w:rPr>
          <w:rFonts w:ascii="Times New Roman" w:hAnsi="Times New Roman"/>
          <w:sz w:val="24"/>
          <w:szCs w:val="24"/>
        </w:rPr>
        <w:t>вносимых в</w:t>
      </w:r>
      <w:r w:rsidRPr="00636A1C">
        <w:rPr>
          <w:rFonts w:ascii="Times New Roman" w:hAnsi="Times New Roman"/>
          <w:sz w:val="24"/>
          <w:szCs w:val="24"/>
        </w:rPr>
        <w:t xml:space="preserve"> паспорт структурного элемента.</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B4246A" w:rsidRPr="00636A1C">
        <w:rPr>
          <w:rFonts w:ascii="Times New Roman" w:hAnsi="Times New Roman"/>
          <w:sz w:val="24"/>
          <w:szCs w:val="24"/>
        </w:rPr>
        <w:t>4</w:t>
      </w:r>
      <w:r w:rsidR="00636A1C">
        <w:rPr>
          <w:rFonts w:ascii="Times New Roman" w:hAnsi="Times New Roman"/>
          <w:sz w:val="24"/>
          <w:szCs w:val="24"/>
        </w:rPr>
        <w:t xml:space="preserve">. К полномочиям </w:t>
      </w:r>
      <w:r w:rsidRPr="00636A1C">
        <w:rPr>
          <w:rFonts w:ascii="Times New Roman" w:hAnsi="Times New Roman"/>
          <w:sz w:val="24"/>
          <w:szCs w:val="24"/>
        </w:rPr>
        <w:t>ответственного исполнителя муниципальной программы</w:t>
      </w:r>
      <w:r w:rsidRPr="00636A1C">
        <w:rPr>
          <w:rFonts w:ascii="Times New Roman" w:hAnsi="Times New Roman"/>
          <w:sz w:val="24"/>
          <w:szCs w:val="24"/>
          <w:lang w:eastAsia="en-US"/>
        </w:rPr>
        <w:t xml:space="preserve"> </w:t>
      </w:r>
      <w:r w:rsidRPr="00636A1C">
        <w:rPr>
          <w:rFonts w:ascii="Times New Roman" w:hAnsi="Times New Roman"/>
          <w:sz w:val="24"/>
          <w:szCs w:val="24"/>
        </w:rPr>
        <w:t>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1) организаци</w:t>
      </w:r>
      <w:r w:rsidR="00636A1C" w:rsidRPr="00636A1C">
        <w:rPr>
          <w:rFonts w:ascii="Times New Roman" w:hAnsi="Times New Roman"/>
          <w:sz w:val="24"/>
          <w:szCs w:val="24"/>
        </w:rPr>
        <w:t>я</w:t>
      </w:r>
      <w:r w:rsidRPr="00636A1C">
        <w:rPr>
          <w:rFonts w:ascii="Times New Roman" w:hAnsi="Times New Roman"/>
          <w:sz w:val="24"/>
          <w:szCs w:val="24"/>
        </w:rPr>
        <w:t xml:space="preserve"> разработки и обесп</w:t>
      </w:r>
      <w:r w:rsidR="00636A1C" w:rsidRPr="00636A1C">
        <w:rPr>
          <w:rFonts w:ascii="Times New Roman" w:hAnsi="Times New Roman"/>
          <w:sz w:val="24"/>
          <w:szCs w:val="24"/>
        </w:rPr>
        <w:t>ечение реализации муниципальной</w:t>
      </w:r>
      <w:r w:rsidRPr="00636A1C">
        <w:rPr>
          <w:rFonts w:ascii="Times New Roman" w:hAnsi="Times New Roman"/>
          <w:sz w:val="24"/>
          <w:szCs w:val="24"/>
        </w:rPr>
        <w:t xml:space="preserve">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согласование с участниками муниципальной программы сроков выполнения мероприятий (результатов), объемов и источников финансирования;</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3) подготовка</w:t>
      </w:r>
      <w:r w:rsidR="00925728" w:rsidRPr="00E412A6">
        <w:rPr>
          <w:rFonts w:ascii="Times New Roman" w:hAnsi="Times New Roman"/>
          <w:sz w:val="24"/>
          <w:szCs w:val="24"/>
        </w:rPr>
        <w:t xml:space="preserve"> проект</w:t>
      </w:r>
      <w:r w:rsidR="00B4246A" w:rsidRPr="00E412A6">
        <w:rPr>
          <w:rFonts w:ascii="Times New Roman" w:hAnsi="Times New Roman"/>
          <w:sz w:val="24"/>
          <w:szCs w:val="24"/>
        </w:rPr>
        <w:t>а</w:t>
      </w:r>
      <w:r w:rsidR="00925728" w:rsidRPr="00E412A6">
        <w:rPr>
          <w:rFonts w:ascii="Times New Roman" w:hAnsi="Times New Roman"/>
          <w:sz w:val="24"/>
          <w:szCs w:val="24"/>
        </w:rPr>
        <w:t xml:space="preserve"> </w:t>
      </w:r>
      <w:r w:rsidR="00B4246A" w:rsidRPr="00E412A6">
        <w:rPr>
          <w:rFonts w:ascii="Times New Roman" w:hAnsi="Times New Roman"/>
          <w:sz w:val="24"/>
          <w:szCs w:val="24"/>
        </w:rPr>
        <w:t xml:space="preserve">постановления администрации </w:t>
      </w:r>
      <w:r w:rsidR="00007258">
        <w:rPr>
          <w:rFonts w:ascii="Times New Roman" w:hAnsi="Times New Roman"/>
          <w:sz w:val="24"/>
          <w:szCs w:val="24"/>
        </w:rPr>
        <w:t>Комсомольского</w:t>
      </w:r>
      <w:r w:rsidR="00B4246A" w:rsidRPr="00E412A6">
        <w:rPr>
          <w:rFonts w:ascii="Times New Roman" w:hAnsi="Times New Roman"/>
          <w:sz w:val="24"/>
          <w:szCs w:val="24"/>
        </w:rPr>
        <w:t xml:space="preserve"> муниципального округа Чувашской Республики</w:t>
      </w:r>
      <w:r w:rsidR="00925728" w:rsidRPr="00E412A6">
        <w:rPr>
          <w:rFonts w:ascii="Times New Roman" w:hAnsi="Times New Roman"/>
          <w:sz w:val="24"/>
          <w:szCs w:val="24"/>
        </w:rPr>
        <w:t xml:space="preserve"> об утверждении муниципальной программы, внесении изменений в муниципальную программу;</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4) разработка</w:t>
      </w:r>
      <w:r w:rsidR="00925728" w:rsidRPr="00E412A6">
        <w:rPr>
          <w:rFonts w:ascii="Times New Roman" w:hAnsi="Times New Roman"/>
          <w:sz w:val="24"/>
          <w:szCs w:val="24"/>
        </w:rPr>
        <w:t xml:space="preserve"> паспорта муниципальной программы;</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5) разработка</w:t>
      </w:r>
      <w:r w:rsidR="00925728" w:rsidRPr="00E412A6">
        <w:rPr>
          <w:rFonts w:ascii="Times New Roman" w:hAnsi="Times New Roman"/>
          <w:sz w:val="24"/>
          <w:szCs w:val="24"/>
        </w:rPr>
        <w:t xml:space="preserve"> в пределах своих полномочий нормативных правовых актов, необходимых для реализации муниципальной программы;</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6) ежегодная</w:t>
      </w:r>
      <w:r w:rsidR="00925728" w:rsidRPr="00E412A6">
        <w:rPr>
          <w:rFonts w:ascii="Times New Roman" w:hAnsi="Times New Roman"/>
          <w:sz w:val="24"/>
          <w:szCs w:val="24"/>
        </w:rPr>
        <w:t xml:space="preserve"> подготовк</w:t>
      </w:r>
      <w:r w:rsidRPr="00E412A6">
        <w:rPr>
          <w:rFonts w:ascii="Times New Roman" w:hAnsi="Times New Roman"/>
          <w:sz w:val="24"/>
          <w:szCs w:val="24"/>
        </w:rPr>
        <w:t>а</w:t>
      </w:r>
      <w:r w:rsidR="00925728" w:rsidRPr="00E412A6">
        <w:rPr>
          <w:rFonts w:ascii="Times New Roman" w:hAnsi="Times New Roman"/>
          <w:sz w:val="24"/>
          <w:szCs w:val="24"/>
        </w:rPr>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7) координация</w:t>
      </w:r>
      <w:r w:rsidR="00925728" w:rsidRPr="00E412A6">
        <w:rPr>
          <w:rFonts w:ascii="Times New Roman" w:hAnsi="Times New Roman"/>
          <w:sz w:val="24"/>
          <w:szCs w:val="24"/>
        </w:rPr>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8) осуществление подготовки отчетов для проведения мониторинга реализации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9) выполнение иных полномочий.</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4.</w:t>
      </w:r>
      <w:r w:rsidR="00B4246A" w:rsidRPr="00E412A6">
        <w:rPr>
          <w:rFonts w:ascii="Times New Roman" w:hAnsi="Times New Roman"/>
          <w:sz w:val="24"/>
          <w:szCs w:val="24"/>
        </w:rPr>
        <w:t>5</w:t>
      </w:r>
      <w:r w:rsidRPr="00E412A6">
        <w:rPr>
          <w:rFonts w:ascii="Times New Roman" w:hAnsi="Times New Roman"/>
          <w:sz w:val="24"/>
          <w:szCs w:val="24"/>
        </w:rPr>
        <w:t>. Соисполнители (участники)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3) выполняют иные функции.</w:t>
      </w:r>
    </w:p>
    <w:p w:rsidR="00925728" w:rsidRPr="00443D75" w:rsidRDefault="00925728" w:rsidP="00925728">
      <w:pPr>
        <w:spacing w:after="0" w:line="240" w:lineRule="auto"/>
        <w:ind w:firstLine="567"/>
        <w:jc w:val="both"/>
        <w:rPr>
          <w:rFonts w:ascii="Times New Roman" w:hAnsi="Times New Roman"/>
          <w:sz w:val="24"/>
          <w:szCs w:val="24"/>
        </w:rPr>
      </w:pPr>
      <w:r w:rsidRPr="00443D75">
        <w:rPr>
          <w:rFonts w:ascii="Times New Roman" w:hAnsi="Times New Roman"/>
          <w:sz w:val="24"/>
          <w:szCs w:val="24"/>
        </w:rPr>
        <w:t>4.</w:t>
      </w:r>
      <w:r w:rsidR="00B4246A" w:rsidRPr="00443D75">
        <w:rPr>
          <w:rFonts w:ascii="Times New Roman" w:hAnsi="Times New Roman"/>
          <w:sz w:val="24"/>
          <w:szCs w:val="24"/>
        </w:rPr>
        <w:t>6</w:t>
      </w:r>
      <w:r w:rsidRPr="00443D75">
        <w:rPr>
          <w:rFonts w:ascii="Times New Roman" w:hAnsi="Times New Roman"/>
          <w:sz w:val="24"/>
          <w:szCs w:val="24"/>
        </w:rPr>
        <w:t>.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925728" w:rsidRPr="00443D75" w:rsidRDefault="00925728" w:rsidP="00925728">
      <w:pPr>
        <w:spacing w:after="0" w:line="240" w:lineRule="auto"/>
        <w:ind w:firstLine="567"/>
        <w:jc w:val="both"/>
        <w:rPr>
          <w:rFonts w:ascii="Times New Roman" w:hAnsi="Times New Roman"/>
          <w:sz w:val="24"/>
          <w:szCs w:val="24"/>
        </w:rPr>
      </w:pPr>
      <w:r w:rsidRPr="00443D75">
        <w:rPr>
          <w:rFonts w:ascii="Times New Roman" w:hAnsi="Times New Roman"/>
          <w:sz w:val="24"/>
          <w:szCs w:val="24"/>
        </w:rPr>
        <w:t>4.</w:t>
      </w:r>
      <w:r w:rsidR="00B4246A" w:rsidRPr="00443D75">
        <w:rPr>
          <w:rFonts w:ascii="Times New Roman" w:hAnsi="Times New Roman"/>
          <w:sz w:val="24"/>
          <w:szCs w:val="24"/>
        </w:rPr>
        <w:t>7</w:t>
      </w:r>
      <w:r w:rsidRPr="00443D75">
        <w:rPr>
          <w:rFonts w:ascii="Times New Roman" w:hAnsi="Times New Roman"/>
          <w:sz w:val="24"/>
          <w:szCs w:val="24"/>
        </w:rPr>
        <w:t xml:space="preserve">.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w:t>
      </w:r>
      <w:r w:rsidR="00CC280F">
        <w:rPr>
          <w:rFonts w:ascii="Times New Roman" w:hAnsi="Times New Roman"/>
          <w:sz w:val="24"/>
          <w:szCs w:val="24"/>
        </w:rPr>
        <w:t>отделом и отделом экономики.</w:t>
      </w:r>
    </w:p>
    <w:p w:rsidR="00925728" w:rsidRPr="00C75E5B" w:rsidRDefault="00925728" w:rsidP="00925728">
      <w:pPr>
        <w:spacing w:after="0" w:line="240" w:lineRule="auto"/>
        <w:ind w:firstLine="567"/>
        <w:jc w:val="both"/>
        <w:rPr>
          <w:rFonts w:ascii="Times New Roman" w:hAnsi="Times New Roman"/>
          <w:color w:val="FF0000"/>
          <w:sz w:val="24"/>
          <w:szCs w:val="24"/>
        </w:rPr>
      </w:pPr>
    </w:p>
    <w:p w:rsidR="00925728" w:rsidRPr="00CC280F" w:rsidRDefault="00925728" w:rsidP="00B4246A">
      <w:pPr>
        <w:widowControl w:val="0"/>
        <w:autoSpaceDE w:val="0"/>
        <w:autoSpaceDN w:val="0"/>
        <w:adjustRightInd w:val="0"/>
        <w:spacing w:after="0" w:line="240" w:lineRule="auto"/>
        <w:jc w:val="center"/>
        <w:outlineLvl w:val="1"/>
        <w:rPr>
          <w:rFonts w:ascii="Times New Roman" w:hAnsi="Times New Roman"/>
          <w:b/>
          <w:bCs/>
          <w:sz w:val="24"/>
          <w:szCs w:val="24"/>
        </w:rPr>
      </w:pPr>
      <w:r w:rsidRPr="00CC280F">
        <w:rPr>
          <w:rFonts w:ascii="Times New Roman" w:hAnsi="Times New Roman"/>
          <w:b/>
          <w:bCs/>
          <w:sz w:val="24"/>
          <w:szCs w:val="24"/>
        </w:rPr>
        <w:t>5. Финансовое обеспечение реализации</w:t>
      </w:r>
      <w:r w:rsidR="00B4246A" w:rsidRPr="00CC280F">
        <w:rPr>
          <w:rFonts w:ascii="Times New Roman" w:hAnsi="Times New Roman"/>
          <w:b/>
          <w:bCs/>
          <w:sz w:val="24"/>
          <w:szCs w:val="24"/>
        </w:rPr>
        <w:t xml:space="preserve"> </w:t>
      </w:r>
      <w:r w:rsidRPr="00CC280F">
        <w:rPr>
          <w:rFonts w:ascii="Times New Roman" w:hAnsi="Times New Roman"/>
          <w:b/>
          <w:bCs/>
          <w:sz w:val="24"/>
          <w:szCs w:val="24"/>
        </w:rPr>
        <w:t>муниципальных программ</w:t>
      </w:r>
    </w:p>
    <w:p w:rsidR="00925728" w:rsidRPr="00CC280F" w:rsidRDefault="00925728" w:rsidP="00925728">
      <w:pPr>
        <w:widowControl w:val="0"/>
        <w:autoSpaceDE w:val="0"/>
        <w:autoSpaceDN w:val="0"/>
        <w:adjustRightInd w:val="0"/>
        <w:spacing w:after="0" w:line="240" w:lineRule="auto"/>
        <w:jc w:val="both"/>
        <w:rPr>
          <w:rFonts w:ascii="Times New Roman" w:hAnsi="Times New Roman"/>
          <w:sz w:val="24"/>
          <w:szCs w:val="24"/>
        </w:rPr>
      </w:pP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sidR="00007258">
        <w:rPr>
          <w:rFonts w:ascii="Times New Roman" w:hAnsi="Times New Roman"/>
          <w:sz w:val="24"/>
          <w:szCs w:val="24"/>
        </w:rPr>
        <w:t>Комсомольского</w:t>
      </w:r>
      <w:r w:rsidR="00B4246A"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5.2. Финансовое обеспечение реализации муниципальных программ в части расходных обязательств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 xml:space="preserve"> осуществляется в соответствии с законодательством за счет бюджетных ассигнований федерального бюджета, республиканског</w:t>
      </w:r>
      <w:r w:rsidR="00CC280F" w:rsidRPr="00CC280F">
        <w:rPr>
          <w:rFonts w:ascii="Times New Roman" w:hAnsi="Times New Roman"/>
          <w:sz w:val="24"/>
          <w:szCs w:val="24"/>
        </w:rPr>
        <w:t>о бюджета Чувашской Республики,</w:t>
      </w:r>
      <w:r w:rsidRPr="00CC280F">
        <w:rPr>
          <w:rFonts w:ascii="Times New Roman" w:hAnsi="Times New Roman"/>
          <w:sz w:val="24"/>
          <w:szCs w:val="24"/>
        </w:rPr>
        <w:t xml:space="preserve"> местн</w:t>
      </w:r>
      <w:r w:rsidR="00113811" w:rsidRPr="00CC280F">
        <w:rPr>
          <w:rFonts w:ascii="Times New Roman" w:hAnsi="Times New Roman"/>
          <w:sz w:val="24"/>
          <w:szCs w:val="24"/>
        </w:rPr>
        <w:t>ого</w:t>
      </w:r>
      <w:r w:rsidRPr="00CC280F">
        <w:rPr>
          <w:rFonts w:ascii="Times New Roman" w:hAnsi="Times New Roman"/>
          <w:sz w:val="24"/>
          <w:szCs w:val="24"/>
        </w:rPr>
        <w:t xml:space="preserve"> бюджет</w:t>
      </w:r>
      <w:r w:rsidR="00113811" w:rsidRPr="00CC280F">
        <w:rPr>
          <w:rFonts w:ascii="Times New Roman" w:hAnsi="Times New Roman"/>
          <w:sz w:val="24"/>
          <w:szCs w:val="24"/>
        </w:rPr>
        <w:t xml:space="preserve">а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 xml:space="preserve"> и средств внебюджетных источников.</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 </w:t>
      </w:r>
      <w:r w:rsidRPr="00CC280F">
        <w:rPr>
          <w:rFonts w:ascii="Times New Roman" w:hAnsi="Times New Roman"/>
          <w:sz w:val="24"/>
          <w:szCs w:val="24"/>
        </w:rPr>
        <w:t>на очередной финансовый год и плановый период, а также с учетом результатов реализации муниципальных программ за предыдущий год.</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w:t>
      </w:r>
      <w:r w:rsidR="00D12A77" w:rsidRPr="00CC280F">
        <w:rPr>
          <w:rFonts w:ascii="Times New Roman" w:hAnsi="Times New Roman"/>
          <w:sz w:val="24"/>
          <w:szCs w:val="24"/>
        </w:rPr>
        <w:t>Республики на</w:t>
      </w:r>
      <w:r w:rsidRPr="00CC280F">
        <w:rPr>
          <w:rFonts w:ascii="Times New Roman" w:hAnsi="Times New Roman"/>
          <w:sz w:val="24"/>
          <w:szCs w:val="24"/>
        </w:rPr>
        <w:t xml:space="preserve"> долгосрочный период.</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w:t>
      </w:r>
      <w:r w:rsidR="00113811" w:rsidRPr="00CC280F">
        <w:rPr>
          <w:rFonts w:ascii="Times New Roman" w:hAnsi="Times New Roman"/>
          <w:sz w:val="24"/>
          <w:szCs w:val="24"/>
        </w:rPr>
        <w:t>его Порядка</w:t>
      </w:r>
      <w:r w:rsidRPr="00CC280F">
        <w:rPr>
          <w:rFonts w:ascii="Times New Roman" w:hAnsi="Times New Roman"/>
          <w:sz w:val="24"/>
          <w:szCs w:val="24"/>
        </w:rPr>
        <w:t>, по годам реализации в целом по такой программе, а также с детализацией по ее структурным элементам.</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w:t>
      </w:r>
      <w:r w:rsidR="007D37DE" w:rsidRPr="00CC280F">
        <w:rPr>
          <w:rFonts w:ascii="Times New Roman" w:hAnsi="Times New Roman"/>
          <w:sz w:val="24"/>
          <w:szCs w:val="24"/>
        </w:rPr>
        <w:t>его</w:t>
      </w:r>
      <w:r w:rsidRPr="00CC280F">
        <w:rPr>
          <w:rFonts w:ascii="Times New Roman" w:hAnsi="Times New Roman"/>
          <w:sz w:val="24"/>
          <w:szCs w:val="24"/>
        </w:rPr>
        <w:t xml:space="preserve"> </w:t>
      </w:r>
      <w:r w:rsidR="007D37DE" w:rsidRPr="00CC280F">
        <w:rPr>
          <w:rFonts w:ascii="Times New Roman" w:hAnsi="Times New Roman"/>
          <w:sz w:val="24"/>
          <w:szCs w:val="24"/>
        </w:rPr>
        <w:t>Порядка</w:t>
      </w:r>
      <w:r w:rsidRPr="00CC280F">
        <w:rPr>
          <w:rFonts w:ascii="Times New Roman" w:hAnsi="Times New Roman"/>
          <w:sz w:val="24"/>
          <w:szCs w:val="24"/>
        </w:rPr>
        <w:t>, по годам реализации в целом по такому структурному элементу, а также с детализацией по его мероприятиям (результатам).</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В целях обеспечения равномерности реализации муниципальных программ предусматрива</w:t>
      </w:r>
      <w:r w:rsidR="00516B03">
        <w:rPr>
          <w:rFonts w:ascii="Times New Roman" w:hAnsi="Times New Roman"/>
          <w:sz w:val="24"/>
          <w:szCs w:val="24"/>
        </w:rPr>
        <w:t>ется</w:t>
      </w:r>
      <w:r w:rsidRPr="00CC280F">
        <w:rPr>
          <w:rFonts w:ascii="Times New Roman" w:hAnsi="Times New Roman"/>
          <w:sz w:val="24"/>
          <w:szCs w:val="24"/>
        </w:rPr>
        <w:t xml:space="preserve"> ежемесячное планирование параметров финансового обеспечения за счет средств местного бюджета в течение текущего финансового года.</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5.6.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5967C7" w:rsidRPr="00AA0219" w:rsidRDefault="008609AC" w:rsidP="00925728">
      <w:pPr>
        <w:spacing w:after="0" w:line="240" w:lineRule="auto"/>
        <w:ind w:firstLine="567"/>
        <w:jc w:val="both"/>
        <w:rPr>
          <w:rFonts w:ascii="Times New Roman" w:hAnsi="Times New Roman"/>
          <w:sz w:val="24"/>
          <w:szCs w:val="24"/>
        </w:rPr>
      </w:pPr>
      <w:r w:rsidRPr="00AA0219">
        <w:rPr>
          <w:rFonts w:ascii="Times New Roman" w:hAnsi="Times New Roman"/>
          <w:sz w:val="24"/>
          <w:szCs w:val="24"/>
        </w:rPr>
        <w:t>5.7.</w:t>
      </w:r>
      <w:r w:rsidR="005967C7" w:rsidRPr="00AA0219">
        <w:rPr>
          <w:rFonts w:ascii="Times New Roman" w:hAnsi="Times New Roman"/>
          <w:sz w:val="24"/>
          <w:szCs w:val="24"/>
        </w:rPr>
        <w:t xml:space="preserve"> Муниципальные программы подлежат приведению в соответствие с решением </w:t>
      </w:r>
      <w:r w:rsidR="00CC280F" w:rsidRPr="00AA0219">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00CC280F" w:rsidRPr="00AA0219">
        <w:rPr>
          <w:rFonts w:ascii="Times New Roman" w:hAnsi="Times New Roman"/>
          <w:sz w:val="24"/>
          <w:szCs w:val="24"/>
        </w:rPr>
        <w:t xml:space="preserve"> муниципального округа Чувашской Республики </w:t>
      </w:r>
      <w:r w:rsidR="005967C7" w:rsidRPr="00AA0219">
        <w:rPr>
          <w:rFonts w:ascii="Times New Roman" w:hAnsi="Times New Roman"/>
          <w:sz w:val="24"/>
          <w:szCs w:val="24"/>
        </w:rPr>
        <w:t xml:space="preserve">о бюджете </w:t>
      </w:r>
      <w:r w:rsidR="00007258">
        <w:rPr>
          <w:rFonts w:ascii="Times New Roman" w:hAnsi="Times New Roman"/>
          <w:sz w:val="24"/>
          <w:szCs w:val="24"/>
        </w:rPr>
        <w:t>Комсомольского</w:t>
      </w:r>
      <w:r w:rsidR="005967C7" w:rsidRPr="00AA0219">
        <w:rPr>
          <w:rFonts w:ascii="Times New Roman" w:hAnsi="Times New Roman"/>
          <w:sz w:val="24"/>
          <w:szCs w:val="24"/>
        </w:rPr>
        <w:t xml:space="preserve"> муниципального округа Чувашской Республики на очередной финансовый год (очередной финансовый год и плановый период) не позднее 1 апреля текущего финансового года.</w:t>
      </w:r>
    </w:p>
    <w:p w:rsidR="00925728" w:rsidRPr="00AA0219" w:rsidRDefault="00925728" w:rsidP="00925728">
      <w:pPr>
        <w:spacing w:after="0" w:line="240" w:lineRule="auto"/>
        <w:ind w:firstLine="567"/>
        <w:jc w:val="both"/>
        <w:rPr>
          <w:rFonts w:ascii="Times New Roman" w:hAnsi="Times New Roman"/>
          <w:sz w:val="24"/>
          <w:szCs w:val="24"/>
        </w:rPr>
      </w:pPr>
      <w:r w:rsidRPr="00AA0219">
        <w:rPr>
          <w:rFonts w:ascii="Times New Roman" w:hAnsi="Times New Roman"/>
          <w:sz w:val="24"/>
          <w:szCs w:val="24"/>
        </w:rPr>
        <w:t>5.</w:t>
      </w:r>
      <w:r w:rsidR="008609AC" w:rsidRPr="00AA0219">
        <w:rPr>
          <w:rFonts w:ascii="Times New Roman" w:hAnsi="Times New Roman"/>
          <w:sz w:val="24"/>
          <w:szCs w:val="24"/>
        </w:rPr>
        <w:t>8</w:t>
      </w:r>
      <w:r w:rsidR="00CC280F" w:rsidRPr="00AA0219">
        <w:rPr>
          <w:rFonts w:ascii="Times New Roman" w:hAnsi="Times New Roman"/>
          <w:sz w:val="24"/>
          <w:szCs w:val="24"/>
        </w:rPr>
        <w:t>. Корректировка</w:t>
      </w:r>
      <w:r w:rsidRPr="00AA0219">
        <w:rPr>
          <w:rFonts w:ascii="Times New Roman" w:hAnsi="Times New Roman"/>
          <w:sz w:val="24"/>
          <w:szCs w:val="24"/>
        </w:rPr>
        <w:t xml:space="preserve">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w:t>
      </w:r>
      <w:r w:rsidR="00CC280F" w:rsidRPr="00AA0219">
        <w:rPr>
          <w:rFonts w:ascii="Times New Roman" w:hAnsi="Times New Roman"/>
          <w:sz w:val="24"/>
          <w:szCs w:val="24"/>
        </w:rPr>
        <w:t>ется</w:t>
      </w:r>
      <w:r w:rsidRPr="00AA0219">
        <w:rPr>
          <w:rFonts w:ascii="Times New Roman" w:hAnsi="Times New Roman"/>
          <w:sz w:val="24"/>
          <w:szCs w:val="24"/>
        </w:rPr>
        <w:t xml:space="preserve"> одновременно с процедурами внесения изменений в паспорта муниципальной программы, паспорта ее структурных элементов.</w:t>
      </w:r>
    </w:p>
    <w:p w:rsidR="00925728" w:rsidRPr="00C75E5B" w:rsidRDefault="00925728" w:rsidP="00925728">
      <w:pPr>
        <w:spacing w:after="0" w:line="240" w:lineRule="auto"/>
        <w:ind w:firstLine="567"/>
        <w:jc w:val="both"/>
        <w:rPr>
          <w:rFonts w:ascii="Times New Roman" w:hAnsi="Times New Roman"/>
          <w:color w:val="FF0000"/>
          <w:sz w:val="24"/>
          <w:szCs w:val="24"/>
        </w:rPr>
      </w:pPr>
    </w:p>
    <w:p w:rsidR="00925728" w:rsidRPr="00AA0219" w:rsidRDefault="00AA0219" w:rsidP="0007653D">
      <w:pPr>
        <w:widowControl w:val="0"/>
        <w:autoSpaceDE w:val="0"/>
        <w:autoSpaceDN w:val="0"/>
        <w:adjustRightInd w:val="0"/>
        <w:spacing w:after="0" w:line="240" w:lineRule="auto"/>
        <w:jc w:val="center"/>
        <w:outlineLvl w:val="1"/>
        <w:rPr>
          <w:rFonts w:ascii="Times New Roman" w:hAnsi="Times New Roman"/>
          <w:b/>
          <w:bCs/>
          <w:sz w:val="24"/>
          <w:szCs w:val="24"/>
        </w:rPr>
      </w:pPr>
      <w:r w:rsidRPr="00AA0219">
        <w:rPr>
          <w:rFonts w:ascii="Times New Roman" w:hAnsi="Times New Roman"/>
          <w:b/>
          <w:bCs/>
          <w:sz w:val="24"/>
          <w:szCs w:val="24"/>
        </w:rPr>
        <w:t xml:space="preserve">6. </w:t>
      </w:r>
      <w:r w:rsidR="0007653D" w:rsidRPr="00AA0219">
        <w:rPr>
          <w:rFonts w:ascii="Times New Roman" w:hAnsi="Times New Roman"/>
          <w:b/>
          <w:bCs/>
          <w:sz w:val="24"/>
          <w:szCs w:val="24"/>
        </w:rPr>
        <w:t xml:space="preserve">Контроль за </w:t>
      </w:r>
      <w:r w:rsidR="00925728" w:rsidRPr="00AA0219">
        <w:rPr>
          <w:rFonts w:ascii="Times New Roman" w:hAnsi="Times New Roman"/>
          <w:b/>
          <w:bCs/>
          <w:sz w:val="24"/>
          <w:szCs w:val="24"/>
        </w:rPr>
        <w:t>реализаци</w:t>
      </w:r>
      <w:r w:rsidR="0007653D" w:rsidRPr="00AA0219">
        <w:rPr>
          <w:rFonts w:ascii="Times New Roman" w:hAnsi="Times New Roman"/>
          <w:b/>
          <w:bCs/>
          <w:sz w:val="24"/>
          <w:szCs w:val="24"/>
        </w:rPr>
        <w:t>ей</w:t>
      </w:r>
      <w:r w:rsidR="00925728" w:rsidRPr="00AA0219">
        <w:rPr>
          <w:rFonts w:ascii="Times New Roman" w:hAnsi="Times New Roman"/>
          <w:b/>
          <w:bCs/>
          <w:sz w:val="24"/>
          <w:szCs w:val="24"/>
        </w:rPr>
        <w:t xml:space="preserve"> муниципальн</w:t>
      </w:r>
      <w:r w:rsidR="0007653D" w:rsidRPr="00AA0219">
        <w:rPr>
          <w:rFonts w:ascii="Times New Roman" w:hAnsi="Times New Roman"/>
          <w:b/>
          <w:bCs/>
          <w:sz w:val="24"/>
          <w:szCs w:val="24"/>
        </w:rPr>
        <w:t>ых программ</w:t>
      </w:r>
    </w:p>
    <w:p w:rsidR="00925728" w:rsidRPr="00AA0219" w:rsidRDefault="00925728" w:rsidP="00925728">
      <w:pPr>
        <w:widowControl w:val="0"/>
        <w:autoSpaceDE w:val="0"/>
        <w:autoSpaceDN w:val="0"/>
        <w:adjustRightInd w:val="0"/>
        <w:spacing w:after="0" w:line="240" w:lineRule="auto"/>
        <w:ind w:firstLine="540"/>
        <w:jc w:val="both"/>
        <w:rPr>
          <w:rFonts w:ascii="Times New Roman" w:hAnsi="Times New Roman"/>
          <w:sz w:val="24"/>
          <w:szCs w:val="24"/>
        </w:rPr>
      </w:pPr>
    </w:p>
    <w:p w:rsidR="00925728" w:rsidRPr="00AA0219" w:rsidRDefault="00AA0219" w:rsidP="00925728">
      <w:pPr>
        <w:widowControl w:val="0"/>
        <w:autoSpaceDE w:val="0"/>
        <w:autoSpaceDN w:val="0"/>
        <w:adjustRightInd w:val="0"/>
        <w:spacing w:after="0" w:line="240" w:lineRule="auto"/>
        <w:ind w:firstLine="540"/>
        <w:jc w:val="both"/>
        <w:rPr>
          <w:rFonts w:ascii="Times New Roman" w:hAnsi="Times New Roman"/>
          <w:sz w:val="24"/>
          <w:szCs w:val="24"/>
        </w:rPr>
      </w:pPr>
      <w:r w:rsidRPr="00AA0219">
        <w:rPr>
          <w:rFonts w:ascii="Times New Roman" w:hAnsi="Times New Roman"/>
          <w:sz w:val="24"/>
          <w:szCs w:val="24"/>
        </w:rPr>
        <w:t>6.1.</w:t>
      </w:r>
      <w:r w:rsidR="00925728" w:rsidRPr="00AA0219">
        <w:rPr>
          <w:rFonts w:ascii="Times New Roman" w:hAnsi="Times New Roman"/>
          <w:sz w:val="24"/>
          <w:szCs w:val="24"/>
        </w:rPr>
        <w:t xml:space="preserve"> Под </w:t>
      </w:r>
      <w:r w:rsidR="0007653D" w:rsidRPr="00AA0219">
        <w:rPr>
          <w:rFonts w:ascii="Times New Roman" w:hAnsi="Times New Roman"/>
          <w:sz w:val="24"/>
          <w:szCs w:val="24"/>
        </w:rPr>
        <w:t xml:space="preserve">контролем за реализацией </w:t>
      </w:r>
      <w:r w:rsidR="00925728" w:rsidRPr="00AA0219">
        <w:rPr>
          <w:rFonts w:ascii="Times New Roman" w:hAnsi="Times New Roman"/>
          <w:sz w:val="24"/>
          <w:szCs w:val="24"/>
        </w:rPr>
        <w:t xml:space="preserve">муниципальной программы </w:t>
      </w:r>
      <w:r w:rsidR="0007653D" w:rsidRPr="00AA0219">
        <w:rPr>
          <w:rFonts w:ascii="Times New Roman" w:hAnsi="Times New Roman"/>
          <w:sz w:val="24"/>
          <w:szCs w:val="24"/>
        </w:rPr>
        <w:t xml:space="preserve">(мониторингом реализации) </w:t>
      </w:r>
      <w:r w:rsidR="00925728" w:rsidRPr="00AA0219">
        <w:rPr>
          <w:rFonts w:ascii="Times New Roman" w:hAnsi="Times New Roman"/>
          <w:sz w:val="24"/>
          <w:szCs w:val="24"/>
        </w:rPr>
        <w:t>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07653D" w:rsidRPr="009B7D3A" w:rsidRDefault="00925728"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6.2. </w:t>
      </w:r>
      <w:r w:rsidR="0007653D" w:rsidRPr="009B7D3A">
        <w:rPr>
          <w:rFonts w:ascii="Times New Roman" w:hAnsi="Times New Roman"/>
          <w:sz w:val="24"/>
          <w:szCs w:val="24"/>
        </w:rPr>
        <w:t>Формирование отчета о ходе реализации муниципальной программы, отчетов о ходе реализации ее структурных элементов осуществляется один раз в год</w:t>
      </w:r>
      <w:r w:rsidR="00880EF6" w:rsidRPr="009B7D3A">
        <w:rPr>
          <w:rFonts w:ascii="Times New Roman" w:hAnsi="Times New Roman"/>
          <w:sz w:val="24"/>
          <w:szCs w:val="24"/>
        </w:rPr>
        <w:t xml:space="preserve"> согласно Приложению № 5 к настоящему Порядку</w:t>
      </w:r>
      <w:r w:rsidR="0007653D" w:rsidRPr="009B7D3A">
        <w:rPr>
          <w:rFonts w:ascii="Times New Roman" w:hAnsi="Times New Roman"/>
          <w:sz w:val="24"/>
          <w:szCs w:val="24"/>
        </w:rPr>
        <w:t>.</w:t>
      </w:r>
    </w:p>
    <w:p w:rsidR="00925728"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Формирование итогового годового отчета о ходе реализации муниципальной программы осуществляется не позднее 25 февраля года, следующего за отчетным (уточненный итоговый годовой отчет - до 12 апреля года, следующего за отчетным).</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6.3. Формирование, согласование, утверждение и представление в отдел </w:t>
      </w:r>
      <w:r w:rsidR="00AA0219" w:rsidRPr="009B7D3A">
        <w:rPr>
          <w:rFonts w:ascii="Times New Roman" w:hAnsi="Times New Roman"/>
          <w:sz w:val="24"/>
          <w:szCs w:val="24"/>
        </w:rPr>
        <w:t>экономики</w:t>
      </w:r>
      <w:r w:rsidRPr="009B7D3A">
        <w:rPr>
          <w:rFonts w:ascii="Times New Roman" w:hAnsi="Times New Roman"/>
          <w:sz w:val="24"/>
          <w:szCs w:val="24"/>
        </w:rPr>
        <w:t xml:space="preserve">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также в форме документа на бумажном носителе, подписанного лицом, уполномоченным действовать от имени ответственного исполнителя.</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Итоговый годовой отчет о ходе реализации муниципальной программы формируется ответственным исполнителем и представляется в отдел </w:t>
      </w:r>
      <w:r w:rsidR="00AA0219" w:rsidRPr="009B7D3A">
        <w:rPr>
          <w:rFonts w:ascii="Times New Roman" w:hAnsi="Times New Roman"/>
          <w:sz w:val="24"/>
          <w:szCs w:val="24"/>
        </w:rPr>
        <w:t>экономики</w:t>
      </w:r>
      <w:r w:rsidRPr="009B7D3A">
        <w:rPr>
          <w:rFonts w:ascii="Times New Roman" w:hAnsi="Times New Roman"/>
          <w:sz w:val="24"/>
          <w:szCs w:val="24"/>
        </w:rPr>
        <w:t>.</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6.5. В итоговом годовом отчете о ходе реализации муниципальной программы содержатся:</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а) информация о достижении целей муниципальной программы за отчетный период, а также прогноз достижения целей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б) информация о достижении фактических значений показателей и мероприятий (результатов) муниципальной программы и ее структурных элементов;</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в) информация о структурных элементах, реализация которых осуществляется с нарушением установленных параметров и сроков;</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г) анализ факторов, повлиявших на ход реализации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д) данные об использовании бюджетных ассигнований и иных средств на реализацию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е) предложения о корректировке, досрочном завершении реализации структурных элементов или муниципальной программы в целом;</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ж) сведения об изменениях, внесенных в отчетном периоде в муниципальную программу.</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6.6. Итоговый годовой отчет о ходе реализации муниципальной программы подлежит размещению </w:t>
      </w:r>
      <w:r w:rsidR="006B2A0C" w:rsidRPr="009B7D3A">
        <w:rPr>
          <w:rFonts w:ascii="Times New Roman" w:hAnsi="Times New Roman"/>
          <w:sz w:val="24"/>
          <w:szCs w:val="24"/>
        </w:rPr>
        <w:t xml:space="preserve">на официальном сайте </w:t>
      </w:r>
      <w:r w:rsidR="00007258">
        <w:rPr>
          <w:rFonts w:ascii="Times New Roman" w:hAnsi="Times New Roman"/>
          <w:sz w:val="24"/>
          <w:szCs w:val="24"/>
        </w:rPr>
        <w:t>Комсомольского</w:t>
      </w:r>
      <w:r w:rsidR="006B2A0C" w:rsidRPr="009B7D3A">
        <w:rPr>
          <w:rFonts w:ascii="Times New Roman" w:hAnsi="Times New Roman"/>
          <w:sz w:val="24"/>
          <w:szCs w:val="24"/>
        </w:rPr>
        <w:t xml:space="preserve"> муниципального округа в информационно-телекоммуникационной сети «Интернет»</w:t>
      </w:r>
      <w:r w:rsidRPr="009B7D3A">
        <w:rPr>
          <w:rFonts w:ascii="Times New Roman" w:hAnsi="Times New Roman"/>
          <w:sz w:val="24"/>
          <w:szCs w:val="24"/>
        </w:rPr>
        <w:t>.</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6.7</w:t>
      </w:r>
      <w:r w:rsidR="00FC548C" w:rsidRPr="009B7D3A">
        <w:rPr>
          <w:rFonts w:ascii="Times New Roman" w:hAnsi="Times New Roman"/>
          <w:sz w:val="24"/>
          <w:szCs w:val="24"/>
        </w:rPr>
        <w:t>.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6.8.</w:t>
      </w:r>
      <w:r w:rsidR="00FC548C" w:rsidRPr="009B7D3A">
        <w:rPr>
          <w:rFonts w:ascii="Times New Roman" w:hAnsi="Times New Roman"/>
          <w:sz w:val="24"/>
          <w:szCs w:val="24"/>
        </w:rPr>
        <w:t xml:space="preserve">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6.9</w:t>
      </w:r>
      <w:r w:rsidR="00FC548C" w:rsidRPr="009B7D3A">
        <w:rPr>
          <w:rFonts w:ascii="Times New Roman" w:hAnsi="Times New Roman"/>
          <w:sz w:val="24"/>
          <w:szCs w:val="24"/>
        </w:rPr>
        <w:t>.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10</w:t>
      </w:r>
      <w:r w:rsidR="00FC548C" w:rsidRPr="009B7D3A">
        <w:rPr>
          <w:rFonts w:ascii="Times New Roman" w:hAnsi="Times New Roman"/>
          <w:sz w:val="24"/>
          <w:szCs w:val="24"/>
        </w:rPr>
        <w:t xml:space="preserve">. В целях проведения оценки эффективности муниципальных программ и подготовки сводного годового доклада финансовый отдел представляет в отдел </w:t>
      </w:r>
      <w:r w:rsidR="006B2A0C" w:rsidRPr="009B7D3A">
        <w:rPr>
          <w:rFonts w:ascii="Times New Roman" w:hAnsi="Times New Roman"/>
          <w:sz w:val="24"/>
          <w:szCs w:val="24"/>
        </w:rPr>
        <w:t>экономики</w:t>
      </w:r>
      <w:r w:rsidR="00FC548C" w:rsidRPr="009B7D3A">
        <w:rPr>
          <w:rFonts w:ascii="Times New Roman" w:hAnsi="Times New Roman"/>
          <w:sz w:val="24"/>
          <w:szCs w:val="24"/>
        </w:rPr>
        <w:t xml:space="preserve"> информацию о кассовых расходах бюджета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 Чувашской Республики</w:t>
      </w:r>
      <w:r w:rsidR="00FC548C" w:rsidRPr="009B7D3A">
        <w:rPr>
          <w:rFonts w:ascii="Times New Roman" w:hAnsi="Times New Roman"/>
          <w:sz w:val="24"/>
          <w:szCs w:val="24"/>
        </w:rPr>
        <w:t xml:space="preserve"> на реализацию муниципальных программ ежегодно до </w:t>
      </w:r>
      <w:r w:rsidR="00C11B73" w:rsidRPr="009B7D3A">
        <w:rPr>
          <w:rFonts w:ascii="Times New Roman" w:hAnsi="Times New Roman"/>
          <w:sz w:val="24"/>
          <w:szCs w:val="24"/>
        </w:rPr>
        <w:t>10</w:t>
      </w:r>
      <w:r w:rsidR="00FC548C" w:rsidRPr="009B7D3A">
        <w:rPr>
          <w:rFonts w:ascii="Times New Roman" w:hAnsi="Times New Roman"/>
          <w:sz w:val="24"/>
          <w:szCs w:val="24"/>
        </w:rPr>
        <w:t xml:space="preserve"> февраля года, следующего за отчетным годом.</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11</w:t>
      </w:r>
      <w:r w:rsidR="00FC548C" w:rsidRPr="009B7D3A">
        <w:rPr>
          <w:rFonts w:ascii="Times New Roman" w:hAnsi="Times New Roman"/>
          <w:sz w:val="24"/>
          <w:szCs w:val="24"/>
        </w:rPr>
        <w:t xml:space="preserve">. Сводный годовой доклад ежегодно до 10 марта года, следующего за отчетным, </w:t>
      </w:r>
      <w:r w:rsidR="00C11B73" w:rsidRPr="009B7D3A">
        <w:rPr>
          <w:rFonts w:ascii="Times New Roman" w:hAnsi="Times New Roman"/>
          <w:sz w:val="24"/>
          <w:szCs w:val="24"/>
        </w:rPr>
        <w:t xml:space="preserve">отделом экономки </w:t>
      </w:r>
      <w:r w:rsidR="00FC548C" w:rsidRPr="009B7D3A">
        <w:rPr>
          <w:rFonts w:ascii="Times New Roman" w:hAnsi="Times New Roman"/>
          <w:sz w:val="24"/>
          <w:szCs w:val="24"/>
        </w:rPr>
        <w:t xml:space="preserve">представляется на согласование в </w:t>
      </w:r>
      <w:r w:rsidR="00DD4D94" w:rsidRPr="009B7D3A">
        <w:rPr>
          <w:rFonts w:ascii="Times New Roman" w:hAnsi="Times New Roman"/>
          <w:sz w:val="24"/>
          <w:szCs w:val="24"/>
        </w:rPr>
        <w:t>ф</w:t>
      </w:r>
      <w:r w:rsidR="00FC548C" w:rsidRPr="009B7D3A">
        <w:rPr>
          <w:rFonts w:ascii="Times New Roman" w:hAnsi="Times New Roman"/>
          <w:sz w:val="24"/>
          <w:szCs w:val="24"/>
        </w:rPr>
        <w:t>инансовый отдел.</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12</w:t>
      </w:r>
      <w:r w:rsidR="00FC548C" w:rsidRPr="009B7D3A">
        <w:rPr>
          <w:rFonts w:ascii="Times New Roman" w:hAnsi="Times New Roman"/>
          <w:sz w:val="24"/>
          <w:szCs w:val="24"/>
        </w:rPr>
        <w:t xml:space="preserve">. Финансовый отдел использует сводный годовой доклад при формировании материалов к проекту решения </w:t>
      </w:r>
      <w:r w:rsidRPr="009B7D3A">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Pr="009B7D3A">
        <w:rPr>
          <w:rFonts w:ascii="Times New Roman" w:hAnsi="Times New Roman"/>
          <w:sz w:val="24"/>
          <w:szCs w:val="24"/>
        </w:rPr>
        <w:t xml:space="preserve"> муниципального округа Чувашской Республики</w:t>
      </w:r>
      <w:r w:rsidR="00FC548C" w:rsidRPr="009B7D3A">
        <w:rPr>
          <w:rFonts w:ascii="Times New Roman" w:hAnsi="Times New Roman"/>
          <w:sz w:val="24"/>
          <w:szCs w:val="24"/>
        </w:rPr>
        <w:t xml:space="preserve"> об исполнении бюджета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 Чувашской Республики </w:t>
      </w:r>
      <w:r w:rsidR="00FC548C" w:rsidRPr="009B7D3A">
        <w:rPr>
          <w:rFonts w:ascii="Times New Roman" w:hAnsi="Times New Roman"/>
          <w:sz w:val="24"/>
          <w:szCs w:val="24"/>
        </w:rPr>
        <w:t>за отчетный финансовый год.</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Согласованный с финансовым отделом сводный годовой доклад ежегодно в срок до 15 марта года, следующего за отчетным, отдел </w:t>
      </w:r>
      <w:r w:rsidR="00C11B73" w:rsidRPr="009B7D3A">
        <w:rPr>
          <w:rFonts w:ascii="Times New Roman" w:hAnsi="Times New Roman"/>
          <w:sz w:val="24"/>
          <w:szCs w:val="24"/>
        </w:rPr>
        <w:t>экономики</w:t>
      </w:r>
      <w:r w:rsidRPr="009B7D3A">
        <w:rPr>
          <w:rFonts w:ascii="Times New Roman" w:hAnsi="Times New Roman"/>
          <w:sz w:val="24"/>
          <w:szCs w:val="24"/>
        </w:rPr>
        <w:t xml:space="preserve"> представляет главе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w:t>
      </w:r>
      <w:r w:rsidRPr="009B7D3A">
        <w:rPr>
          <w:rFonts w:ascii="Times New Roman" w:hAnsi="Times New Roman"/>
          <w:sz w:val="24"/>
          <w:szCs w:val="24"/>
        </w:rPr>
        <w:t xml:space="preserve"> Чувашской Республики.</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13</w:t>
      </w:r>
      <w:r w:rsidR="00FC548C" w:rsidRPr="009B7D3A">
        <w:rPr>
          <w:rFonts w:ascii="Times New Roman" w:hAnsi="Times New Roman"/>
          <w:sz w:val="24"/>
          <w:szCs w:val="24"/>
        </w:rPr>
        <w:t xml:space="preserve">. В случае досрочного прекращения реализации муниципальной программы ответственный исполнитель представляет в отдел </w:t>
      </w:r>
      <w:r w:rsidR="00C11B73" w:rsidRPr="009B7D3A">
        <w:rPr>
          <w:rFonts w:ascii="Times New Roman" w:hAnsi="Times New Roman"/>
          <w:sz w:val="24"/>
          <w:szCs w:val="24"/>
        </w:rPr>
        <w:t>экономики</w:t>
      </w:r>
      <w:r w:rsidR="00FC548C" w:rsidRPr="009B7D3A">
        <w:rPr>
          <w:rFonts w:ascii="Times New Roman" w:hAnsi="Times New Roman"/>
          <w:sz w:val="24"/>
          <w:szCs w:val="24"/>
        </w:rPr>
        <w:t xml:space="preserve"> годовой отчет в 2-месячный срок со дня досрочного прекращения реализации муниципальной программы.</w:t>
      </w:r>
    </w:p>
    <w:p w:rsidR="00925728" w:rsidRPr="00C75E5B" w:rsidRDefault="00925728"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sectPr w:rsidR="00C34FA4" w:rsidSect="00BE4518">
          <w:pgSz w:w="11906" w:h="16838"/>
          <w:pgMar w:top="993" w:right="849" w:bottom="1134" w:left="1276" w:header="0" w:footer="0" w:gutter="0"/>
          <w:cols w:space="720"/>
          <w:noEndnote/>
        </w:sectPr>
      </w:pPr>
    </w:p>
    <w:tbl>
      <w:tblPr>
        <w:tblW w:w="15134" w:type="dxa"/>
        <w:tblLook w:val="04A0" w:firstRow="1" w:lastRow="0" w:firstColumn="1" w:lastColumn="0" w:noHBand="0" w:noVBand="1"/>
      </w:tblPr>
      <w:tblGrid>
        <w:gridCol w:w="10314"/>
        <w:gridCol w:w="4820"/>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8"/>
                <w:szCs w:val="28"/>
              </w:rPr>
            </w:pPr>
          </w:p>
        </w:tc>
        <w:tc>
          <w:tcPr>
            <w:tcW w:w="4820"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1 к Порядку разработки и реализации муниципальных программ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EA7D20"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w:t>
            </w:r>
          </w:p>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adjustRightInd w:val="0"/>
        <w:spacing w:after="0" w:line="240" w:lineRule="auto"/>
        <w:jc w:val="both"/>
        <w:rPr>
          <w:rFonts w:ascii="Times New Roman" w:hAnsi="Times New Roman"/>
          <w:sz w:val="28"/>
          <w:szCs w:val="28"/>
        </w:rPr>
      </w:pP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ПАСПОРТ &lt;1&gt;</w:t>
      </w: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муниципальной программы «Наименование» &lt;2&gt;</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BC50E8">
        <w:rPr>
          <w:rFonts w:ascii="Times New Roman" w:hAnsi="Times New Roman"/>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BC50E8" w:rsidRPr="00BC50E8" w:rsidTr="00C34FA4">
        <w:tc>
          <w:tcPr>
            <w:tcW w:w="759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Куратор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Фамилия, имя, отчество, должность</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Ответственный исполнитель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 xml:space="preserve">Фамилия, имя, отчество руководителя отраслевого (функционального) органа, структурного подразделения Администрации </w:t>
            </w:r>
            <w:r w:rsidR="00007258" w:rsidRPr="00BC50E8">
              <w:rPr>
                <w:rFonts w:ascii="Times New Roman" w:hAnsi="Times New Roman"/>
                <w:sz w:val="24"/>
                <w:szCs w:val="24"/>
              </w:rPr>
              <w:t>Комсомольского</w:t>
            </w:r>
            <w:r w:rsidRPr="00BC50E8">
              <w:rPr>
                <w:rFonts w:ascii="Times New Roman" w:hAnsi="Times New Roman"/>
                <w:sz w:val="24"/>
                <w:szCs w:val="24"/>
              </w:rPr>
              <w:t xml:space="preserve"> муниципального округа  Чувашской Республики или фамилия, имя, отчество заместителя руководителя, должность</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Период реализации муниципальной программы &lt;3&gt;</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Этап I: год начала - год окончания</w:t>
            </w:r>
          </w:p>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Этап II: год начала - год окончания</w:t>
            </w:r>
          </w:p>
        </w:tc>
      </w:tr>
      <w:tr w:rsidR="00BC50E8" w:rsidRPr="00BC50E8" w:rsidTr="00C34FA4">
        <w:tc>
          <w:tcPr>
            <w:tcW w:w="7597" w:type="dxa"/>
            <w:vMerge w:val="restart"/>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Цели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Цель 1</w:t>
            </w:r>
          </w:p>
        </w:tc>
      </w:tr>
      <w:tr w:rsidR="00BC50E8" w:rsidRPr="00BC50E8" w:rsidTr="00C34FA4">
        <w:tc>
          <w:tcPr>
            <w:tcW w:w="759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Цель N</w:t>
            </w:r>
          </w:p>
        </w:tc>
      </w:tr>
      <w:tr w:rsidR="00BC50E8" w:rsidRPr="00BC50E8" w:rsidTr="00C34FA4">
        <w:tc>
          <w:tcPr>
            <w:tcW w:w="759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Направления (подпрограммы) муниципальной программы &lt;4&gt;</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Направление (подпрограмма) 1 «Наименование»</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Направление (подпрограмма) № «Наименование»</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Объемы финансового обеспечения за весь период реализации и с разбивкой по годам реализации &lt;5&gt;</w:t>
            </w: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Связь с национальными целями развития Российской Федерации/государственной программой Чувашской Республики &lt;6&gt;</w:t>
            </w: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2. Показатели муниципальной программы</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BC50E8" w:rsidRPr="00BC50E8" w:rsidTr="00C34FA4">
        <w:tc>
          <w:tcPr>
            <w:tcW w:w="5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1132"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показателя &lt;7&gt;</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Уровень показателя &lt;8&gt;</w:t>
            </w:r>
          </w:p>
        </w:tc>
        <w:tc>
          <w:tcPr>
            <w:tcW w:w="96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Признак возрастания/убывания</w:t>
            </w:r>
          </w:p>
        </w:tc>
        <w:tc>
          <w:tcPr>
            <w:tcW w:w="90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Единица измерения (по ОКЕИ)</w:t>
            </w:r>
          </w:p>
        </w:tc>
        <w:tc>
          <w:tcPr>
            <w:tcW w:w="1418"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Базовое значение &lt;9&gt;</w:t>
            </w:r>
          </w:p>
        </w:tc>
        <w:tc>
          <w:tcPr>
            <w:tcW w:w="3515" w:type="dxa"/>
            <w:gridSpan w:val="4"/>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 показателя по годам</w:t>
            </w:r>
          </w:p>
        </w:tc>
        <w:tc>
          <w:tcPr>
            <w:tcW w:w="85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Документ &lt;10&gt;</w:t>
            </w:r>
          </w:p>
        </w:tc>
        <w:tc>
          <w:tcPr>
            <w:tcW w:w="119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Ответственный за достижение показателя &lt;11&gt;</w:t>
            </w:r>
          </w:p>
        </w:tc>
        <w:tc>
          <w:tcPr>
            <w:tcW w:w="1058"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Связь с показателями национальных целей &lt;12&gt;</w:t>
            </w:r>
          </w:p>
        </w:tc>
        <w:tc>
          <w:tcPr>
            <w:tcW w:w="198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Информационная система &lt;13&gt;</w:t>
            </w:r>
          </w:p>
        </w:tc>
      </w:tr>
      <w:tr w:rsidR="00BC50E8" w:rsidRPr="00BC50E8" w:rsidTr="00C34FA4">
        <w:tc>
          <w:tcPr>
            <w:tcW w:w="53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2"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6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год</w:t>
            </w:r>
          </w:p>
        </w:tc>
        <w:tc>
          <w:tcPr>
            <w:tcW w:w="113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&lt;14&gt;</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850"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3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113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153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96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5</w:t>
            </w: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6</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7</w:t>
            </w:r>
          </w:p>
        </w:tc>
        <w:tc>
          <w:tcPr>
            <w:tcW w:w="113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8</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9</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10</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11</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12</w:t>
            </w: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13</w:t>
            </w:r>
          </w:p>
        </w:tc>
        <w:tc>
          <w:tcPr>
            <w:tcW w:w="105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14</w:t>
            </w:r>
          </w:p>
        </w:tc>
        <w:tc>
          <w:tcPr>
            <w:tcW w:w="198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15</w:t>
            </w:r>
          </w:p>
        </w:tc>
      </w:tr>
      <w:tr w:rsidR="00BC50E8" w:rsidRPr="00BC50E8" w:rsidTr="00C34FA4">
        <w:tc>
          <w:tcPr>
            <w:tcW w:w="15088" w:type="dxa"/>
            <w:gridSpan w:val="15"/>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r w:rsidRPr="00BC50E8">
              <w:rPr>
                <w:rFonts w:ascii="Times New Roman" w:hAnsi="Times New Roman"/>
                <w:i/>
                <w:sz w:val="24"/>
                <w:szCs w:val="24"/>
              </w:rPr>
              <w:t>. Цель муниципальной программы «Наименование»</w:t>
            </w:r>
          </w:p>
        </w:tc>
      </w:tr>
      <w:tr w:rsidR="00BC50E8" w:rsidRPr="00BC50E8" w:rsidTr="00C34FA4">
        <w:tc>
          <w:tcPr>
            <w:tcW w:w="53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w:t>
            </w:r>
          </w:p>
        </w:tc>
        <w:tc>
          <w:tcPr>
            <w:tcW w:w="113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w:t>
            </w:r>
            <w:r w:rsidRPr="00BC50E8">
              <w:rPr>
                <w:rFonts w:ascii="Times New Roman" w:hAnsi="Times New Roman"/>
                <w:i/>
                <w:sz w:val="24"/>
                <w:szCs w:val="24"/>
              </w:rPr>
              <w:t>НП», «ГП РФ», «ФП вне НП», «ГП», «ВДЛ»</w:t>
            </w:r>
          </w:p>
        </w:tc>
        <w:tc>
          <w:tcPr>
            <w:tcW w:w="96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BC50E8" w:rsidTr="00C34FA4">
        <w:tc>
          <w:tcPr>
            <w:tcW w:w="53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bl>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BC50E8">
        <w:rPr>
          <w:rFonts w:ascii="Times New Roman" w:hAnsi="Times New Roman"/>
          <w:sz w:val="24"/>
          <w:szCs w:val="24"/>
        </w:rPr>
        <w:t>3. Структура муниципальной программы</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BC50E8" w:rsidRPr="00BC50E8" w:rsidTr="00C34FA4">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436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Показатели/задачи структурного элемента &lt;16&gt;</w:t>
            </w:r>
          </w:p>
        </w:tc>
        <w:tc>
          <w:tcPr>
            <w:tcW w:w="442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Описание ожидаемых эффектов от реализации задачи структурного элемента &lt;17&gt;</w:t>
            </w:r>
          </w:p>
        </w:tc>
        <w:tc>
          <w:tcPr>
            <w:tcW w:w="5386"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Связь с показателями &lt;18&gt;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436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442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5386"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w:t>
            </w:r>
          </w:p>
        </w:tc>
        <w:tc>
          <w:tcPr>
            <w:tcW w:w="14173"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Направление (подпрограмма) «Наименование» &lt;19&gt;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1.1.</w:t>
            </w:r>
          </w:p>
        </w:tc>
        <w:tc>
          <w:tcPr>
            <w:tcW w:w="14173"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Проект &lt;20&gt; «Наименование»</w:t>
            </w: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(Фамилия, имя, отчество куратора) &lt;21&gt;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BC50E8" w:rsidRDefault="00C34FA4" w:rsidP="006815B8">
            <w:pPr>
              <w:widowControl w:val="0"/>
              <w:autoSpaceDE w:val="0"/>
              <w:autoSpaceDN w:val="0"/>
              <w:spacing w:after="0" w:line="240" w:lineRule="auto"/>
              <w:jc w:val="both"/>
              <w:rPr>
                <w:rFonts w:ascii="Times New Roman" w:hAnsi="Times New Roman"/>
                <w:sz w:val="24"/>
                <w:szCs w:val="24"/>
              </w:rPr>
            </w:pPr>
            <w:r w:rsidRPr="00BC50E8">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sidRPr="00BC50E8">
              <w:rPr>
                <w:rFonts w:ascii="Times New Roman" w:hAnsi="Times New Roman"/>
                <w:sz w:val="24"/>
                <w:szCs w:val="24"/>
              </w:rPr>
              <w:t>Комсомольского</w:t>
            </w:r>
            <w:r w:rsidRPr="00BC50E8">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Срок реализации (год начала - год окончания)</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1</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1.1.2.</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I.N.</w:t>
            </w:r>
          </w:p>
        </w:tc>
        <w:tc>
          <w:tcPr>
            <w:tcW w:w="14173" w:type="dxa"/>
            <w:gridSpan w:val="3"/>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Проект «Наименование»</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(Фамилия, имя, отчество куратора)</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6815B8">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Срок реализации (год начала - год окончания)</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1</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w:t>
            </w:r>
          </w:p>
        </w:tc>
        <w:tc>
          <w:tcPr>
            <w:tcW w:w="14173" w:type="dxa"/>
            <w:gridSpan w:val="3"/>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Комплекс процессных мероприятий «Наименование»</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6815B8">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1.M.1.</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I</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1.M.m</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 xml:space="preserve">4. Финансовое обеспечение муниципальной программы </w:t>
      </w:r>
      <w:r w:rsidRPr="00BC50E8">
        <w:rPr>
          <w:rFonts w:ascii="Times New Roman" w:hAnsi="Times New Roman"/>
          <w:sz w:val="24"/>
          <w:szCs w:val="24"/>
        </w:rPr>
        <w:t>&lt;22&gt;</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BC50E8" w:rsidRPr="00BC50E8" w:rsidTr="00C34FA4">
        <w:tc>
          <w:tcPr>
            <w:tcW w:w="5102"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муниципальной программы, структурного элемента/источник финансового обеспечения &lt;23&gt;</w:t>
            </w:r>
          </w:p>
        </w:tc>
        <w:tc>
          <w:tcPr>
            <w:tcW w:w="9922" w:type="dxa"/>
            <w:gridSpan w:val="5"/>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Объем финансового обеспечения по годам реализации, тыс. рублей</w:t>
            </w:r>
          </w:p>
        </w:tc>
      </w:tr>
      <w:tr w:rsidR="00BC50E8" w:rsidRPr="00BC50E8" w:rsidTr="00C34FA4">
        <w:tc>
          <w:tcPr>
            <w:tcW w:w="5102"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23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всего</w:t>
            </w:r>
          </w:p>
        </w:tc>
      </w:tr>
      <w:tr w:rsidR="00BC50E8" w:rsidRPr="00BC50E8" w:rsidTr="00C34FA4">
        <w:tc>
          <w:tcPr>
            <w:tcW w:w="510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204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c>
          <w:tcPr>
            <w:tcW w:w="23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5</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6</w:t>
            </w: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Муниципальная программа (всего), в том числе:</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Муниципальный бюджет (всего), из них:</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Федеральный бюджет</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Республиканский бюджет Чувашской Республики</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i/>
                <w:sz w:val="24"/>
                <w:szCs w:val="24"/>
              </w:rPr>
            </w:pPr>
            <w:r w:rsidRPr="00BC50E8">
              <w:rPr>
                <w:rFonts w:ascii="Times New Roman" w:hAnsi="Times New Roman"/>
                <w:i/>
                <w:sz w:val="24"/>
                <w:szCs w:val="24"/>
              </w:rPr>
              <w:t>Местный бюджет</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Внебюджетные источники</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eastAsia="Times New Roman" w:hAnsi="Times New Roman"/>
                <w:kern w:val="2"/>
                <w:sz w:val="24"/>
                <w:szCs w:val="24"/>
                <w:lang w:eastAsia="en-US"/>
              </w:rPr>
              <w:t>Объем налоговых расходов (справочно) &lt;24&gt;</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Структурный элемент «Наименование» (всего), в том числе:</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Внебюджетные источники</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B5491B">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sectPr w:rsidR="00C34FA4" w:rsidRPr="00C34FA4" w:rsidSect="00C34FA4">
          <w:headerReference w:type="default" r:id="rId9"/>
          <w:footerReference w:type="first" r:id="rId10"/>
          <w:pgSz w:w="16838" w:h="11905" w:orient="landscape"/>
          <w:pgMar w:top="567" w:right="1134" w:bottom="567" w:left="1134" w:header="0" w:footer="0" w:gutter="0"/>
          <w:pgNumType w:start="1"/>
          <w:cols w:space="720"/>
          <w:titlePg/>
        </w:sect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r w:rsidRPr="00C34FA4">
        <w:rPr>
          <w:rFonts w:ascii="Times New Roman" w:hAnsi="Times New Roman"/>
          <w:sz w:val="24"/>
          <w:szCs w:val="24"/>
        </w:rPr>
        <w:t>--------------------------------</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4" w:name="P846"/>
      <w:bookmarkEnd w:id="4"/>
      <w:r w:rsidRPr="00C34FA4">
        <w:rPr>
          <w:rFonts w:ascii="Times New Roman" w:hAnsi="Times New Roman"/>
          <w:sz w:val="24"/>
          <w:szCs w:val="24"/>
        </w:rPr>
        <w:t>&lt;1&gt; 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5" w:name="P847"/>
      <w:bookmarkEnd w:id="5"/>
      <w:r w:rsidRPr="00C34FA4">
        <w:rPr>
          <w:rFonts w:ascii="Times New Roman" w:hAnsi="Times New Roman"/>
          <w:sz w:val="24"/>
          <w:szCs w:val="24"/>
        </w:rPr>
        <w:t>&lt;2&gt; Наименование муниципальной программы указывается в соответствии с утвержденным перечнем муниципальных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6" w:name="P849"/>
      <w:bookmarkEnd w:id="6"/>
      <w:r w:rsidRPr="00C34FA4">
        <w:rPr>
          <w:rFonts w:ascii="Times New Roman" w:hAnsi="Times New Roman"/>
          <w:sz w:val="24"/>
          <w:szCs w:val="24"/>
        </w:rPr>
        <w:t>&lt;3&gt; Указывается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7" w:name="P850"/>
      <w:bookmarkEnd w:id="7"/>
      <w:r w:rsidRPr="00C34FA4">
        <w:rPr>
          <w:rFonts w:ascii="Times New Roman" w:hAnsi="Times New Roman"/>
          <w:sz w:val="24"/>
          <w:szCs w:val="24"/>
        </w:rPr>
        <w:t>&lt;4&gt; Указываются при необходимости.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8" w:name="P851"/>
      <w:bookmarkEnd w:id="8"/>
      <w:r w:rsidRPr="00C34FA4">
        <w:rPr>
          <w:rFonts w:ascii="Times New Roman" w:hAnsi="Times New Roman"/>
          <w:sz w:val="24"/>
          <w:szCs w:val="24"/>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9" w:name="P852"/>
      <w:bookmarkEnd w:id="9"/>
      <w:r w:rsidRPr="00C34FA4">
        <w:rPr>
          <w:rFonts w:ascii="Times New Roman" w:hAnsi="Times New Roman"/>
          <w:sz w:val="24"/>
          <w:szCs w:val="24"/>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r w:rsidRPr="0099687B">
        <w:rPr>
          <w:rFonts w:ascii="Times New Roman" w:hAnsi="Times New Roman"/>
          <w:sz w:val="24"/>
          <w:szCs w:val="24"/>
        </w:rPr>
        <w:t>Указом</w:t>
      </w:r>
      <w:r w:rsidRPr="00C34FA4">
        <w:rPr>
          <w:rFonts w:ascii="Times New Roman" w:hAnsi="Times New Roman"/>
          <w:sz w:val="24"/>
          <w:szCs w:val="24"/>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0" w:name="P853"/>
      <w:bookmarkEnd w:id="10"/>
      <w:r w:rsidRPr="00C34FA4">
        <w:rPr>
          <w:rFonts w:ascii="Times New Roman" w:hAnsi="Times New Roman"/>
          <w:sz w:val="24"/>
          <w:szCs w:val="24"/>
        </w:rPr>
        <w:t>&lt;7&gt; Приводятся показатели уровня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1" w:name="P854"/>
      <w:bookmarkEnd w:id="11"/>
      <w:r w:rsidRPr="00C34FA4">
        <w:rPr>
          <w:rFonts w:ascii="Times New Roman" w:hAnsi="Times New Roman"/>
          <w:sz w:val="24"/>
          <w:szCs w:val="24"/>
        </w:rPr>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2" w:name="P855"/>
      <w:bookmarkEnd w:id="12"/>
      <w:r w:rsidRPr="00C34FA4">
        <w:rPr>
          <w:rFonts w:ascii="Times New Roman" w:hAnsi="Times New Roman"/>
          <w:sz w:val="24"/>
          <w:szCs w:val="24"/>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3" w:name="P856"/>
      <w:bookmarkEnd w:id="13"/>
      <w:r w:rsidRPr="00C34FA4">
        <w:rPr>
          <w:rFonts w:ascii="Times New Roman" w:hAnsi="Times New Roman"/>
          <w:sz w:val="24"/>
          <w:szCs w:val="24"/>
        </w:rPr>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4" w:name="P857"/>
      <w:bookmarkEnd w:id="14"/>
      <w:r w:rsidRPr="00C34FA4">
        <w:rPr>
          <w:rFonts w:ascii="Times New Roman" w:hAnsi="Times New Roman"/>
          <w:sz w:val="24"/>
          <w:szCs w:val="24"/>
        </w:rPr>
        <w:t>&lt;11&gt; Указывается наименование ответственного за достижение показателя.</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5" w:name="P858"/>
      <w:bookmarkEnd w:id="15"/>
      <w:r w:rsidRPr="00C34FA4">
        <w:rPr>
          <w:rFonts w:ascii="Times New Roman" w:hAnsi="Times New Roman"/>
          <w:sz w:val="24"/>
          <w:szCs w:val="24"/>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6" w:name="P859"/>
      <w:bookmarkEnd w:id="16"/>
      <w:r w:rsidRPr="00C34FA4">
        <w:rPr>
          <w:rFonts w:ascii="Times New Roman" w:hAnsi="Times New Roman"/>
          <w:sz w:val="24"/>
          <w:szCs w:val="24"/>
        </w:rPr>
        <w:t xml:space="preserve">&lt;13&gt; </w:t>
      </w:r>
      <w:bookmarkStart w:id="17" w:name="P860"/>
      <w:bookmarkEnd w:id="17"/>
      <w:r w:rsidRPr="00C34FA4">
        <w:rPr>
          <w:rFonts w:ascii="Times New Roman" w:hAnsi="Times New Roman"/>
          <w:sz w:val="24"/>
          <w:szCs w:val="24"/>
        </w:rPr>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8" w:name="P861"/>
      <w:bookmarkEnd w:id="18"/>
      <w:r w:rsidRPr="00C34FA4">
        <w:rPr>
          <w:rFonts w:ascii="Times New Roman" w:hAnsi="Times New Roman"/>
          <w:sz w:val="24"/>
          <w:szCs w:val="24"/>
        </w:rPr>
        <w:t>&lt;14&gt;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9" w:name="P862"/>
      <w:bookmarkEnd w:id="19"/>
      <w:r w:rsidRPr="00C34FA4">
        <w:rPr>
          <w:rFonts w:ascii="Times New Roman" w:hAnsi="Times New Roman"/>
          <w:sz w:val="24"/>
          <w:szCs w:val="24"/>
        </w:rPr>
        <w:t>&lt;15&gt; Приводятся показатели уровня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0" w:name="P863"/>
      <w:bookmarkStart w:id="21" w:name="P864"/>
      <w:bookmarkStart w:id="22" w:name="P865"/>
      <w:bookmarkStart w:id="23" w:name="P866"/>
      <w:bookmarkStart w:id="24" w:name="P867"/>
      <w:bookmarkStart w:id="25" w:name="P868"/>
      <w:bookmarkEnd w:id="20"/>
      <w:bookmarkEnd w:id="21"/>
      <w:bookmarkEnd w:id="22"/>
      <w:bookmarkEnd w:id="23"/>
      <w:bookmarkEnd w:id="24"/>
      <w:bookmarkEnd w:id="25"/>
      <w:r w:rsidRPr="00C34FA4">
        <w:rPr>
          <w:rFonts w:ascii="Times New Roman" w:hAnsi="Times New Roman"/>
          <w:sz w:val="24"/>
          <w:szCs w:val="24"/>
        </w:rPr>
        <w:t>&lt;16&gt;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6" w:name="P869"/>
      <w:bookmarkEnd w:id="26"/>
      <w:r w:rsidRPr="00C34FA4">
        <w:rPr>
          <w:rFonts w:ascii="Times New Roman" w:hAnsi="Times New Roman"/>
          <w:sz w:val="24"/>
          <w:szCs w:val="24"/>
        </w:rPr>
        <w:t>&lt;17&gt;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7" w:name="P870"/>
      <w:bookmarkEnd w:id="27"/>
      <w:r w:rsidRPr="00C34FA4">
        <w:rPr>
          <w:rFonts w:ascii="Times New Roman" w:hAnsi="Times New Roman"/>
          <w:sz w:val="24"/>
          <w:szCs w:val="24"/>
        </w:rPr>
        <w:t>&lt;18&gt; Указываются наименования показателей уровня муниципальной программы, на достижение которых направлен структурный элемент.</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8" w:name="P871"/>
      <w:bookmarkEnd w:id="28"/>
      <w:r w:rsidRPr="00C34FA4">
        <w:rPr>
          <w:rFonts w:ascii="Times New Roman" w:hAnsi="Times New Roman"/>
          <w:sz w:val="24"/>
          <w:szCs w:val="24"/>
        </w:rPr>
        <w:t>&lt;19&gt; Приводится при необходимости.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9" w:name="P872"/>
      <w:bookmarkEnd w:id="29"/>
      <w:r w:rsidRPr="00C34FA4">
        <w:rPr>
          <w:rFonts w:ascii="Times New Roman" w:hAnsi="Times New Roman"/>
          <w:sz w:val="24"/>
          <w:szCs w:val="24"/>
        </w:rPr>
        <w:t>&lt;20&gt; Указывается тип проекта.</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0" w:name="P873"/>
      <w:bookmarkEnd w:id="30"/>
      <w:r w:rsidRPr="00C34FA4">
        <w:rPr>
          <w:rFonts w:ascii="Times New Roman" w:hAnsi="Times New Roman"/>
          <w:sz w:val="24"/>
          <w:szCs w:val="24"/>
        </w:rPr>
        <w:t>&lt;21&gt; Указывается куратор проекта в соответствии с паспортом соответствующего проекта.</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1" w:name="P874"/>
      <w:bookmarkStart w:id="32" w:name="P875"/>
      <w:bookmarkEnd w:id="31"/>
      <w:bookmarkEnd w:id="32"/>
      <w:r w:rsidRPr="00C34FA4">
        <w:rPr>
          <w:rFonts w:ascii="Times New Roman" w:hAnsi="Times New Roman"/>
          <w:sz w:val="24"/>
          <w:szCs w:val="24"/>
        </w:rPr>
        <w:t>&lt;22&gt; Таблица 1 раздела «Финансовое обеспечение муниципальной программы» заполняется для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3" w:name="P876"/>
      <w:bookmarkEnd w:id="33"/>
      <w:r w:rsidRPr="00C34FA4">
        <w:rPr>
          <w:rFonts w:ascii="Times New Roman" w:hAnsi="Times New Roman"/>
          <w:sz w:val="24"/>
          <w:szCs w:val="24"/>
        </w:rPr>
        <w:t>&lt;23&gt; В случае отсутствия финансового обеспечения за счет отдельных источников финансирования такие источники не приводятся.</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r w:rsidRPr="00C34FA4">
        <w:rPr>
          <w:rFonts w:ascii="Times New Roman" w:hAnsi="Times New Roman"/>
          <w:sz w:val="24"/>
          <w:szCs w:val="24"/>
        </w:rPr>
        <w:t>&lt;24&gt;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sectPr w:rsidR="00C34FA4" w:rsidRPr="00C34FA4" w:rsidSect="00C34FA4">
          <w:pgSz w:w="11905" w:h="16838"/>
          <w:pgMar w:top="1134" w:right="1701" w:bottom="1134" w:left="851" w:header="0" w:footer="0" w:gutter="0"/>
          <w:cols w:space="720"/>
          <w:docGrid w:linePitch="326"/>
        </w:sectPr>
      </w:pPr>
    </w:p>
    <w:tbl>
      <w:tblPr>
        <w:tblW w:w="15134" w:type="dxa"/>
        <w:tblLook w:val="04A0" w:firstRow="1" w:lastRow="0" w:firstColumn="1" w:lastColumn="0" w:noHBand="0" w:noVBand="1"/>
      </w:tblPr>
      <w:tblGrid>
        <w:gridCol w:w="10314"/>
        <w:gridCol w:w="4820"/>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4820"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2 к Порядку разработки и реализации муниципальных программ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w:t>
            </w:r>
          </w:p>
        </w:tc>
      </w:tr>
    </w:tbl>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ПАСПОРТ</w:t>
      </w:r>
    </w:p>
    <w:p w:rsidR="00C34FA4" w:rsidRPr="00C34FA4" w:rsidRDefault="00B5491B" w:rsidP="00C34F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муниципального проекта «</w:t>
      </w:r>
      <w:r w:rsidR="00C34FA4" w:rsidRPr="00C34FA4">
        <w:rPr>
          <w:rFonts w:ascii="Times New Roman" w:hAnsi="Times New Roman"/>
          <w:sz w:val="24"/>
          <w:szCs w:val="24"/>
        </w:rPr>
        <w:t>Наименование</w:t>
      </w:r>
      <w:r>
        <w:rPr>
          <w:rFonts w:ascii="Times New Roman" w:hAnsi="Times New Roman"/>
          <w:sz w:val="24"/>
          <w:szCs w:val="24"/>
        </w:rPr>
        <w:t>»</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Краткое наименование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Срок реализации проекта</w:t>
            </w:r>
          </w:p>
        </w:tc>
        <w:tc>
          <w:tcPr>
            <w:tcW w:w="1871"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r w:rsidRPr="00C34FA4">
              <w:rPr>
                <w:rFonts w:ascii="Times New Roman" w:hAnsi="Times New Roman"/>
                <w:sz w:val="24"/>
                <w:szCs w:val="24"/>
              </w:rPr>
              <w:t>Дата начала</w:t>
            </w:r>
          </w:p>
        </w:tc>
        <w:tc>
          <w:tcPr>
            <w:tcW w:w="1871"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r w:rsidRPr="00C34FA4">
              <w:rPr>
                <w:rFonts w:ascii="Times New Roman" w:hAnsi="Times New Roman"/>
                <w:sz w:val="24"/>
                <w:szCs w:val="24"/>
              </w:rPr>
              <w:t>Дата окончания</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Куратор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Руководитель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Администратор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w:t>
            </w: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Государственная программа РФ</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2.</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Государственная программа Чувашской Республики</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3.</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Муниципальная 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kern w:val="2"/>
          <w:sz w:val="24"/>
          <w:szCs w:val="24"/>
        </w:rPr>
      </w:pPr>
      <w:r w:rsidRPr="00C34FA4">
        <w:rPr>
          <w:rFonts w:ascii="Times New Roman" w:hAnsi="Times New Roman"/>
          <w:kern w:val="2"/>
          <w:sz w:val="24"/>
          <w:szCs w:val="24"/>
        </w:rPr>
        <w:t>2. Показатели проекта</w:t>
      </w:r>
    </w:p>
    <w:p w:rsidR="00C34FA4" w:rsidRPr="00C34FA4"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BC50E8" w:rsidRPr="00BC50E8" w:rsidTr="00C34FA4">
        <w:tc>
          <w:tcPr>
            <w:tcW w:w="7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п/п</w:t>
            </w:r>
          </w:p>
        </w:tc>
        <w:tc>
          <w:tcPr>
            <w:tcW w:w="181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Показатели проекта &lt;25&gt;</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Уровень показателя &lt;26&gt;</w:t>
            </w:r>
          </w:p>
        </w:tc>
        <w:tc>
          <w:tcPr>
            <w:tcW w:w="141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Единица измерения (по ОКЕИ)</w:t>
            </w:r>
          </w:p>
        </w:tc>
        <w:tc>
          <w:tcPr>
            <w:tcW w:w="1871"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Базовое значение</w:t>
            </w:r>
          </w:p>
        </w:tc>
        <w:tc>
          <w:tcPr>
            <w:tcW w:w="107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&lt;27&gt;</w:t>
            </w:r>
          </w:p>
        </w:tc>
        <w:tc>
          <w:tcPr>
            <w:tcW w:w="1430"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Период, год</w:t>
            </w:r>
          </w:p>
        </w:tc>
        <w:tc>
          <w:tcPr>
            <w:tcW w:w="72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 n</w:t>
            </w:r>
          </w:p>
        </w:tc>
        <w:tc>
          <w:tcPr>
            <w:tcW w:w="136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Признак возрастания/убывания</w:t>
            </w:r>
          </w:p>
        </w:tc>
        <w:tc>
          <w:tcPr>
            <w:tcW w:w="156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Нарастающий итог</w:t>
            </w:r>
          </w:p>
        </w:tc>
        <w:tc>
          <w:tcPr>
            <w:tcW w:w="170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Информационная система (источник данных)</w:t>
            </w:r>
          </w:p>
        </w:tc>
      </w:tr>
      <w:tr w:rsidR="00BC50E8" w:rsidRPr="00BC50E8" w:rsidTr="00C34FA4">
        <w:tc>
          <w:tcPr>
            <w:tcW w:w="73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814"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41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значение</w:t>
            </w:r>
          </w:p>
        </w:tc>
        <w:tc>
          <w:tcPr>
            <w:tcW w:w="68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год</w:t>
            </w:r>
          </w:p>
        </w:tc>
        <w:tc>
          <w:tcPr>
            <w:tcW w:w="107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+ 1</w:t>
            </w: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560"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701"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r>
      <w:tr w:rsidR="00BC50E8" w:rsidRPr="00BC50E8" w:rsidTr="00C34FA4">
        <w:tc>
          <w:tcPr>
            <w:tcW w:w="73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w:t>
            </w:r>
          </w:p>
        </w:tc>
        <w:tc>
          <w:tcPr>
            <w:tcW w:w="1814"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2</w:t>
            </w:r>
          </w:p>
        </w:tc>
        <w:tc>
          <w:tcPr>
            <w:tcW w:w="153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3</w:t>
            </w:r>
          </w:p>
        </w:tc>
        <w:tc>
          <w:tcPr>
            <w:tcW w:w="141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4</w:t>
            </w: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5</w:t>
            </w:r>
          </w:p>
        </w:tc>
        <w:tc>
          <w:tcPr>
            <w:tcW w:w="68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6</w:t>
            </w:r>
          </w:p>
        </w:tc>
        <w:tc>
          <w:tcPr>
            <w:tcW w:w="107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7</w:t>
            </w:r>
          </w:p>
        </w:tc>
        <w:tc>
          <w:tcPr>
            <w:tcW w:w="788"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8</w:t>
            </w:r>
          </w:p>
        </w:tc>
        <w:tc>
          <w:tcPr>
            <w:tcW w:w="642"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9</w:t>
            </w:r>
          </w:p>
        </w:tc>
        <w:tc>
          <w:tcPr>
            <w:tcW w:w="725"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10</w:t>
            </w:r>
          </w:p>
        </w:tc>
        <w:tc>
          <w:tcPr>
            <w:tcW w:w="136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11</w:t>
            </w:r>
          </w:p>
        </w:tc>
        <w:tc>
          <w:tcPr>
            <w:tcW w:w="156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12</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13</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1.</w:t>
            </w:r>
          </w:p>
        </w:tc>
        <w:tc>
          <w:tcPr>
            <w:tcW w:w="14493" w:type="dxa"/>
            <w:gridSpan w:val="12"/>
          </w:tcPr>
          <w:p w:rsidR="00C34FA4" w:rsidRPr="00BC50E8" w:rsidRDefault="00C34FA4" w:rsidP="00C34FA4">
            <w:pPr>
              <w:widowControl w:val="0"/>
              <w:autoSpaceDE w:val="0"/>
              <w:autoSpaceDN w:val="0"/>
              <w:spacing w:after="0" w:line="240" w:lineRule="auto"/>
              <w:rPr>
                <w:rFonts w:ascii="Times New Roman" w:hAnsi="Times New Roman"/>
                <w:i/>
                <w:kern w:val="2"/>
                <w:sz w:val="24"/>
                <w:szCs w:val="24"/>
              </w:rPr>
            </w:pPr>
            <w:r w:rsidRPr="00BC50E8">
              <w:rPr>
                <w:rFonts w:ascii="Times New Roman" w:hAnsi="Times New Roman"/>
                <w:i/>
                <w:kern w:val="2"/>
                <w:sz w:val="24"/>
                <w:szCs w:val="24"/>
              </w:rPr>
              <w:t>Наименование общественно значимого результата (далее - ОЗР) &lt;28&gt;</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1.1.</w:t>
            </w:r>
          </w:p>
        </w:tc>
        <w:tc>
          <w:tcPr>
            <w:tcW w:w="181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Наименование показателя</w:t>
            </w:r>
          </w:p>
        </w:tc>
        <w:tc>
          <w:tcPr>
            <w:tcW w:w="153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"ГП РФ", "ФП", "ГП", "РП"</w:t>
            </w:r>
          </w:p>
        </w:tc>
        <w:tc>
          <w:tcPr>
            <w:tcW w:w="141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8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07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Возрастающий/убывающий</w:t>
            </w:r>
          </w:p>
        </w:tc>
        <w:tc>
          <w:tcPr>
            <w:tcW w:w="156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c>
          <w:tcPr>
            <w:tcW w:w="170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2.</w:t>
            </w:r>
          </w:p>
        </w:tc>
        <w:tc>
          <w:tcPr>
            <w:tcW w:w="14493" w:type="dxa"/>
            <w:gridSpan w:val="12"/>
          </w:tcPr>
          <w:p w:rsidR="00C34FA4" w:rsidRPr="00BC50E8" w:rsidRDefault="00C34FA4" w:rsidP="00C34FA4">
            <w:pPr>
              <w:widowControl w:val="0"/>
              <w:autoSpaceDE w:val="0"/>
              <w:autoSpaceDN w:val="0"/>
              <w:spacing w:after="0" w:line="240" w:lineRule="auto"/>
              <w:rPr>
                <w:rFonts w:ascii="Times New Roman" w:hAnsi="Times New Roman"/>
                <w:i/>
                <w:kern w:val="2"/>
                <w:sz w:val="24"/>
                <w:szCs w:val="24"/>
              </w:rPr>
            </w:pPr>
            <w:r w:rsidRPr="00BC50E8">
              <w:rPr>
                <w:rFonts w:ascii="Times New Roman" w:hAnsi="Times New Roman"/>
                <w:i/>
                <w:kern w:val="2"/>
                <w:sz w:val="24"/>
                <w:szCs w:val="24"/>
              </w:rPr>
              <w:t>Наименование задачи, не являющейся ОЗР</w:t>
            </w:r>
          </w:p>
        </w:tc>
      </w:tr>
      <w:tr w:rsidR="00C34FA4"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2.1</w:t>
            </w:r>
          </w:p>
        </w:tc>
        <w:tc>
          <w:tcPr>
            <w:tcW w:w="181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Наименование показателя</w:t>
            </w:r>
          </w:p>
        </w:tc>
        <w:tc>
          <w:tcPr>
            <w:tcW w:w="153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"НП", "ГП РФ", "ФП", "ГП", "РП", "ВП"</w:t>
            </w:r>
          </w:p>
        </w:tc>
        <w:tc>
          <w:tcPr>
            <w:tcW w:w="141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8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07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Возрастающий/убывающий</w:t>
            </w:r>
          </w:p>
        </w:tc>
        <w:tc>
          <w:tcPr>
            <w:tcW w:w="156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c>
          <w:tcPr>
            <w:tcW w:w="170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r>
    </w:tbl>
    <w:p w:rsidR="00C34FA4" w:rsidRPr="00BC50E8"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kern w:val="2"/>
          <w:sz w:val="24"/>
          <w:szCs w:val="24"/>
        </w:rPr>
      </w:pPr>
      <w:r w:rsidRPr="00BC50E8">
        <w:rPr>
          <w:rFonts w:ascii="Times New Roman" w:hAnsi="Times New Roman"/>
          <w:kern w:val="2"/>
          <w:sz w:val="24"/>
          <w:szCs w:val="24"/>
        </w:rPr>
        <w:t>3. Мероприятия (результаты) проекта</w:t>
      </w:r>
    </w:p>
    <w:p w:rsidR="00C34FA4" w:rsidRPr="00BC50E8"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BC50E8" w:rsidRPr="00BC50E8" w:rsidTr="00C34FA4">
        <w:tc>
          <w:tcPr>
            <w:tcW w:w="7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п/п</w:t>
            </w:r>
          </w:p>
        </w:tc>
        <w:tc>
          <w:tcPr>
            <w:tcW w:w="317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Наименование мероприятия (результата)</w:t>
            </w:r>
          </w:p>
        </w:tc>
        <w:tc>
          <w:tcPr>
            <w:tcW w:w="1253"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Единица измерения (по ОКЕИ)</w:t>
            </w:r>
          </w:p>
        </w:tc>
        <w:tc>
          <w:tcPr>
            <w:tcW w:w="2319" w:type="dxa"/>
            <w:gridSpan w:val="2"/>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Базовое значение &lt;29&gt;</w:t>
            </w:r>
          </w:p>
        </w:tc>
        <w:tc>
          <w:tcPr>
            <w:tcW w:w="62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2352"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Период, год</w:t>
            </w:r>
          </w:p>
        </w:tc>
        <w:tc>
          <w:tcPr>
            <w:tcW w:w="1928"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Характеристика мероприятия (результата)</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Тип мероприятия (результата) &lt;30&gt;</w:t>
            </w:r>
          </w:p>
        </w:tc>
        <w:tc>
          <w:tcPr>
            <w:tcW w:w="144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Связь с показателями проекта</w:t>
            </w:r>
          </w:p>
        </w:tc>
      </w:tr>
      <w:tr w:rsidR="00C34FA4" w:rsidRPr="00C34FA4" w:rsidTr="00C34FA4">
        <w:trPr>
          <w:trHeight w:val="276"/>
        </w:trPr>
        <w:tc>
          <w:tcPr>
            <w:tcW w:w="73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3175"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253"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2319" w:type="dxa"/>
            <w:gridSpan w:val="2"/>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w:t>
            </w:r>
          </w:p>
        </w:tc>
        <w:tc>
          <w:tcPr>
            <w:tcW w:w="9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 + 1</w:t>
            </w:r>
          </w:p>
        </w:tc>
        <w:tc>
          <w:tcPr>
            <w:tcW w:w="538"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w:t>
            </w:r>
          </w:p>
        </w:tc>
        <w:tc>
          <w:tcPr>
            <w:tcW w:w="9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 + n</w:t>
            </w:r>
          </w:p>
        </w:tc>
        <w:tc>
          <w:tcPr>
            <w:tcW w:w="192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3175"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253"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значение</w:t>
            </w:r>
          </w:p>
        </w:tc>
        <w:tc>
          <w:tcPr>
            <w:tcW w:w="1185" w:type="dxa"/>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год</w:t>
            </w:r>
          </w:p>
        </w:tc>
        <w:tc>
          <w:tcPr>
            <w:tcW w:w="624"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1.</w:t>
            </w:r>
          </w:p>
        </w:tc>
        <w:tc>
          <w:tcPr>
            <w:tcW w:w="14629" w:type="dxa"/>
            <w:gridSpan w:val="11"/>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Наименование ОЗР</w:t>
            </w: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1.1.</w:t>
            </w:r>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мероприятия (результаты), направленные на достижение ОЗР</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N.</w:t>
            </w:r>
          </w:p>
        </w:tc>
        <w:tc>
          <w:tcPr>
            <w:tcW w:w="14629" w:type="dxa"/>
            <w:gridSpan w:val="11"/>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Наименование задачи (показателя), не являющейся ОЗР</w:t>
            </w: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N.1</w:t>
            </w:r>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мероприятия (результаты), направленные на достижение задачи</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N.n</w:t>
            </w:r>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X</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4. Финансовое обеспечение реализации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C34FA4" w:rsidRPr="00C34FA4" w:rsidTr="00C34FA4">
        <w:tc>
          <w:tcPr>
            <w:tcW w:w="141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3855" w:type="dxa"/>
            <w:gridSpan w:val="2"/>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Наименование мероприятия (результата) и источники финансирования</w:t>
            </w:r>
          </w:p>
        </w:tc>
        <w:tc>
          <w:tcPr>
            <w:tcW w:w="1474"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КБК</w:t>
            </w:r>
          </w:p>
        </w:tc>
        <w:tc>
          <w:tcPr>
            <w:tcW w:w="6783" w:type="dxa"/>
            <w:gridSpan w:val="6"/>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Объем финансового обеспечения по годам реализации (тыс. рублей)</w:t>
            </w:r>
          </w:p>
        </w:tc>
        <w:tc>
          <w:tcPr>
            <w:tcW w:w="147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Всего (тыс. рублей)</w:t>
            </w:r>
          </w:p>
        </w:tc>
      </w:tr>
      <w:tr w:rsidR="00C34FA4" w:rsidRPr="00C34FA4" w:rsidTr="00C34FA4">
        <w:tc>
          <w:tcPr>
            <w:tcW w:w="1417"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3855" w:type="dxa"/>
            <w:gridSpan w:val="2"/>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vMerge/>
          </w:tcPr>
          <w:p w:rsidR="00C34FA4" w:rsidRPr="00C34FA4" w:rsidRDefault="00C34FA4" w:rsidP="00C34FA4">
            <w:pPr>
              <w:spacing w:after="0" w:line="240" w:lineRule="auto"/>
              <w:jc w:val="center"/>
              <w:rPr>
                <w:rFonts w:ascii="Times New Roman" w:hAnsi="Times New Roman"/>
                <w:sz w:val="24"/>
                <w:szCs w:val="24"/>
              </w:rPr>
            </w:pPr>
          </w:p>
        </w:tc>
        <w:tc>
          <w:tcPr>
            <w:tcW w:w="1113"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N </w:t>
            </w:r>
          </w:p>
        </w:tc>
        <w:tc>
          <w:tcPr>
            <w:tcW w:w="113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N+1 </w:t>
            </w:r>
          </w:p>
        </w:tc>
        <w:tc>
          <w:tcPr>
            <w:tcW w:w="992"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130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96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 </w:t>
            </w:r>
          </w:p>
        </w:tc>
        <w:tc>
          <w:tcPr>
            <w:tcW w:w="1276"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N+n </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i/>
                <w:sz w:val="24"/>
                <w:szCs w:val="24"/>
              </w:rPr>
            </w:pPr>
          </w:p>
        </w:tc>
        <w:tc>
          <w:tcPr>
            <w:tcW w:w="12112" w:type="dxa"/>
            <w:gridSpan w:val="9"/>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Наименование общественно значимого результата (далее - ОЗР)</w:t>
            </w:r>
          </w:p>
        </w:tc>
      </w:tr>
      <w:tr w:rsidR="00C34FA4" w:rsidRPr="00C34FA4" w:rsidTr="00C34FA4">
        <w:tc>
          <w:tcPr>
            <w:tcW w:w="1417" w:type="dxa"/>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 xml:space="preserve">1.1. </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Указываются мероприятия (результаты), направленные на достижение ОЗР</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Указывается наименование мероприятия (результата),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Муниципальный бюджет (всего), из них:</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1.1.1.1.1.ф</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1.1.1.1.2.о</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1.1.1.1.3.м</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1.1.1.1.4.</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Внебюджетные источники,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ИТОГО ПО ПРОЕКТУ:</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Муниципальный бюджет (всего), из них:</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Внебюджетные источники,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5. Дополнительная информация</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sectPr w:rsidR="00C34FA4" w:rsidRPr="00C34FA4" w:rsidSect="00C34FA4">
          <w:pgSz w:w="16838" w:h="11905" w:orient="landscape"/>
          <w:pgMar w:top="1701" w:right="1134" w:bottom="851" w:left="1134" w:header="0" w:footer="0" w:gutter="0"/>
          <w:pgNumType w:start="1"/>
          <w:cols w:space="720"/>
          <w:titlePg/>
        </w:sect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t>--------------------------------</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4" w:name="P1832"/>
      <w:bookmarkEnd w:id="34"/>
      <w:r w:rsidRPr="00C34FA4">
        <w:rPr>
          <w:rFonts w:ascii="Times New Roman" w:hAnsi="Times New Roman"/>
          <w:sz w:val="24"/>
          <w:szCs w:val="24"/>
        </w:rPr>
        <w:t>&lt;25&gt; Приводятся показатели уровня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5" w:name="P1833"/>
      <w:bookmarkEnd w:id="35"/>
      <w:r w:rsidRPr="00C34FA4">
        <w:rPr>
          <w:rFonts w:ascii="Times New Roman" w:hAnsi="Times New Roman"/>
          <w:sz w:val="24"/>
          <w:szCs w:val="24"/>
        </w:rPr>
        <w:t>&lt;26&gt; Заполняется при наличии соответствующих показателей в паспорте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6" w:name="P1834"/>
      <w:bookmarkEnd w:id="36"/>
      <w:r w:rsidRPr="00C34FA4">
        <w:rPr>
          <w:rFonts w:ascii="Times New Roman" w:hAnsi="Times New Roman"/>
          <w:sz w:val="24"/>
          <w:szCs w:val="24"/>
        </w:rPr>
        <w:t>&lt;27&gt;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7" w:name="P1835"/>
      <w:bookmarkEnd w:id="37"/>
      <w:r w:rsidRPr="00C34FA4">
        <w:rPr>
          <w:rFonts w:ascii="Times New Roman" w:hAnsi="Times New Roman"/>
          <w:sz w:val="24"/>
          <w:szCs w:val="24"/>
        </w:rPr>
        <w:t>&lt;28&gt; Здесь и далее только для проектов, относящихся к реализации национальных проектов.</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8" w:name="P1836"/>
      <w:bookmarkStart w:id="39" w:name="P1840"/>
      <w:bookmarkEnd w:id="38"/>
      <w:bookmarkEnd w:id="39"/>
      <w:r w:rsidRPr="00C34FA4">
        <w:rPr>
          <w:rFonts w:ascii="Times New Roman" w:hAnsi="Times New Roman"/>
          <w:sz w:val="24"/>
          <w:szCs w:val="24"/>
        </w:rPr>
        <w:t>&lt;</w:t>
      </w:r>
      <w:bookmarkStart w:id="40" w:name="P1828"/>
      <w:r w:rsidRPr="00C34FA4">
        <w:rPr>
          <w:rFonts w:ascii="Times New Roman" w:hAnsi="Times New Roman"/>
          <w:sz w:val="24"/>
          <w:szCs w:val="24"/>
        </w:rPr>
        <w:t>29</w:t>
      </w:r>
      <w:bookmarkEnd w:id="40"/>
      <w:r w:rsidRPr="00C34FA4">
        <w:rPr>
          <w:rFonts w:ascii="Times New Roman" w:hAnsi="Times New Roman"/>
          <w:sz w:val="24"/>
          <w:szCs w:val="24"/>
        </w:rPr>
        <w:t>&gt; Указывается значение мероприятия за предыдущий год.</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41" w:name="P1841"/>
      <w:bookmarkEnd w:id="41"/>
      <w:r w:rsidRPr="00C34FA4">
        <w:rPr>
          <w:rFonts w:ascii="Times New Roman" w:hAnsi="Times New Roman"/>
          <w:sz w:val="24"/>
          <w:szCs w:val="24"/>
        </w:rPr>
        <w:t>&lt;</w:t>
      </w:r>
      <w:bookmarkStart w:id="42" w:name="P1829"/>
      <w:r w:rsidRPr="00C34FA4">
        <w:rPr>
          <w:rFonts w:ascii="Times New Roman" w:hAnsi="Times New Roman"/>
          <w:sz w:val="24"/>
          <w:szCs w:val="24"/>
        </w:rPr>
        <w:t>30</w:t>
      </w:r>
      <w:bookmarkEnd w:id="42"/>
      <w:r w:rsidRPr="00C34FA4">
        <w:rPr>
          <w:rFonts w:ascii="Times New Roman" w:hAnsi="Times New Roman"/>
          <w:sz w:val="24"/>
          <w:szCs w:val="24"/>
        </w:rPr>
        <w:t>&gt;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43" w:name="P1842"/>
      <w:bookmarkEnd w:id="43"/>
    </w:p>
    <w:p w:rsidR="00C34FA4" w:rsidRPr="00C34FA4" w:rsidRDefault="00C34FA4" w:rsidP="00C34FA4">
      <w:pPr>
        <w:widowControl w:val="0"/>
        <w:autoSpaceDE w:val="0"/>
        <w:autoSpaceDN w:val="0"/>
        <w:spacing w:after="0" w:line="240" w:lineRule="auto"/>
        <w:jc w:val="both"/>
        <w:rPr>
          <w:rFonts w:ascii="Times New Roman" w:hAnsi="Times New Roman"/>
          <w:sz w:val="24"/>
          <w:szCs w:val="24"/>
        </w:rPr>
        <w:sectPr w:rsidR="00C34FA4" w:rsidRPr="00C34FA4" w:rsidSect="00C34FA4">
          <w:pgSz w:w="11905" w:h="16838"/>
          <w:pgMar w:top="1134" w:right="1701" w:bottom="1134" w:left="851" w:header="0" w:footer="0" w:gutter="0"/>
          <w:cols w:space="720"/>
          <w:docGrid w:linePitch="326"/>
        </w:sectPr>
      </w:pPr>
    </w:p>
    <w:p w:rsidR="00C34FA4" w:rsidRPr="00C34FA4" w:rsidRDefault="00C34FA4" w:rsidP="00C34FA4">
      <w:pPr>
        <w:widowControl w:val="0"/>
        <w:autoSpaceDE w:val="0"/>
        <w:autoSpaceDN w:val="0"/>
        <w:adjustRightInd w:val="0"/>
        <w:spacing w:after="0" w:line="240" w:lineRule="auto"/>
        <w:ind w:firstLine="540"/>
        <w:jc w:val="both"/>
        <w:rPr>
          <w:rFonts w:ascii="Times New Roman" w:hAnsi="Times New Roman"/>
          <w:sz w:val="24"/>
          <w:szCs w:val="24"/>
        </w:rPr>
      </w:pPr>
    </w:p>
    <w:tbl>
      <w:tblPr>
        <w:tblW w:w="14709" w:type="dxa"/>
        <w:tblLook w:val="04A0" w:firstRow="1" w:lastRow="0" w:firstColumn="1" w:lastColumn="0" w:noHBand="0" w:noVBand="1"/>
      </w:tblPr>
      <w:tblGrid>
        <w:gridCol w:w="10314"/>
        <w:gridCol w:w="4395"/>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4395" w:type="dxa"/>
          </w:tcPr>
          <w:p w:rsidR="00C34FA4" w:rsidRPr="00C34FA4" w:rsidRDefault="006815B8" w:rsidP="00C34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Приложение № 3 </w:t>
            </w:r>
            <w:r w:rsidR="00C34FA4" w:rsidRPr="00C34FA4">
              <w:rPr>
                <w:rFonts w:ascii="Times New Roman" w:hAnsi="Times New Roman"/>
                <w:sz w:val="24"/>
                <w:szCs w:val="24"/>
              </w:rPr>
              <w:t xml:space="preserve">к Порядку разработки и реализации муниципальных программ </w:t>
            </w:r>
            <w:r w:rsidR="00007258">
              <w:rPr>
                <w:rFonts w:ascii="Times New Roman" w:hAnsi="Times New Roman"/>
                <w:sz w:val="24"/>
                <w:szCs w:val="24"/>
              </w:rPr>
              <w:t>Комсомольского</w:t>
            </w:r>
            <w:r>
              <w:rPr>
                <w:rFonts w:ascii="Times New Roman" w:hAnsi="Times New Roman"/>
                <w:sz w:val="24"/>
                <w:szCs w:val="24"/>
              </w:rPr>
              <w:t xml:space="preserve"> муниципального округа</w:t>
            </w:r>
            <w:r w:rsidR="00C34FA4" w:rsidRPr="00C34FA4">
              <w:rPr>
                <w:rFonts w:ascii="Times New Roman" w:hAnsi="Times New Roman"/>
                <w:sz w:val="24"/>
                <w:szCs w:val="24"/>
              </w:rPr>
              <w:t xml:space="preserve"> Чувашской Республики</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bookmarkStart w:id="44" w:name="P1982"/>
      <w:bookmarkEnd w:id="44"/>
      <w:r w:rsidRPr="00C34FA4">
        <w:rPr>
          <w:rFonts w:ascii="Times New Roman" w:hAnsi="Times New Roman"/>
          <w:sz w:val="24"/>
          <w:szCs w:val="24"/>
        </w:rPr>
        <w:t>ПАСПОРТ</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 xml:space="preserve">комплекса процессных мероприятий </w:t>
      </w:r>
      <w:r w:rsidR="006815B8">
        <w:rPr>
          <w:rFonts w:ascii="Times New Roman" w:hAnsi="Times New Roman"/>
          <w:sz w:val="24"/>
          <w:szCs w:val="24"/>
        </w:rPr>
        <w:t>«Наименование»</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Основные положения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Куратор комплекса процессных мероприятий</w:t>
            </w:r>
          </w:p>
        </w:tc>
        <w:tc>
          <w:tcPr>
            <w:tcW w:w="627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 должность</w:t>
            </w:r>
          </w:p>
        </w:tc>
      </w:tr>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Руководитель комплекса процессных мероприятий</w:t>
            </w:r>
          </w:p>
        </w:tc>
        <w:tc>
          <w:tcPr>
            <w:tcW w:w="6272" w:type="dxa"/>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Наименование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(заместителя руководителя), должность</w:t>
            </w:r>
          </w:p>
        </w:tc>
      </w:tr>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Связь с государственной (муниципальной) программой</w:t>
            </w:r>
          </w:p>
        </w:tc>
        <w:tc>
          <w:tcPr>
            <w:tcW w:w="6272" w:type="dxa"/>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Государственная (муниципальная) программа </w:t>
            </w:r>
            <w:r w:rsidR="006815B8">
              <w:rPr>
                <w:rFonts w:ascii="Times New Roman" w:hAnsi="Times New Roman"/>
                <w:sz w:val="24"/>
                <w:szCs w:val="24"/>
              </w:rPr>
              <w:t>«</w:t>
            </w:r>
            <w:r w:rsidRPr="00C34FA4">
              <w:rPr>
                <w:rFonts w:ascii="Times New Roman" w:hAnsi="Times New Roman"/>
                <w:sz w:val="24"/>
                <w:szCs w:val="24"/>
              </w:rPr>
              <w:t>Наименование</w:t>
            </w:r>
            <w:r w:rsidR="006815B8">
              <w:rPr>
                <w:rFonts w:ascii="Times New Roman" w:hAnsi="Times New Roman"/>
                <w:sz w:val="24"/>
                <w:szCs w:val="24"/>
              </w:rPr>
              <w:t>»</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 xml:space="preserve">1. Показатели комплекса процессных мероприятий </w:t>
      </w:r>
      <w:r w:rsidRPr="00BC50E8">
        <w:rPr>
          <w:rFonts w:ascii="Times New Roman" w:hAnsi="Times New Roman"/>
          <w:sz w:val="24"/>
          <w:szCs w:val="24"/>
        </w:rPr>
        <w:t>&lt;31&gt;</w:t>
      </w:r>
    </w:p>
    <w:p w:rsidR="00C34FA4" w:rsidRPr="00BC50E8"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BC50E8" w:rsidRPr="00BC50E8" w:rsidTr="00C34FA4">
        <w:tc>
          <w:tcPr>
            <w:tcW w:w="68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221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показателя/задачи</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Признак возрастания/убывания</w:t>
            </w:r>
          </w:p>
        </w:tc>
        <w:tc>
          <w:tcPr>
            <w:tcW w:w="130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Уровень показателя &lt;32&gt;</w:t>
            </w:r>
          </w:p>
        </w:tc>
        <w:tc>
          <w:tcPr>
            <w:tcW w:w="147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Единица измерения (по ОКЕИ)</w:t>
            </w:r>
          </w:p>
        </w:tc>
        <w:tc>
          <w:tcPr>
            <w:tcW w:w="1984"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Базовое значение</w:t>
            </w:r>
          </w:p>
        </w:tc>
        <w:tc>
          <w:tcPr>
            <w:tcW w:w="2942" w:type="dxa"/>
            <w:gridSpan w:val="4"/>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 показателей по годам</w:t>
            </w:r>
          </w:p>
        </w:tc>
        <w:tc>
          <w:tcPr>
            <w:tcW w:w="187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Ответственный за достижение показателя &lt;33&gt;</w:t>
            </w:r>
          </w:p>
        </w:tc>
        <w:tc>
          <w:tcPr>
            <w:tcW w:w="666"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Информационная система &lt;34&gt;</w:t>
            </w:r>
          </w:p>
        </w:tc>
      </w:tr>
      <w:tr w:rsidR="00BC50E8" w:rsidRPr="00BC50E8" w:rsidTr="00C34FA4">
        <w:tc>
          <w:tcPr>
            <w:tcW w:w="680"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21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30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47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24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w:t>
            </w:r>
          </w:p>
        </w:tc>
        <w:tc>
          <w:tcPr>
            <w:tcW w:w="73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год</w:t>
            </w:r>
          </w:p>
        </w:tc>
        <w:tc>
          <w:tcPr>
            <w:tcW w:w="45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p>
        </w:tc>
        <w:tc>
          <w:tcPr>
            <w:tcW w:w="96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73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187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66"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68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221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53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47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24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73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c>
          <w:tcPr>
            <w:tcW w:w="45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8</w:t>
            </w:r>
          </w:p>
        </w:tc>
        <w:tc>
          <w:tcPr>
            <w:tcW w:w="96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9</w:t>
            </w:r>
          </w:p>
        </w:tc>
        <w:tc>
          <w:tcPr>
            <w:tcW w:w="73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10</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11</w:t>
            </w:r>
          </w:p>
        </w:tc>
        <w:tc>
          <w:tcPr>
            <w:tcW w:w="187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12</w:t>
            </w:r>
          </w:p>
        </w:tc>
        <w:tc>
          <w:tcPr>
            <w:tcW w:w="666"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13</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3983" w:type="dxa"/>
            <w:gridSpan w:val="12"/>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Показатель/задача </w:t>
            </w:r>
            <w:r w:rsidR="006815B8">
              <w:rPr>
                <w:rFonts w:ascii="Times New Roman" w:hAnsi="Times New Roman"/>
                <w:sz w:val="24"/>
                <w:szCs w:val="24"/>
              </w:rPr>
              <w:t>«</w:t>
            </w:r>
            <w:r w:rsidRPr="00C34FA4">
              <w:rPr>
                <w:rFonts w:ascii="Times New Roman" w:hAnsi="Times New Roman"/>
                <w:sz w:val="24"/>
                <w:szCs w:val="24"/>
              </w:rPr>
              <w:t>Наименование</w:t>
            </w:r>
            <w:r w:rsidR="006815B8">
              <w:rPr>
                <w:rFonts w:ascii="Times New Roman" w:hAnsi="Times New Roman"/>
                <w:sz w:val="24"/>
                <w:szCs w:val="24"/>
              </w:rPr>
              <w:t>»</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w:t>
            </w:r>
          </w:p>
        </w:tc>
        <w:tc>
          <w:tcPr>
            <w:tcW w:w="221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 показателя</w:t>
            </w: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4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3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5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3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66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3. Перечень мероприятий (результатов) комплекса</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процессных мероприятий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C34FA4" w:rsidRPr="00C34FA4" w:rsidTr="00C34FA4">
        <w:tc>
          <w:tcPr>
            <w:tcW w:w="680"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3701"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Наименование мероприятия (результата)</w:t>
            </w:r>
          </w:p>
        </w:tc>
        <w:tc>
          <w:tcPr>
            <w:tcW w:w="170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Тип мероприятий (результата) &lt;35&gt;</w:t>
            </w:r>
          </w:p>
        </w:tc>
        <w:tc>
          <w:tcPr>
            <w:tcW w:w="204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Характеристика &lt;36&gt;</w:t>
            </w:r>
          </w:p>
        </w:tc>
        <w:tc>
          <w:tcPr>
            <w:tcW w:w="170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Единица измерения (по ОКЕИ)</w:t>
            </w:r>
          </w:p>
        </w:tc>
        <w:tc>
          <w:tcPr>
            <w:tcW w:w="2211" w:type="dxa"/>
            <w:gridSpan w:val="2"/>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Базовое значение</w:t>
            </w:r>
          </w:p>
        </w:tc>
        <w:tc>
          <w:tcPr>
            <w:tcW w:w="2628" w:type="dxa"/>
            <w:gridSpan w:val="4"/>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Значения мероприятия (результата) по годам</w:t>
            </w:r>
          </w:p>
        </w:tc>
      </w:tr>
      <w:tr w:rsidR="00C34FA4" w:rsidRPr="00C34FA4" w:rsidTr="00C34FA4">
        <w:tc>
          <w:tcPr>
            <w:tcW w:w="680"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3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значение</w:t>
            </w:r>
          </w:p>
        </w:tc>
        <w:tc>
          <w:tcPr>
            <w:tcW w:w="9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год</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w:t>
            </w:r>
          </w:p>
        </w:tc>
        <w:tc>
          <w:tcPr>
            <w:tcW w:w="70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+ 1</w:t>
            </w:r>
          </w:p>
        </w:tc>
        <w:tc>
          <w:tcPr>
            <w:tcW w:w="425"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70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n</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3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9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8</w:t>
            </w:r>
          </w:p>
        </w:tc>
        <w:tc>
          <w:tcPr>
            <w:tcW w:w="70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9</w:t>
            </w:r>
          </w:p>
        </w:tc>
        <w:tc>
          <w:tcPr>
            <w:tcW w:w="425"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10</w:t>
            </w:r>
          </w:p>
        </w:tc>
        <w:tc>
          <w:tcPr>
            <w:tcW w:w="70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11</w:t>
            </w:r>
          </w:p>
        </w:tc>
      </w:tr>
      <w:tr w:rsidR="00C34FA4" w:rsidRPr="00C34FA4" w:rsidTr="00C34FA4">
        <w:tc>
          <w:tcPr>
            <w:tcW w:w="14663" w:type="dxa"/>
            <w:gridSpan w:val="11"/>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 задачи комплекса процессных мероприятий</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3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Мероприятие (результат) "Наименование" 1</w:t>
            </w: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211"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2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3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Мероприятие (результат) "Наименование" N</w:t>
            </w: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211"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2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5. Финансовое обеспечение комплекса процессных мероприятий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C34FA4" w:rsidRPr="00C34FA4" w:rsidTr="00C34FA4">
        <w:tc>
          <w:tcPr>
            <w:tcW w:w="53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 xml:space="preserve">Наименование мероприятия (результата)/источник финансового обеспечения </w:t>
            </w:r>
            <w:r w:rsidRPr="00DE0EA3">
              <w:rPr>
                <w:rFonts w:ascii="Times New Roman" w:hAnsi="Times New Roman"/>
                <w:sz w:val="24"/>
                <w:szCs w:val="24"/>
              </w:rPr>
              <w:t>&lt;37&gt;</w:t>
            </w:r>
          </w:p>
        </w:tc>
        <w:tc>
          <w:tcPr>
            <w:tcW w:w="1276"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КБК</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&lt;38&gt;</w:t>
            </w:r>
          </w:p>
        </w:tc>
        <w:tc>
          <w:tcPr>
            <w:tcW w:w="7888" w:type="dxa"/>
            <w:gridSpan w:val="5"/>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Объем финансового обеспечения по годам реализации, тыс. рублей</w:t>
            </w:r>
          </w:p>
        </w:tc>
      </w:tr>
      <w:tr w:rsidR="00C34FA4" w:rsidRPr="00C34FA4" w:rsidTr="00C34FA4">
        <w:tc>
          <w:tcPr>
            <w:tcW w:w="5307"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vMerge/>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w:t>
            </w:r>
          </w:p>
        </w:tc>
        <w:tc>
          <w:tcPr>
            <w:tcW w:w="158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+ 1</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1283"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n</w:t>
            </w:r>
          </w:p>
        </w:tc>
        <w:tc>
          <w:tcPr>
            <w:tcW w:w="1418"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Всего</w:t>
            </w:r>
          </w:p>
        </w:tc>
      </w:tr>
      <w:tr w:rsidR="00C34FA4" w:rsidRPr="00C34FA4" w:rsidTr="00C34FA4">
        <w:tc>
          <w:tcPr>
            <w:tcW w:w="53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1276"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58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283"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418"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i/>
                <w:sz w:val="24"/>
                <w:szCs w:val="24"/>
              </w:rPr>
            </w:pPr>
            <w:r w:rsidRPr="00C34FA4">
              <w:rPr>
                <w:rFonts w:ascii="Times New Roman" w:hAnsi="Times New Roman"/>
                <w:i/>
                <w:sz w:val="24"/>
                <w:szCs w:val="24"/>
              </w:rPr>
              <w:t>Комплекс процессных мероприятий «Наименование» (всего), в том числе:</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Федеральный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Местный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 xml:space="preserve">Межбюджетные трансферты </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Внебюджетные источники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i/>
                <w:sz w:val="24"/>
                <w:szCs w:val="24"/>
              </w:rPr>
            </w:pPr>
            <w:r w:rsidRPr="00C34FA4">
              <w:rPr>
                <w:rFonts w:ascii="Times New Roman" w:hAnsi="Times New Roman"/>
                <w:i/>
                <w:sz w:val="24"/>
                <w:szCs w:val="24"/>
              </w:rPr>
              <w:t>Мероприятие (результат) «Наименование» N, всего, в том числе:</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Федеральный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Местный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 xml:space="preserve">Межбюджетные трансферты </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Внебюджетные источники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rPr>
          <w:rFonts w:ascii="Times New Roman" w:hAnsi="Times New Roman"/>
          <w:sz w:val="24"/>
          <w:szCs w:val="24"/>
        </w:rPr>
        <w:sectPr w:rsidR="00C34FA4" w:rsidRPr="00C34FA4" w:rsidSect="00C34FA4">
          <w:pgSz w:w="16838" w:h="11905" w:orient="landscape"/>
          <w:pgMar w:top="567" w:right="851" w:bottom="567" w:left="1701" w:header="0" w:footer="0" w:gutter="0"/>
          <w:pgNumType w:start="1"/>
          <w:cols w:space="720"/>
          <w:titlePg/>
          <w:docGrid w:linePitch="326"/>
        </w:sectPr>
      </w:pP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t>--------------------------------</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t>&lt;31&gt; Приводится при необходимости.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5" w:name="P2462"/>
      <w:bookmarkEnd w:id="45"/>
      <w:r w:rsidRPr="00C34FA4">
        <w:rPr>
          <w:rFonts w:ascii="Times New Roman" w:hAnsi="Times New Roman"/>
          <w:sz w:val="24"/>
          <w:szCs w:val="24"/>
        </w:rPr>
        <w:t>&lt;32&gt;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6" w:name="P2463"/>
      <w:bookmarkEnd w:id="46"/>
      <w:r w:rsidRPr="00C34FA4">
        <w:rPr>
          <w:rFonts w:ascii="Times New Roman" w:hAnsi="Times New Roman"/>
          <w:sz w:val="24"/>
          <w:szCs w:val="24"/>
        </w:rPr>
        <w:t>&lt;33&gt; Указывается Ф.И.О., должность ответственного за достижение показателя.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7" w:name="P2464"/>
      <w:bookmarkEnd w:id="47"/>
      <w:r w:rsidRPr="00C34FA4">
        <w:rPr>
          <w:rFonts w:ascii="Times New Roman" w:hAnsi="Times New Roman"/>
          <w:sz w:val="24"/>
          <w:szCs w:val="24"/>
        </w:rPr>
        <w:t>&lt;34&gt;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8" w:name="P2465"/>
      <w:bookmarkStart w:id="49" w:name="P2466"/>
      <w:bookmarkStart w:id="50" w:name="P2467"/>
      <w:bookmarkStart w:id="51" w:name="P2468"/>
      <w:bookmarkStart w:id="52" w:name="P2469"/>
      <w:bookmarkStart w:id="53" w:name="P2470"/>
      <w:bookmarkStart w:id="54" w:name="P2471"/>
      <w:bookmarkEnd w:id="48"/>
      <w:bookmarkEnd w:id="49"/>
      <w:bookmarkEnd w:id="50"/>
      <w:bookmarkEnd w:id="51"/>
      <w:bookmarkEnd w:id="52"/>
      <w:bookmarkEnd w:id="53"/>
      <w:bookmarkEnd w:id="54"/>
      <w:r w:rsidRPr="00C34FA4">
        <w:rPr>
          <w:rFonts w:ascii="Times New Roman" w:hAnsi="Times New Roman"/>
          <w:sz w:val="24"/>
          <w:szCs w:val="24"/>
        </w:rPr>
        <w:t xml:space="preserve">&lt;35&gt; Указывается тип мероприятия (результата) в соответствии </w:t>
      </w:r>
      <w:r w:rsidRPr="00DE0EA3">
        <w:rPr>
          <w:rFonts w:ascii="Times New Roman" w:hAnsi="Times New Roman"/>
          <w:sz w:val="24"/>
          <w:szCs w:val="24"/>
        </w:rPr>
        <w:t xml:space="preserve">с приложением N 4 к </w:t>
      </w:r>
      <w:r w:rsidRPr="00C34FA4">
        <w:rPr>
          <w:rFonts w:ascii="Times New Roman" w:hAnsi="Times New Roman"/>
          <w:sz w:val="24"/>
          <w:szCs w:val="24"/>
        </w:rPr>
        <w:t>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5" w:name="P2472"/>
      <w:bookmarkEnd w:id="55"/>
      <w:r w:rsidRPr="00C34FA4">
        <w:rPr>
          <w:rFonts w:ascii="Times New Roman" w:hAnsi="Times New Roman"/>
          <w:sz w:val="24"/>
          <w:szCs w:val="24"/>
        </w:rPr>
        <w:t>&lt;36&gt;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6" w:name="P2473"/>
      <w:bookmarkEnd w:id="56"/>
      <w:r w:rsidRPr="00C34FA4">
        <w:rPr>
          <w:rFonts w:ascii="Times New Roman" w:hAnsi="Times New Roman"/>
          <w:sz w:val="24"/>
          <w:szCs w:val="24"/>
        </w:rPr>
        <w:t>&lt;37&gt; В случае отсутствия финансового обеспечения за счет отдельных источников финансирования такие источники не приводятся.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7" w:name="P2474"/>
      <w:bookmarkStart w:id="58" w:name="P2475"/>
      <w:bookmarkStart w:id="59" w:name="P2476"/>
      <w:bookmarkEnd w:id="57"/>
      <w:bookmarkEnd w:id="58"/>
      <w:bookmarkEnd w:id="59"/>
      <w:r w:rsidRPr="00C34FA4">
        <w:rPr>
          <w:rFonts w:ascii="Times New Roman" w:hAnsi="Times New Roman"/>
          <w:sz w:val="24"/>
          <w:szCs w:val="24"/>
        </w:rPr>
        <w:t xml:space="preserve">&lt;38&gt; Указывается код бюджетной классификации с учетом нового подхода к формированию кода целевой статьи (программной (непрограммной) части).  </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sectPr w:rsidR="00C34FA4" w:rsidRPr="00C34FA4" w:rsidSect="00C34FA4">
          <w:pgSz w:w="11905" w:h="16838"/>
          <w:pgMar w:top="567" w:right="851" w:bottom="567" w:left="1701" w:header="709" w:footer="709" w:gutter="0"/>
          <w:cols w:space="708"/>
          <w:docGrid w:linePitch="360"/>
        </w:sectPr>
      </w:pPr>
    </w:p>
    <w:tbl>
      <w:tblPr>
        <w:tblW w:w="9889" w:type="dxa"/>
        <w:tblLook w:val="04A0" w:firstRow="1" w:lastRow="0" w:firstColumn="1" w:lastColumn="0" w:noHBand="0" w:noVBand="1"/>
      </w:tblPr>
      <w:tblGrid>
        <w:gridCol w:w="5920"/>
        <w:gridCol w:w="3969"/>
      </w:tblGrid>
      <w:tr w:rsidR="00C34FA4" w:rsidRPr="00C34FA4" w:rsidTr="00C34FA4">
        <w:tc>
          <w:tcPr>
            <w:tcW w:w="5920"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3969"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4 к Порядку разработки и реализации муниципальных программ </w:t>
            </w:r>
            <w:r w:rsidR="00007258">
              <w:rPr>
                <w:rFonts w:ascii="Times New Roman" w:hAnsi="Times New Roman"/>
                <w:sz w:val="24"/>
                <w:szCs w:val="24"/>
              </w:rPr>
              <w:t>Комсомольского</w:t>
            </w:r>
            <w:r w:rsidR="00B5491B">
              <w:rPr>
                <w:rFonts w:ascii="Times New Roman" w:hAnsi="Times New Roman"/>
                <w:sz w:val="24"/>
                <w:szCs w:val="24"/>
              </w:rPr>
              <w:t xml:space="preserve"> муниципального округа </w:t>
            </w:r>
            <w:r w:rsidRPr="00C34FA4">
              <w:rPr>
                <w:rFonts w:ascii="Times New Roman" w:hAnsi="Times New Roman"/>
                <w:sz w:val="24"/>
                <w:szCs w:val="24"/>
              </w:rPr>
              <w:t>Чувашской Республики</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bookmarkStart w:id="60" w:name="P2485"/>
      <w:bookmarkEnd w:id="60"/>
      <w:r w:rsidRPr="00C34FA4">
        <w:rPr>
          <w:rFonts w:ascii="Times New Roman" w:hAnsi="Times New Roman"/>
          <w:sz w:val="24"/>
          <w:szCs w:val="24"/>
        </w:rPr>
        <w:t>РЕЕСТР ДОКУМЕНТОВ, ВХОДЯЩИХ В СОСТАВ</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C34FA4" w:rsidRPr="00C34FA4" w:rsidTr="00C34FA4">
        <w:tc>
          <w:tcPr>
            <w:tcW w:w="56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187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Тип документа &lt;39&gt;</w:t>
            </w:r>
          </w:p>
        </w:tc>
        <w:tc>
          <w:tcPr>
            <w:tcW w:w="136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Вид документа &lt;40&gt;</w:t>
            </w:r>
          </w:p>
        </w:tc>
        <w:tc>
          <w:tcPr>
            <w:tcW w:w="1757"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Наименование документа &lt;41&gt;</w:t>
            </w:r>
          </w:p>
        </w:tc>
        <w:tc>
          <w:tcPr>
            <w:tcW w:w="1417"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Реквизиты &lt;42&gt;</w:t>
            </w:r>
          </w:p>
        </w:tc>
        <w:tc>
          <w:tcPr>
            <w:tcW w:w="153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Разработчик &lt;43&gt;</w:t>
            </w:r>
          </w:p>
        </w:tc>
        <w:tc>
          <w:tcPr>
            <w:tcW w:w="1339"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Гиперссылка на текст документа &lt;44&gt;</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36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175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41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53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133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r>
      <w:tr w:rsidR="00C34FA4" w:rsidRPr="00C34FA4" w:rsidTr="00C34FA4">
        <w:tc>
          <w:tcPr>
            <w:tcW w:w="9843" w:type="dxa"/>
            <w:gridSpan w:val="7"/>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Муниципальная программа "Наименование"</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9843" w:type="dxa"/>
            <w:gridSpan w:val="7"/>
          </w:tcPr>
          <w:p w:rsidR="00C34FA4" w:rsidRPr="006815B8" w:rsidRDefault="00C34FA4" w:rsidP="00C34FA4">
            <w:pPr>
              <w:widowControl w:val="0"/>
              <w:autoSpaceDE w:val="0"/>
              <w:autoSpaceDN w:val="0"/>
              <w:spacing w:after="0" w:line="240" w:lineRule="auto"/>
              <w:jc w:val="center"/>
              <w:rPr>
                <w:rFonts w:ascii="Times New Roman" w:hAnsi="Times New Roman"/>
                <w:sz w:val="24"/>
                <w:szCs w:val="24"/>
              </w:rPr>
            </w:pPr>
            <w:r w:rsidRPr="006815B8">
              <w:rPr>
                <w:rFonts w:ascii="Times New Roman" w:hAnsi="Times New Roman"/>
                <w:sz w:val="24"/>
                <w:szCs w:val="24"/>
              </w:rPr>
              <w:t>N Структурный элемент "Наименование"</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t>--------------------------------</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1" w:name="P2534"/>
      <w:bookmarkEnd w:id="61"/>
      <w:r w:rsidRPr="00C34FA4">
        <w:rPr>
          <w:rFonts w:ascii="Times New Roman" w:hAnsi="Times New Roman"/>
          <w:sz w:val="24"/>
          <w:szCs w:val="24"/>
        </w:rPr>
        <w:t>&lt;39&gt; Указывается тип документа, входящего в состав муниципальной программы, в соответствии с перечнем, определенным Порядком.</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2" w:name="P2535"/>
      <w:bookmarkEnd w:id="62"/>
      <w:r w:rsidRPr="00C34FA4">
        <w:rPr>
          <w:rFonts w:ascii="Times New Roman" w:hAnsi="Times New Roman"/>
          <w:sz w:val="24"/>
          <w:szCs w:val="24"/>
        </w:rPr>
        <w:t xml:space="preserve">&lt;40&gt; Указывается вид документа (например, постановление, распоряжение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Pr>
          <w:rFonts w:ascii="Times New Roman" w:hAnsi="Times New Roman"/>
          <w:sz w:val="24"/>
          <w:szCs w:val="24"/>
        </w:rPr>
        <w:t xml:space="preserve"> муниципального округа</w:t>
      </w:r>
      <w:r w:rsidRPr="00C34FA4">
        <w:rPr>
          <w:rFonts w:ascii="Times New Roman" w:hAnsi="Times New Roman"/>
          <w:sz w:val="24"/>
          <w:szCs w:val="24"/>
        </w:rPr>
        <w:t xml:space="preserve"> Чувашской Республики, протокол, приказ отраслевого (функционального) органа,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1D5DE5"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3" w:name="P2536"/>
      <w:bookmarkEnd w:id="63"/>
      <w:r w:rsidRPr="00C34FA4">
        <w:rPr>
          <w:rFonts w:ascii="Times New Roman" w:hAnsi="Times New Roman"/>
          <w:sz w:val="24"/>
          <w:szCs w:val="24"/>
        </w:rPr>
        <w:t>&lt;41&gt; Указывается наименование принятого (утвержденного)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4" w:name="P2537"/>
      <w:bookmarkEnd w:id="64"/>
      <w:r w:rsidRPr="00C34FA4">
        <w:rPr>
          <w:rFonts w:ascii="Times New Roman" w:hAnsi="Times New Roman"/>
          <w:sz w:val="24"/>
          <w:szCs w:val="24"/>
        </w:rPr>
        <w:t>&lt;42&gt; Указываются дата и номер принятого (утвержденного)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5" w:name="P2538"/>
      <w:bookmarkEnd w:id="65"/>
      <w:r w:rsidRPr="00C34FA4">
        <w:rPr>
          <w:rFonts w:ascii="Times New Roman" w:hAnsi="Times New Roman"/>
          <w:sz w:val="24"/>
          <w:szCs w:val="24"/>
        </w:rPr>
        <w:t xml:space="preserve">&lt;43&gt; Указывается наименование отраслевого (функционального) органа,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1D5DE5"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 ответственного за разработку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6" w:name="P2539"/>
      <w:bookmarkEnd w:id="66"/>
      <w:r w:rsidRPr="00C34FA4">
        <w:rPr>
          <w:rFonts w:ascii="Times New Roman" w:hAnsi="Times New Roman"/>
          <w:sz w:val="24"/>
          <w:szCs w:val="24"/>
        </w:rPr>
        <w:t xml:space="preserve">&lt;44&gt; Указывается гиперссылка на текст документа на официальном сайте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spacing w:after="0" w:line="274" w:lineRule="exact"/>
        <w:ind w:left="660"/>
        <w:jc w:val="right"/>
        <w:rPr>
          <w:rFonts w:ascii="Times New Roman" w:hAnsi="Times New Roman"/>
          <w:b/>
          <w:bCs/>
          <w:sz w:val="24"/>
          <w:szCs w:val="24"/>
        </w:rPr>
        <w:sectPr w:rsidR="00C34FA4" w:rsidRPr="00C34FA4" w:rsidSect="00C34FA4">
          <w:pgSz w:w="11905" w:h="16838"/>
          <w:pgMar w:top="1134" w:right="851" w:bottom="1134" w:left="1701" w:header="709" w:footer="709" w:gutter="0"/>
          <w:pgNumType w:start="1"/>
          <w:cols w:space="708"/>
          <w:titlePg/>
          <w:docGrid w:linePitch="360"/>
        </w:sectPr>
      </w:pP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t xml:space="preserve">Приложение № 5 к Порядку разработки и </w:t>
      </w: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t xml:space="preserve">реализации муниципальных программ </w:t>
      </w:r>
    </w:p>
    <w:p w:rsidR="00C34FA4" w:rsidRPr="00C34FA4" w:rsidRDefault="00007258" w:rsidP="00C34FA4">
      <w:pPr>
        <w:widowControl w:val="0"/>
        <w:spacing w:after="0" w:line="274" w:lineRule="exact"/>
        <w:ind w:left="660"/>
        <w:jc w:val="right"/>
        <w:rPr>
          <w:rFonts w:ascii="Times New Roman" w:hAnsi="Times New Roman"/>
          <w:bCs/>
          <w:sz w:val="24"/>
          <w:szCs w:val="24"/>
        </w:rPr>
      </w:pPr>
      <w:r>
        <w:rPr>
          <w:rFonts w:ascii="Times New Roman" w:hAnsi="Times New Roman"/>
          <w:bCs/>
          <w:sz w:val="24"/>
          <w:szCs w:val="24"/>
        </w:rPr>
        <w:t>Комсомольского</w:t>
      </w:r>
      <w:r w:rsidR="00C34FA4" w:rsidRPr="00C34FA4">
        <w:rPr>
          <w:rFonts w:ascii="Times New Roman" w:hAnsi="Times New Roman"/>
          <w:bCs/>
          <w:sz w:val="24"/>
          <w:szCs w:val="24"/>
        </w:rPr>
        <w:t xml:space="preserve"> муниципального округа  </w:t>
      </w: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t>Чувашской Республики</w:t>
      </w:r>
    </w:p>
    <w:p w:rsidR="00C34FA4" w:rsidRPr="00C34FA4" w:rsidRDefault="00C34FA4" w:rsidP="00C34FA4">
      <w:pPr>
        <w:widowControl w:val="0"/>
        <w:spacing w:after="0" w:line="274" w:lineRule="exact"/>
        <w:ind w:left="660"/>
        <w:jc w:val="right"/>
        <w:rPr>
          <w:rFonts w:ascii="Times New Roman" w:hAnsi="Times New Roman"/>
          <w:bCs/>
          <w:sz w:val="24"/>
          <w:szCs w:val="24"/>
        </w:rPr>
      </w:pPr>
    </w:p>
    <w:p w:rsidR="00C34FA4" w:rsidRPr="00C34FA4" w:rsidRDefault="00C34FA4" w:rsidP="00C34FA4">
      <w:pPr>
        <w:widowControl w:val="0"/>
        <w:spacing w:after="0" w:line="274" w:lineRule="exact"/>
        <w:ind w:left="660"/>
        <w:jc w:val="center"/>
        <w:rPr>
          <w:rFonts w:ascii="Times New Roman" w:hAnsi="Times New Roman"/>
          <w:bCs/>
          <w:color w:val="000000"/>
          <w:sz w:val="24"/>
          <w:szCs w:val="24"/>
        </w:rPr>
      </w:pPr>
      <w:r w:rsidRPr="00C34FA4">
        <w:rPr>
          <w:rFonts w:ascii="Times New Roman" w:hAnsi="Times New Roman"/>
          <w:bCs/>
          <w:color w:val="000000"/>
          <w:sz w:val="24"/>
          <w:szCs w:val="24"/>
        </w:rPr>
        <w:t>Отчет о ходе реализации программы «Наименование»</w:t>
      </w:r>
      <w:r w:rsidRPr="00C34FA4">
        <w:rPr>
          <w:rFonts w:ascii="Times New Roman" w:hAnsi="Times New Roman"/>
          <w:bCs/>
          <w:color w:val="000000"/>
          <w:sz w:val="24"/>
          <w:szCs w:val="24"/>
        </w:rPr>
        <w:br/>
        <w:t>(по состоянию на отчетную дату)</w:t>
      </w:r>
    </w:p>
    <w:p w:rsidR="00C34FA4" w:rsidRPr="00C34FA4" w:rsidRDefault="00C34FA4" w:rsidP="00C34FA4">
      <w:pPr>
        <w:widowControl w:val="0"/>
        <w:spacing w:after="0" w:line="274" w:lineRule="exact"/>
        <w:ind w:left="660"/>
        <w:jc w:val="center"/>
        <w:rPr>
          <w:rFonts w:ascii="Times New Roman" w:hAnsi="Times New Roman"/>
          <w:b/>
          <w:bCs/>
          <w:color w:val="000000"/>
          <w:sz w:val="24"/>
          <w:szCs w:val="24"/>
        </w:rPr>
      </w:pPr>
    </w:p>
    <w:tbl>
      <w:tblPr>
        <w:tblW w:w="15026" w:type="dxa"/>
        <w:tblInd w:w="10" w:type="dxa"/>
        <w:tblLayout w:type="fixed"/>
        <w:tblCellMar>
          <w:left w:w="10" w:type="dxa"/>
          <w:right w:w="10" w:type="dxa"/>
        </w:tblCellMar>
        <w:tblLook w:val="04A0" w:firstRow="1" w:lastRow="0" w:firstColumn="1" w:lastColumn="0" w:noHBand="0" w:noVBand="1"/>
      </w:tblPr>
      <w:tblGrid>
        <w:gridCol w:w="682"/>
        <w:gridCol w:w="2012"/>
        <w:gridCol w:w="1985"/>
        <w:gridCol w:w="1704"/>
        <w:gridCol w:w="1868"/>
        <w:gridCol w:w="1134"/>
        <w:gridCol w:w="1138"/>
        <w:gridCol w:w="1584"/>
        <w:gridCol w:w="1670"/>
        <w:gridCol w:w="1249"/>
      </w:tblGrid>
      <w:tr w:rsidR="00C34FA4" w:rsidRPr="00C34FA4" w:rsidTr="00B5491B">
        <w:trPr>
          <w:trHeight w:hRule="exact" w:val="835"/>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60" w:line="240" w:lineRule="exact"/>
              <w:ind w:left="220"/>
              <w:rPr>
                <w:rFonts w:ascii="Times New Roman" w:hAnsi="Times New Roman"/>
                <w:color w:val="000000"/>
                <w:sz w:val="24"/>
                <w:szCs w:val="24"/>
              </w:rPr>
            </w:pPr>
            <w:r w:rsidRPr="00C34FA4">
              <w:rPr>
                <w:rFonts w:ascii="Times New Roman" w:hAnsi="Times New Roman"/>
                <w:color w:val="000000"/>
                <w:sz w:val="24"/>
                <w:szCs w:val="24"/>
              </w:rPr>
              <w:t>№</w:t>
            </w:r>
          </w:p>
          <w:p w:rsidR="00C34FA4" w:rsidRPr="00C34FA4" w:rsidRDefault="00C34FA4" w:rsidP="00C34FA4">
            <w:pPr>
              <w:widowControl w:val="0"/>
              <w:spacing w:before="60" w:after="0" w:line="240" w:lineRule="exact"/>
              <w:ind w:left="220"/>
              <w:rPr>
                <w:rFonts w:ascii="Times New Roman" w:hAnsi="Times New Roman"/>
                <w:color w:val="000000"/>
                <w:sz w:val="24"/>
                <w:szCs w:val="24"/>
              </w:rPr>
            </w:pPr>
            <w:r w:rsidRPr="00C34FA4">
              <w:rPr>
                <w:rFonts w:ascii="Times New Roman" w:hAnsi="Times New Roman"/>
                <w:color w:val="000000"/>
                <w:sz w:val="24"/>
                <w:szCs w:val="24"/>
              </w:rPr>
              <w:t>п/п</w:t>
            </w:r>
          </w:p>
        </w:tc>
        <w:tc>
          <w:tcPr>
            <w:tcW w:w="2012" w:type="dxa"/>
            <w:vMerge w:val="restart"/>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ind w:left="180"/>
              <w:rPr>
                <w:rFonts w:ascii="Times New Roman" w:hAnsi="Times New Roman"/>
                <w:color w:val="000000"/>
                <w:sz w:val="24"/>
                <w:szCs w:val="24"/>
              </w:rPr>
            </w:pPr>
            <w:r w:rsidRPr="00C34FA4">
              <w:rPr>
                <w:rFonts w:ascii="Times New Roman" w:hAnsi="Times New Roman"/>
                <w:color w:val="000000"/>
                <w:sz w:val="24"/>
                <w:szCs w:val="24"/>
              </w:rPr>
              <w:t>Наименование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мероприятия</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(согласно</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паспорт</w:t>
            </w:r>
            <w:r w:rsidR="006815B8">
              <w:rPr>
                <w:rFonts w:ascii="Times New Roman" w:hAnsi="Times New Roman"/>
                <w:color w:val="000000"/>
                <w:sz w:val="24"/>
                <w:szCs w:val="24"/>
              </w:rPr>
              <w:t>у</w:t>
            </w:r>
          </w:p>
          <w:p w:rsidR="00C34FA4" w:rsidRPr="00C34FA4" w:rsidRDefault="00C34FA4" w:rsidP="00C34FA4">
            <w:pPr>
              <w:widowControl w:val="0"/>
              <w:spacing w:after="0" w:line="274" w:lineRule="exact"/>
              <w:ind w:left="280"/>
              <w:rPr>
                <w:rFonts w:ascii="Times New Roman" w:hAnsi="Times New Roman"/>
                <w:color w:val="000000"/>
                <w:sz w:val="24"/>
                <w:szCs w:val="24"/>
              </w:rPr>
            </w:pPr>
            <w:r w:rsidRPr="00C34FA4">
              <w:rPr>
                <w:rFonts w:ascii="Times New Roman" w:hAnsi="Times New Roman"/>
                <w:color w:val="000000"/>
                <w:sz w:val="24"/>
                <w:szCs w:val="24"/>
              </w:rPr>
              <w:t>программы)</w:t>
            </w: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Ответственный</w:t>
            </w:r>
          </w:p>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исполнитель</w:t>
            </w:r>
          </w:p>
        </w:tc>
        <w:tc>
          <w:tcPr>
            <w:tcW w:w="170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Наименование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показателя</w:t>
            </w:r>
          </w:p>
        </w:tc>
        <w:tc>
          <w:tcPr>
            <w:tcW w:w="1868"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jc w:val="center"/>
              <w:rPr>
                <w:rFonts w:ascii="Times New Roman" w:hAnsi="Times New Roman"/>
                <w:color w:val="000000"/>
                <w:sz w:val="24"/>
                <w:szCs w:val="24"/>
              </w:rPr>
            </w:pPr>
            <w:r w:rsidRPr="00C34FA4">
              <w:rPr>
                <w:rFonts w:ascii="Times New Roman" w:hAnsi="Times New Roman"/>
                <w:color w:val="000000"/>
                <w:sz w:val="24"/>
                <w:szCs w:val="24"/>
              </w:rPr>
              <w:t>Единица</w:t>
            </w:r>
          </w:p>
          <w:p w:rsidR="00C34FA4" w:rsidRPr="00C34FA4" w:rsidRDefault="00C34FA4" w:rsidP="00C34FA4">
            <w:pPr>
              <w:widowControl w:val="0"/>
              <w:spacing w:before="120"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измерения</w:t>
            </w:r>
          </w:p>
        </w:tc>
        <w:tc>
          <w:tcPr>
            <w:tcW w:w="113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План</w:t>
            </w:r>
          </w:p>
        </w:tc>
        <w:tc>
          <w:tcPr>
            <w:tcW w:w="1138"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Факт</w:t>
            </w:r>
          </w:p>
        </w:tc>
        <w:tc>
          <w:tcPr>
            <w:tcW w:w="3254" w:type="dxa"/>
            <w:gridSpan w:val="2"/>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Объем финансирования в соответствии с программой, руб.</w:t>
            </w:r>
          </w:p>
        </w:tc>
        <w:tc>
          <w:tcPr>
            <w:tcW w:w="1249" w:type="dxa"/>
            <w:vMerge w:val="restart"/>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ind w:left="180"/>
              <w:jc w:val="center"/>
              <w:rPr>
                <w:rFonts w:ascii="Times New Roman" w:hAnsi="Times New Roman"/>
                <w:color w:val="000000"/>
                <w:sz w:val="24"/>
                <w:szCs w:val="24"/>
              </w:rPr>
            </w:pPr>
            <w:r w:rsidRPr="00C34FA4">
              <w:rPr>
                <w:rFonts w:ascii="Times New Roman" w:hAnsi="Times New Roman"/>
                <w:color w:val="000000"/>
                <w:sz w:val="24"/>
                <w:szCs w:val="24"/>
              </w:rPr>
              <w:t>Пояснение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причин</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отклонения</w:t>
            </w:r>
          </w:p>
        </w:tc>
      </w:tr>
      <w:tr w:rsidR="00C34FA4" w:rsidRPr="00C34FA4" w:rsidTr="00B5491B">
        <w:trPr>
          <w:trHeight w:hRule="exact" w:val="552"/>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vAlign w:val="bottom"/>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868"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13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138"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58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план</w:t>
            </w:r>
          </w:p>
        </w:tc>
        <w:tc>
          <w:tcPr>
            <w:tcW w:w="1670"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факт</w:t>
            </w:r>
          </w:p>
        </w:tc>
        <w:tc>
          <w:tcPr>
            <w:tcW w:w="1249" w:type="dxa"/>
            <w:vMerge/>
            <w:tcBorders>
              <w:left w:val="single" w:sz="4" w:space="0" w:color="auto"/>
            </w:tcBorders>
            <w:shd w:val="clear" w:color="auto" w:fill="FFFFFF"/>
            <w:vAlign w:val="bottom"/>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494"/>
        </w:trPr>
        <w:tc>
          <w:tcPr>
            <w:tcW w:w="10523" w:type="dxa"/>
            <w:gridSpan w:val="7"/>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Муниципальная программа (наименование) (всего)</w:t>
            </w:r>
          </w:p>
        </w:tc>
        <w:tc>
          <w:tcPr>
            <w:tcW w:w="158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670"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249"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r>
      <w:tr w:rsidR="00C34FA4" w:rsidRPr="00C34FA4" w:rsidTr="00B5491B">
        <w:trPr>
          <w:trHeight w:hRule="exact" w:val="485"/>
        </w:trPr>
        <w:tc>
          <w:tcPr>
            <w:tcW w:w="682" w:type="dxa"/>
            <w:tcBorders>
              <w:top w:val="single" w:sz="4" w:space="0" w:color="auto"/>
              <w:left w:val="single" w:sz="4" w:space="0" w:color="auto"/>
            </w:tcBorders>
            <w:shd w:val="clear" w:color="auto" w:fill="FFFFFF"/>
            <w:vAlign w:val="center"/>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1.</w:t>
            </w:r>
          </w:p>
        </w:tc>
        <w:tc>
          <w:tcPr>
            <w:tcW w:w="14344" w:type="dxa"/>
            <w:gridSpan w:val="9"/>
            <w:tcBorders>
              <w:top w:val="single" w:sz="4" w:space="0" w:color="auto"/>
              <w:left w:val="single" w:sz="4" w:space="0" w:color="auto"/>
            </w:tcBorders>
            <w:shd w:val="clear" w:color="auto" w:fill="FFFFFF"/>
            <w:vAlign w:val="center"/>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Подпрограмма «Наименование»</w:t>
            </w: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1.1.</w:t>
            </w: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8"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312"/>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8"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283"/>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346"/>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293"/>
        </w:trPr>
        <w:tc>
          <w:tcPr>
            <w:tcW w:w="682" w:type="dxa"/>
            <w:tcBorders>
              <w:top w:val="single" w:sz="4" w:space="0" w:color="auto"/>
              <w:left w:val="single" w:sz="4" w:space="0" w:color="auto"/>
              <w:bottom w:val="single" w:sz="4" w:space="0" w:color="auto"/>
            </w:tcBorders>
            <w:shd w:val="clear" w:color="auto" w:fill="FFFFFF"/>
            <w:vAlign w:val="bottom"/>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2.</w:t>
            </w:r>
          </w:p>
        </w:tc>
        <w:tc>
          <w:tcPr>
            <w:tcW w:w="14344" w:type="dxa"/>
            <w:gridSpan w:val="9"/>
            <w:tcBorders>
              <w:top w:val="single" w:sz="4" w:space="0" w:color="auto"/>
              <w:left w:val="single" w:sz="4" w:space="0" w:color="auto"/>
              <w:bottom w:val="single" w:sz="4" w:space="0" w:color="auto"/>
            </w:tcBorders>
            <w:shd w:val="clear" w:color="auto" w:fill="FFFFFF"/>
            <w:vAlign w:val="bottom"/>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Направление «Наименование»</w:t>
            </w:r>
          </w:p>
        </w:tc>
      </w:tr>
    </w:tbl>
    <w:p w:rsidR="00C34FA4" w:rsidRPr="00C34FA4" w:rsidRDefault="00C34FA4" w:rsidP="00C34FA4">
      <w:pPr>
        <w:widowControl w:val="0"/>
        <w:spacing w:after="0" w:line="274" w:lineRule="exact"/>
        <w:ind w:left="660"/>
        <w:jc w:val="center"/>
        <w:rPr>
          <w:rFonts w:ascii="Times New Roman" w:hAnsi="Times New Roman"/>
          <w:b/>
          <w:bCs/>
          <w:sz w:val="20"/>
          <w:szCs w:val="20"/>
        </w:rPr>
      </w:pPr>
    </w:p>
    <w:p w:rsidR="00C34FA4" w:rsidRPr="00C34FA4" w:rsidRDefault="00C34FA4" w:rsidP="00C34FA4">
      <w:pPr>
        <w:framePr w:wrap="none" w:vAnchor="page" w:hAnchor="page" w:x="741" w:y="9120"/>
        <w:widowControl w:val="0"/>
        <w:spacing w:after="0" w:line="240" w:lineRule="exact"/>
        <w:ind w:left="700"/>
        <w:rPr>
          <w:rFonts w:ascii="Times New Roman" w:hAnsi="Times New Roman"/>
          <w:color w:val="000000"/>
          <w:sz w:val="24"/>
          <w:szCs w:val="24"/>
        </w:rPr>
      </w:pPr>
    </w:p>
    <w:p w:rsidR="00C34FA4" w:rsidRPr="00C34FA4" w:rsidRDefault="00C34FA4" w:rsidP="00C34FA4">
      <w:pPr>
        <w:framePr w:wrap="none" w:vAnchor="page" w:hAnchor="page" w:x="741" w:y="9120"/>
        <w:widowControl w:val="0"/>
        <w:spacing w:after="0" w:line="240" w:lineRule="exact"/>
        <w:ind w:left="700"/>
        <w:rPr>
          <w:rFonts w:ascii="Times New Roman" w:hAnsi="Times New Roman"/>
          <w:color w:val="000000"/>
          <w:sz w:val="24"/>
          <w:szCs w:val="24"/>
        </w:rPr>
      </w:pPr>
      <w:r w:rsidRPr="00C34FA4">
        <w:rPr>
          <w:rFonts w:ascii="Times New Roman" w:hAnsi="Times New Roman"/>
          <w:color w:val="000000"/>
          <w:sz w:val="24"/>
          <w:szCs w:val="24"/>
        </w:rPr>
        <w:t>Плановые значение указывается на 31 декабря отчетного года</w:t>
      </w:r>
    </w:p>
    <w:p w:rsidR="00C34FA4" w:rsidRPr="00C34FA4" w:rsidRDefault="00C34FA4" w:rsidP="00C34FA4">
      <w:pPr>
        <w:widowControl w:val="0"/>
        <w:spacing w:after="0" w:line="240" w:lineRule="auto"/>
        <w:rPr>
          <w:rFonts w:ascii="Arial Unicode MS" w:eastAsia="Arial Unicode MS" w:hAnsi="Arial Unicode MS" w:cs="Arial Unicode MS"/>
          <w:color w:val="000000"/>
          <w:sz w:val="2"/>
          <w:szCs w:val="2"/>
        </w:rPr>
      </w:pPr>
    </w:p>
    <w:p w:rsidR="00C34FA4" w:rsidRPr="00C34FA4" w:rsidRDefault="00C34FA4" w:rsidP="00C34FA4">
      <w:pPr>
        <w:widowControl w:val="0"/>
        <w:autoSpaceDE w:val="0"/>
        <w:autoSpaceDN w:val="0"/>
        <w:adjustRightInd w:val="0"/>
        <w:spacing w:after="0" w:line="240" w:lineRule="auto"/>
        <w:ind w:firstLine="540"/>
        <w:jc w:val="both"/>
        <w:rPr>
          <w:rFonts w:ascii="Times New Roman" w:hAnsi="Times New Roman"/>
          <w:sz w:val="24"/>
          <w:szCs w:val="24"/>
        </w:rPr>
      </w:pPr>
    </w:p>
    <w:p w:rsidR="00925728" w:rsidRDefault="00925728"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pPr>
    </w:p>
    <w:p w:rsidR="00C34FA4" w:rsidRPr="00C75E5B" w:rsidRDefault="00C34FA4" w:rsidP="0042370A">
      <w:pPr>
        <w:pStyle w:val="ConsPlusNormal"/>
        <w:spacing w:line="20" w:lineRule="atLeast"/>
        <w:jc w:val="both"/>
        <w:rPr>
          <w:color w:val="FF0000"/>
        </w:rPr>
      </w:pPr>
    </w:p>
    <w:sectPr w:rsidR="00C34FA4" w:rsidRPr="00C75E5B" w:rsidSect="00C34FA4">
      <w:pgSz w:w="16838" w:h="11906" w:orient="landscape"/>
      <w:pgMar w:top="1134" w:right="709" w:bottom="849" w:left="144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1B" w:rsidRDefault="0019471B">
      <w:pPr>
        <w:spacing w:after="0" w:line="240" w:lineRule="auto"/>
      </w:pPr>
      <w:r>
        <w:separator/>
      </w:r>
    </w:p>
  </w:endnote>
  <w:endnote w:type="continuationSeparator" w:id="0">
    <w:p w:rsidR="0019471B" w:rsidRDefault="0019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A3" w:rsidRDefault="00DE0EA3">
    <w:pPr>
      <w:pStyle w:val="a7"/>
      <w:jc w:val="center"/>
    </w:pPr>
  </w:p>
  <w:p w:rsidR="00DE0EA3" w:rsidRDefault="00DE0E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1B" w:rsidRDefault="0019471B">
      <w:pPr>
        <w:spacing w:after="0" w:line="240" w:lineRule="auto"/>
      </w:pPr>
      <w:r>
        <w:separator/>
      </w:r>
    </w:p>
  </w:footnote>
  <w:footnote w:type="continuationSeparator" w:id="0">
    <w:p w:rsidR="0019471B" w:rsidRDefault="00194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A3" w:rsidRDefault="00DE0EA3" w:rsidP="00C34F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65C"/>
    <w:multiLevelType w:val="hybridMultilevel"/>
    <w:tmpl w:val="3970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B667C1"/>
    <w:multiLevelType w:val="multilevel"/>
    <w:tmpl w:val="6BA8666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0D33008"/>
    <w:multiLevelType w:val="multilevel"/>
    <w:tmpl w:val="B6348572"/>
    <w:lvl w:ilvl="0">
      <w:start w:val="3"/>
      <w:numFmt w:val="decimalZero"/>
      <w:lvlText w:val="%1"/>
      <w:lvlJc w:val="left"/>
      <w:pPr>
        <w:tabs>
          <w:tab w:val="num" w:pos="6810"/>
        </w:tabs>
        <w:ind w:left="6810" w:hanging="6810"/>
      </w:pPr>
      <w:rPr>
        <w:rFonts w:cs="Times New Roman" w:hint="default"/>
      </w:rPr>
    </w:lvl>
    <w:lvl w:ilvl="1">
      <w:start w:val="2"/>
      <w:numFmt w:val="decimalZero"/>
      <w:lvlText w:val="%1.%2"/>
      <w:lvlJc w:val="left"/>
      <w:pPr>
        <w:tabs>
          <w:tab w:val="num" w:pos="6810"/>
        </w:tabs>
        <w:ind w:left="6810" w:hanging="6810"/>
      </w:pPr>
      <w:rPr>
        <w:rFonts w:cs="Times New Roman" w:hint="default"/>
      </w:rPr>
    </w:lvl>
    <w:lvl w:ilvl="2">
      <w:start w:val="2009"/>
      <w:numFmt w:val="decimal"/>
      <w:lvlText w:val="%1.%2.%3"/>
      <w:lvlJc w:val="left"/>
      <w:pPr>
        <w:tabs>
          <w:tab w:val="num" w:pos="6810"/>
        </w:tabs>
        <w:ind w:left="6810" w:hanging="6810"/>
      </w:pPr>
      <w:rPr>
        <w:rFonts w:cs="Times New Roman" w:hint="default"/>
      </w:rPr>
    </w:lvl>
    <w:lvl w:ilvl="3">
      <w:start w:val="1"/>
      <w:numFmt w:val="decimal"/>
      <w:lvlText w:val="%1.%2.%3.%4"/>
      <w:lvlJc w:val="left"/>
      <w:pPr>
        <w:tabs>
          <w:tab w:val="num" w:pos="6810"/>
        </w:tabs>
        <w:ind w:left="6810" w:hanging="6810"/>
      </w:pPr>
      <w:rPr>
        <w:rFonts w:cs="Times New Roman" w:hint="default"/>
      </w:rPr>
    </w:lvl>
    <w:lvl w:ilvl="4">
      <w:start w:val="1"/>
      <w:numFmt w:val="decimal"/>
      <w:lvlText w:val="%1.%2.%3.%4.%5"/>
      <w:lvlJc w:val="left"/>
      <w:pPr>
        <w:tabs>
          <w:tab w:val="num" w:pos="6810"/>
        </w:tabs>
        <w:ind w:left="6810" w:hanging="6810"/>
      </w:pPr>
      <w:rPr>
        <w:rFonts w:cs="Times New Roman" w:hint="default"/>
      </w:rPr>
    </w:lvl>
    <w:lvl w:ilvl="5">
      <w:start w:val="1"/>
      <w:numFmt w:val="decimal"/>
      <w:lvlText w:val="%1.%2.%3.%4.%5.%6"/>
      <w:lvlJc w:val="left"/>
      <w:pPr>
        <w:tabs>
          <w:tab w:val="num" w:pos="6810"/>
        </w:tabs>
        <w:ind w:left="6810" w:hanging="6810"/>
      </w:pPr>
      <w:rPr>
        <w:rFonts w:cs="Times New Roman" w:hint="default"/>
      </w:rPr>
    </w:lvl>
    <w:lvl w:ilvl="6">
      <w:start w:val="1"/>
      <w:numFmt w:val="decimal"/>
      <w:lvlText w:val="%1.%2.%3.%4.%5.%6.%7"/>
      <w:lvlJc w:val="left"/>
      <w:pPr>
        <w:tabs>
          <w:tab w:val="num" w:pos="6810"/>
        </w:tabs>
        <w:ind w:left="6810" w:hanging="6810"/>
      </w:pPr>
      <w:rPr>
        <w:rFonts w:cs="Times New Roman" w:hint="default"/>
      </w:rPr>
    </w:lvl>
    <w:lvl w:ilvl="7">
      <w:start w:val="1"/>
      <w:numFmt w:val="decimal"/>
      <w:lvlText w:val="%1.%2.%3.%4.%5.%6.%7.%8"/>
      <w:lvlJc w:val="left"/>
      <w:pPr>
        <w:tabs>
          <w:tab w:val="num" w:pos="6810"/>
        </w:tabs>
        <w:ind w:left="6810" w:hanging="6810"/>
      </w:pPr>
      <w:rPr>
        <w:rFonts w:cs="Times New Roman" w:hint="default"/>
      </w:rPr>
    </w:lvl>
    <w:lvl w:ilvl="8">
      <w:start w:val="1"/>
      <w:numFmt w:val="decimal"/>
      <w:lvlText w:val="%1.%2.%3.%4.%5.%6.%7.%8.%9"/>
      <w:lvlJc w:val="left"/>
      <w:pPr>
        <w:tabs>
          <w:tab w:val="num" w:pos="6810"/>
        </w:tabs>
        <w:ind w:left="6810" w:hanging="6810"/>
      </w:pPr>
      <w:rPr>
        <w:rFonts w:cs="Times New Roman" w:hint="default"/>
      </w:rPr>
    </w:lvl>
  </w:abstractNum>
  <w:abstractNum w:abstractNumId="3"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16AF5F19"/>
    <w:multiLevelType w:val="hybridMultilevel"/>
    <w:tmpl w:val="8F9AA6B6"/>
    <w:lvl w:ilvl="0" w:tplc="6DE42F4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E055878"/>
    <w:multiLevelType w:val="multilevel"/>
    <w:tmpl w:val="36468A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7"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264F543F"/>
    <w:multiLevelType w:val="multilevel"/>
    <w:tmpl w:val="79F42838"/>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15:restartNumberingAfterBreak="0">
    <w:nsid w:val="26567A51"/>
    <w:multiLevelType w:val="multilevel"/>
    <w:tmpl w:val="5F1075A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309C184D"/>
    <w:multiLevelType w:val="hybridMultilevel"/>
    <w:tmpl w:val="2AB23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3"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4"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5"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6"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7A2EEB"/>
    <w:multiLevelType w:val="hybridMultilevel"/>
    <w:tmpl w:val="5A6C6B9C"/>
    <w:lvl w:ilvl="0" w:tplc="51849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72D4FC1"/>
    <w:multiLevelType w:val="multilevel"/>
    <w:tmpl w:val="D1648F5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0" w15:restartNumberingAfterBreak="0">
    <w:nsid w:val="4AE8703A"/>
    <w:multiLevelType w:val="hybridMultilevel"/>
    <w:tmpl w:val="033460A8"/>
    <w:lvl w:ilvl="0" w:tplc="32E85AE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562D5469"/>
    <w:multiLevelType w:val="hybridMultilevel"/>
    <w:tmpl w:val="4CCA7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66A3FCC"/>
    <w:multiLevelType w:val="multilevel"/>
    <w:tmpl w:val="84D67E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73695C27"/>
    <w:multiLevelType w:val="hybridMultilevel"/>
    <w:tmpl w:val="60E0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15"/>
  </w:num>
  <w:num w:numId="2">
    <w:abstractNumId w:val="23"/>
  </w:num>
  <w:num w:numId="3">
    <w:abstractNumId w:val="18"/>
  </w:num>
  <w:num w:numId="4">
    <w:abstractNumId w:val="10"/>
  </w:num>
  <w:num w:numId="5">
    <w:abstractNumId w:val="16"/>
  </w:num>
  <w:num w:numId="6">
    <w:abstractNumId w:val="1"/>
  </w:num>
  <w:num w:numId="7">
    <w:abstractNumId w:val="22"/>
  </w:num>
  <w:num w:numId="8">
    <w:abstractNumId w:val="5"/>
  </w:num>
  <w:num w:numId="9">
    <w:abstractNumId w:val="9"/>
  </w:num>
  <w:num w:numId="10">
    <w:abstractNumId w:val="2"/>
  </w:num>
  <w:num w:numId="11">
    <w:abstractNumId w:val="14"/>
  </w:num>
  <w:num w:numId="12">
    <w:abstractNumId w:val="12"/>
  </w:num>
  <w:num w:numId="13">
    <w:abstractNumId w:val="13"/>
  </w:num>
  <w:num w:numId="14">
    <w:abstractNumId w:val="19"/>
  </w:num>
  <w:num w:numId="15">
    <w:abstractNumId w:val="7"/>
  </w:num>
  <w:num w:numId="16">
    <w:abstractNumId w:val="24"/>
  </w:num>
  <w:num w:numId="17">
    <w:abstractNumId w:val="6"/>
  </w:num>
  <w:num w:numId="18">
    <w:abstractNumId w:val="6"/>
    <w:lvlOverride w:ilvl="0">
      <w:lvl w:ilvl="0">
        <w:start w:val="1"/>
        <w:numFmt w:val="decimal"/>
        <w:lvlText w:val="%1)"/>
        <w:legacy w:legacy="1" w:legacySpace="0" w:legacyIndent="336"/>
        <w:lvlJc w:val="left"/>
        <w:rPr>
          <w:rFonts w:ascii="Times New Roman" w:hAnsi="Times New Roman" w:cs="Times New Roman" w:hint="default"/>
        </w:rPr>
      </w:lvl>
    </w:lvlOverride>
  </w:num>
  <w:num w:numId="19">
    <w:abstractNumId w:val="8"/>
  </w:num>
  <w:num w:numId="20">
    <w:abstractNumId w:val="8"/>
    <w:lvlOverride w:ilvl="0">
      <w:lvl w:ilvl="0">
        <w:start w:val="2"/>
        <w:numFmt w:val="decimal"/>
        <w:lvlText w:val="%1)"/>
        <w:legacy w:legacy="1" w:legacySpace="0" w:legacyIndent="335"/>
        <w:lvlJc w:val="left"/>
        <w:rPr>
          <w:rFonts w:ascii="Times New Roman" w:hAnsi="Times New Roman" w:cs="Times New Roman" w:hint="default"/>
        </w:rPr>
      </w:lvl>
    </w:lvlOverride>
  </w:num>
  <w:num w:numId="21">
    <w:abstractNumId w:val="3"/>
  </w:num>
  <w:num w:numId="22">
    <w:abstractNumId w:val="11"/>
  </w:num>
  <w:num w:numId="23">
    <w:abstractNumId w:val="4"/>
  </w:num>
  <w:num w:numId="24">
    <w:abstractNumId w:val="20"/>
  </w:num>
  <w:num w:numId="25">
    <w:abstractNumId w:val="17"/>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8E"/>
    <w:rsid w:val="000056A0"/>
    <w:rsid w:val="00007258"/>
    <w:rsid w:val="00030FDA"/>
    <w:rsid w:val="00055B21"/>
    <w:rsid w:val="0007653D"/>
    <w:rsid w:val="00086194"/>
    <w:rsid w:val="000A44A8"/>
    <w:rsid w:val="000D0FF6"/>
    <w:rsid w:val="000D5F2A"/>
    <w:rsid w:val="000E2D29"/>
    <w:rsid w:val="000F20D0"/>
    <w:rsid w:val="00113811"/>
    <w:rsid w:val="0013020E"/>
    <w:rsid w:val="0013072D"/>
    <w:rsid w:val="00156593"/>
    <w:rsid w:val="001714B5"/>
    <w:rsid w:val="001739D3"/>
    <w:rsid w:val="00173A92"/>
    <w:rsid w:val="00177948"/>
    <w:rsid w:val="00184BDE"/>
    <w:rsid w:val="0019461F"/>
    <w:rsid w:val="0019471B"/>
    <w:rsid w:val="001D5DE5"/>
    <w:rsid w:val="001E2CEA"/>
    <w:rsid w:val="001F37D1"/>
    <w:rsid w:val="001F7BFF"/>
    <w:rsid w:val="00210DE5"/>
    <w:rsid w:val="00222A54"/>
    <w:rsid w:val="0025078B"/>
    <w:rsid w:val="002530ED"/>
    <w:rsid w:val="002604B2"/>
    <w:rsid w:val="002657DD"/>
    <w:rsid w:val="00266226"/>
    <w:rsid w:val="00270F60"/>
    <w:rsid w:val="00282E79"/>
    <w:rsid w:val="00297570"/>
    <w:rsid w:val="002A2C35"/>
    <w:rsid w:val="002A4A55"/>
    <w:rsid w:val="002C2E1D"/>
    <w:rsid w:val="002C3578"/>
    <w:rsid w:val="002E3150"/>
    <w:rsid w:val="0030216B"/>
    <w:rsid w:val="0030777F"/>
    <w:rsid w:val="00311502"/>
    <w:rsid w:val="00314CEB"/>
    <w:rsid w:val="00333FC9"/>
    <w:rsid w:val="003565CC"/>
    <w:rsid w:val="003603B0"/>
    <w:rsid w:val="00363FAA"/>
    <w:rsid w:val="003C3901"/>
    <w:rsid w:val="003E31B3"/>
    <w:rsid w:val="003F2C57"/>
    <w:rsid w:val="0042370A"/>
    <w:rsid w:val="00430B59"/>
    <w:rsid w:val="00431C16"/>
    <w:rsid w:val="00440650"/>
    <w:rsid w:val="00443D75"/>
    <w:rsid w:val="0045347F"/>
    <w:rsid w:val="00453A72"/>
    <w:rsid w:val="004758CA"/>
    <w:rsid w:val="00476FD7"/>
    <w:rsid w:val="00486CCC"/>
    <w:rsid w:val="00487327"/>
    <w:rsid w:val="004A5E73"/>
    <w:rsid w:val="004A6F6E"/>
    <w:rsid w:val="004C1472"/>
    <w:rsid w:val="004C2784"/>
    <w:rsid w:val="004C7F22"/>
    <w:rsid w:val="004D71AF"/>
    <w:rsid w:val="00501B4A"/>
    <w:rsid w:val="00504A62"/>
    <w:rsid w:val="00516B03"/>
    <w:rsid w:val="00523FA7"/>
    <w:rsid w:val="0054111C"/>
    <w:rsid w:val="00580BCA"/>
    <w:rsid w:val="0059331E"/>
    <w:rsid w:val="00595E47"/>
    <w:rsid w:val="005967C7"/>
    <w:rsid w:val="00596AF7"/>
    <w:rsid w:val="00597151"/>
    <w:rsid w:val="005A0C8F"/>
    <w:rsid w:val="005A38CB"/>
    <w:rsid w:val="005C1545"/>
    <w:rsid w:val="005D27CA"/>
    <w:rsid w:val="005D7EC9"/>
    <w:rsid w:val="005F19D3"/>
    <w:rsid w:val="005F6823"/>
    <w:rsid w:val="00626663"/>
    <w:rsid w:val="00632954"/>
    <w:rsid w:val="00636A1C"/>
    <w:rsid w:val="00641B0C"/>
    <w:rsid w:val="00664BC8"/>
    <w:rsid w:val="006815B8"/>
    <w:rsid w:val="0069093F"/>
    <w:rsid w:val="0069499F"/>
    <w:rsid w:val="006B2A0C"/>
    <w:rsid w:val="006B4C4B"/>
    <w:rsid w:val="006D3B6B"/>
    <w:rsid w:val="006E0D49"/>
    <w:rsid w:val="006F7632"/>
    <w:rsid w:val="00762458"/>
    <w:rsid w:val="007637D7"/>
    <w:rsid w:val="00775895"/>
    <w:rsid w:val="00780BD5"/>
    <w:rsid w:val="00787FE7"/>
    <w:rsid w:val="007B359A"/>
    <w:rsid w:val="007B7AD4"/>
    <w:rsid w:val="007C1404"/>
    <w:rsid w:val="007D2CD4"/>
    <w:rsid w:val="007D37DE"/>
    <w:rsid w:val="007F2C57"/>
    <w:rsid w:val="00811970"/>
    <w:rsid w:val="0082149A"/>
    <w:rsid w:val="00830CAD"/>
    <w:rsid w:val="00837168"/>
    <w:rsid w:val="008609AC"/>
    <w:rsid w:val="00872075"/>
    <w:rsid w:val="00880EF6"/>
    <w:rsid w:val="00881154"/>
    <w:rsid w:val="00882A35"/>
    <w:rsid w:val="008B05E8"/>
    <w:rsid w:val="008C04FC"/>
    <w:rsid w:val="008C794A"/>
    <w:rsid w:val="008D193B"/>
    <w:rsid w:val="008D1D08"/>
    <w:rsid w:val="008D3286"/>
    <w:rsid w:val="00920A16"/>
    <w:rsid w:val="00925728"/>
    <w:rsid w:val="00952526"/>
    <w:rsid w:val="00982035"/>
    <w:rsid w:val="00987CD2"/>
    <w:rsid w:val="00987FF4"/>
    <w:rsid w:val="0099687B"/>
    <w:rsid w:val="009A06BB"/>
    <w:rsid w:val="009A4122"/>
    <w:rsid w:val="009B0F5E"/>
    <w:rsid w:val="009B7D3A"/>
    <w:rsid w:val="009D30AD"/>
    <w:rsid w:val="009D5030"/>
    <w:rsid w:val="009D51C6"/>
    <w:rsid w:val="00A25BB2"/>
    <w:rsid w:val="00A42C3F"/>
    <w:rsid w:val="00A42CE7"/>
    <w:rsid w:val="00A56554"/>
    <w:rsid w:val="00A620C3"/>
    <w:rsid w:val="00A7101D"/>
    <w:rsid w:val="00A9687A"/>
    <w:rsid w:val="00A97C67"/>
    <w:rsid w:val="00AA0009"/>
    <w:rsid w:val="00AA0219"/>
    <w:rsid w:val="00AA3792"/>
    <w:rsid w:val="00AB16B0"/>
    <w:rsid w:val="00AB5B3A"/>
    <w:rsid w:val="00AD41F3"/>
    <w:rsid w:val="00AD70A2"/>
    <w:rsid w:val="00B21BC4"/>
    <w:rsid w:val="00B229BF"/>
    <w:rsid w:val="00B2477F"/>
    <w:rsid w:val="00B4246A"/>
    <w:rsid w:val="00B547A2"/>
    <w:rsid w:val="00B5491B"/>
    <w:rsid w:val="00B57C9A"/>
    <w:rsid w:val="00B60F60"/>
    <w:rsid w:val="00B74147"/>
    <w:rsid w:val="00BB5AE1"/>
    <w:rsid w:val="00BC50E8"/>
    <w:rsid w:val="00BC593C"/>
    <w:rsid w:val="00BD003F"/>
    <w:rsid w:val="00BD0B8B"/>
    <w:rsid w:val="00BD0F89"/>
    <w:rsid w:val="00BE4518"/>
    <w:rsid w:val="00C00341"/>
    <w:rsid w:val="00C11B73"/>
    <w:rsid w:val="00C25F06"/>
    <w:rsid w:val="00C264D3"/>
    <w:rsid w:val="00C34FA4"/>
    <w:rsid w:val="00C56DC9"/>
    <w:rsid w:val="00C572F1"/>
    <w:rsid w:val="00C75E5B"/>
    <w:rsid w:val="00C803B0"/>
    <w:rsid w:val="00CA0087"/>
    <w:rsid w:val="00CA2B8E"/>
    <w:rsid w:val="00CC280F"/>
    <w:rsid w:val="00CC516A"/>
    <w:rsid w:val="00D12A77"/>
    <w:rsid w:val="00D3141F"/>
    <w:rsid w:val="00D36CBE"/>
    <w:rsid w:val="00D546BC"/>
    <w:rsid w:val="00D6622B"/>
    <w:rsid w:val="00D82141"/>
    <w:rsid w:val="00D95C86"/>
    <w:rsid w:val="00DA06AE"/>
    <w:rsid w:val="00DC4A98"/>
    <w:rsid w:val="00DD1CA4"/>
    <w:rsid w:val="00DD4D94"/>
    <w:rsid w:val="00DE0EA3"/>
    <w:rsid w:val="00DF20A4"/>
    <w:rsid w:val="00E30157"/>
    <w:rsid w:val="00E412A6"/>
    <w:rsid w:val="00E5718B"/>
    <w:rsid w:val="00E70726"/>
    <w:rsid w:val="00E76825"/>
    <w:rsid w:val="00E91060"/>
    <w:rsid w:val="00EA7D20"/>
    <w:rsid w:val="00ED1A12"/>
    <w:rsid w:val="00ED5A7E"/>
    <w:rsid w:val="00EE3994"/>
    <w:rsid w:val="00F300FB"/>
    <w:rsid w:val="00F31C8A"/>
    <w:rsid w:val="00F33651"/>
    <w:rsid w:val="00F45384"/>
    <w:rsid w:val="00F471A8"/>
    <w:rsid w:val="00F50213"/>
    <w:rsid w:val="00F563C5"/>
    <w:rsid w:val="00F7658F"/>
    <w:rsid w:val="00F841E8"/>
    <w:rsid w:val="00F85A65"/>
    <w:rsid w:val="00FA0974"/>
    <w:rsid w:val="00FB0FA1"/>
    <w:rsid w:val="00FB6F8A"/>
    <w:rsid w:val="00FC2F85"/>
    <w:rsid w:val="00FC548C"/>
    <w:rsid w:val="00FE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940E81-22B0-4D44-92DC-FDA954DA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34FA4"/>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uiPriority w:val="9"/>
    <w:qFormat/>
    <w:rsid w:val="00C34FA4"/>
    <w:pPr>
      <w:keepNext/>
      <w:spacing w:after="0" w:line="240" w:lineRule="auto"/>
      <w:jc w:val="center"/>
      <w:outlineLvl w:val="1"/>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FA4"/>
    <w:rPr>
      <w:rFonts w:ascii="Times New Roman" w:hAnsi="Times New Roman" w:cs="Times New Roman"/>
      <w:b/>
      <w:bCs/>
      <w:sz w:val="24"/>
      <w:szCs w:val="24"/>
    </w:rPr>
  </w:style>
  <w:style w:type="character" w:customStyle="1" w:styleId="20">
    <w:name w:val="Заголовок 2 Знак"/>
    <w:basedOn w:val="a0"/>
    <w:link w:val="2"/>
    <w:uiPriority w:val="9"/>
    <w:locked/>
    <w:rsid w:val="00C34FA4"/>
    <w:rPr>
      <w:rFonts w:ascii="Times New Roman" w:hAnsi="Times New Roman" w:cs="Times New Roman"/>
      <w:b/>
      <w:bCs/>
      <w:sz w:val="24"/>
      <w:szCs w:val="24"/>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ED5A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5A7E"/>
    <w:rPr>
      <w:rFonts w:ascii="Tahoma" w:hAnsi="Tahoma" w:cs="Tahoma"/>
      <w:sz w:val="16"/>
      <w:szCs w:val="16"/>
    </w:rPr>
  </w:style>
  <w:style w:type="paragraph" w:styleId="a5">
    <w:name w:val="header"/>
    <w:basedOn w:val="a"/>
    <w:link w:val="a6"/>
    <w:uiPriority w:val="99"/>
    <w:unhideWhenUsed/>
    <w:rsid w:val="00476FD7"/>
    <w:pPr>
      <w:tabs>
        <w:tab w:val="center" w:pos="4677"/>
        <w:tab w:val="right" w:pos="9355"/>
      </w:tabs>
    </w:pPr>
  </w:style>
  <w:style w:type="character" w:customStyle="1" w:styleId="a6">
    <w:name w:val="Верхний колонтитул Знак"/>
    <w:basedOn w:val="a0"/>
    <w:link w:val="a5"/>
    <w:uiPriority w:val="99"/>
    <w:locked/>
    <w:rsid w:val="00476FD7"/>
    <w:rPr>
      <w:rFonts w:cs="Times New Roman"/>
    </w:rPr>
  </w:style>
  <w:style w:type="paragraph" w:styleId="a7">
    <w:name w:val="footer"/>
    <w:basedOn w:val="a"/>
    <w:link w:val="a8"/>
    <w:uiPriority w:val="99"/>
    <w:unhideWhenUsed/>
    <w:rsid w:val="00476FD7"/>
    <w:pPr>
      <w:tabs>
        <w:tab w:val="center" w:pos="4677"/>
        <w:tab w:val="right" w:pos="9355"/>
      </w:tabs>
    </w:pPr>
  </w:style>
  <w:style w:type="character" w:customStyle="1" w:styleId="a8">
    <w:name w:val="Нижний колонтитул Знак"/>
    <w:basedOn w:val="a0"/>
    <w:link w:val="a7"/>
    <w:uiPriority w:val="99"/>
    <w:locked/>
    <w:rsid w:val="00476FD7"/>
    <w:rPr>
      <w:rFonts w:cs="Times New Roman"/>
    </w:rPr>
  </w:style>
  <w:style w:type="table" w:styleId="a9">
    <w:name w:val="Table Grid"/>
    <w:basedOn w:val="a1"/>
    <w:uiPriority w:val="59"/>
    <w:rsid w:val="0083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C34FA4"/>
    <w:pPr>
      <w:spacing w:after="12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C34FA4"/>
    <w:rPr>
      <w:rFonts w:ascii="Times New Roman" w:hAnsi="Times New Roman" w:cs="Times New Roman"/>
      <w:sz w:val="24"/>
      <w:szCs w:val="24"/>
    </w:rPr>
  </w:style>
  <w:style w:type="table" w:customStyle="1" w:styleId="11">
    <w:name w:val="Сетка таблицы1"/>
    <w:basedOn w:val="a1"/>
    <w:next w:val="a9"/>
    <w:uiPriority w:val="59"/>
    <w:rsid w:val="00C34FA4"/>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34FA4"/>
    <w:pPr>
      <w:widowControl w:val="0"/>
      <w:autoSpaceDE w:val="0"/>
      <w:autoSpaceDN w:val="0"/>
      <w:adjustRightInd w:val="0"/>
      <w:spacing w:after="0" w:line="240" w:lineRule="auto"/>
      <w:ind w:right="19772"/>
    </w:pPr>
    <w:rPr>
      <w:rFonts w:ascii="Arial" w:hAnsi="Arial" w:cs="Arial"/>
      <w:sz w:val="20"/>
      <w:szCs w:val="20"/>
    </w:rPr>
  </w:style>
  <w:style w:type="table" w:customStyle="1" w:styleId="110">
    <w:name w:val="Сетка таблицы11"/>
    <w:basedOn w:val="a1"/>
    <w:next w:val="a9"/>
    <w:rsid w:val="00C34FA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C34FA4"/>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locked/>
    <w:rsid w:val="00C34FA4"/>
    <w:rPr>
      <w:rFonts w:ascii="Times New Roman" w:hAnsi="Times New Roman" w:cs="Times New Roman"/>
      <w:sz w:val="24"/>
      <w:szCs w:val="24"/>
    </w:rPr>
  </w:style>
  <w:style w:type="paragraph" w:customStyle="1" w:styleId="ConsNonformat">
    <w:name w:val="ConsNonformat"/>
    <w:rsid w:val="00C34FA4"/>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C34FA4"/>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rsid w:val="00C34FA4"/>
    <w:pPr>
      <w:widowControl w:val="0"/>
      <w:autoSpaceDE w:val="0"/>
      <w:autoSpaceDN w:val="0"/>
      <w:adjustRightInd w:val="0"/>
      <w:spacing w:after="0" w:line="240" w:lineRule="auto"/>
      <w:ind w:right="19772"/>
    </w:pPr>
    <w:rPr>
      <w:rFonts w:ascii="Arial" w:hAnsi="Arial" w:cs="Arial"/>
      <w:b/>
      <w:bCs/>
      <w:sz w:val="16"/>
      <w:szCs w:val="16"/>
    </w:rPr>
  </w:style>
  <w:style w:type="paragraph" w:styleId="3">
    <w:name w:val="Body Text Indent 3"/>
    <w:basedOn w:val="a"/>
    <w:link w:val="30"/>
    <w:uiPriority w:val="99"/>
    <w:rsid w:val="00C34FA4"/>
    <w:pPr>
      <w:spacing w:after="0" w:line="240" w:lineRule="auto"/>
      <w:ind w:left="3544" w:hanging="3544"/>
    </w:pPr>
    <w:rPr>
      <w:rFonts w:ascii="Academy" w:hAnsi="Academy"/>
      <w:sz w:val="28"/>
      <w:szCs w:val="20"/>
    </w:rPr>
  </w:style>
  <w:style w:type="character" w:customStyle="1" w:styleId="30">
    <w:name w:val="Основной текст с отступом 3 Знак"/>
    <w:basedOn w:val="a0"/>
    <w:link w:val="3"/>
    <w:uiPriority w:val="99"/>
    <w:semiHidden/>
    <w:rPr>
      <w:sz w:val="16"/>
      <w:szCs w:val="16"/>
    </w:rPr>
  </w:style>
  <w:style w:type="character" w:styleId="ae">
    <w:name w:val="page number"/>
    <w:basedOn w:val="a0"/>
    <w:uiPriority w:val="99"/>
    <w:rsid w:val="00C34FA4"/>
  </w:style>
  <w:style w:type="paragraph" w:customStyle="1" w:styleId="af">
    <w:name w:val="Знак Знак Знак Знак"/>
    <w:basedOn w:val="a"/>
    <w:rsid w:val="00C34FA4"/>
    <w:pPr>
      <w:widowControl w:val="0"/>
      <w:adjustRightInd w:val="0"/>
      <w:spacing w:after="160" w:line="240" w:lineRule="exact"/>
      <w:jc w:val="right"/>
    </w:pPr>
    <w:rPr>
      <w:rFonts w:ascii="Times New Roman" w:hAnsi="Times New Roman"/>
      <w:sz w:val="20"/>
      <w:szCs w:val="20"/>
      <w:lang w:val="en-GB" w:eastAsia="en-US"/>
    </w:rPr>
  </w:style>
  <w:style w:type="character" w:styleId="af0">
    <w:name w:val="Hyperlink"/>
    <w:basedOn w:val="a0"/>
    <w:uiPriority w:val="99"/>
    <w:unhideWhenUsed/>
    <w:rsid w:val="00C34FA4"/>
    <w:rPr>
      <w:color w:val="0000FF"/>
      <w:u w:val="single"/>
    </w:rPr>
  </w:style>
  <w:style w:type="paragraph" w:styleId="HTML">
    <w:name w:val="HTML Preformatted"/>
    <w:basedOn w:val="a"/>
    <w:link w:val="HTML0"/>
    <w:uiPriority w:val="99"/>
    <w:rsid w:val="00C3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34FA4"/>
    <w:rPr>
      <w:rFonts w:ascii="Courier New" w:hAnsi="Courier New" w:cs="Courier New"/>
      <w:sz w:val="20"/>
      <w:szCs w:val="20"/>
    </w:rPr>
  </w:style>
  <w:style w:type="paragraph" w:styleId="21">
    <w:name w:val="Body Text Indent 2"/>
    <w:basedOn w:val="a"/>
    <w:link w:val="22"/>
    <w:uiPriority w:val="99"/>
    <w:rsid w:val="00C34FA4"/>
    <w:pPr>
      <w:overflowPunct w:val="0"/>
      <w:autoSpaceDE w:val="0"/>
      <w:autoSpaceDN w:val="0"/>
      <w:adjustRightInd w:val="0"/>
      <w:spacing w:after="0" w:line="240" w:lineRule="auto"/>
      <w:ind w:firstLine="851"/>
      <w:jc w:val="both"/>
      <w:textAlignment w:val="baseline"/>
    </w:pPr>
    <w:rPr>
      <w:rFonts w:ascii="Times New Roman" w:hAnsi="Times New Roman"/>
      <w:b/>
      <w:sz w:val="28"/>
      <w:szCs w:val="20"/>
    </w:rPr>
  </w:style>
  <w:style w:type="character" w:customStyle="1" w:styleId="22">
    <w:name w:val="Основной текст с отступом 2 Знак"/>
    <w:basedOn w:val="a0"/>
    <w:link w:val="21"/>
    <w:uiPriority w:val="99"/>
    <w:semiHidden/>
  </w:style>
  <w:style w:type="paragraph" w:customStyle="1" w:styleId="210">
    <w:name w:val="Основной текст с отступом 21"/>
    <w:basedOn w:val="a"/>
    <w:rsid w:val="00C34FA4"/>
    <w:pPr>
      <w:overflowPunct w:val="0"/>
      <w:autoSpaceDE w:val="0"/>
      <w:autoSpaceDN w:val="0"/>
      <w:adjustRightInd w:val="0"/>
      <w:spacing w:after="0" w:line="240" w:lineRule="auto"/>
      <w:ind w:firstLine="851"/>
      <w:jc w:val="both"/>
      <w:textAlignment w:val="baseline"/>
    </w:pPr>
    <w:rPr>
      <w:rFonts w:ascii="Times New Roman" w:hAnsi="Times New Roman"/>
      <w:b/>
      <w:sz w:val="28"/>
      <w:szCs w:val="20"/>
    </w:rPr>
  </w:style>
  <w:style w:type="paragraph" w:styleId="af1">
    <w:name w:val="List Paragraph"/>
    <w:basedOn w:val="a"/>
    <w:uiPriority w:val="34"/>
    <w:qFormat/>
    <w:rsid w:val="00C34FA4"/>
    <w:pPr>
      <w:spacing w:after="0" w:line="240" w:lineRule="auto"/>
      <w:ind w:left="720"/>
      <w:contextualSpacing/>
    </w:pPr>
    <w:rPr>
      <w:rFonts w:ascii="Times New Roman" w:hAnsi="Times New Roman"/>
      <w:sz w:val="24"/>
      <w:szCs w:val="24"/>
    </w:rPr>
  </w:style>
  <w:style w:type="paragraph" w:customStyle="1" w:styleId="af2">
    <w:name w:val="Нормальный (таблица)"/>
    <w:basedOn w:val="a"/>
    <w:next w:val="a"/>
    <w:uiPriority w:val="99"/>
    <w:rsid w:val="00C34FA4"/>
    <w:pPr>
      <w:widowControl w:val="0"/>
      <w:autoSpaceDE w:val="0"/>
      <w:autoSpaceDN w:val="0"/>
      <w:adjustRightInd w:val="0"/>
      <w:spacing w:after="0" w:line="240" w:lineRule="auto"/>
      <w:jc w:val="both"/>
    </w:pPr>
    <w:rPr>
      <w:rFonts w:ascii="Arial" w:hAnsi="Arial" w:cs="Arial"/>
      <w:sz w:val="24"/>
      <w:szCs w:val="24"/>
    </w:rPr>
  </w:style>
  <w:style w:type="paragraph" w:customStyle="1" w:styleId="af3">
    <w:name w:val="Прижатый влево"/>
    <w:basedOn w:val="a"/>
    <w:next w:val="a"/>
    <w:uiPriority w:val="99"/>
    <w:rsid w:val="00C34FA4"/>
    <w:pPr>
      <w:widowControl w:val="0"/>
      <w:autoSpaceDE w:val="0"/>
      <w:autoSpaceDN w:val="0"/>
      <w:adjustRightInd w:val="0"/>
      <w:spacing w:after="0" w:line="240" w:lineRule="auto"/>
    </w:pPr>
    <w:rPr>
      <w:rFonts w:ascii="Arial" w:hAnsi="Arial" w:cs="Arial"/>
      <w:sz w:val="24"/>
      <w:szCs w:val="24"/>
    </w:rPr>
  </w:style>
  <w:style w:type="paragraph" w:styleId="af4">
    <w:name w:val="No Spacing"/>
    <w:link w:val="af5"/>
    <w:uiPriority w:val="1"/>
    <w:qFormat/>
    <w:rsid w:val="00C34FA4"/>
    <w:pPr>
      <w:spacing w:after="0" w:line="240" w:lineRule="auto"/>
    </w:pPr>
    <w:rPr>
      <w:rFonts w:ascii="Calibri" w:hAnsi="Calibri"/>
    </w:rPr>
  </w:style>
  <w:style w:type="character" w:customStyle="1" w:styleId="af5">
    <w:name w:val="Без интервала Знак"/>
    <w:link w:val="af4"/>
    <w:uiPriority w:val="1"/>
    <w:locked/>
    <w:rsid w:val="00C34FA4"/>
    <w:rPr>
      <w:rFonts w:ascii="Calibri" w:hAnsi="Calibri"/>
    </w:rPr>
  </w:style>
  <w:style w:type="character" w:styleId="af6">
    <w:name w:val="Strong"/>
    <w:basedOn w:val="a0"/>
    <w:uiPriority w:val="22"/>
    <w:qFormat/>
    <w:rsid w:val="00C34FA4"/>
    <w:rPr>
      <w:b/>
    </w:rPr>
  </w:style>
  <w:style w:type="character" w:styleId="af7">
    <w:name w:val="FollowedHyperlink"/>
    <w:basedOn w:val="a0"/>
    <w:uiPriority w:val="99"/>
    <w:semiHidden/>
    <w:unhideWhenUsed/>
    <w:rsid w:val="00C34FA4"/>
    <w:rPr>
      <w:color w:val="800080"/>
      <w:u w:val="single"/>
    </w:rPr>
  </w:style>
  <w:style w:type="character" w:customStyle="1" w:styleId="31">
    <w:name w:val="Основной текст (3)_"/>
    <w:link w:val="32"/>
    <w:locked/>
    <w:rsid w:val="00C34FA4"/>
    <w:rPr>
      <w:rFonts w:ascii="Times New Roman" w:hAnsi="Times New Roman"/>
      <w:b/>
      <w:shd w:val="clear" w:color="auto" w:fill="FFFFFF"/>
    </w:rPr>
  </w:style>
  <w:style w:type="paragraph" w:customStyle="1" w:styleId="32">
    <w:name w:val="Основной текст (3)"/>
    <w:basedOn w:val="a"/>
    <w:link w:val="31"/>
    <w:rsid w:val="00C34FA4"/>
    <w:pPr>
      <w:widowControl w:val="0"/>
      <w:shd w:val="clear" w:color="auto" w:fill="FFFFFF"/>
      <w:spacing w:before="240" w:after="0" w:line="274" w:lineRule="exact"/>
      <w:jc w:val="center"/>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3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E9F9-34B7-42FA-AD6E-C3CCFC2D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10048</Words>
  <Characters>57280</Characters>
  <Application>Microsoft Office Word</Application>
  <DocSecurity>2</DocSecurity>
  <Lines>477</Lines>
  <Paragraphs>134</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03.07.2023 N 453"О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Республики"(вместе с "Порядком разработки и реализац</vt:lpstr>
    </vt:vector>
  </TitlesOfParts>
  <Company>КонсультантПлюс Версия 4023.00.50</Company>
  <LinksUpToDate>false</LinksUpToDate>
  <CharactersWithSpaces>67194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03.07.2023 N 453"О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Республики"(вместе с "Порядком разработки и реализац</dc:title>
  <dc:creator>Евгения Ялфимова</dc:creator>
  <cp:lastModifiedBy>Соколова Ольга Рудольфовна</cp:lastModifiedBy>
  <cp:revision>3</cp:revision>
  <cp:lastPrinted>2024-09-11T07:57:00Z</cp:lastPrinted>
  <dcterms:created xsi:type="dcterms:W3CDTF">2024-10-03T08:09:00Z</dcterms:created>
  <dcterms:modified xsi:type="dcterms:W3CDTF">2024-10-03T08:09:00Z</dcterms:modified>
</cp:coreProperties>
</file>