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084"/>
        <w:gridCol w:w="1110"/>
        <w:gridCol w:w="4094"/>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5794997E" wp14:editId="7AD149DE">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907C15"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26.09.</w:t>
            </w:r>
            <w:r w:rsidR="003A7B96" w:rsidRPr="003A7B96">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202</w:t>
            </w:r>
            <w:r w:rsidR="00FB2E24">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898</w:t>
            </w:r>
            <w:r w:rsidR="00123C6D"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d"/>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907C15"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26.09.</w:t>
            </w:r>
            <w:r w:rsidR="003A7B96" w:rsidRPr="00943D91">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202</w:t>
            </w:r>
            <w:r w:rsidR="00FB2E24">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898</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d"/>
              <w:ind w:right="-35"/>
              <w:rPr>
                <w:rFonts w:ascii="Times New Roman" w:hAnsi="Times New Roman" w:cs="Times New Roman"/>
                <w:noProof/>
                <w:sz w:val="26"/>
                <w:lang w:eastAsia="en-US"/>
              </w:rPr>
            </w:pPr>
          </w:p>
        </w:tc>
      </w:tr>
    </w:tbl>
    <w:p w:rsidR="00953852" w:rsidRPr="006C2BEA" w:rsidRDefault="00953852" w:rsidP="00943D91">
      <w:pPr>
        <w:autoSpaceDE w:val="0"/>
        <w:autoSpaceDN w:val="0"/>
        <w:adjustRightInd w:val="0"/>
        <w:spacing w:after="0" w:line="240" w:lineRule="auto"/>
        <w:ind w:right="4536"/>
        <w:contextualSpacing/>
        <w:jc w:val="both"/>
        <w:rPr>
          <w:rFonts w:ascii="Times New Roman" w:hAnsi="Times New Roman"/>
          <w:bCs/>
          <w:sz w:val="24"/>
          <w:szCs w:val="24"/>
        </w:rPr>
      </w:pPr>
      <w:r w:rsidRPr="00953852">
        <w:rPr>
          <w:rFonts w:ascii="Times New Roman" w:hAnsi="Times New Roman"/>
          <w:bCs/>
          <w:sz w:val="24"/>
          <w:szCs w:val="24"/>
        </w:rPr>
        <w:t xml:space="preserve">О создании </w:t>
      </w:r>
      <w:r w:rsidR="00B363E3">
        <w:rPr>
          <w:rFonts w:ascii="Times New Roman" w:hAnsi="Times New Roman"/>
          <w:bCs/>
          <w:sz w:val="24"/>
          <w:szCs w:val="24"/>
        </w:rPr>
        <w:t xml:space="preserve">согласительной </w:t>
      </w:r>
      <w:r w:rsidRPr="00953852">
        <w:rPr>
          <w:rFonts w:ascii="Times New Roman" w:hAnsi="Times New Roman"/>
          <w:bCs/>
          <w:sz w:val="24"/>
          <w:szCs w:val="24"/>
        </w:rPr>
        <w:t xml:space="preserve">комиссии по </w:t>
      </w:r>
      <w:r w:rsidR="00B363E3">
        <w:rPr>
          <w:rFonts w:ascii="Times New Roman" w:hAnsi="Times New Roman"/>
          <w:bCs/>
          <w:sz w:val="24"/>
          <w:szCs w:val="24"/>
        </w:rPr>
        <w:t>согласованию местоположения границ</w:t>
      </w:r>
      <w:r w:rsidR="00943D91">
        <w:rPr>
          <w:rFonts w:ascii="Times New Roman" w:hAnsi="Times New Roman"/>
          <w:bCs/>
          <w:sz w:val="24"/>
          <w:szCs w:val="24"/>
        </w:rPr>
        <w:t xml:space="preserve"> </w:t>
      </w:r>
      <w:r w:rsidR="00B363E3">
        <w:rPr>
          <w:rFonts w:ascii="Times New Roman" w:hAnsi="Times New Roman"/>
          <w:bCs/>
          <w:sz w:val="24"/>
          <w:szCs w:val="24"/>
        </w:rPr>
        <w:t xml:space="preserve">земельных участков </w:t>
      </w:r>
      <w:r w:rsidR="00C242D0">
        <w:rPr>
          <w:rFonts w:ascii="Times New Roman" w:hAnsi="Times New Roman"/>
          <w:bCs/>
          <w:sz w:val="24"/>
          <w:szCs w:val="24"/>
        </w:rPr>
        <w:t>при выполнении</w:t>
      </w:r>
      <w:r w:rsidR="00943D91">
        <w:rPr>
          <w:rFonts w:ascii="Times New Roman" w:hAnsi="Times New Roman"/>
          <w:bCs/>
          <w:sz w:val="24"/>
          <w:szCs w:val="24"/>
        </w:rPr>
        <w:t xml:space="preserve"> </w:t>
      </w:r>
      <w:r w:rsidR="00C242D0">
        <w:rPr>
          <w:rFonts w:ascii="Times New Roman" w:hAnsi="Times New Roman"/>
          <w:bCs/>
          <w:sz w:val="24"/>
          <w:szCs w:val="24"/>
        </w:rPr>
        <w:t xml:space="preserve">комплексных </w:t>
      </w:r>
      <w:r w:rsidR="007A4512">
        <w:rPr>
          <w:rFonts w:ascii="Times New Roman" w:hAnsi="Times New Roman"/>
          <w:bCs/>
          <w:sz w:val="24"/>
          <w:szCs w:val="24"/>
        </w:rPr>
        <w:t>кадастровых работ на территории</w:t>
      </w:r>
      <w:r w:rsidR="00943D91">
        <w:rPr>
          <w:rFonts w:ascii="Times New Roman" w:hAnsi="Times New Roman"/>
          <w:bCs/>
          <w:sz w:val="24"/>
          <w:szCs w:val="24"/>
        </w:rPr>
        <w:t xml:space="preserve"> </w:t>
      </w:r>
      <w:r w:rsidRPr="00953852">
        <w:rPr>
          <w:rFonts w:ascii="Times New Roman" w:hAnsi="Times New Roman"/>
          <w:bCs/>
          <w:sz w:val="24"/>
          <w:szCs w:val="24"/>
        </w:rPr>
        <w:t xml:space="preserve">Шумерлинского </w:t>
      </w:r>
      <w:r>
        <w:rPr>
          <w:rFonts w:ascii="Times New Roman" w:hAnsi="Times New Roman"/>
          <w:bCs/>
          <w:sz w:val="24"/>
          <w:szCs w:val="24"/>
        </w:rPr>
        <w:t>муниципального округа</w:t>
      </w:r>
      <w:r w:rsidR="00943D91">
        <w:rPr>
          <w:rFonts w:ascii="Times New Roman" w:hAnsi="Times New Roman"/>
          <w:bCs/>
          <w:sz w:val="24"/>
          <w:szCs w:val="24"/>
        </w:rPr>
        <w:t xml:space="preserve"> </w:t>
      </w:r>
      <w:r w:rsidRPr="00953852">
        <w:rPr>
          <w:rFonts w:ascii="Times New Roman" w:hAnsi="Times New Roman"/>
          <w:bCs/>
          <w:sz w:val="24"/>
          <w:szCs w:val="24"/>
        </w:rPr>
        <w:t>Чувашской Республики</w:t>
      </w:r>
      <w:r w:rsidR="00FB2E24">
        <w:rPr>
          <w:rFonts w:ascii="Times New Roman" w:hAnsi="Times New Roman"/>
          <w:bCs/>
          <w:sz w:val="24"/>
          <w:szCs w:val="24"/>
        </w:rPr>
        <w:t xml:space="preserve"> в 2024 году</w:t>
      </w:r>
      <w:r w:rsidR="00943D91">
        <w:rPr>
          <w:rFonts w:ascii="Times New Roman" w:hAnsi="Times New Roman"/>
          <w:bCs/>
          <w:sz w:val="24"/>
          <w:szCs w:val="24"/>
        </w:rPr>
        <w:t xml:space="preserve"> </w:t>
      </w:r>
      <w:r w:rsidR="006C2BEA" w:rsidRPr="006C2BEA">
        <w:rPr>
          <w:rFonts w:ascii="Times New Roman" w:hAnsi="Times New Roman"/>
          <w:bCs/>
          <w:sz w:val="24"/>
          <w:szCs w:val="24"/>
        </w:rPr>
        <w:t xml:space="preserve">(2 </w:t>
      </w:r>
      <w:r w:rsidR="006C2BEA">
        <w:rPr>
          <w:rFonts w:ascii="Times New Roman" w:hAnsi="Times New Roman"/>
          <w:bCs/>
          <w:sz w:val="24"/>
          <w:szCs w:val="24"/>
        </w:rPr>
        <w:t>поток)</w:t>
      </w:r>
    </w:p>
    <w:p w:rsidR="000D2B9A" w:rsidRPr="000D2B9A" w:rsidRDefault="000D2B9A" w:rsidP="000D6B66">
      <w:pPr>
        <w:autoSpaceDE w:val="0"/>
        <w:autoSpaceDN w:val="0"/>
        <w:adjustRightInd w:val="0"/>
        <w:spacing w:after="0" w:line="240" w:lineRule="auto"/>
        <w:contextualSpacing/>
        <w:jc w:val="both"/>
        <w:rPr>
          <w:rFonts w:ascii="Times New Roman" w:hAnsi="Times New Roman"/>
          <w:bCs/>
          <w:sz w:val="24"/>
          <w:szCs w:val="24"/>
        </w:rPr>
      </w:pPr>
    </w:p>
    <w:p w:rsidR="00123C6D" w:rsidRDefault="00205A1A" w:rsidP="000D6B66">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sidRPr="00205A1A">
        <w:rPr>
          <w:rFonts w:ascii="Times New Roman" w:hAnsi="Times New Roman"/>
          <w:bCs/>
          <w:sz w:val="24"/>
          <w:szCs w:val="24"/>
        </w:rPr>
        <w:t>В соответствии с</w:t>
      </w:r>
      <w:r w:rsidR="007A4512">
        <w:rPr>
          <w:rFonts w:ascii="Times New Roman" w:hAnsi="Times New Roman"/>
          <w:bCs/>
          <w:sz w:val="24"/>
          <w:szCs w:val="24"/>
        </w:rPr>
        <w:t>о ст. 42.</w:t>
      </w:r>
      <w:r w:rsidR="00137849">
        <w:rPr>
          <w:rFonts w:ascii="Times New Roman" w:hAnsi="Times New Roman"/>
          <w:bCs/>
          <w:sz w:val="24"/>
          <w:szCs w:val="24"/>
        </w:rPr>
        <w:t xml:space="preserve">10 Федерального закона от 24 июля </w:t>
      </w:r>
      <w:r w:rsidR="007A4512">
        <w:rPr>
          <w:rFonts w:ascii="Times New Roman" w:hAnsi="Times New Roman"/>
          <w:bCs/>
          <w:sz w:val="24"/>
          <w:szCs w:val="24"/>
        </w:rPr>
        <w:t>2007</w:t>
      </w:r>
      <w:r w:rsidR="00137849">
        <w:rPr>
          <w:rFonts w:ascii="Times New Roman" w:hAnsi="Times New Roman"/>
          <w:bCs/>
          <w:sz w:val="24"/>
          <w:szCs w:val="24"/>
        </w:rPr>
        <w:t xml:space="preserve"> г.</w:t>
      </w:r>
      <w:r w:rsidR="007A4512">
        <w:rPr>
          <w:rFonts w:ascii="Times New Roman" w:hAnsi="Times New Roman"/>
          <w:bCs/>
          <w:sz w:val="24"/>
          <w:szCs w:val="24"/>
        </w:rPr>
        <w:t xml:space="preserve"> № 221-ФЗ </w:t>
      </w:r>
      <w:r w:rsidR="00665DCF">
        <w:rPr>
          <w:rFonts w:ascii="Times New Roman" w:hAnsi="Times New Roman"/>
          <w:bCs/>
          <w:sz w:val="24"/>
          <w:szCs w:val="24"/>
        </w:rPr>
        <w:t xml:space="preserve">«О кадастровой деятельности», </w:t>
      </w:r>
      <w:r w:rsidR="007F238F">
        <w:rPr>
          <w:rFonts w:ascii="Times New Roman" w:hAnsi="Times New Roman"/>
          <w:bCs/>
          <w:sz w:val="24"/>
          <w:szCs w:val="24"/>
        </w:rPr>
        <w:t>постановлением Кабинета Министро</w:t>
      </w:r>
      <w:r w:rsidR="00137849">
        <w:rPr>
          <w:rFonts w:ascii="Times New Roman" w:hAnsi="Times New Roman"/>
          <w:bCs/>
          <w:sz w:val="24"/>
          <w:szCs w:val="24"/>
        </w:rPr>
        <w:t xml:space="preserve">в Чувашской Республики от 27 мая </w:t>
      </w:r>
      <w:r w:rsidR="007F238F">
        <w:rPr>
          <w:rFonts w:ascii="Times New Roman" w:hAnsi="Times New Roman"/>
          <w:bCs/>
          <w:sz w:val="24"/>
          <w:szCs w:val="24"/>
        </w:rPr>
        <w:t>2015</w:t>
      </w:r>
      <w:r w:rsidR="00137849">
        <w:rPr>
          <w:rFonts w:ascii="Times New Roman" w:hAnsi="Times New Roman"/>
          <w:bCs/>
          <w:sz w:val="24"/>
          <w:szCs w:val="24"/>
        </w:rPr>
        <w:t xml:space="preserve"> г.</w:t>
      </w:r>
      <w:r w:rsidR="007F238F">
        <w:rPr>
          <w:rFonts w:ascii="Times New Roman" w:hAnsi="Times New Roman"/>
          <w:bCs/>
          <w:sz w:val="24"/>
          <w:szCs w:val="24"/>
        </w:rPr>
        <w:t xml:space="preserve"> № 206 «Об утверждении типового регламента работы согласительной комиссии по вопросу согласования местоположения границ земельных участков при выполнении комплексных кадастровых работ» </w:t>
      </w:r>
      <w:r w:rsidRPr="00205A1A">
        <w:rPr>
          <w:rFonts w:ascii="Times New Roman" w:hAnsi="Times New Roman"/>
          <w:bCs/>
          <w:sz w:val="24"/>
          <w:szCs w:val="24"/>
        </w:rPr>
        <w:t xml:space="preserve"> </w:t>
      </w:r>
    </w:p>
    <w:p w:rsidR="007F238F" w:rsidRDefault="007F238F" w:rsidP="000D6B66">
      <w:pPr>
        <w:autoSpaceDE w:val="0"/>
        <w:autoSpaceDN w:val="0"/>
        <w:adjustRightInd w:val="0"/>
        <w:spacing w:after="0" w:line="240" w:lineRule="auto"/>
        <w:contextualSpacing/>
        <w:jc w:val="both"/>
        <w:rPr>
          <w:rFonts w:ascii="Times New Roman" w:hAnsi="Times New Roman"/>
          <w:bCs/>
          <w:sz w:val="26"/>
          <w:szCs w:val="26"/>
        </w:rPr>
      </w:pPr>
    </w:p>
    <w:p w:rsidR="0053123D" w:rsidRPr="0053123D" w:rsidRDefault="0053123D" w:rsidP="000D6B66">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6"/>
          <w:szCs w:val="26"/>
        </w:rPr>
        <w:t xml:space="preserve">       </w:t>
      </w:r>
      <w:r w:rsidR="00AD3590" w:rsidRPr="00AD3590">
        <w:rPr>
          <w:rFonts w:ascii="Times New Roman" w:hAnsi="Times New Roman"/>
          <w:bCs/>
          <w:sz w:val="26"/>
          <w:szCs w:val="26"/>
        </w:rPr>
        <w:t xml:space="preserve">  </w:t>
      </w:r>
      <w:r w:rsidRPr="0053123D">
        <w:rPr>
          <w:rFonts w:ascii="Times New Roman" w:hAnsi="Times New Roman"/>
          <w:bCs/>
          <w:sz w:val="24"/>
          <w:szCs w:val="24"/>
        </w:rPr>
        <w:t xml:space="preserve">администрация Шумерлинского </w:t>
      </w:r>
      <w:r w:rsidR="00F07E0A">
        <w:rPr>
          <w:rFonts w:ascii="Times New Roman" w:hAnsi="Times New Roman"/>
          <w:bCs/>
          <w:sz w:val="24"/>
          <w:szCs w:val="24"/>
        </w:rPr>
        <w:t>муниципального округа</w:t>
      </w:r>
      <w:r w:rsidRPr="0053123D">
        <w:rPr>
          <w:rFonts w:ascii="Times New Roman" w:hAnsi="Times New Roman"/>
          <w:bCs/>
          <w:sz w:val="24"/>
          <w:szCs w:val="24"/>
        </w:rPr>
        <w:t xml:space="preserve">  </w:t>
      </w:r>
      <w:proofErr w:type="gramStart"/>
      <w:r w:rsidRPr="0053123D">
        <w:rPr>
          <w:rFonts w:ascii="Times New Roman" w:hAnsi="Times New Roman"/>
          <w:bCs/>
          <w:sz w:val="24"/>
          <w:szCs w:val="24"/>
        </w:rPr>
        <w:t>п</w:t>
      </w:r>
      <w:proofErr w:type="gramEnd"/>
      <w:r w:rsidRPr="0053123D">
        <w:rPr>
          <w:rFonts w:ascii="Times New Roman" w:hAnsi="Times New Roman"/>
          <w:bCs/>
          <w:sz w:val="24"/>
          <w:szCs w:val="24"/>
        </w:rPr>
        <w:t xml:space="preserve"> о с т а н о в л я е т: </w:t>
      </w:r>
    </w:p>
    <w:p w:rsidR="0053123D" w:rsidRDefault="0053123D" w:rsidP="000D6B66">
      <w:pPr>
        <w:tabs>
          <w:tab w:val="num" w:pos="1410"/>
        </w:tabs>
        <w:autoSpaceDE w:val="0"/>
        <w:autoSpaceDN w:val="0"/>
        <w:adjustRightInd w:val="0"/>
        <w:spacing w:after="0" w:line="240" w:lineRule="auto"/>
        <w:jc w:val="both"/>
        <w:rPr>
          <w:rFonts w:ascii="Times New Roman" w:hAnsi="Times New Roman"/>
          <w:bCs/>
          <w:sz w:val="26"/>
          <w:szCs w:val="26"/>
        </w:rPr>
      </w:pPr>
    </w:p>
    <w:p w:rsidR="007F238F" w:rsidRDefault="00953852" w:rsidP="00943D91">
      <w:pPr>
        <w:autoSpaceDE w:val="0"/>
        <w:autoSpaceDN w:val="0"/>
        <w:adjustRightInd w:val="0"/>
        <w:spacing w:after="0" w:line="240" w:lineRule="auto"/>
        <w:ind w:firstLine="567"/>
        <w:contextualSpacing/>
        <w:jc w:val="both"/>
        <w:rPr>
          <w:rFonts w:ascii="Times New Roman" w:hAnsi="Times New Roman"/>
          <w:bCs/>
          <w:sz w:val="24"/>
          <w:szCs w:val="24"/>
        </w:rPr>
      </w:pPr>
      <w:r w:rsidRPr="00953852">
        <w:rPr>
          <w:rFonts w:ascii="Times New Roman" w:hAnsi="Times New Roman"/>
          <w:bCs/>
          <w:sz w:val="24"/>
          <w:szCs w:val="24"/>
        </w:rPr>
        <w:t xml:space="preserve">1. Создать </w:t>
      </w:r>
      <w:r w:rsidR="007F238F">
        <w:rPr>
          <w:rFonts w:ascii="Times New Roman" w:hAnsi="Times New Roman"/>
          <w:bCs/>
          <w:sz w:val="24"/>
          <w:szCs w:val="24"/>
        </w:rPr>
        <w:t>согласительную</w:t>
      </w:r>
      <w:r w:rsidR="00BF7957">
        <w:rPr>
          <w:rFonts w:ascii="Times New Roman" w:hAnsi="Times New Roman"/>
          <w:bCs/>
          <w:sz w:val="24"/>
          <w:szCs w:val="24"/>
        </w:rPr>
        <w:t xml:space="preserve"> </w:t>
      </w:r>
      <w:r w:rsidRPr="00953852">
        <w:rPr>
          <w:rFonts w:ascii="Times New Roman" w:hAnsi="Times New Roman"/>
          <w:bCs/>
          <w:sz w:val="24"/>
          <w:szCs w:val="24"/>
        </w:rPr>
        <w:t xml:space="preserve">комиссию по </w:t>
      </w:r>
      <w:r w:rsidR="007F238F">
        <w:rPr>
          <w:rFonts w:ascii="Times New Roman" w:hAnsi="Times New Roman"/>
          <w:bCs/>
          <w:sz w:val="24"/>
          <w:szCs w:val="24"/>
        </w:rPr>
        <w:t xml:space="preserve">согласованию местоположения границ земельных участков при выполнении комплексных кадастровых работ на территории </w:t>
      </w:r>
      <w:r w:rsidRPr="00953852">
        <w:rPr>
          <w:rFonts w:ascii="Times New Roman" w:hAnsi="Times New Roman"/>
          <w:bCs/>
          <w:sz w:val="24"/>
          <w:szCs w:val="24"/>
        </w:rPr>
        <w:t xml:space="preserve">Шумерлинского </w:t>
      </w:r>
      <w:r w:rsidR="00BF7957">
        <w:rPr>
          <w:rFonts w:ascii="Times New Roman" w:hAnsi="Times New Roman"/>
          <w:bCs/>
          <w:sz w:val="24"/>
          <w:szCs w:val="24"/>
        </w:rPr>
        <w:t>муниципального округа</w:t>
      </w:r>
      <w:r w:rsidRPr="00953852">
        <w:rPr>
          <w:rFonts w:ascii="Times New Roman" w:hAnsi="Times New Roman"/>
          <w:bCs/>
          <w:sz w:val="24"/>
          <w:szCs w:val="24"/>
        </w:rPr>
        <w:t xml:space="preserve"> Чувашской Республики</w:t>
      </w:r>
      <w:r w:rsidR="00FB2E24">
        <w:rPr>
          <w:rFonts w:ascii="Times New Roman" w:hAnsi="Times New Roman"/>
          <w:bCs/>
          <w:sz w:val="24"/>
          <w:szCs w:val="24"/>
        </w:rPr>
        <w:t xml:space="preserve"> в 2024 году</w:t>
      </w:r>
      <w:r w:rsidR="006C2BEA">
        <w:rPr>
          <w:rFonts w:ascii="Times New Roman" w:hAnsi="Times New Roman"/>
          <w:bCs/>
          <w:sz w:val="24"/>
          <w:szCs w:val="24"/>
        </w:rPr>
        <w:t xml:space="preserve"> (2 поток)</w:t>
      </w:r>
      <w:r w:rsidR="002748B5">
        <w:rPr>
          <w:rFonts w:ascii="Times New Roman" w:hAnsi="Times New Roman"/>
          <w:bCs/>
          <w:sz w:val="24"/>
          <w:szCs w:val="24"/>
        </w:rPr>
        <w:t xml:space="preserve">. </w:t>
      </w:r>
      <w:r w:rsidR="007F238F">
        <w:rPr>
          <w:rFonts w:ascii="Times New Roman" w:hAnsi="Times New Roman"/>
          <w:bCs/>
          <w:sz w:val="24"/>
          <w:szCs w:val="24"/>
        </w:rPr>
        <w:t xml:space="preserve"> </w:t>
      </w:r>
    </w:p>
    <w:p w:rsidR="00943D91" w:rsidRDefault="007F238F"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2. Утвердить</w:t>
      </w:r>
      <w:r w:rsidR="00943D91">
        <w:rPr>
          <w:rFonts w:ascii="Times New Roman" w:hAnsi="Times New Roman"/>
          <w:bCs/>
          <w:sz w:val="24"/>
          <w:szCs w:val="24"/>
        </w:rPr>
        <w:t>:</w:t>
      </w:r>
    </w:p>
    <w:p w:rsidR="00943D91" w:rsidRDefault="00943D91"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регламент работы согласительной комиссии</w:t>
      </w:r>
      <w:r w:rsidRPr="007F238F">
        <w:rPr>
          <w:rFonts w:ascii="Times New Roman" w:hAnsi="Times New Roman"/>
          <w:bCs/>
          <w:sz w:val="24"/>
          <w:szCs w:val="24"/>
        </w:rPr>
        <w:t xml:space="preserve"> по согласованию местоположения границ земельных участков при выполнении комплексных кадастровых работ на территории Шумерлинского муниципального округа Чувашской Республики</w:t>
      </w:r>
      <w:r w:rsidR="00FB2E24">
        <w:rPr>
          <w:rFonts w:ascii="Times New Roman" w:hAnsi="Times New Roman"/>
          <w:bCs/>
          <w:sz w:val="24"/>
          <w:szCs w:val="24"/>
        </w:rPr>
        <w:t xml:space="preserve"> в 2024 году</w:t>
      </w:r>
      <w:r w:rsidR="006C2BEA">
        <w:rPr>
          <w:rFonts w:ascii="Times New Roman" w:hAnsi="Times New Roman"/>
          <w:bCs/>
          <w:sz w:val="24"/>
          <w:szCs w:val="24"/>
        </w:rPr>
        <w:t xml:space="preserve"> (2 поток)</w:t>
      </w:r>
      <w:r w:rsidR="002748B5">
        <w:rPr>
          <w:rFonts w:ascii="Times New Roman" w:hAnsi="Times New Roman"/>
          <w:bCs/>
          <w:sz w:val="24"/>
          <w:szCs w:val="24"/>
        </w:rPr>
        <w:t xml:space="preserve"> </w:t>
      </w:r>
      <w:r>
        <w:rPr>
          <w:rFonts w:ascii="Times New Roman" w:hAnsi="Times New Roman"/>
          <w:bCs/>
          <w:sz w:val="24"/>
          <w:szCs w:val="24"/>
        </w:rPr>
        <w:t>в соответствии с приложением</w:t>
      </w:r>
      <w:r w:rsidR="00137849">
        <w:rPr>
          <w:rFonts w:ascii="Times New Roman" w:hAnsi="Times New Roman"/>
          <w:bCs/>
          <w:sz w:val="24"/>
          <w:szCs w:val="24"/>
        </w:rPr>
        <w:t xml:space="preserve"> № 1 к настоящему постановлению;</w:t>
      </w:r>
    </w:p>
    <w:p w:rsidR="00943D91" w:rsidRDefault="007F238F"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состав согласительной комиссии</w:t>
      </w:r>
      <w:r w:rsidRPr="007F238F">
        <w:rPr>
          <w:rFonts w:ascii="Times New Roman" w:hAnsi="Times New Roman"/>
          <w:bCs/>
          <w:sz w:val="24"/>
          <w:szCs w:val="24"/>
        </w:rPr>
        <w:t xml:space="preserve"> по согласованию местоположения границ земельных участков при выполнении комплексных кадастровых работ на территории Шумерлинского муниципального округа Чувашской Республики</w:t>
      </w:r>
      <w:r w:rsidR="00FB2E24">
        <w:rPr>
          <w:rFonts w:ascii="Times New Roman" w:hAnsi="Times New Roman"/>
          <w:bCs/>
          <w:sz w:val="24"/>
          <w:szCs w:val="24"/>
        </w:rPr>
        <w:t xml:space="preserve"> в 2024 году</w:t>
      </w:r>
      <w:r w:rsidR="006C2BEA">
        <w:rPr>
          <w:rFonts w:ascii="Times New Roman" w:hAnsi="Times New Roman"/>
          <w:bCs/>
          <w:sz w:val="24"/>
          <w:szCs w:val="24"/>
        </w:rPr>
        <w:t xml:space="preserve"> (2 поток)</w:t>
      </w:r>
      <w:r w:rsidR="00065B78">
        <w:rPr>
          <w:rFonts w:ascii="Times New Roman" w:hAnsi="Times New Roman"/>
          <w:bCs/>
          <w:sz w:val="24"/>
          <w:szCs w:val="24"/>
        </w:rPr>
        <w:t xml:space="preserve"> </w:t>
      </w:r>
      <w:r w:rsidR="00943D91">
        <w:rPr>
          <w:rFonts w:ascii="Times New Roman" w:hAnsi="Times New Roman"/>
          <w:bCs/>
          <w:sz w:val="24"/>
          <w:szCs w:val="24"/>
        </w:rPr>
        <w:t>в соответствии с приложением № 2 к настоящему постановлению.</w:t>
      </w:r>
    </w:p>
    <w:p w:rsidR="00943D91" w:rsidRDefault="00943D91" w:rsidP="00943D91">
      <w:pPr>
        <w:tabs>
          <w:tab w:val="left" w:pos="142"/>
          <w:tab w:val="left" w:pos="284"/>
        </w:tabs>
        <w:spacing w:after="0" w:line="240" w:lineRule="auto"/>
        <w:ind w:right="-68" w:firstLine="567"/>
        <w:contextualSpacing/>
        <w:jc w:val="both"/>
        <w:rPr>
          <w:rFonts w:ascii="Times New Roman" w:eastAsia="Microsoft Sans Serif" w:hAnsi="Times New Roman"/>
          <w:color w:val="000000"/>
          <w:sz w:val="24"/>
          <w:szCs w:val="24"/>
          <w:lang w:eastAsia="ru-RU" w:bidi="ru-RU"/>
        </w:rPr>
      </w:pPr>
      <w:r w:rsidRPr="00360D27">
        <w:rPr>
          <w:rFonts w:ascii="Times New Roman" w:hAnsi="Times New Roman"/>
          <w:bCs/>
          <w:sz w:val="24"/>
          <w:szCs w:val="24"/>
        </w:rPr>
        <w:t>3</w:t>
      </w:r>
      <w:r>
        <w:rPr>
          <w:rFonts w:ascii="Times New Roman" w:hAnsi="Times New Roman"/>
          <w:bCs/>
          <w:sz w:val="24"/>
          <w:szCs w:val="24"/>
        </w:rPr>
        <w:t>.</w:t>
      </w:r>
      <w:r w:rsidRPr="00901D5B">
        <w:rPr>
          <w:rFonts w:ascii="Times New Roman" w:eastAsia="Microsoft Sans Serif" w:hAnsi="Times New Roman"/>
          <w:color w:val="000000"/>
          <w:sz w:val="24"/>
          <w:szCs w:val="24"/>
          <w:lang w:eastAsia="ru-RU" w:bidi="ru-RU"/>
        </w:rPr>
        <w:t xml:space="preserve">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211DDB" w:rsidRDefault="00211DDB" w:rsidP="00943D91">
      <w:pPr>
        <w:tabs>
          <w:tab w:val="left" w:pos="142"/>
          <w:tab w:val="left" w:pos="284"/>
        </w:tabs>
        <w:spacing w:after="0" w:line="240" w:lineRule="auto"/>
        <w:ind w:right="-68" w:firstLine="567"/>
        <w:contextualSpacing/>
        <w:jc w:val="both"/>
        <w:rPr>
          <w:rFonts w:ascii="Times New Roman" w:eastAsia="Microsoft Sans Serif" w:hAnsi="Times New Roman"/>
          <w:color w:val="000000"/>
          <w:sz w:val="24"/>
          <w:szCs w:val="24"/>
          <w:lang w:eastAsia="ru-RU" w:bidi="ru-RU"/>
        </w:rPr>
      </w:pPr>
    </w:p>
    <w:p w:rsidR="00137849" w:rsidRDefault="00137849" w:rsidP="00943D91">
      <w:pPr>
        <w:tabs>
          <w:tab w:val="left" w:pos="142"/>
          <w:tab w:val="left" w:pos="284"/>
        </w:tabs>
        <w:spacing w:after="0" w:line="240" w:lineRule="auto"/>
        <w:ind w:right="-68" w:firstLine="567"/>
        <w:contextualSpacing/>
        <w:jc w:val="both"/>
        <w:rPr>
          <w:rFonts w:ascii="Times New Roman" w:eastAsia="Microsoft Sans Serif" w:hAnsi="Times New Roman"/>
          <w:color w:val="000000"/>
          <w:sz w:val="24"/>
          <w:szCs w:val="24"/>
          <w:lang w:eastAsia="ru-RU" w:bidi="ru-RU"/>
        </w:rPr>
      </w:pPr>
    </w:p>
    <w:p w:rsidR="002748B5" w:rsidRDefault="002748B5" w:rsidP="00050162">
      <w:pPr>
        <w:tabs>
          <w:tab w:val="left" w:pos="3158"/>
        </w:tabs>
        <w:autoSpaceDE w:val="0"/>
        <w:autoSpaceDN w:val="0"/>
        <w:adjustRightInd w:val="0"/>
        <w:spacing w:after="0" w:line="240" w:lineRule="auto"/>
        <w:rPr>
          <w:rFonts w:ascii="Times New Roman" w:hAnsi="Times New Roman"/>
          <w:sz w:val="24"/>
          <w:szCs w:val="26"/>
        </w:rPr>
      </w:pPr>
      <w:r>
        <w:rPr>
          <w:rFonts w:ascii="Times New Roman" w:hAnsi="Times New Roman"/>
          <w:sz w:val="24"/>
          <w:szCs w:val="26"/>
        </w:rPr>
        <w:t>Г</w:t>
      </w:r>
      <w:r w:rsidR="00123C6D" w:rsidRPr="00050162">
        <w:rPr>
          <w:rFonts w:ascii="Times New Roman" w:hAnsi="Times New Roman"/>
          <w:sz w:val="24"/>
          <w:szCs w:val="26"/>
        </w:rPr>
        <w:t>лав</w:t>
      </w:r>
      <w:r>
        <w:rPr>
          <w:rFonts w:ascii="Times New Roman" w:hAnsi="Times New Roman"/>
          <w:sz w:val="24"/>
          <w:szCs w:val="26"/>
        </w:rPr>
        <w:t>а</w:t>
      </w:r>
      <w:r w:rsidR="00050162" w:rsidRPr="00050162">
        <w:rPr>
          <w:rFonts w:ascii="Times New Roman" w:hAnsi="Times New Roman"/>
          <w:sz w:val="24"/>
          <w:szCs w:val="26"/>
        </w:rPr>
        <w:t xml:space="preserve"> </w:t>
      </w:r>
      <w:r w:rsidR="00123C6D" w:rsidRPr="00050162">
        <w:rPr>
          <w:rFonts w:ascii="Times New Roman" w:hAnsi="Times New Roman"/>
          <w:sz w:val="24"/>
          <w:szCs w:val="26"/>
        </w:rPr>
        <w:t xml:space="preserve">Шумерлинского </w:t>
      </w:r>
    </w:p>
    <w:p w:rsidR="00123C6D" w:rsidRPr="00050162" w:rsidRDefault="00123C6D" w:rsidP="00050162">
      <w:pPr>
        <w:tabs>
          <w:tab w:val="left" w:pos="3158"/>
        </w:tabs>
        <w:autoSpaceDE w:val="0"/>
        <w:autoSpaceDN w:val="0"/>
        <w:adjustRightInd w:val="0"/>
        <w:spacing w:after="0" w:line="240" w:lineRule="auto"/>
        <w:rPr>
          <w:rFonts w:ascii="Times New Roman" w:hAnsi="Times New Roman"/>
          <w:sz w:val="24"/>
          <w:szCs w:val="26"/>
        </w:rPr>
      </w:pPr>
      <w:r w:rsidRPr="00050162">
        <w:rPr>
          <w:rFonts w:ascii="Times New Roman" w:hAnsi="Times New Roman"/>
          <w:sz w:val="24"/>
          <w:szCs w:val="26"/>
        </w:rPr>
        <w:t>муниципального округа</w:t>
      </w:r>
    </w:p>
    <w:p w:rsidR="0056185E" w:rsidRDefault="00123C6D" w:rsidP="000D6B66">
      <w:pPr>
        <w:autoSpaceDE w:val="0"/>
        <w:autoSpaceDN w:val="0"/>
        <w:adjustRightInd w:val="0"/>
        <w:spacing w:after="0" w:line="240" w:lineRule="auto"/>
        <w:rPr>
          <w:rFonts w:ascii="Times New Roman" w:hAnsi="Times New Roman"/>
          <w:sz w:val="24"/>
          <w:szCs w:val="26"/>
        </w:rPr>
      </w:pPr>
      <w:r w:rsidRPr="00050162">
        <w:rPr>
          <w:rFonts w:ascii="Times New Roman" w:hAnsi="Times New Roman"/>
          <w:sz w:val="24"/>
          <w:szCs w:val="26"/>
        </w:rPr>
        <w:t xml:space="preserve">Чувашской Республики                                                         </w:t>
      </w:r>
      <w:r w:rsidR="00353120" w:rsidRPr="00050162">
        <w:rPr>
          <w:rFonts w:ascii="Times New Roman" w:hAnsi="Times New Roman"/>
          <w:sz w:val="24"/>
          <w:szCs w:val="26"/>
        </w:rPr>
        <w:t xml:space="preserve">            </w:t>
      </w:r>
      <w:r w:rsidR="00FF31D3" w:rsidRPr="00050162">
        <w:rPr>
          <w:rFonts w:ascii="Times New Roman" w:hAnsi="Times New Roman"/>
          <w:sz w:val="24"/>
          <w:szCs w:val="26"/>
        </w:rPr>
        <w:t xml:space="preserve">                  </w:t>
      </w:r>
      <w:r w:rsidR="00FB2E24">
        <w:rPr>
          <w:rFonts w:ascii="Times New Roman" w:hAnsi="Times New Roman"/>
          <w:sz w:val="24"/>
          <w:szCs w:val="26"/>
        </w:rPr>
        <w:t>Д.И. Головин</w:t>
      </w:r>
    </w:p>
    <w:p w:rsidR="002838E9" w:rsidRDefault="002838E9" w:rsidP="000D6B66">
      <w:pPr>
        <w:autoSpaceDE w:val="0"/>
        <w:autoSpaceDN w:val="0"/>
        <w:adjustRightInd w:val="0"/>
        <w:spacing w:after="0" w:line="240" w:lineRule="auto"/>
        <w:rPr>
          <w:rFonts w:ascii="Times New Roman" w:hAnsi="Times New Roman"/>
          <w:sz w:val="24"/>
          <w:szCs w:val="26"/>
        </w:rPr>
      </w:pPr>
    </w:p>
    <w:p w:rsidR="00211DDB" w:rsidRDefault="00211DDB" w:rsidP="00943D91">
      <w:pPr>
        <w:autoSpaceDE w:val="0"/>
        <w:autoSpaceDN w:val="0"/>
        <w:adjustRightInd w:val="0"/>
        <w:spacing w:after="0" w:line="240" w:lineRule="auto"/>
        <w:jc w:val="right"/>
        <w:rPr>
          <w:rFonts w:ascii="Times New Roman" w:hAnsi="Times New Roman"/>
          <w:sz w:val="24"/>
          <w:szCs w:val="26"/>
        </w:rPr>
      </w:pPr>
    </w:p>
    <w:p w:rsidR="00B071E1" w:rsidRDefault="00B071E1" w:rsidP="00943D91">
      <w:pPr>
        <w:autoSpaceDE w:val="0"/>
        <w:autoSpaceDN w:val="0"/>
        <w:adjustRightInd w:val="0"/>
        <w:spacing w:after="0" w:line="240" w:lineRule="auto"/>
        <w:jc w:val="right"/>
        <w:rPr>
          <w:rFonts w:ascii="Times New Roman" w:hAnsi="Times New Roman"/>
          <w:sz w:val="24"/>
          <w:szCs w:val="26"/>
        </w:rPr>
      </w:pPr>
    </w:p>
    <w:p w:rsidR="00B071E1" w:rsidRDefault="00B071E1" w:rsidP="00943D91">
      <w:pPr>
        <w:autoSpaceDE w:val="0"/>
        <w:autoSpaceDN w:val="0"/>
        <w:adjustRightInd w:val="0"/>
        <w:spacing w:after="0" w:line="240" w:lineRule="auto"/>
        <w:jc w:val="right"/>
        <w:rPr>
          <w:rFonts w:ascii="Times New Roman" w:hAnsi="Times New Roman"/>
          <w:sz w:val="24"/>
          <w:szCs w:val="26"/>
        </w:rPr>
      </w:pPr>
    </w:p>
    <w:p w:rsidR="00B071E1" w:rsidRDefault="00B071E1" w:rsidP="002A5F25">
      <w:pPr>
        <w:autoSpaceDE w:val="0"/>
        <w:autoSpaceDN w:val="0"/>
        <w:adjustRightInd w:val="0"/>
        <w:spacing w:after="0" w:line="240" w:lineRule="auto"/>
        <w:rPr>
          <w:rFonts w:ascii="Times New Roman" w:hAnsi="Times New Roman"/>
          <w:sz w:val="24"/>
          <w:szCs w:val="26"/>
        </w:rPr>
      </w:pPr>
    </w:p>
    <w:p w:rsidR="001C678F" w:rsidRDefault="001C678F" w:rsidP="002A5F25">
      <w:pPr>
        <w:autoSpaceDE w:val="0"/>
        <w:autoSpaceDN w:val="0"/>
        <w:adjustRightInd w:val="0"/>
        <w:spacing w:after="0" w:line="240" w:lineRule="auto"/>
        <w:rPr>
          <w:rFonts w:ascii="Times New Roman" w:hAnsi="Times New Roman"/>
          <w:sz w:val="24"/>
          <w:szCs w:val="26"/>
        </w:rPr>
      </w:pP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lastRenderedPageBreak/>
        <w:t>Приложение № 1</w:t>
      </w: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к постановлению администрации</w:t>
      </w: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 xml:space="preserve">Шумерлинского муниципального округа </w:t>
      </w: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 xml:space="preserve">от </w:t>
      </w:r>
      <w:r w:rsidR="00907C15">
        <w:rPr>
          <w:rFonts w:ascii="Times New Roman" w:hAnsi="Times New Roman"/>
          <w:sz w:val="24"/>
          <w:szCs w:val="26"/>
        </w:rPr>
        <w:t xml:space="preserve"> 26.09.</w:t>
      </w:r>
      <w:r>
        <w:rPr>
          <w:rFonts w:ascii="Times New Roman" w:hAnsi="Times New Roman"/>
          <w:sz w:val="24"/>
          <w:szCs w:val="26"/>
        </w:rPr>
        <w:t>202</w:t>
      </w:r>
      <w:r w:rsidR="00FB2E24">
        <w:rPr>
          <w:rFonts w:ascii="Times New Roman" w:hAnsi="Times New Roman"/>
          <w:sz w:val="24"/>
          <w:szCs w:val="26"/>
        </w:rPr>
        <w:t>4</w:t>
      </w:r>
      <w:r>
        <w:rPr>
          <w:rFonts w:ascii="Times New Roman" w:hAnsi="Times New Roman"/>
          <w:sz w:val="24"/>
          <w:szCs w:val="26"/>
        </w:rPr>
        <w:t xml:space="preserve"> №</w:t>
      </w:r>
      <w:r w:rsidR="00907C15">
        <w:rPr>
          <w:rFonts w:ascii="Times New Roman" w:hAnsi="Times New Roman"/>
          <w:sz w:val="24"/>
          <w:szCs w:val="26"/>
        </w:rPr>
        <w:t xml:space="preserve"> 898</w:t>
      </w:r>
    </w:p>
    <w:p w:rsidR="00943D91" w:rsidRDefault="00943D91" w:rsidP="002838E9">
      <w:pPr>
        <w:autoSpaceDE w:val="0"/>
        <w:autoSpaceDN w:val="0"/>
        <w:adjustRightInd w:val="0"/>
        <w:spacing w:after="0" w:line="240" w:lineRule="auto"/>
        <w:jc w:val="right"/>
        <w:rPr>
          <w:rFonts w:ascii="Times New Roman" w:hAnsi="Times New Roman"/>
          <w:bCs/>
          <w:sz w:val="24"/>
          <w:szCs w:val="24"/>
        </w:rPr>
      </w:pPr>
    </w:p>
    <w:p w:rsidR="00106C40" w:rsidRDefault="00943D91" w:rsidP="00943D91">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Р</w:t>
      </w:r>
      <w:r w:rsidRPr="00943D91">
        <w:rPr>
          <w:rFonts w:ascii="Times New Roman" w:hAnsi="Times New Roman"/>
          <w:b/>
          <w:bCs/>
          <w:sz w:val="24"/>
          <w:szCs w:val="24"/>
        </w:rPr>
        <w:t>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Шумерлинского муниципального округа Чувашской Республики</w:t>
      </w:r>
    </w:p>
    <w:p w:rsidR="002748B5" w:rsidRDefault="00106C40" w:rsidP="00943D91">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 в 2024 году</w:t>
      </w:r>
      <w:r w:rsidR="006C2BEA">
        <w:rPr>
          <w:rFonts w:ascii="Times New Roman" w:hAnsi="Times New Roman"/>
          <w:b/>
          <w:bCs/>
          <w:sz w:val="24"/>
          <w:szCs w:val="24"/>
        </w:rPr>
        <w:t xml:space="preserve"> (2 поток)</w:t>
      </w:r>
      <w:r w:rsidR="002748B5">
        <w:rPr>
          <w:rFonts w:ascii="Times New Roman" w:hAnsi="Times New Roman"/>
          <w:b/>
          <w:bCs/>
          <w:sz w:val="24"/>
          <w:szCs w:val="24"/>
        </w:rPr>
        <w:t xml:space="preserve"> </w:t>
      </w:r>
    </w:p>
    <w:p w:rsidR="002A5F25" w:rsidRDefault="002A5F25" w:rsidP="000318D7">
      <w:pPr>
        <w:tabs>
          <w:tab w:val="left" w:pos="1513"/>
        </w:tabs>
        <w:autoSpaceDE w:val="0"/>
        <w:autoSpaceDN w:val="0"/>
        <w:adjustRightInd w:val="0"/>
        <w:spacing w:after="0" w:line="240" w:lineRule="auto"/>
        <w:jc w:val="center"/>
        <w:rPr>
          <w:rFonts w:ascii="Times New Roman" w:hAnsi="Times New Roman"/>
          <w:b/>
          <w:sz w:val="24"/>
          <w:szCs w:val="26"/>
        </w:rPr>
      </w:pPr>
    </w:p>
    <w:p w:rsidR="00943D91" w:rsidRDefault="000318D7" w:rsidP="000318D7">
      <w:pPr>
        <w:tabs>
          <w:tab w:val="left" w:pos="1513"/>
        </w:tabs>
        <w:autoSpaceDE w:val="0"/>
        <w:autoSpaceDN w:val="0"/>
        <w:adjustRightInd w:val="0"/>
        <w:spacing w:after="0" w:line="240" w:lineRule="auto"/>
        <w:jc w:val="center"/>
        <w:rPr>
          <w:rFonts w:ascii="Times New Roman" w:hAnsi="Times New Roman"/>
          <w:b/>
          <w:sz w:val="24"/>
          <w:szCs w:val="26"/>
        </w:rPr>
      </w:pPr>
      <w:r w:rsidRPr="000318D7">
        <w:rPr>
          <w:rFonts w:ascii="Times New Roman" w:hAnsi="Times New Roman"/>
          <w:b/>
          <w:sz w:val="24"/>
          <w:szCs w:val="26"/>
        </w:rPr>
        <w:t>1. Общие положения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1.1. Настоящий регламент определяет состав, полномочия, порядок деятельности согласительной комиссии по согласованию местоположения границ земельных участков при выполнении комплексных кадастровых работ на территории Шумерлинского муниципального округа Чувашской Республики</w:t>
      </w:r>
      <w:r w:rsidR="00106C40">
        <w:rPr>
          <w:rFonts w:ascii="Times New Roman" w:eastAsia="Times New Roman" w:hAnsi="Times New Roman"/>
          <w:color w:val="000000" w:themeColor="text1"/>
          <w:sz w:val="24"/>
          <w:szCs w:val="24"/>
          <w:lang w:eastAsia="ru-RU"/>
        </w:rPr>
        <w:t xml:space="preserve"> в 2024 году</w:t>
      </w:r>
      <w:r w:rsidR="006C2BEA">
        <w:rPr>
          <w:rFonts w:ascii="Times New Roman" w:eastAsia="Times New Roman" w:hAnsi="Times New Roman"/>
          <w:color w:val="000000" w:themeColor="text1"/>
          <w:sz w:val="24"/>
          <w:szCs w:val="24"/>
          <w:lang w:eastAsia="ru-RU"/>
        </w:rPr>
        <w:t xml:space="preserve"> (2 поток)</w:t>
      </w:r>
      <w:r w:rsidRPr="00943D91">
        <w:rPr>
          <w:rFonts w:ascii="Times New Roman" w:eastAsia="Times New Roman" w:hAnsi="Times New Roman"/>
          <w:color w:val="000000" w:themeColor="text1"/>
          <w:sz w:val="24"/>
          <w:szCs w:val="24"/>
          <w:lang w:eastAsia="ru-RU"/>
        </w:rPr>
        <w:t xml:space="preserve"> (далее - согласительная комиссия).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2</w:t>
      </w:r>
      <w:r w:rsidRPr="00943D91">
        <w:rPr>
          <w:rFonts w:ascii="Times New Roman" w:eastAsia="Times New Roman" w:hAnsi="Times New Roman"/>
          <w:color w:val="000000" w:themeColor="text1"/>
          <w:sz w:val="24"/>
          <w:szCs w:val="24"/>
          <w:lang w:eastAsia="ru-RU"/>
        </w:rPr>
        <w:t xml:space="preserve">. Согласительная комиссия в своей деятельности руководствуется Конституцией Российской Федерации, Федеральным законом от 24.07.2007 </w:t>
      </w:r>
      <w:r>
        <w:rPr>
          <w:rFonts w:ascii="Times New Roman" w:eastAsia="Times New Roman" w:hAnsi="Times New Roman"/>
          <w:color w:val="000000" w:themeColor="text1"/>
          <w:sz w:val="24"/>
          <w:szCs w:val="24"/>
          <w:lang w:eastAsia="ru-RU"/>
        </w:rPr>
        <w:t>№</w:t>
      </w:r>
      <w:r w:rsidRPr="00943D91">
        <w:rPr>
          <w:rFonts w:ascii="Times New Roman" w:eastAsia="Times New Roman" w:hAnsi="Times New Roman"/>
          <w:color w:val="000000" w:themeColor="text1"/>
          <w:sz w:val="24"/>
          <w:szCs w:val="24"/>
          <w:lang w:eastAsia="ru-RU"/>
        </w:rPr>
        <w:t xml:space="preserve"> 221-ФЗ "О кадастровой деятельности" (далее </w:t>
      </w:r>
      <w:r w:rsidR="000D79E1">
        <w:rPr>
          <w:rFonts w:ascii="Times New Roman" w:eastAsia="Times New Roman" w:hAnsi="Times New Roman"/>
          <w:color w:val="000000" w:themeColor="text1"/>
          <w:sz w:val="24"/>
          <w:szCs w:val="24"/>
          <w:lang w:eastAsia="ru-RU"/>
        </w:rPr>
        <w:t>–</w:t>
      </w:r>
      <w:r w:rsidRPr="00943D91">
        <w:rPr>
          <w:rFonts w:ascii="Times New Roman" w:eastAsia="Times New Roman" w:hAnsi="Times New Roman"/>
          <w:color w:val="000000" w:themeColor="text1"/>
          <w:sz w:val="24"/>
          <w:szCs w:val="24"/>
          <w:lang w:eastAsia="ru-RU"/>
        </w:rPr>
        <w:t xml:space="preserve"> </w:t>
      </w:r>
      <w:r w:rsidR="000D79E1">
        <w:rPr>
          <w:rFonts w:ascii="Times New Roman" w:eastAsia="Times New Roman" w:hAnsi="Times New Roman"/>
          <w:color w:val="000000" w:themeColor="text1"/>
          <w:sz w:val="24"/>
          <w:szCs w:val="24"/>
          <w:lang w:eastAsia="ru-RU"/>
        </w:rPr>
        <w:t>Федеральный закон</w:t>
      </w:r>
      <w:r w:rsidRPr="00943D91">
        <w:rPr>
          <w:rFonts w:ascii="Times New Roman" w:eastAsia="Times New Roman" w:hAnsi="Times New Roman"/>
          <w:color w:val="000000" w:themeColor="text1"/>
          <w:sz w:val="24"/>
          <w:szCs w:val="24"/>
          <w:lang w:eastAsia="ru-RU"/>
        </w:rPr>
        <w:t xml:space="preserve">), нормативными правовыми актами Российской Федерации, Чувашской Республики, </w:t>
      </w:r>
      <w:r>
        <w:rPr>
          <w:rFonts w:ascii="Times New Roman" w:eastAsia="Times New Roman" w:hAnsi="Times New Roman"/>
          <w:color w:val="000000" w:themeColor="text1"/>
          <w:sz w:val="24"/>
          <w:szCs w:val="24"/>
          <w:lang w:eastAsia="ru-RU"/>
        </w:rPr>
        <w:t xml:space="preserve">муниципальными правовыми актами Шумерлинского муниципального округа Чувашской Республики, </w:t>
      </w:r>
      <w:r w:rsidRPr="00943D91">
        <w:rPr>
          <w:rFonts w:ascii="Times New Roman" w:eastAsia="Times New Roman" w:hAnsi="Times New Roman"/>
          <w:color w:val="000000" w:themeColor="text1"/>
          <w:sz w:val="24"/>
          <w:szCs w:val="24"/>
          <w:lang w:eastAsia="ru-RU"/>
        </w:rPr>
        <w:t xml:space="preserve">а также настоящим регламентом. </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3</w:t>
      </w:r>
      <w:r w:rsidRPr="00943D91">
        <w:rPr>
          <w:rFonts w:ascii="Times New Roman" w:eastAsia="Times New Roman" w:hAnsi="Times New Roman"/>
          <w:color w:val="000000" w:themeColor="text1"/>
          <w:sz w:val="24"/>
          <w:szCs w:val="24"/>
          <w:lang w:eastAsia="ru-RU"/>
        </w:rPr>
        <w:t xml:space="preserve">. Материально-техническое и информационно-аналитическое обеспечение работы согласительной комиссии осуществляет </w:t>
      </w:r>
      <w:r>
        <w:rPr>
          <w:rFonts w:ascii="Times New Roman" w:eastAsia="Times New Roman" w:hAnsi="Times New Roman"/>
          <w:color w:val="000000" w:themeColor="text1"/>
          <w:sz w:val="24"/>
          <w:szCs w:val="24"/>
          <w:lang w:eastAsia="ru-RU"/>
        </w:rPr>
        <w:t>администрация Шумерлинского муниципального округа</w:t>
      </w:r>
      <w:r w:rsidRPr="00943D91">
        <w:rPr>
          <w:rFonts w:ascii="Times New Roman" w:eastAsia="Times New Roman" w:hAnsi="Times New Roman"/>
          <w:color w:val="000000" w:themeColor="text1"/>
          <w:sz w:val="24"/>
          <w:szCs w:val="24"/>
          <w:lang w:eastAsia="ru-RU"/>
        </w:rPr>
        <w:t>.</w:t>
      </w:r>
    </w:p>
    <w:p w:rsid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4</w:t>
      </w:r>
      <w:r w:rsidRPr="00943D91">
        <w:rPr>
          <w:rFonts w:ascii="Times New Roman" w:eastAsia="Times New Roman" w:hAnsi="Times New Roman"/>
          <w:color w:val="000000" w:themeColor="text1"/>
          <w:sz w:val="24"/>
          <w:szCs w:val="24"/>
          <w:lang w:eastAsia="ru-RU"/>
        </w:rPr>
        <w:t>. Целью работы согласительной комиссии является согласование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согласно требованиям законодательства Российской Федерации.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5</w:t>
      </w:r>
      <w:r>
        <w:rPr>
          <w:rFonts w:ascii="Times New Roman" w:eastAsia="Times New Roman" w:hAnsi="Times New Roman"/>
          <w:color w:val="000000" w:themeColor="text1"/>
          <w:sz w:val="24"/>
          <w:szCs w:val="24"/>
          <w:lang w:eastAsia="ru-RU"/>
        </w:rPr>
        <w:t xml:space="preserve">. </w:t>
      </w:r>
      <w:r w:rsidRPr="00943D91">
        <w:rPr>
          <w:rFonts w:ascii="Times New Roman" w:eastAsia="Times New Roman" w:hAnsi="Times New Roman"/>
          <w:color w:val="000000" w:themeColor="text1"/>
          <w:sz w:val="24"/>
          <w:szCs w:val="24"/>
          <w:lang w:eastAsia="ru-RU"/>
        </w:rPr>
        <w:t xml:space="preserve">Согласительная комиссия осуществляет свою деятельность во взаимодействии с территориальными органами федеральных органов исполнительной власти, </w:t>
      </w:r>
      <w:r w:rsidR="000E2491">
        <w:rPr>
          <w:rFonts w:ascii="Times New Roman" w:eastAsia="Times New Roman" w:hAnsi="Times New Roman"/>
          <w:color w:val="000000" w:themeColor="text1"/>
          <w:sz w:val="24"/>
          <w:szCs w:val="24"/>
          <w:lang w:eastAsia="ru-RU"/>
        </w:rPr>
        <w:t xml:space="preserve">исполнительными </w:t>
      </w:r>
      <w:r w:rsidRPr="00943D91">
        <w:rPr>
          <w:rFonts w:ascii="Times New Roman" w:eastAsia="Times New Roman" w:hAnsi="Times New Roman"/>
          <w:color w:val="000000" w:themeColor="text1"/>
          <w:sz w:val="24"/>
          <w:szCs w:val="24"/>
          <w:lang w:eastAsia="ru-RU"/>
        </w:rPr>
        <w:t xml:space="preserve">органами Чувашской Республики, органами местного самоуправления </w:t>
      </w:r>
      <w:r w:rsidR="002C1667">
        <w:rPr>
          <w:rFonts w:ascii="Times New Roman" w:eastAsia="Times New Roman" w:hAnsi="Times New Roman"/>
          <w:color w:val="000000" w:themeColor="text1"/>
          <w:sz w:val="24"/>
          <w:szCs w:val="24"/>
          <w:lang w:eastAsia="ru-RU"/>
        </w:rPr>
        <w:t>Шумерлинского муниципального округа</w:t>
      </w:r>
      <w:r w:rsidR="002C1667" w:rsidRPr="00943D91">
        <w:rPr>
          <w:rFonts w:ascii="Times New Roman" w:eastAsia="Times New Roman" w:hAnsi="Times New Roman"/>
          <w:color w:val="000000" w:themeColor="text1"/>
          <w:sz w:val="24"/>
          <w:szCs w:val="24"/>
          <w:lang w:eastAsia="ru-RU"/>
        </w:rPr>
        <w:t xml:space="preserve"> </w:t>
      </w:r>
      <w:r w:rsidRPr="00943D91">
        <w:rPr>
          <w:rFonts w:ascii="Times New Roman" w:eastAsia="Times New Roman" w:hAnsi="Times New Roman"/>
          <w:color w:val="000000" w:themeColor="text1"/>
          <w:sz w:val="24"/>
          <w:szCs w:val="24"/>
          <w:lang w:eastAsia="ru-RU"/>
        </w:rPr>
        <w:t>и другими заинтересованными лицами.</w:t>
      </w:r>
    </w:p>
    <w:p w:rsidR="00943D91" w:rsidRPr="00943D91" w:rsidRDefault="00943D91" w:rsidP="00943D91">
      <w:pPr>
        <w:widowControl w:val="0"/>
        <w:autoSpaceDE w:val="0"/>
        <w:autoSpaceDN w:val="0"/>
        <w:adjustRightInd w:val="0"/>
        <w:spacing w:after="0" w:line="240" w:lineRule="auto"/>
        <w:contextualSpacing/>
        <w:jc w:val="both"/>
        <w:rPr>
          <w:rFonts w:ascii="Times New Roman" w:eastAsia="Times New Roman" w:hAnsi="Times New Roman"/>
          <w:color w:val="000000" w:themeColor="text1"/>
          <w:sz w:val="24"/>
          <w:szCs w:val="24"/>
          <w:lang w:eastAsia="ru-RU"/>
        </w:rPr>
      </w:pPr>
    </w:p>
    <w:p w:rsidR="002C1667" w:rsidRPr="002C1667" w:rsidRDefault="002C1667" w:rsidP="002C1667">
      <w:pPr>
        <w:spacing w:after="0" w:line="240" w:lineRule="auto"/>
        <w:jc w:val="center"/>
        <w:rPr>
          <w:rFonts w:ascii="Times New Roman" w:eastAsia="Times New Roman" w:hAnsi="Times New Roman"/>
          <w:sz w:val="24"/>
          <w:szCs w:val="24"/>
          <w:lang w:eastAsia="ru-RU"/>
        </w:rPr>
      </w:pPr>
      <w:r w:rsidRPr="002C1667">
        <w:rPr>
          <w:rFonts w:ascii="Times New Roman" w:eastAsia="Times New Roman" w:hAnsi="Times New Roman"/>
          <w:b/>
          <w:bCs/>
          <w:sz w:val="24"/>
          <w:szCs w:val="24"/>
          <w:lang w:eastAsia="ru-RU"/>
        </w:rPr>
        <w:t>2. Порядок образования, состав,</w:t>
      </w:r>
      <w:r w:rsidRPr="002C1667">
        <w:rPr>
          <w:rFonts w:ascii="Times New Roman" w:eastAsia="Times New Roman" w:hAnsi="Times New Roman"/>
          <w:sz w:val="24"/>
          <w:szCs w:val="24"/>
          <w:lang w:eastAsia="ru-RU"/>
        </w:rPr>
        <w:t xml:space="preserve"> </w:t>
      </w:r>
    </w:p>
    <w:p w:rsidR="002C1667" w:rsidRDefault="002C1667" w:rsidP="002C1667">
      <w:pPr>
        <w:spacing w:after="0" w:line="240" w:lineRule="auto"/>
        <w:jc w:val="center"/>
        <w:rPr>
          <w:rFonts w:ascii="Times New Roman" w:eastAsia="Times New Roman" w:hAnsi="Times New Roman"/>
          <w:sz w:val="24"/>
          <w:szCs w:val="24"/>
          <w:lang w:eastAsia="ru-RU"/>
        </w:rPr>
      </w:pPr>
      <w:r w:rsidRPr="002C1667">
        <w:rPr>
          <w:rFonts w:ascii="Times New Roman" w:eastAsia="Times New Roman" w:hAnsi="Times New Roman"/>
          <w:b/>
          <w:bCs/>
          <w:sz w:val="24"/>
          <w:szCs w:val="24"/>
          <w:lang w:eastAsia="ru-RU"/>
        </w:rPr>
        <w:t>организация работы согласительной комиссии</w:t>
      </w:r>
      <w:r w:rsidRPr="002C1667">
        <w:rPr>
          <w:rFonts w:ascii="Times New Roman" w:eastAsia="Times New Roman" w:hAnsi="Times New Roman"/>
          <w:sz w:val="24"/>
          <w:szCs w:val="24"/>
          <w:lang w:eastAsia="ru-RU"/>
        </w:rPr>
        <w:t xml:space="preserve"> </w:t>
      </w:r>
    </w:p>
    <w:p w:rsidR="00C84323" w:rsidRPr="002C1667" w:rsidRDefault="00C84323" w:rsidP="002C1667">
      <w:pPr>
        <w:spacing w:after="0" w:line="240" w:lineRule="auto"/>
        <w:jc w:val="center"/>
        <w:rPr>
          <w:rFonts w:ascii="Times New Roman" w:eastAsia="Times New Roman" w:hAnsi="Times New Roman"/>
          <w:sz w:val="24"/>
          <w:szCs w:val="24"/>
          <w:lang w:eastAsia="ru-RU"/>
        </w:rPr>
      </w:pPr>
    </w:p>
    <w:p w:rsidR="000D79E1" w:rsidRDefault="002C1667" w:rsidP="00C84323">
      <w:pPr>
        <w:spacing w:after="0" w:line="240" w:lineRule="auto"/>
        <w:jc w:val="both"/>
        <w:rPr>
          <w:rFonts w:ascii="Times New Roman" w:eastAsia="Times New Roman" w:hAnsi="Times New Roman"/>
          <w:color w:val="000000" w:themeColor="text1"/>
          <w:sz w:val="24"/>
          <w:szCs w:val="24"/>
          <w:lang w:eastAsia="ru-RU"/>
        </w:rPr>
      </w:pPr>
      <w:r w:rsidRPr="002C1667">
        <w:rPr>
          <w:rFonts w:ascii="Times New Roman" w:eastAsia="Times New Roman" w:hAnsi="Times New Roman"/>
          <w:sz w:val="24"/>
          <w:szCs w:val="24"/>
          <w:lang w:eastAsia="ru-RU"/>
        </w:rPr>
        <w:t xml:space="preserve">  </w:t>
      </w:r>
      <w:r w:rsidR="000D79E1">
        <w:rPr>
          <w:rFonts w:ascii="Times New Roman" w:eastAsia="Times New Roman" w:hAnsi="Times New Roman"/>
          <w:color w:val="000000" w:themeColor="text1"/>
          <w:sz w:val="24"/>
          <w:szCs w:val="24"/>
          <w:lang w:eastAsia="ru-RU"/>
        </w:rPr>
        <w:t>2.1.</w:t>
      </w:r>
      <w:r w:rsidR="000D79E1" w:rsidRPr="00943D91">
        <w:rPr>
          <w:rFonts w:ascii="Times New Roman" w:eastAsia="Times New Roman" w:hAnsi="Times New Roman"/>
          <w:color w:val="000000" w:themeColor="text1"/>
          <w:sz w:val="24"/>
          <w:szCs w:val="24"/>
          <w:lang w:eastAsia="ru-RU"/>
        </w:rPr>
        <w:t xml:space="preserve"> </w:t>
      </w:r>
      <w:proofErr w:type="gramStart"/>
      <w:r w:rsidR="000D79E1" w:rsidRPr="00943D91">
        <w:rPr>
          <w:rFonts w:ascii="Times New Roman" w:eastAsia="Times New Roman" w:hAnsi="Times New Roman"/>
          <w:color w:val="000000" w:themeColor="text1"/>
          <w:sz w:val="24"/>
          <w:szCs w:val="24"/>
          <w:lang w:eastAsia="ru-RU"/>
        </w:rPr>
        <w:t xml:space="preserve">Согласительная комиссия является коллегиальным органом, </w:t>
      </w:r>
      <w:r w:rsidR="000D79E1">
        <w:rPr>
          <w:rFonts w:ascii="Times New Roman" w:eastAsia="Times New Roman" w:hAnsi="Times New Roman"/>
          <w:color w:val="000000" w:themeColor="text1"/>
          <w:sz w:val="24"/>
          <w:szCs w:val="24"/>
          <w:lang w:eastAsia="ru-RU"/>
        </w:rPr>
        <w:t xml:space="preserve">формируемым администрацией Шумерлинского муниципального округа </w:t>
      </w:r>
      <w:r w:rsidR="00121679">
        <w:rPr>
          <w:rFonts w:ascii="Times New Roman" w:eastAsia="Times New Roman" w:hAnsi="Times New Roman"/>
          <w:color w:val="000000" w:themeColor="text1"/>
          <w:sz w:val="24"/>
          <w:szCs w:val="24"/>
          <w:lang w:eastAsia="ru-RU"/>
        </w:rPr>
        <w:t xml:space="preserve">в </w:t>
      </w:r>
      <w:r w:rsidR="00771D31" w:rsidRPr="00771D31">
        <w:rPr>
          <w:rFonts w:ascii="Times New Roman" w:eastAsia="Times New Roman" w:hAnsi="Times New Roman"/>
          <w:color w:val="000000" w:themeColor="text1"/>
          <w:sz w:val="24"/>
          <w:szCs w:val="24"/>
          <w:lang w:eastAsia="ru-RU"/>
        </w:rPr>
        <w:t xml:space="preserve">течение 20 рабочих дней со дня заключения контракта на выполнение комплексных кадастровых работ </w:t>
      </w:r>
      <w:r w:rsidR="00771D31" w:rsidRPr="002C1667">
        <w:rPr>
          <w:rFonts w:ascii="Times New Roman" w:eastAsia="Times New Roman" w:hAnsi="Times New Roman"/>
          <w:color w:val="000000" w:themeColor="text1"/>
          <w:sz w:val="24"/>
          <w:szCs w:val="24"/>
          <w:lang w:eastAsia="ru-RU"/>
        </w:rPr>
        <w:t xml:space="preserve">на территории Шумерлинского муниципального округа Чувашской Республики </w:t>
      </w:r>
      <w:r w:rsidR="000E2491" w:rsidRPr="000E2491">
        <w:rPr>
          <w:rFonts w:ascii="Times New Roman" w:eastAsia="Times New Roman" w:hAnsi="Times New Roman"/>
          <w:color w:val="000000" w:themeColor="text1"/>
          <w:sz w:val="24"/>
          <w:szCs w:val="24"/>
          <w:lang w:eastAsia="ru-RU"/>
        </w:rPr>
        <w:t xml:space="preserve">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w:t>
      </w:r>
      <w:r w:rsidR="000D79E1" w:rsidRPr="002C1667">
        <w:rPr>
          <w:rFonts w:ascii="Times New Roman" w:eastAsia="Times New Roman" w:hAnsi="Times New Roman"/>
          <w:color w:val="000000" w:themeColor="text1"/>
          <w:sz w:val="24"/>
          <w:szCs w:val="24"/>
          <w:lang w:eastAsia="ru-RU"/>
        </w:rPr>
        <w:t>в целях согласования местоположения границ земельных участков при</w:t>
      </w:r>
      <w:proofErr w:type="gramEnd"/>
      <w:r w:rsidR="000D79E1" w:rsidRPr="002C1667">
        <w:rPr>
          <w:rFonts w:ascii="Times New Roman" w:eastAsia="Times New Roman" w:hAnsi="Times New Roman"/>
          <w:color w:val="000000" w:themeColor="text1"/>
          <w:sz w:val="24"/>
          <w:szCs w:val="24"/>
          <w:lang w:eastAsia="ru-RU"/>
        </w:rPr>
        <w:t xml:space="preserve"> </w:t>
      </w:r>
      <w:proofErr w:type="gramStart"/>
      <w:r w:rsidR="000D79E1" w:rsidRPr="002C1667">
        <w:rPr>
          <w:rFonts w:ascii="Times New Roman" w:eastAsia="Times New Roman" w:hAnsi="Times New Roman"/>
          <w:color w:val="000000" w:themeColor="text1"/>
          <w:sz w:val="24"/>
          <w:szCs w:val="24"/>
          <w:lang w:eastAsia="ru-RU"/>
        </w:rPr>
        <w:t>выполнении</w:t>
      </w:r>
      <w:proofErr w:type="gramEnd"/>
      <w:r w:rsidR="000D79E1" w:rsidRPr="002C1667">
        <w:rPr>
          <w:rFonts w:ascii="Times New Roman" w:eastAsia="Times New Roman" w:hAnsi="Times New Roman"/>
          <w:color w:val="000000" w:themeColor="text1"/>
          <w:sz w:val="24"/>
          <w:szCs w:val="24"/>
          <w:lang w:eastAsia="ru-RU"/>
        </w:rPr>
        <w:t xml:space="preserve"> комплексных кадастровых ра</w:t>
      </w:r>
      <w:r w:rsidR="000D79E1">
        <w:rPr>
          <w:rFonts w:ascii="Times New Roman" w:eastAsia="Times New Roman" w:hAnsi="Times New Roman"/>
          <w:color w:val="000000" w:themeColor="text1"/>
          <w:sz w:val="24"/>
          <w:szCs w:val="24"/>
          <w:lang w:eastAsia="ru-RU"/>
        </w:rPr>
        <w:t>бот</w:t>
      </w:r>
      <w:r w:rsidR="000E2491">
        <w:rPr>
          <w:rFonts w:ascii="Times New Roman" w:eastAsia="Times New Roman" w:hAnsi="Times New Roman"/>
          <w:color w:val="000000" w:themeColor="text1"/>
          <w:sz w:val="24"/>
          <w:szCs w:val="24"/>
          <w:lang w:eastAsia="ru-RU"/>
        </w:rPr>
        <w:t xml:space="preserve">. </w:t>
      </w:r>
    </w:p>
    <w:p w:rsidR="000D79E1" w:rsidRPr="00943D91" w:rsidRDefault="002C1667" w:rsidP="000D79E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2C1667">
        <w:rPr>
          <w:rFonts w:ascii="Times New Roman" w:eastAsia="Times New Roman" w:hAnsi="Times New Roman"/>
          <w:sz w:val="24"/>
          <w:szCs w:val="24"/>
          <w:lang w:eastAsia="ru-RU"/>
        </w:rPr>
        <w:t xml:space="preserve">2.2. </w:t>
      </w:r>
      <w:r w:rsidR="00000E9C" w:rsidRPr="00943D91">
        <w:rPr>
          <w:rFonts w:ascii="Times New Roman" w:eastAsia="Times New Roman" w:hAnsi="Times New Roman"/>
          <w:color w:val="000000" w:themeColor="text1"/>
          <w:sz w:val="24"/>
          <w:szCs w:val="24"/>
          <w:lang w:eastAsia="ru-RU"/>
        </w:rPr>
        <w:t>Персональный состав согласительной комиссии и изменения персонального состава согласительной комиссии утверждаются</w:t>
      </w:r>
      <w:r w:rsidR="000D79E1">
        <w:rPr>
          <w:rFonts w:ascii="Times New Roman" w:eastAsia="Times New Roman" w:hAnsi="Times New Roman"/>
          <w:color w:val="000000" w:themeColor="text1"/>
          <w:sz w:val="24"/>
          <w:szCs w:val="24"/>
          <w:lang w:eastAsia="ru-RU"/>
        </w:rPr>
        <w:t xml:space="preserve"> </w:t>
      </w:r>
      <w:r w:rsidR="000D79E1">
        <w:rPr>
          <w:rFonts w:ascii="Times New Roman" w:eastAsia="Times New Roman" w:hAnsi="Times New Roman"/>
          <w:sz w:val="24"/>
          <w:szCs w:val="24"/>
          <w:lang w:eastAsia="ru-RU"/>
        </w:rPr>
        <w:t xml:space="preserve">постановлением </w:t>
      </w:r>
      <w:r w:rsidR="000D79E1">
        <w:rPr>
          <w:rFonts w:ascii="Times New Roman" w:eastAsia="Times New Roman" w:hAnsi="Times New Roman"/>
          <w:color w:val="000000" w:themeColor="text1"/>
          <w:sz w:val="24"/>
          <w:szCs w:val="24"/>
          <w:lang w:eastAsia="ru-RU"/>
        </w:rPr>
        <w:t>администрации Шумерлинского муниципального округа</w:t>
      </w:r>
      <w:r w:rsidR="002748B5">
        <w:rPr>
          <w:rFonts w:ascii="Times New Roman" w:eastAsia="Times New Roman" w:hAnsi="Times New Roman"/>
          <w:color w:val="000000" w:themeColor="text1"/>
          <w:sz w:val="24"/>
          <w:szCs w:val="24"/>
          <w:lang w:eastAsia="ru-RU"/>
        </w:rPr>
        <w:t xml:space="preserve"> Чувашской Республики</w:t>
      </w:r>
      <w:r w:rsidR="000D79E1">
        <w:rPr>
          <w:rFonts w:ascii="Times New Roman" w:eastAsia="Times New Roman" w:hAnsi="Times New Roman"/>
          <w:color w:val="000000" w:themeColor="text1"/>
          <w:sz w:val="24"/>
          <w:szCs w:val="24"/>
          <w:lang w:eastAsia="ru-RU"/>
        </w:rPr>
        <w:t>.</w:t>
      </w:r>
    </w:p>
    <w:p w:rsidR="002C1667" w:rsidRPr="002C1667" w:rsidRDefault="00934DBA"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Pr>
          <w:rFonts w:ascii="Times New Roman" w:eastAsia="Times New Roman" w:hAnsi="Times New Roman"/>
          <w:sz w:val="24"/>
          <w:szCs w:val="24"/>
          <w:lang w:eastAsia="ru-RU"/>
        </w:rPr>
        <w:t>3</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В состав согласительной комиссии входят председатель, заместитель председателя, члены согласительной комиссии. </w:t>
      </w:r>
    </w:p>
    <w:p w:rsidR="00000E9C" w:rsidRPr="00943D91" w:rsidRDefault="00934DBA" w:rsidP="00000E9C">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bookmarkStart w:id="0" w:name="p5"/>
      <w:bookmarkEnd w:id="0"/>
      <w:r>
        <w:rPr>
          <w:rFonts w:ascii="Times New Roman" w:eastAsia="Times New Roman" w:hAnsi="Times New Roman"/>
          <w:color w:val="000000" w:themeColor="text1"/>
          <w:sz w:val="24"/>
          <w:szCs w:val="24"/>
          <w:lang w:eastAsia="ru-RU"/>
        </w:rPr>
        <w:t xml:space="preserve">2.4. </w:t>
      </w:r>
      <w:r w:rsidR="00000E9C" w:rsidRPr="00943D91">
        <w:rPr>
          <w:rFonts w:ascii="Times New Roman" w:eastAsia="Times New Roman" w:hAnsi="Times New Roman"/>
          <w:color w:val="000000" w:themeColor="text1"/>
          <w:sz w:val="24"/>
          <w:szCs w:val="24"/>
          <w:lang w:eastAsia="ru-RU"/>
        </w:rPr>
        <w:t xml:space="preserve">В состав согласительной комиссии по согласованию включаются по одному представителю </w:t>
      </w:r>
      <w:proofErr w:type="gramStart"/>
      <w:r w:rsidR="00000E9C" w:rsidRPr="00943D91">
        <w:rPr>
          <w:rFonts w:ascii="Times New Roman" w:eastAsia="Times New Roman" w:hAnsi="Times New Roman"/>
          <w:color w:val="000000" w:themeColor="text1"/>
          <w:sz w:val="24"/>
          <w:szCs w:val="24"/>
          <w:lang w:eastAsia="ru-RU"/>
        </w:rPr>
        <w:t>от</w:t>
      </w:r>
      <w:proofErr w:type="gramEnd"/>
      <w:r w:rsidR="00000E9C" w:rsidRPr="00943D91">
        <w:rPr>
          <w:rFonts w:ascii="Times New Roman" w:eastAsia="Times New Roman" w:hAnsi="Times New Roman"/>
          <w:color w:val="000000" w:themeColor="text1"/>
          <w:sz w:val="24"/>
          <w:szCs w:val="24"/>
          <w:lang w:eastAsia="ru-RU"/>
        </w:rPr>
        <w:t>:</w:t>
      </w:r>
    </w:p>
    <w:p w:rsidR="00000E9C" w:rsidRPr="00943D91" w:rsidRDefault="00000E9C" w:rsidP="00000E9C">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w:t>
      </w:r>
      <w:r w:rsidR="00FA6368">
        <w:rPr>
          <w:rFonts w:ascii="Times New Roman" w:eastAsia="Times New Roman" w:hAnsi="Times New Roman"/>
          <w:color w:val="000000" w:themeColor="text1"/>
          <w:sz w:val="24"/>
          <w:szCs w:val="24"/>
          <w:lang w:eastAsia="ru-RU"/>
        </w:rPr>
        <w:t>администрации Шумерлинского муниципального округа</w:t>
      </w:r>
      <w:r w:rsidR="002748B5">
        <w:rPr>
          <w:rFonts w:ascii="Times New Roman" w:eastAsia="Times New Roman" w:hAnsi="Times New Roman"/>
          <w:color w:val="000000" w:themeColor="text1"/>
          <w:sz w:val="24"/>
          <w:szCs w:val="24"/>
          <w:lang w:eastAsia="ru-RU"/>
        </w:rPr>
        <w:t xml:space="preserve"> Чувашской Республики</w:t>
      </w:r>
      <w:r w:rsidRPr="00943D91">
        <w:rPr>
          <w:rFonts w:ascii="Times New Roman" w:eastAsia="Times New Roman" w:hAnsi="Times New Roman"/>
          <w:color w:val="000000" w:themeColor="text1"/>
          <w:sz w:val="24"/>
          <w:szCs w:val="24"/>
          <w:lang w:eastAsia="ru-RU"/>
        </w:rPr>
        <w:t>;</w:t>
      </w:r>
    </w:p>
    <w:p w:rsidR="00000E9C" w:rsidRDefault="00000E9C" w:rsidP="00FA6368">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lastRenderedPageBreak/>
        <w:t xml:space="preserve">2) </w:t>
      </w:r>
      <w:r w:rsidR="000E2491">
        <w:rPr>
          <w:rFonts w:ascii="Times New Roman" w:eastAsia="Times New Roman" w:hAnsi="Times New Roman"/>
          <w:color w:val="000000" w:themeColor="text1"/>
          <w:sz w:val="24"/>
          <w:szCs w:val="24"/>
          <w:lang w:eastAsia="ru-RU"/>
        </w:rPr>
        <w:t xml:space="preserve">исполнительного </w:t>
      </w:r>
      <w:r w:rsidRPr="00943D91">
        <w:rPr>
          <w:rFonts w:ascii="Times New Roman" w:eastAsia="Times New Roman" w:hAnsi="Times New Roman"/>
          <w:color w:val="000000" w:themeColor="text1"/>
          <w:sz w:val="24"/>
          <w:szCs w:val="24"/>
          <w:lang w:eastAsia="ru-RU"/>
        </w:rPr>
        <w:t>органа Чувашской Республики, осуществляющего государственн</w:t>
      </w:r>
      <w:r w:rsidR="000E2491">
        <w:rPr>
          <w:rFonts w:ascii="Times New Roman" w:eastAsia="Times New Roman" w:hAnsi="Times New Roman"/>
          <w:color w:val="000000" w:themeColor="text1"/>
          <w:sz w:val="24"/>
          <w:szCs w:val="24"/>
          <w:lang w:eastAsia="ru-RU"/>
        </w:rPr>
        <w:t>ую</w:t>
      </w:r>
      <w:r w:rsidRPr="00943D91">
        <w:rPr>
          <w:rFonts w:ascii="Times New Roman" w:eastAsia="Times New Roman" w:hAnsi="Times New Roman"/>
          <w:color w:val="000000" w:themeColor="text1"/>
          <w:sz w:val="24"/>
          <w:szCs w:val="24"/>
          <w:lang w:eastAsia="ru-RU"/>
        </w:rPr>
        <w:t xml:space="preserve"> политик</w:t>
      </w:r>
      <w:r w:rsidR="000E2491">
        <w:rPr>
          <w:rFonts w:ascii="Times New Roman" w:eastAsia="Times New Roman" w:hAnsi="Times New Roman"/>
          <w:color w:val="000000" w:themeColor="text1"/>
          <w:sz w:val="24"/>
          <w:szCs w:val="24"/>
          <w:lang w:eastAsia="ru-RU"/>
        </w:rPr>
        <w:t xml:space="preserve">у в </w:t>
      </w:r>
      <w:r w:rsidR="00C068C6">
        <w:rPr>
          <w:rFonts w:ascii="Times New Roman" w:eastAsia="Times New Roman" w:hAnsi="Times New Roman"/>
          <w:color w:val="000000" w:themeColor="text1"/>
          <w:sz w:val="24"/>
          <w:szCs w:val="24"/>
          <w:lang w:eastAsia="ru-RU"/>
        </w:rPr>
        <w:t xml:space="preserve">сфере имущественных и земельных отношений, управления и распоряжения имуществом, находящимся в государственной собственности Чувашской Республики </w:t>
      </w:r>
      <w:r w:rsidRPr="00943D91">
        <w:rPr>
          <w:rFonts w:ascii="Times New Roman" w:eastAsia="Times New Roman" w:hAnsi="Times New Roman"/>
          <w:color w:val="000000" w:themeColor="text1"/>
          <w:sz w:val="24"/>
          <w:szCs w:val="24"/>
          <w:lang w:eastAsia="ru-RU"/>
        </w:rPr>
        <w:t>(далее - заинтересованный орган исполнительной власти Чувашской Республики);</w:t>
      </w:r>
    </w:p>
    <w:p w:rsidR="00C068C6" w:rsidRPr="00C068C6" w:rsidRDefault="00C068C6" w:rsidP="00C068C6">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sidRPr="00C068C6">
        <w:rPr>
          <w:rFonts w:ascii="Times New Roman" w:eastAsia="Times New Roman" w:hAnsi="Times New Roman"/>
          <w:color w:val="000000" w:themeColor="text1"/>
          <w:sz w:val="24"/>
          <w:szCs w:val="24"/>
          <w:lang w:eastAsia="ru-RU"/>
        </w:rPr>
        <w:t>3)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лесные участки из земель лесного фонда;</w:t>
      </w:r>
    </w:p>
    <w:p w:rsidR="00000E9C" w:rsidRDefault="00C068C6" w:rsidP="00FA6368">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4</w:t>
      </w:r>
      <w:r w:rsidR="00000E9C" w:rsidRPr="00943D91">
        <w:rPr>
          <w:rFonts w:ascii="Times New Roman" w:eastAsia="Times New Roman" w:hAnsi="Times New Roman"/>
          <w:color w:val="000000" w:themeColor="text1"/>
          <w:sz w:val="24"/>
          <w:szCs w:val="24"/>
          <w:lang w:eastAsia="ru-RU"/>
        </w:rPr>
        <w:t xml:space="preserve">)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w:t>
      </w:r>
      <w:r>
        <w:rPr>
          <w:rFonts w:ascii="Times New Roman" w:eastAsia="Times New Roman" w:hAnsi="Times New Roman"/>
          <w:color w:val="000000" w:themeColor="text1"/>
          <w:sz w:val="24"/>
          <w:szCs w:val="24"/>
          <w:lang w:eastAsia="ru-RU"/>
        </w:rPr>
        <w:t>нормативно-правовое регулирование в указанных сферах</w:t>
      </w:r>
      <w:r w:rsidR="00000E9C" w:rsidRPr="00943D91">
        <w:rPr>
          <w:rFonts w:ascii="Times New Roman" w:eastAsia="Times New Roman" w:hAnsi="Times New Roman"/>
          <w:color w:val="000000" w:themeColor="text1"/>
          <w:sz w:val="24"/>
          <w:szCs w:val="24"/>
          <w:lang w:eastAsia="ru-RU"/>
        </w:rPr>
        <w:t xml:space="preserve"> (далее - орган регистрации прав);</w:t>
      </w:r>
    </w:p>
    <w:p w:rsidR="00FA6368" w:rsidRDefault="00C068C6" w:rsidP="00FA6368">
      <w:pPr>
        <w:spacing w:after="0" w:line="240" w:lineRule="auto"/>
        <w:ind w:firstLine="539"/>
        <w:jc w:val="both"/>
        <w:rPr>
          <w:rFonts w:ascii="Times New Roman" w:eastAsia="Times New Roman" w:hAnsi="Times New Roman"/>
          <w:sz w:val="24"/>
          <w:szCs w:val="24"/>
          <w:lang w:eastAsia="ru-RU"/>
        </w:rPr>
      </w:pPr>
      <w:r>
        <w:rPr>
          <w:rFonts w:ascii="Times New Roman" w:eastAsia="Times New Roman" w:hAnsi="Times New Roman"/>
          <w:color w:val="000000" w:themeColor="text1"/>
          <w:sz w:val="24"/>
          <w:szCs w:val="24"/>
          <w:lang w:eastAsia="ru-RU"/>
        </w:rPr>
        <w:t>5</w:t>
      </w:r>
      <w:r w:rsidR="00FA6368">
        <w:rPr>
          <w:rFonts w:ascii="Times New Roman" w:eastAsia="Times New Roman" w:hAnsi="Times New Roman"/>
          <w:color w:val="000000" w:themeColor="text1"/>
          <w:sz w:val="24"/>
          <w:szCs w:val="24"/>
          <w:lang w:eastAsia="ru-RU"/>
        </w:rPr>
        <w:t xml:space="preserve">) </w:t>
      </w:r>
      <w:r w:rsidR="00FA6368" w:rsidRPr="00FA6368">
        <w:rPr>
          <w:rFonts w:ascii="Times New Roman" w:eastAsia="Times New Roman" w:hAnsi="Times New Roman"/>
          <w:sz w:val="24"/>
          <w:szCs w:val="24"/>
          <w:lang w:eastAsia="ru-RU"/>
        </w:rPr>
        <w:t>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w:t>
      </w:r>
      <w:r w:rsidR="00FA6368">
        <w:rPr>
          <w:rFonts w:ascii="Times New Roman" w:eastAsia="Times New Roman" w:hAnsi="Times New Roman"/>
          <w:sz w:val="24"/>
          <w:szCs w:val="24"/>
          <w:lang w:eastAsia="ru-RU"/>
        </w:rPr>
        <w:t>обственности</w:t>
      </w:r>
      <w:r>
        <w:rPr>
          <w:rFonts w:ascii="Times New Roman" w:eastAsia="Times New Roman" w:hAnsi="Times New Roman"/>
          <w:sz w:val="24"/>
          <w:szCs w:val="24"/>
          <w:lang w:eastAsia="ru-RU"/>
        </w:rPr>
        <w:t>;</w:t>
      </w:r>
    </w:p>
    <w:p w:rsidR="00C068C6" w:rsidRPr="00943D91" w:rsidRDefault="00C068C6" w:rsidP="00FA6368">
      <w:pPr>
        <w:spacing w:after="0" w:line="240" w:lineRule="auto"/>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саморегулируемой организации, членом которой является кадастровый инженер.</w:t>
      </w:r>
    </w:p>
    <w:p w:rsidR="00FA6368" w:rsidRDefault="00FA6368" w:rsidP="00FA6368">
      <w:pPr>
        <w:spacing w:after="0" w:line="240" w:lineRule="auto"/>
        <w:ind w:firstLine="539"/>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5</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Председателем согласительной комиссии является глава </w:t>
      </w:r>
      <w:r w:rsidR="000D79E1">
        <w:rPr>
          <w:rFonts w:ascii="Times New Roman" w:eastAsia="Times New Roman" w:hAnsi="Times New Roman"/>
          <w:sz w:val="24"/>
          <w:szCs w:val="24"/>
          <w:lang w:eastAsia="ru-RU"/>
        </w:rPr>
        <w:t>Шумерлинского муниципального округа</w:t>
      </w:r>
      <w:r w:rsidR="002971A2">
        <w:rPr>
          <w:rFonts w:ascii="Times New Roman" w:eastAsia="Times New Roman" w:hAnsi="Times New Roman"/>
          <w:sz w:val="24"/>
          <w:szCs w:val="24"/>
          <w:lang w:eastAsia="ru-RU"/>
        </w:rPr>
        <w:t xml:space="preserve"> Чувашской Республики</w:t>
      </w:r>
      <w:r w:rsidR="002C1667" w:rsidRPr="002C1667">
        <w:rPr>
          <w:rFonts w:ascii="Times New Roman" w:eastAsia="Times New Roman" w:hAnsi="Times New Roman"/>
          <w:sz w:val="24"/>
          <w:szCs w:val="24"/>
          <w:lang w:eastAsia="ru-RU"/>
        </w:rPr>
        <w:t xml:space="preserve">. </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6</w:t>
      </w:r>
      <w:r w:rsidRPr="002C1667">
        <w:rPr>
          <w:rFonts w:ascii="Times New Roman" w:eastAsia="Times New Roman" w:hAnsi="Times New Roman"/>
          <w:sz w:val="24"/>
          <w:szCs w:val="24"/>
          <w:lang w:eastAsia="ru-RU"/>
        </w:rPr>
        <w:t xml:space="preserve">. </w:t>
      </w:r>
      <w:r w:rsidRPr="00FA6368">
        <w:rPr>
          <w:rFonts w:ascii="Times New Roman" w:eastAsia="Times New Roman" w:hAnsi="Times New Roman"/>
          <w:sz w:val="24"/>
          <w:szCs w:val="24"/>
          <w:lang w:eastAsia="ru-RU"/>
        </w:rPr>
        <w:t>Председатель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1) руководит деятельностью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2) организует деятельность согласительной комиссии и председательствует на ее заседаниях;</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3) распределяет обязанности между членами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4) подписывает протоколы заседаний согласительной комиссии;</w:t>
      </w:r>
    </w:p>
    <w:p w:rsidR="002C1667" w:rsidRPr="002C1667"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5) осуществляет общий контроль.</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7</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Заседание согласительной комиссии организует и ведет ее председатель, а в его отсутствие - заместитель председателя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8</w:t>
      </w:r>
      <w:r w:rsidRPr="002C1667">
        <w:rPr>
          <w:rFonts w:ascii="Times New Roman" w:eastAsia="Times New Roman" w:hAnsi="Times New Roman"/>
          <w:sz w:val="24"/>
          <w:szCs w:val="24"/>
          <w:lang w:eastAsia="ru-RU"/>
        </w:rPr>
        <w:t xml:space="preserve">. </w:t>
      </w:r>
      <w:r w:rsidRPr="00FA6368">
        <w:rPr>
          <w:rFonts w:ascii="Times New Roman" w:eastAsia="Times New Roman" w:hAnsi="Times New Roman"/>
          <w:sz w:val="24"/>
          <w:szCs w:val="24"/>
          <w:lang w:eastAsia="ru-RU"/>
        </w:rPr>
        <w:t>Заместитель председателя согласительной комиссии:</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1) организует предварительную подготовку документов, представляемых на заседание согласительной комиссии;</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2) выполняет поручения председателя согласительной комиссии;</w:t>
      </w:r>
    </w:p>
    <w:p w:rsid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3) в отсутствие председателя согласительной комиссии исполняет его обязанности.</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9</w:t>
      </w:r>
      <w:r>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Организационное обеспечение деятельности согласительной комиссии, а также оформление и хранение протоколов заседаний, решений и иных документов согласительной комиссии осуществляются секретарем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Секретарь согласительной комиссии ведет протокол на каждом заседании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В отсутствие секретаря согласительной комиссии его обязанности выполняет один из членов согласительной комиссии по поручению председателя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Заместитель председателя согласительной комиссии назначается председателем согласительной комиссии из числа членов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Секретарь согласительной комиссии назначается председателем согласительной комиссии из числа должностных лиц </w:t>
      </w:r>
      <w:r w:rsidR="00000E9C">
        <w:rPr>
          <w:rFonts w:ascii="Times New Roman" w:eastAsia="Times New Roman" w:hAnsi="Times New Roman"/>
          <w:color w:val="000000" w:themeColor="text1"/>
          <w:sz w:val="24"/>
          <w:szCs w:val="24"/>
          <w:lang w:eastAsia="ru-RU"/>
        </w:rPr>
        <w:t>администрации Шумерлинского муниципального округа</w:t>
      </w:r>
      <w:r w:rsidR="002971A2">
        <w:rPr>
          <w:rFonts w:ascii="Times New Roman" w:eastAsia="Times New Roman" w:hAnsi="Times New Roman"/>
          <w:color w:val="000000" w:themeColor="text1"/>
          <w:sz w:val="24"/>
          <w:szCs w:val="24"/>
          <w:lang w:eastAsia="ru-RU"/>
        </w:rPr>
        <w:t xml:space="preserve"> Чувашской Республики</w:t>
      </w:r>
      <w:r w:rsidRPr="002C1667">
        <w:rPr>
          <w:rFonts w:ascii="Times New Roman" w:eastAsia="Times New Roman" w:hAnsi="Times New Roman"/>
          <w:sz w:val="24"/>
          <w:szCs w:val="24"/>
          <w:lang w:eastAsia="ru-RU"/>
        </w:rPr>
        <w:t xml:space="preserve">. </w:t>
      </w:r>
    </w:p>
    <w:p w:rsidR="00934DBA" w:rsidRPr="00934DBA" w:rsidRDefault="00FA6368" w:rsidP="00934DBA">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10</w:t>
      </w:r>
      <w:r>
        <w:rPr>
          <w:rFonts w:ascii="Times New Roman" w:eastAsia="Times New Roman" w:hAnsi="Times New Roman"/>
          <w:sz w:val="24"/>
          <w:szCs w:val="24"/>
          <w:lang w:eastAsia="ru-RU"/>
        </w:rPr>
        <w:t xml:space="preserve">. </w:t>
      </w:r>
      <w:r w:rsidR="00934DBA" w:rsidRPr="00934DBA">
        <w:rPr>
          <w:rFonts w:ascii="Times New Roman" w:eastAsia="Times New Roman" w:hAnsi="Times New Roman"/>
          <w:color w:val="000000" w:themeColor="text1"/>
          <w:sz w:val="24"/>
          <w:szCs w:val="24"/>
          <w:lang w:eastAsia="ru-RU"/>
        </w:rPr>
        <w:t>Члены согласительной комиссии участвуют в работе согласительной комиссии лично, делегирование полномочий не допускается.</w:t>
      </w:r>
    </w:p>
    <w:p w:rsidR="00FA6368" w:rsidRPr="00FA6368" w:rsidRDefault="00934DBA" w:rsidP="00FA6368">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2.11. </w:t>
      </w:r>
      <w:r w:rsidR="00FA6368" w:rsidRPr="00FA6368">
        <w:rPr>
          <w:rFonts w:ascii="Times New Roman" w:eastAsia="Times New Roman" w:hAnsi="Times New Roman"/>
          <w:sz w:val="24"/>
          <w:szCs w:val="24"/>
          <w:lang w:eastAsia="ru-RU"/>
        </w:rPr>
        <w:t xml:space="preserve">Члены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1) участвуют в предварительной подготовке документов, представляемых на заседание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lastRenderedPageBreak/>
        <w:t xml:space="preserve">2) вправе знакомиться с документами, подготовленными к заседанию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3) вправе выступать и вносить предложения по рассматриваемым на заседаниях согласительной комиссии вопросам;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4) вправе на заседании согласительной комиссии задавать вопросы другим членам согласительной комиссии по вопросам повестки дня заседания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5) участвуют в голосовании при принятии согласительной комиссии решений. </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Заседание согласительной комиссии считается правомочным, если на нем присутствует не менее половины ее членов. </w:t>
      </w:r>
    </w:p>
    <w:p w:rsidR="00744D02" w:rsidRPr="00744D02" w:rsidRDefault="002C1667" w:rsidP="00744D02">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3</w:t>
      </w:r>
      <w:r w:rsidRPr="002C1667">
        <w:rPr>
          <w:rFonts w:ascii="Times New Roman" w:eastAsia="Times New Roman" w:hAnsi="Times New Roman"/>
          <w:sz w:val="24"/>
          <w:szCs w:val="24"/>
          <w:lang w:eastAsia="ru-RU"/>
        </w:rPr>
        <w:t xml:space="preserve">. </w:t>
      </w:r>
      <w:r w:rsidR="00744D02" w:rsidRPr="00744D02">
        <w:rPr>
          <w:rFonts w:ascii="Times New Roman" w:eastAsia="Times New Roman" w:hAnsi="Times New Roman"/>
          <w:sz w:val="24"/>
          <w:szCs w:val="24"/>
          <w:lang w:eastAsia="ru-RU"/>
        </w:rPr>
        <w:t>По результатам работы согласительной комиссии не позднее 10 рабочих дней после дня проведения заседания составляются протокол заседания согласительной комиссии, форма и содержание которого утверждаются органом нормативно-правового регулирования в сфере кадастровых отношений, и заключение согласительной комиссии о результатах рассмотрения возражений относительно местоположения границ земельных участков.</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Протокол заседания согласительной комиссии подписывается всеми присутствующими на заседании членами согласительной комиссии. </w:t>
      </w:r>
    </w:p>
    <w:p w:rsid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Члены согласительной комиссии вправе в письменной форме изложить свое особое мнение по рассмотренным вопросам, которое прилагается к протоколу заседания. </w:t>
      </w:r>
    </w:p>
    <w:p w:rsidR="00164855" w:rsidRPr="00943D91" w:rsidRDefault="00164855" w:rsidP="00164855">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34DBA">
        <w:rPr>
          <w:rFonts w:ascii="Times New Roman" w:eastAsia="Times New Roman" w:hAnsi="Times New Roman"/>
          <w:color w:val="000000" w:themeColor="text1"/>
          <w:sz w:val="24"/>
          <w:szCs w:val="24"/>
          <w:lang w:eastAsia="ru-RU"/>
        </w:rPr>
        <w:t>Член согласительной комиссии в случае невозможности его присутствия на заседании имеет право не менее чем за три дня до даты проведения заседания согласительной комиссии представить секретарю согласительной комиссии свое мнение по рассматриваемым вопросам в письменной форме, которое рассматривается на заседании согласительной комиссии.</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4</w:t>
      </w:r>
      <w:r w:rsidRPr="002C1667">
        <w:rPr>
          <w:rFonts w:ascii="Times New Roman" w:eastAsia="Times New Roman" w:hAnsi="Times New Roman"/>
          <w:sz w:val="24"/>
          <w:szCs w:val="24"/>
          <w:lang w:eastAsia="ru-RU"/>
        </w:rPr>
        <w:t xml:space="preserve">. Решение согласительной комиссии принимается простым большинством голосов присутствующих на заседании ее членов. Голосование по всем вопросам проводится открыто. При голосовании члены согласительной комиссии не вправе воздерживаться от голосования. Решение согласительной комиссии по всем вопросам считается принятым, если за него проголосовало более половины присутствующих на заседании членов согласительной комиссии. При равенстве голосов голос председательствующего является решающим. </w:t>
      </w:r>
    </w:p>
    <w:p w:rsidR="002C1667" w:rsidRDefault="002C1667" w:rsidP="00943D91">
      <w:pPr>
        <w:widowControl w:val="0"/>
        <w:autoSpaceDE w:val="0"/>
        <w:autoSpaceDN w:val="0"/>
        <w:adjustRightInd w:val="0"/>
        <w:spacing w:after="0" w:line="240" w:lineRule="auto"/>
        <w:contextualSpacing/>
        <w:jc w:val="center"/>
        <w:outlineLvl w:val="1"/>
        <w:rPr>
          <w:rFonts w:ascii="Times New Roman" w:eastAsia="Times New Roman" w:hAnsi="Times New Roman"/>
          <w:b/>
          <w:bCs/>
          <w:color w:val="000000" w:themeColor="text1"/>
          <w:sz w:val="24"/>
          <w:szCs w:val="24"/>
          <w:lang w:eastAsia="ru-RU"/>
        </w:rPr>
      </w:pPr>
    </w:p>
    <w:p w:rsidR="00000E9C" w:rsidRPr="00000E9C" w:rsidRDefault="00000E9C" w:rsidP="00000E9C">
      <w:pPr>
        <w:widowControl w:val="0"/>
        <w:autoSpaceDE w:val="0"/>
        <w:autoSpaceDN w:val="0"/>
        <w:adjustRightInd w:val="0"/>
        <w:spacing w:after="0" w:line="240" w:lineRule="auto"/>
        <w:contextualSpacing/>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 xml:space="preserve">3. </w:t>
      </w:r>
      <w:r w:rsidRPr="00000E9C">
        <w:rPr>
          <w:rFonts w:ascii="Times New Roman" w:eastAsia="Times New Roman" w:hAnsi="Times New Roman"/>
          <w:b/>
          <w:bCs/>
          <w:color w:val="000000" w:themeColor="text1"/>
          <w:sz w:val="24"/>
          <w:szCs w:val="24"/>
          <w:lang w:eastAsia="ru-RU"/>
        </w:rPr>
        <w:t>Полномочия и порядок деятельности</w:t>
      </w:r>
    </w:p>
    <w:p w:rsidR="00000E9C" w:rsidRDefault="00000E9C" w:rsidP="00000E9C">
      <w:pPr>
        <w:widowControl w:val="0"/>
        <w:autoSpaceDE w:val="0"/>
        <w:autoSpaceDN w:val="0"/>
        <w:adjustRightInd w:val="0"/>
        <w:spacing w:after="0" w:line="240" w:lineRule="auto"/>
        <w:contextualSpacing/>
        <w:jc w:val="center"/>
        <w:rPr>
          <w:rFonts w:ascii="Times New Roman" w:eastAsia="Times New Roman" w:hAnsi="Times New Roman"/>
          <w:b/>
          <w:bCs/>
          <w:color w:val="000000" w:themeColor="text1"/>
          <w:sz w:val="24"/>
          <w:szCs w:val="24"/>
          <w:lang w:eastAsia="ru-RU"/>
        </w:rPr>
      </w:pPr>
      <w:r w:rsidRPr="00000E9C">
        <w:rPr>
          <w:rFonts w:ascii="Times New Roman" w:eastAsia="Times New Roman" w:hAnsi="Times New Roman"/>
          <w:b/>
          <w:bCs/>
          <w:color w:val="000000" w:themeColor="text1"/>
          <w:sz w:val="24"/>
          <w:szCs w:val="24"/>
          <w:lang w:eastAsia="ru-RU"/>
        </w:rPr>
        <w:t>согласительной комиссии</w:t>
      </w:r>
    </w:p>
    <w:p w:rsidR="00943D91" w:rsidRPr="00943D91" w:rsidRDefault="00943D91" w:rsidP="00943D91">
      <w:pPr>
        <w:widowControl w:val="0"/>
        <w:autoSpaceDE w:val="0"/>
        <w:autoSpaceDN w:val="0"/>
        <w:adjustRightInd w:val="0"/>
        <w:spacing w:after="0" w:line="240" w:lineRule="auto"/>
        <w:contextualSpacing/>
        <w:jc w:val="both"/>
        <w:rPr>
          <w:rFonts w:ascii="Times New Roman" w:eastAsia="Times New Roman" w:hAnsi="Times New Roman"/>
          <w:color w:val="000000" w:themeColor="text1"/>
          <w:sz w:val="24"/>
          <w:szCs w:val="24"/>
          <w:lang w:eastAsia="ru-RU"/>
        </w:rPr>
      </w:pPr>
    </w:p>
    <w:p w:rsidR="00943D91" w:rsidRPr="00943D91" w:rsidRDefault="00000E9C"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 Для выполнения своей основной цели согласительная комиссия осуществляет следующие полномочия: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рассматривает возражения заинтересованных лиц, указанных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xml:space="preserve"> (далее - заинтересованные лица), относительно местоположения границ земельных участков;</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proofErr w:type="gramStart"/>
      <w:r w:rsidRPr="00943D91">
        <w:rPr>
          <w:rFonts w:ascii="Times New Roman" w:eastAsia="Times New Roman" w:hAnsi="Times New Roman"/>
          <w:color w:val="000000" w:themeColor="text1"/>
          <w:sz w:val="24"/>
          <w:szCs w:val="24"/>
          <w:lang w:eastAsia="ru-RU"/>
        </w:rPr>
        <w:t xml:space="preserve">2) подготавливает заключения согласительной комиссии о результатах рассмотрения возражений заинтересованных лиц, указанных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 (далее - заключение согласительной комиссии);</w:t>
      </w:r>
      <w:proofErr w:type="gramEnd"/>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3) оформляет акт согласования местоположения границ земельных участков при выполнении комплексных кадастровых работ;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4) разъясняет заинтересованным лицам, указанным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возможность разрешения земельного спора о местоположении границ земельных участков в судебном порядке.</w:t>
      </w:r>
    </w:p>
    <w:p w:rsidR="00943D91" w:rsidRPr="00943D91"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.2. Для реализации своих полномочий согласительная комиссия вправе:</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lastRenderedPageBreak/>
        <w:t>1) запрашивать в установленном порядке у органов государственной власти, органов местного самоуправления и организаций необходимую информацию для принятия решения по вопросам, отнесенным к компетенции согласительной комиссии;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2) заслушивать на заседаниях согласительной комиссии информацию органов государственной власти, органов местного самоуправления и представителей организаций, входящих в состав согласительной комиссии, по вопросам, отнесенным к ее компетенции.</w:t>
      </w:r>
    </w:p>
    <w:p w:rsidR="00943D91" w:rsidRPr="00943D91"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 xml:space="preserve">. </w:t>
      </w:r>
      <w:proofErr w:type="gramStart"/>
      <w:r w:rsidR="00943D91" w:rsidRPr="00943D91">
        <w:rPr>
          <w:rFonts w:ascii="Times New Roman" w:eastAsia="Times New Roman" w:hAnsi="Times New Roman"/>
          <w:color w:val="000000" w:themeColor="text1"/>
          <w:sz w:val="24"/>
          <w:szCs w:val="24"/>
          <w:lang w:eastAsia="ru-RU"/>
        </w:rPr>
        <w:t xml:space="preserve">Согласительная комиссия создается на период выполнения комплексных кадастровых работ </w:t>
      </w:r>
      <w:r w:rsidRPr="002C1667">
        <w:rPr>
          <w:rFonts w:ascii="Times New Roman" w:eastAsia="Times New Roman" w:hAnsi="Times New Roman"/>
          <w:color w:val="000000" w:themeColor="text1"/>
          <w:sz w:val="24"/>
          <w:szCs w:val="24"/>
          <w:lang w:eastAsia="ru-RU"/>
        </w:rPr>
        <w:t>на территории Шумерлинского муниципального округа Чувашской Республики</w:t>
      </w:r>
      <w:r w:rsidR="00106C40">
        <w:rPr>
          <w:rFonts w:ascii="Times New Roman" w:eastAsia="Times New Roman" w:hAnsi="Times New Roman"/>
          <w:color w:val="000000" w:themeColor="text1"/>
          <w:sz w:val="24"/>
          <w:szCs w:val="24"/>
          <w:lang w:eastAsia="ru-RU"/>
        </w:rPr>
        <w:t xml:space="preserve"> в 2024 году</w:t>
      </w:r>
      <w:r w:rsidR="006C2BEA">
        <w:rPr>
          <w:rFonts w:ascii="Times New Roman" w:eastAsia="Times New Roman" w:hAnsi="Times New Roman"/>
          <w:color w:val="000000" w:themeColor="text1"/>
          <w:sz w:val="24"/>
          <w:szCs w:val="24"/>
          <w:lang w:eastAsia="ru-RU"/>
        </w:rPr>
        <w:t xml:space="preserve"> (2 поток)</w:t>
      </w:r>
      <w:r w:rsidRPr="002C1667">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и прекращает свою деятельность после утверждения заказчиком комплексных кадастровых работ карты-плана территории</w:t>
      </w:r>
      <w:r>
        <w:rPr>
          <w:rFonts w:ascii="Times New Roman" w:eastAsia="Times New Roman" w:hAnsi="Times New Roman"/>
          <w:color w:val="000000" w:themeColor="text1"/>
          <w:sz w:val="24"/>
          <w:szCs w:val="24"/>
          <w:lang w:eastAsia="ru-RU"/>
        </w:rPr>
        <w:t xml:space="preserve"> </w:t>
      </w:r>
      <w:r w:rsidR="002971A2">
        <w:rPr>
          <w:rFonts w:ascii="Times New Roman" w:eastAsia="Times New Roman" w:hAnsi="Times New Roman"/>
          <w:color w:val="000000" w:themeColor="text1"/>
          <w:sz w:val="24"/>
          <w:szCs w:val="24"/>
          <w:lang w:eastAsia="ru-RU"/>
        </w:rPr>
        <w:t>кадастровых кварталов 21:23:</w:t>
      </w:r>
      <w:r w:rsidR="006C2BEA">
        <w:rPr>
          <w:rFonts w:ascii="Times New Roman" w:eastAsia="Times New Roman" w:hAnsi="Times New Roman"/>
          <w:color w:val="000000" w:themeColor="text1"/>
          <w:sz w:val="24"/>
          <w:szCs w:val="24"/>
          <w:lang w:eastAsia="ru-RU"/>
        </w:rPr>
        <w:t>021801</w:t>
      </w:r>
      <w:r w:rsidR="002971A2">
        <w:rPr>
          <w:rFonts w:ascii="Times New Roman" w:eastAsia="Times New Roman" w:hAnsi="Times New Roman"/>
          <w:color w:val="000000" w:themeColor="text1"/>
          <w:sz w:val="24"/>
          <w:szCs w:val="24"/>
          <w:lang w:eastAsia="ru-RU"/>
        </w:rPr>
        <w:t>, 21:23:</w:t>
      </w:r>
      <w:r w:rsidR="006C2BEA">
        <w:rPr>
          <w:rFonts w:ascii="Times New Roman" w:eastAsia="Times New Roman" w:hAnsi="Times New Roman"/>
          <w:color w:val="000000" w:themeColor="text1"/>
          <w:sz w:val="24"/>
          <w:szCs w:val="24"/>
          <w:lang w:eastAsia="ru-RU"/>
        </w:rPr>
        <w:t>022003</w:t>
      </w:r>
      <w:r w:rsidR="002971A2">
        <w:rPr>
          <w:rFonts w:ascii="Times New Roman" w:eastAsia="Times New Roman" w:hAnsi="Times New Roman"/>
          <w:color w:val="000000" w:themeColor="text1"/>
          <w:sz w:val="24"/>
          <w:szCs w:val="24"/>
          <w:lang w:eastAsia="ru-RU"/>
        </w:rPr>
        <w:t>, 21:23:</w:t>
      </w:r>
      <w:r w:rsidR="006C2BEA">
        <w:rPr>
          <w:rFonts w:ascii="Times New Roman" w:eastAsia="Times New Roman" w:hAnsi="Times New Roman"/>
          <w:color w:val="000000" w:themeColor="text1"/>
          <w:sz w:val="24"/>
          <w:szCs w:val="24"/>
          <w:lang w:eastAsia="ru-RU"/>
        </w:rPr>
        <w:t>022301</w:t>
      </w:r>
      <w:r w:rsidR="002971A2">
        <w:rPr>
          <w:rFonts w:ascii="Times New Roman" w:eastAsia="Times New Roman" w:hAnsi="Times New Roman"/>
          <w:color w:val="000000" w:themeColor="text1"/>
          <w:sz w:val="24"/>
          <w:szCs w:val="24"/>
          <w:lang w:eastAsia="ru-RU"/>
        </w:rPr>
        <w:t>, 21:23:</w:t>
      </w:r>
      <w:r w:rsidR="006C2BEA">
        <w:rPr>
          <w:rFonts w:ascii="Times New Roman" w:eastAsia="Times New Roman" w:hAnsi="Times New Roman"/>
          <w:color w:val="000000" w:themeColor="text1"/>
          <w:sz w:val="24"/>
          <w:szCs w:val="24"/>
          <w:lang w:eastAsia="ru-RU"/>
        </w:rPr>
        <w:t>030301</w:t>
      </w:r>
      <w:r w:rsidR="002971A2">
        <w:rPr>
          <w:rFonts w:ascii="Times New Roman" w:eastAsia="Times New Roman" w:hAnsi="Times New Roman"/>
          <w:color w:val="000000" w:themeColor="text1"/>
          <w:sz w:val="24"/>
          <w:szCs w:val="24"/>
          <w:lang w:eastAsia="ru-RU"/>
        </w:rPr>
        <w:t>, 21:23:</w:t>
      </w:r>
      <w:r w:rsidR="006C2BEA">
        <w:rPr>
          <w:rFonts w:ascii="Times New Roman" w:eastAsia="Times New Roman" w:hAnsi="Times New Roman"/>
          <w:color w:val="000000" w:themeColor="text1"/>
          <w:sz w:val="24"/>
          <w:szCs w:val="24"/>
          <w:lang w:eastAsia="ru-RU"/>
        </w:rPr>
        <w:t>070101</w:t>
      </w:r>
      <w:r w:rsidR="00106C40">
        <w:rPr>
          <w:rFonts w:ascii="Times New Roman" w:eastAsia="Times New Roman" w:hAnsi="Times New Roman"/>
          <w:color w:val="000000" w:themeColor="text1"/>
          <w:sz w:val="24"/>
          <w:szCs w:val="24"/>
          <w:lang w:eastAsia="ru-RU"/>
        </w:rPr>
        <w:t>, 21:23:</w:t>
      </w:r>
      <w:r w:rsidR="006C2BEA">
        <w:rPr>
          <w:rFonts w:ascii="Times New Roman" w:eastAsia="Times New Roman" w:hAnsi="Times New Roman"/>
          <w:color w:val="000000" w:themeColor="text1"/>
          <w:sz w:val="24"/>
          <w:szCs w:val="24"/>
          <w:lang w:eastAsia="ru-RU"/>
        </w:rPr>
        <w:t xml:space="preserve">080603, 21:23:080802,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110401, </w:t>
      </w:r>
      <w:r w:rsidR="006C2BEA" w:rsidRPr="006C2BEA">
        <w:rPr>
          <w:rFonts w:ascii="Times New Roman" w:eastAsia="Times New Roman" w:hAnsi="Times New Roman"/>
          <w:color w:val="000000" w:themeColor="text1"/>
          <w:sz w:val="24"/>
          <w:szCs w:val="24"/>
          <w:lang w:eastAsia="ru-RU"/>
        </w:rPr>
        <w:t>21</w:t>
      </w:r>
      <w:proofErr w:type="gramEnd"/>
      <w:r w:rsidR="006C2BEA" w:rsidRPr="006C2BEA">
        <w:rPr>
          <w:rFonts w:ascii="Times New Roman" w:eastAsia="Times New Roman" w:hAnsi="Times New Roman"/>
          <w:color w:val="000000" w:themeColor="text1"/>
          <w:sz w:val="24"/>
          <w:szCs w:val="24"/>
          <w:lang w:eastAsia="ru-RU"/>
        </w:rPr>
        <w:t>:23:</w:t>
      </w:r>
      <w:r w:rsidR="006C2BEA">
        <w:rPr>
          <w:rFonts w:ascii="Times New Roman" w:eastAsia="Times New Roman" w:hAnsi="Times New Roman"/>
          <w:color w:val="000000" w:themeColor="text1"/>
          <w:sz w:val="24"/>
          <w:szCs w:val="24"/>
          <w:lang w:eastAsia="ru-RU"/>
        </w:rPr>
        <w:t>130201,</w:t>
      </w:r>
      <w:r w:rsidR="006C2BEA" w:rsidRPr="006C2BEA">
        <w:rPr>
          <w:rFonts w:ascii="Times New Roman" w:eastAsia="Times New Roman" w:hAnsi="Times New Roman"/>
          <w:color w:val="000000" w:themeColor="text1"/>
          <w:sz w:val="24"/>
          <w:szCs w:val="24"/>
          <w:lang w:eastAsia="ru-RU"/>
        </w:rPr>
        <w:t xml:space="preserve"> 21:23:</w:t>
      </w:r>
      <w:r w:rsidR="006C2BEA">
        <w:rPr>
          <w:rFonts w:ascii="Times New Roman" w:eastAsia="Times New Roman" w:hAnsi="Times New Roman"/>
          <w:color w:val="000000" w:themeColor="text1"/>
          <w:sz w:val="24"/>
          <w:szCs w:val="24"/>
          <w:lang w:eastAsia="ru-RU"/>
        </w:rPr>
        <w:t xml:space="preserve">130507,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130513,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130515,</w:t>
      </w:r>
      <w:r w:rsidR="006C2BEA" w:rsidRPr="006C2BEA">
        <w:rPr>
          <w:rFonts w:ascii="Times New Roman" w:eastAsia="Times New Roman" w:hAnsi="Times New Roman"/>
          <w:color w:val="000000" w:themeColor="text1"/>
          <w:sz w:val="24"/>
          <w:szCs w:val="24"/>
          <w:lang w:eastAsia="ru-RU"/>
        </w:rPr>
        <w:t xml:space="preserve"> 21:23:</w:t>
      </w:r>
      <w:r w:rsidR="006C2BEA">
        <w:rPr>
          <w:rFonts w:ascii="Times New Roman" w:eastAsia="Times New Roman" w:hAnsi="Times New Roman"/>
          <w:color w:val="000000" w:themeColor="text1"/>
          <w:sz w:val="24"/>
          <w:szCs w:val="24"/>
          <w:lang w:eastAsia="ru-RU"/>
        </w:rPr>
        <w:t xml:space="preserve">130517,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140301,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140302,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140307,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140308,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180302,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180803,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250201,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250203,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250205, </w:t>
      </w:r>
      <w:r w:rsidR="006C2BEA" w:rsidRPr="006C2BEA">
        <w:rPr>
          <w:rFonts w:ascii="Times New Roman" w:eastAsia="Times New Roman" w:hAnsi="Times New Roman"/>
          <w:color w:val="000000" w:themeColor="text1"/>
          <w:sz w:val="24"/>
          <w:szCs w:val="24"/>
          <w:lang w:eastAsia="ru-RU"/>
        </w:rPr>
        <w:t>21:23:</w:t>
      </w:r>
      <w:r w:rsidR="006C2BEA">
        <w:rPr>
          <w:rFonts w:ascii="Times New Roman" w:eastAsia="Times New Roman" w:hAnsi="Times New Roman"/>
          <w:color w:val="000000" w:themeColor="text1"/>
          <w:sz w:val="24"/>
          <w:szCs w:val="24"/>
          <w:lang w:eastAsia="ru-RU"/>
        </w:rPr>
        <w:t xml:space="preserve">300402, </w:t>
      </w:r>
      <w:r w:rsidR="006C2BEA" w:rsidRPr="006C2BEA">
        <w:rPr>
          <w:rFonts w:ascii="Times New Roman" w:eastAsia="Times New Roman" w:hAnsi="Times New Roman"/>
          <w:color w:val="000000" w:themeColor="text1"/>
          <w:sz w:val="24"/>
          <w:szCs w:val="24"/>
          <w:lang w:eastAsia="ru-RU"/>
        </w:rPr>
        <w:t>21:23:</w:t>
      </w:r>
      <w:r w:rsidR="003A4A25">
        <w:rPr>
          <w:rFonts w:ascii="Times New Roman" w:eastAsia="Times New Roman" w:hAnsi="Times New Roman"/>
          <w:color w:val="000000" w:themeColor="text1"/>
          <w:sz w:val="24"/>
          <w:szCs w:val="24"/>
          <w:lang w:eastAsia="ru-RU"/>
        </w:rPr>
        <w:t xml:space="preserve">340201, </w:t>
      </w:r>
      <w:r w:rsidR="003A4A25" w:rsidRPr="003A4A25">
        <w:rPr>
          <w:rFonts w:ascii="Times New Roman" w:eastAsia="Times New Roman" w:hAnsi="Times New Roman"/>
          <w:color w:val="000000" w:themeColor="text1"/>
          <w:sz w:val="24"/>
          <w:szCs w:val="24"/>
          <w:lang w:eastAsia="ru-RU"/>
        </w:rPr>
        <w:t>21:23:</w:t>
      </w:r>
      <w:r w:rsidR="003A4A25">
        <w:rPr>
          <w:rFonts w:ascii="Times New Roman" w:eastAsia="Times New Roman" w:hAnsi="Times New Roman"/>
          <w:color w:val="000000" w:themeColor="text1"/>
          <w:sz w:val="24"/>
          <w:szCs w:val="24"/>
          <w:lang w:eastAsia="ru-RU"/>
        </w:rPr>
        <w:t>340203.</w:t>
      </w:r>
    </w:p>
    <w:p w:rsidR="00FA6368"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4</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FA6368">
        <w:rPr>
          <w:rFonts w:ascii="Times New Roman" w:eastAsia="Times New Roman" w:hAnsi="Times New Roman"/>
          <w:color w:val="000000" w:themeColor="text1"/>
          <w:sz w:val="24"/>
          <w:szCs w:val="24"/>
          <w:lang w:eastAsia="ru-RU"/>
        </w:rPr>
        <w:t>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приг</w:t>
      </w:r>
      <w:r w:rsidR="000B7841">
        <w:rPr>
          <w:rFonts w:ascii="Times New Roman" w:eastAsia="Times New Roman" w:hAnsi="Times New Roman"/>
          <w:color w:val="000000" w:themeColor="text1"/>
          <w:sz w:val="24"/>
          <w:szCs w:val="24"/>
          <w:lang w:eastAsia="ru-RU"/>
        </w:rPr>
        <w:t xml:space="preserve">лашаются заинтересованные лица </w:t>
      </w:r>
      <w:r w:rsidRPr="00FA6368">
        <w:rPr>
          <w:rFonts w:ascii="Times New Roman" w:eastAsia="Times New Roman" w:hAnsi="Times New Roman"/>
          <w:color w:val="000000" w:themeColor="text1"/>
          <w:sz w:val="24"/>
          <w:szCs w:val="24"/>
          <w:lang w:eastAsia="ru-RU"/>
        </w:rPr>
        <w:t>и исполнитель комплексных кадастровых работ.</w:t>
      </w:r>
    </w:p>
    <w:p w:rsidR="000B784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3.5. </w:t>
      </w:r>
      <w:r w:rsidRPr="000B7841">
        <w:rPr>
          <w:rFonts w:ascii="Times New Roman" w:eastAsia="Times New Roman" w:hAnsi="Times New Roman"/>
          <w:color w:val="000000" w:themeColor="text1"/>
          <w:sz w:val="24"/>
          <w:szCs w:val="24"/>
          <w:lang w:eastAsia="ru-RU"/>
        </w:rPr>
        <w:t xml:space="preserve">Извещение о проведении заседания согласительной комиссии по вопросу согласования местоположения границ земельных участков, </w:t>
      </w:r>
      <w:proofErr w:type="gramStart"/>
      <w:r w:rsidRPr="000B7841">
        <w:rPr>
          <w:rFonts w:ascii="Times New Roman" w:eastAsia="Times New Roman" w:hAnsi="Times New Roman"/>
          <w:color w:val="000000" w:themeColor="text1"/>
          <w:sz w:val="24"/>
          <w:szCs w:val="24"/>
          <w:lang w:eastAsia="ru-RU"/>
        </w:rPr>
        <w:t>содержащее</w:t>
      </w:r>
      <w:proofErr w:type="gramEnd"/>
      <w:r w:rsidRPr="000B7841">
        <w:rPr>
          <w:rFonts w:ascii="Times New Roman" w:eastAsia="Times New Roman" w:hAnsi="Times New Roman"/>
          <w:color w:val="000000" w:themeColor="text1"/>
          <w:sz w:val="24"/>
          <w:szCs w:val="24"/>
          <w:lang w:eastAsia="ru-RU"/>
        </w:rPr>
        <w:t xml:space="preserve"> в том числе уведомление о завершении подготовки проекта карты-плана территории, опубликовывается, размещается и направляется </w:t>
      </w:r>
      <w:r w:rsidR="0002426A" w:rsidRPr="00943D91">
        <w:rPr>
          <w:rFonts w:ascii="Times New Roman" w:eastAsia="Times New Roman" w:hAnsi="Times New Roman"/>
          <w:color w:val="000000" w:themeColor="text1"/>
          <w:sz w:val="24"/>
          <w:szCs w:val="24"/>
          <w:lang w:eastAsia="ru-RU"/>
        </w:rPr>
        <w:t>заказчик</w:t>
      </w:r>
      <w:r w:rsidR="00F51AB6">
        <w:rPr>
          <w:rFonts w:ascii="Times New Roman" w:eastAsia="Times New Roman" w:hAnsi="Times New Roman"/>
          <w:color w:val="000000" w:themeColor="text1"/>
          <w:sz w:val="24"/>
          <w:szCs w:val="24"/>
          <w:lang w:eastAsia="ru-RU"/>
        </w:rPr>
        <w:t xml:space="preserve">ом </w:t>
      </w:r>
      <w:r w:rsidR="0002426A" w:rsidRPr="00943D91">
        <w:rPr>
          <w:rFonts w:ascii="Times New Roman" w:eastAsia="Times New Roman" w:hAnsi="Times New Roman"/>
          <w:color w:val="000000" w:themeColor="text1"/>
          <w:sz w:val="24"/>
          <w:szCs w:val="24"/>
          <w:lang w:eastAsia="ru-RU"/>
        </w:rPr>
        <w:t xml:space="preserve"> комплексных кадастровых работ</w:t>
      </w:r>
      <w:r w:rsidRPr="000B7841">
        <w:rPr>
          <w:rFonts w:ascii="Times New Roman" w:eastAsia="Times New Roman" w:hAnsi="Times New Roman"/>
          <w:color w:val="000000" w:themeColor="text1"/>
          <w:sz w:val="24"/>
          <w:szCs w:val="24"/>
          <w:lang w:eastAsia="ru-RU"/>
        </w:rPr>
        <w:t xml:space="preserve"> </w:t>
      </w:r>
      <w:r w:rsidR="00F51AB6" w:rsidRPr="00F51AB6">
        <w:rPr>
          <w:rFonts w:ascii="Times New Roman" w:eastAsia="Times New Roman" w:hAnsi="Times New Roman"/>
          <w:color w:val="000000" w:themeColor="text1"/>
          <w:sz w:val="24"/>
          <w:szCs w:val="24"/>
          <w:lang w:eastAsia="ru-RU"/>
        </w:rPr>
        <w:t>в случае, если выполнение комплексных кадастровых работ финансируется за счет бюджетных средств, или органом, уполномоченным на утверждение карты-плана территории, в случае, если выполнение комплексных кадастровых работ финансируется за счет внебюджетных средств</w:t>
      </w:r>
      <w:r w:rsidR="00F51AB6">
        <w:rPr>
          <w:rFonts w:ascii="Times New Roman" w:eastAsia="Times New Roman" w:hAnsi="Times New Roman"/>
          <w:color w:val="000000" w:themeColor="text1"/>
          <w:sz w:val="24"/>
          <w:szCs w:val="24"/>
          <w:lang w:eastAsia="ru-RU"/>
        </w:rPr>
        <w:t xml:space="preserve">, </w:t>
      </w:r>
      <w:r w:rsidRPr="000B7841">
        <w:rPr>
          <w:rFonts w:ascii="Times New Roman" w:eastAsia="Times New Roman" w:hAnsi="Times New Roman"/>
          <w:color w:val="000000" w:themeColor="text1"/>
          <w:sz w:val="24"/>
          <w:szCs w:val="24"/>
          <w:lang w:eastAsia="ru-RU"/>
        </w:rPr>
        <w:t>способами, установленными Федеральным законом для опубликования, размещения и направления извещения о начале выполнения комплексных кадастровых работ, не менее чем за 15 рабочих дней до дня проведения указанного заседания.</w:t>
      </w:r>
    </w:p>
    <w:p w:rsidR="00E233A8" w:rsidRPr="00E233A8" w:rsidRDefault="00E233A8" w:rsidP="00E233A8">
      <w:pPr>
        <w:widowControl w:val="0"/>
        <w:autoSpaceDE w:val="0"/>
        <w:autoSpaceDN w:val="0"/>
        <w:adjustRightInd w:val="0"/>
        <w:spacing w:line="240" w:lineRule="auto"/>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000B7841">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sidR="000B7841">
        <w:rPr>
          <w:rFonts w:ascii="Times New Roman" w:eastAsia="Times New Roman" w:hAnsi="Times New Roman"/>
          <w:color w:val="000000" w:themeColor="text1"/>
          <w:sz w:val="24"/>
          <w:szCs w:val="24"/>
          <w:lang w:eastAsia="ru-RU"/>
        </w:rPr>
        <w:t>6</w:t>
      </w:r>
      <w:r w:rsidR="00943D91" w:rsidRPr="00943D91">
        <w:rPr>
          <w:rFonts w:ascii="Times New Roman" w:eastAsia="Times New Roman" w:hAnsi="Times New Roman"/>
          <w:color w:val="000000" w:themeColor="text1"/>
          <w:sz w:val="24"/>
          <w:szCs w:val="24"/>
          <w:lang w:eastAsia="ru-RU"/>
        </w:rPr>
        <w:t xml:space="preserve">. </w:t>
      </w:r>
      <w:proofErr w:type="gramStart"/>
      <w:r w:rsidRPr="00E233A8">
        <w:rPr>
          <w:rFonts w:ascii="Times New Roman" w:eastAsia="Times New Roman" w:hAnsi="Times New Roman"/>
          <w:color w:val="000000" w:themeColor="text1"/>
          <w:sz w:val="24"/>
          <w:szCs w:val="24"/>
          <w:lang w:eastAsia="ru-RU"/>
        </w:rPr>
        <w:t>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заказчик комплексных кадастровых работ в случае, если выполнение комплексных кадастровых работ финансируется за счет бюджетных средств, или орган, уполномоченный на утверждение карты-плана территории</w:t>
      </w:r>
      <w:r>
        <w:rPr>
          <w:rFonts w:ascii="Times New Roman" w:eastAsia="Times New Roman" w:hAnsi="Times New Roman"/>
          <w:color w:val="000000" w:themeColor="text1"/>
          <w:sz w:val="24"/>
          <w:szCs w:val="24"/>
          <w:lang w:eastAsia="ru-RU"/>
        </w:rPr>
        <w:t xml:space="preserve">, размещает на </w:t>
      </w:r>
      <w:r w:rsidR="00943D91" w:rsidRPr="00943D91">
        <w:rPr>
          <w:rFonts w:ascii="Times New Roman" w:eastAsia="Times New Roman" w:hAnsi="Times New Roman"/>
          <w:color w:val="000000" w:themeColor="text1"/>
          <w:sz w:val="24"/>
          <w:szCs w:val="24"/>
          <w:lang w:eastAsia="ru-RU"/>
        </w:rPr>
        <w:t xml:space="preserve"> официальном сайте </w:t>
      </w:r>
      <w:r w:rsidR="000B7841">
        <w:rPr>
          <w:rFonts w:ascii="Times New Roman" w:eastAsia="Times New Roman" w:hAnsi="Times New Roman"/>
          <w:color w:val="000000" w:themeColor="text1"/>
          <w:sz w:val="24"/>
          <w:szCs w:val="24"/>
          <w:lang w:eastAsia="ru-RU"/>
        </w:rPr>
        <w:t>Шумерлинского муниципального округа</w:t>
      </w:r>
      <w:r w:rsidR="002971A2">
        <w:rPr>
          <w:rFonts w:ascii="Times New Roman" w:eastAsia="Times New Roman" w:hAnsi="Times New Roman"/>
          <w:color w:val="000000" w:themeColor="text1"/>
          <w:sz w:val="24"/>
          <w:szCs w:val="24"/>
          <w:lang w:eastAsia="ru-RU"/>
        </w:rPr>
        <w:t xml:space="preserve"> Чувашской Республики</w:t>
      </w:r>
      <w:r w:rsidR="000B7841" w:rsidRPr="00943D91">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 xml:space="preserve">в информационно-телекоммуникационной сети "Интернет" (далее - сеть "Интернет") </w:t>
      </w:r>
      <w:r w:rsidRPr="00E233A8">
        <w:rPr>
          <w:rFonts w:ascii="Times New Roman" w:eastAsia="Times New Roman" w:hAnsi="Times New Roman"/>
          <w:color w:val="000000" w:themeColor="text1"/>
          <w:sz w:val="24"/>
          <w:szCs w:val="24"/>
          <w:lang w:eastAsia="ru-RU"/>
        </w:rPr>
        <w:t>проект карты-плана территории одновременно</w:t>
      </w:r>
      <w:proofErr w:type="gramEnd"/>
      <w:r w:rsidRPr="00E233A8">
        <w:rPr>
          <w:rFonts w:ascii="Times New Roman" w:eastAsia="Times New Roman" w:hAnsi="Times New Roman"/>
          <w:color w:val="000000" w:themeColor="text1"/>
          <w:sz w:val="24"/>
          <w:szCs w:val="24"/>
          <w:lang w:eastAsia="ru-RU"/>
        </w:rPr>
        <w:t xml:space="preserve">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w:t>
      </w:r>
      <w:r>
        <w:rPr>
          <w:rFonts w:ascii="Times New Roman" w:eastAsia="Times New Roman" w:hAnsi="Times New Roman"/>
          <w:color w:val="000000" w:themeColor="text1"/>
          <w:sz w:val="24"/>
          <w:szCs w:val="24"/>
          <w:lang w:eastAsia="ru-RU"/>
        </w:rPr>
        <w:t>:</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w:t>
      </w:r>
      <w:r w:rsidR="00E233A8">
        <w:rPr>
          <w:rFonts w:ascii="Times New Roman" w:eastAsia="Times New Roman" w:hAnsi="Times New Roman"/>
          <w:color w:val="000000" w:themeColor="text1"/>
          <w:sz w:val="24"/>
          <w:szCs w:val="24"/>
          <w:lang w:eastAsia="ru-RU"/>
        </w:rPr>
        <w:t xml:space="preserve">в </w:t>
      </w:r>
      <w:r w:rsidRPr="00943D91">
        <w:rPr>
          <w:rFonts w:ascii="Times New Roman" w:eastAsia="Times New Roman" w:hAnsi="Times New Roman"/>
          <w:color w:val="000000" w:themeColor="text1"/>
          <w:sz w:val="24"/>
          <w:szCs w:val="24"/>
          <w:lang w:eastAsia="ru-RU"/>
        </w:rPr>
        <w:t>заинтересованный исполнительн</w:t>
      </w:r>
      <w:r w:rsidR="00F51AB6">
        <w:rPr>
          <w:rFonts w:ascii="Times New Roman" w:eastAsia="Times New Roman" w:hAnsi="Times New Roman"/>
          <w:color w:val="000000" w:themeColor="text1"/>
          <w:sz w:val="24"/>
          <w:szCs w:val="24"/>
          <w:lang w:eastAsia="ru-RU"/>
        </w:rPr>
        <w:t xml:space="preserve">ый орган </w:t>
      </w:r>
      <w:r w:rsidRPr="00943D91">
        <w:rPr>
          <w:rFonts w:ascii="Times New Roman" w:eastAsia="Times New Roman" w:hAnsi="Times New Roman"/>
          <w:color w:val="000000" w:themeColor="text1"/>
          <w:sz w:val="24"/>
          <w:szCs w:val="24"/>
          <w:lang w:eastAsia="ru-RU"/>
        </w:rPr>
        <w:t>Чувашской Республики для размещения на его официальном сайте на Портале органов власти Чувашской Республики в сети "Интернет";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2) </w:t>
      </w:r>
      <w:r w:rsidR="00E233A8">
        <w:rPr>
          <w:rFonts w:ascii="Times New Roman" w:eastAsia="Times New Roman" w:hAnsi="Times New Roman"/>
          <w:color w:val="000000" w:themeColor="text1"/>
          <w:sz w:val="24"/>
          <w:szCs w:val="24"/>
          <w:lang w:eastAsia="ru-RU"/>
        </w:rPr>
        <w:t xml:space="preserve">в </w:t>
      </w:r>
      <w:r w:rsidRPr="00943D91">
        <w:rPr>
          <w:rFonts w:ascii="Times New Roman" w:eastAsia="Times New Roman" w:hAnsi="Times New Roman"/>
          <w:color w:val="000000" w:themeColor="text1"/>
          <w:sz w:val="24"/>
          <w:szCs w:val="24"/>
          <w:lang w:eastAsia="ru-RU"/>
        </w:rPr>
        <w:t>орган регистрации прав для размещения на его официальном сайте в сети "Интернет";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3) </w:t>
      </w:r>
      <w:r w:rsidR="00E233A8">
        <w:rPr>
          <w:rFonts w:ascii="Times New Roman" w:eastAsia="Times New Roman" w:hAnsi="Times New Roman"/>
          <w:color w:val="000000" w:themeColor="text1"/>
          <w:sz w:val="24"/>
          <w:szCs w:val="24"/>
          <w:lang w:eastAsia="ru-RU"/>
        </w:rPr>
        <w:t xml:space="preserve">в </w:t>
      </w:r>
      <w:r w:rsidRPr="00943D91">
        <w:rPr>
          <w:rFonts w:ascii="Times New Roman" w:eastAsia="Times New Roman" w:hAnsi="Times New Roman"/>
          <w:color w:val="000000" w:themeColor="text1"/>
          <w:sz w:val="24"/>
          <w:szCs w:val="24"/>
          <w:lang w:eastAsia="ru-RU"/>
        </w:rPr>
        <w:t>согласительную комиссию.</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7</w:t>
      </w:r>
      <w:r w:rsidR="00943D91" w:rsidRPr="00943D91">
        <w:rPr>
          <w:rFonts w:ascii="Times New Roman" w:eastAsia="Times New Roman" w:hAnsi="Times New Roman"/>
          <w:color w:val="000000" w:themeColor="text1"/>
          <w:sz w:val="24"/>
          <w:szCs w:val="24"/>
          <w:lang w:eastAsia="ru-RU"/>
        </w:rPr>
        <w:t xml:space="preserve">. </w:t>
      </w:r>
      <w:r w:rsidRPr="000B7841">
        <w:rPr>
          <w:rFonts w:ascii="Times New Roman" w:eastAsia="Times New Roman" w:hAnsi="Times New Roman"/>
          <w:color w:val="000000" w:themeColor="text1"/>
          <w:sz w:val="24"/>
          <w:szCs w:val="24"/>
          <w:lang w:eastAsia="ru-RU"/>
        </w:rPr>
        <w:t xml:space="preserve">Секретарь согласительной комиссии </w:t>
      </w:r>
      <w:r w:rsidR="00943D91" w:rsidRPr="00943D91">
        <w:rPr>
          <w:rFonts w:ascii="Times New Roman" w:eastAsia="Times New Roman" w:hAnsi="Times New Roman"/>
          <w:color w:val="000000" w:themeColor="text1"/>
          <w:sz w:val="24"/>
          <w:szCs w:val="24"/>
          <w:lang w:eastAsia="ru-RU"/>
        </w:rPr>
        <w:t>обеспечивает ознакомление любых лиц с проектом карты-плана территории, в том числе в форме документа на бумажном носителе, в срок не позднее 3 рабочих дней со дня поступления в согласительную комиссию письменного обращения.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Письменные обращения об ознакомлении с проектом карты-плана территории принимаются не позднее 3 рабочих дней до дня заседания согласительной комиссии.</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8</w:t>
      </w:r>
      <w:r w:rsidR="00943D91" w:rsidRPr="00943D91">
        <w:rPr>
          <w:rFonts w:ascii="Times New Roman" w:eastAsia="Times New Roman" w:hAnsi="Times New Roman"/>
          <w:color w:val="000000" w:themeColor="text1"/>
          <w:sz w:val="24"/>
          <w:szCs w:val="24"/>
          <w:lang w:eastAsia="ru-RU"/>
        </w:rPr>
        <w:t xml:space="preserve">. На заседании согласительной комиссии по вопросу согласования </w:t>
      </w:r>
      <w:r w:rsidR="00943D91" w:rsidRPr="00943D91">
        <w:rPr>
          <w:rFonts w:ascii="Times New Roman" w:eastAsia="Times New Roman" w:hAnsi="Times New Roman"/>
          <w:color w:val="000000" w:themeColor="text1"/>
          <w:sz w:val="24"/>
          <w:szCs w:val="24"/>
          <w:lang w:eastAsia="ru-RU"/>
        </w:rPr>
        <w:lastRenderedPageBreak/>
        <w:t>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9</w:t>
      </w:r>
      <w:r w:rsidR="00943D91" w:rsidRPr="00943D91">
        <w:rPr>
          <w:rFonts w:ascii="Times New Roman" w:eastAsia="Times New Roman" w:hAnsi="Times New Roman"/>
          <w:color w:val="000000" w:themeColor="text1"/>
          <w:sz w:val="24"/>
          <w:szCs w:val="24"/>
          <w:lang w:eastAsia="ru-RU"/>
        </w:rPr>
        <w:t xml:space="preserve">. </w:t>
      </w:r>
      <w:proofErr w:type="gramStart"/>
      <w:r w:rsidR="00943D91" w:rsidRPr="00943D91">
        <w:rPr>
          <w:rFonts w:ascii="Times New Roman" w:eastAsia="Times New Roman" w:hAnsi="Times New Roman"/>
          <w:color w:val="000000" w:themeColor="text1"/>
          <w:sz w:val="24"/>
          <w:szCs w:val="24"/>
          <w:lang w:eastAsia="ru-RU"/>
        </w:rPr>
        <w:t xml:space="preserve">Возражения заинтересованных лиц относительно местоположения границ земельного участка (далее - возражения), указанного в пунктах 1 и 2 части 1 статьи 42.1 </w:t>
      </w:r>
      <w:r w:rsidRPr="000B7841">
        <w:rPr>
          <w:rFonts w:ascii="Times New Roman" w:eastAsia="Times New Roman" w:hAnsi="Times New Roman"/>
          <w:color w:val="000000" w:themeColor="text1"/>
          <w:sz w:val="24"/>
          <w:szCs w:val="24"/>
          <w:lang w:eastAsia="ru-RU"/>
        </w:rPr>
        <w:t>Федерального закона</w:t>
      </w:r>
      <w:r w:rsidR="00943D91" w:rsidRPr="00943D91">
        <w:rPr>
          <w:rFonts w:ascii="Times New Roman" w:eastAsia="Times New Roman" w:hAnsi="Times New Roman"/>
          <w:color w:val="000000" w:themeColor="text1"/>
          <w:sz w:val="24"/>
          <w:szCs w:val="24"/>
          <w:lang w:eastAsia="ru-RU"/>
        </w:rPr>
        <w:t xml:space="preserve">,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w:t>
      </w:r>
      <w:r w:rsidR="00943D91" w:rsidRPr="00F51AB6">
        <w:rPr>
          <w:rFonts w:ascii="Times New Roman" w:eastAsia="Times New Roman" w:hAnsi="Times New Roman"/>
          <w:color w:val="000000" w:themeColor="text1"/>
          <w:sz w:val="24"/>
          <w:szCs w:val="24"/>
          <w:lang w:eastAsia="ru-RU"/>
        </w:rPr>
        <w:t xml:space="preserve">35 </w:t>
      </w:r>
      <w:r w:rsidR="00F51AB6" w:rsidRPr="00F51AB6">
        <w:rPr>
          <w:rFonts w:ascii="Times New Roman" w:eastAsia="Times New Roman" w:hAnsi="Times New Roman"/>
          <w:color w:val="000000" w:themeColor="text1"/>
          <w:sz w:val="24"/>
          <w:szCs w:val="24"/>
          <w:lang w:eastAsia="ru-RU"/>
        </w:rPr>
        <w:t>календарных</w:t>
      </w:r>
      <w:proofErr w:type="gramEnd"/>
      <w:r w:rsidR="00943D91" w:rsidRPr="00F51AB6">
        <w:rPr>
          <w:rFonts w:ascii="Times New Roman" w:eastAsia="Times New Roman" w:hAnsi="Times New Roman"/>
          <w:color w:val="000000" w:themeColor="text1"/>
          <w:sz w:val="24"/>
          <w:szCs w:val="24"/>
          <w:lang w:eastAsia="ru-RU"/>
        </w:rPr>
        <w:t xml:space="preserve"> дней</w:t>
      </w:r>
      <w:r w:rsidR="00943D91" w:rsidRPr="00943D91">
        <w:rPr>
          <w:rFonts w:ascii="Times New Roman" w:eastAsia="Times New Roman" w:hAnsi="Times New Roman"/>
          <w:color w:val="000000" w:themeColor="text1"/>
          <w:sz w:val="24"/>
          <w:szCs w:val="24"/>
          <w:lang w:eastAsia="ru-RU"/>
        </w:rPr>
        <w:t xml:space="preserve"> со дня проведения первого заседания согласительной комиссии.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Возражения должны содержать сведения и приложенные к ним копии документов, установленные частью 15 статьи 42.10 </w:t>
      </w:r>
      <w:r w:rsidR="000B7841" w:rsidRPr="000B7841">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Возражения, в которых не содержатся сведения и к которым не приложены копии документов, установленные частью 15 статьи 42.10 </w:t>
      </w:r>
      <w:r w:rsidR="000B7841" w:rsidRPr="000B7841">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на заседании согласительной комиссии по существу не рассматриваются.</w:t>
      </w:r>
    </w:p>
    <w:p w:rsidR="00943D91" w:rsidRDefault="00164855"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3.10.</w:t>
      </w:r>
      <w:r w:rsidR="00943D91" w:rsidRPr="00943D91">
        <w:rPr>
          <w:rFonts w:ascii="Times New Roman" w:eastAsia="Times New Roman" w:hAnsi="Times New Roman"/>
          <w:color w:val="000000" w:themeColor="text1"/>
          <w:sz w:val="24"/>
          <w:szCs w:val="24"/>
          <w:lang w:eastAsia="ru-RU"/>
        </w:rPr>
        <w:t xml:space="preserve"> Акты согласования местоположения границ при выполнении комплексных кадастровых работ и заключения согласительной комиссии</w:t>
      </w:r>
      <w:r w:rsidR="0002426A">
        <w:rPr>
          <w:rFonts w:ascii="Times New Roman" w:eastAsia="Times New Roman" w:hAnsi="Times New Roman"/>
          <w:color w:val="000000" w:themeColor="text1"/>
          <w:sz w:val="24"/>
          <w:szCs w:val="24"/>
          <w:lang w:eastAsia="ru-RU"/>
        </w:rPr>
        <w:t xml:space="preserve"> </w:t>
      </w:r>
      <w:r w:rsidR="0002426A" w:rsidRPr="0002426A">
        <w:rPr>
          <w:rFonts w:ascii="Times New Roman" w:eastAsia="Times New Roman" w:hAnsi="Times New Roman"/>
          <w:color w:val="000000" w:themeColor="text1"/>
          <w:sz w:val="24"/>
          <w:szCs w:val="24"/>
          <w:lang w:eastAsia="ru-RU"/>
        </w:rPr>
        <w:t>Акты согласования местоположения границ при выполнении комплексных кадастровых работ и заключения согласительной комиссии, указанные в подпунктах 2 и 3 пункта 3.1</w:t>
      </w:r>
      <w:r w:rsidR="0002426A">
        <w:rPr>
          <w:rFonts w:ascii="Times New Roman" w:eastAsia="Times New Roman" w:hAnsi="Times New Roman"/>
          <w:color w:val="000000" w:themeColor="text1"/>
          <w:sz w:val="24"/>
          <w:szCs w:val="24"/>
          <w:lang w:eastAsia="ru-RU"/>
        </w:rPr>
        <w:t xml:space="preserve"> настоящего регламента</w:t>
      </w:r>
      <w:r w:rsidR="00943D91" w:rsidRPr="00943D91">
        <w:rPr>
          <w:rFonts w:ascii="Times New Roman" w:eastAsia="Times New Roman" w:hAnsi="Times New Roman"/>
          <w:color w:val="000000" w:themeColor="text1"/>
          <w:sz w:val="24"/>
          <w:szCs w:val="24"/>
          <w:lang w:eastAsia="ru-RU"/>
        </w:rPr>
        <w:t>, оформляются согласительной комиссией в форме документов на бумажном носителе.</w:t>
      </w:r>
    </w:p>
    <w:p w:rsidR="00A33B97" w:rsidRPr="00A33B97" w:rsidRDefault="00A33B97" w:rsidP="00A33B97">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A33B97">
        <w:rPr>
          <w:rFonts w:ascii="Times New Roman" w:eastAsia="Times New Roman" w:hAnsi="Times New Roman"/>
          <w:color w:val="000000" w:themeColor="text1"/>
          <w:sz w:val="24"/>
          <w:szCs w:val="24"/>
          <w:lang w:eastAsia="ru-RU"/>
        </w:rPr>
        <w:t>Акт согласования местоположения границ при выполнении</w:t>
      </w:r>
      <w:r>
        <w:rPr>
          <w:rFonts w:ascii="Times New Roman" w:eastAsia="Times New Roman" w:hAnsi="Times New Roman"/>
          <w:color w:val="000000" w:themeColor="text1"/>
          <w:sz w:val="24"/>
          <w:szCs w:val="24"/>
          <w:lang w:eastAsia="ru-RU"/>
        </w:rPr>
        <w:t xml:space="preserve"> комплексных кадастровых работ</w:t>
      </w:r>
      <w:r w:rsidRPr="00A33B97">
        <w:rPr>
          <w:rFonts w:ascii="Times New Roman" w:eastAsia="Times New Roman" w:hAnsi="Times New Roman"/>
          <w:color w:val="000000" w:themeColor="text1"/>
          <w:sz w:val="24"/>
          <w:szCs w:val="24"/>
          <w:lang w:eastAsia="ru-RU"/>
        </w:rPr>
        <w:t xml:space="preserve"> оформляется не позднее 10 рабочих дней после дня проведения заседания согласительной комиссии.</w:t>
      </w:r>
    </w:p>
    <w:p w:rsidR="00943D91" w:rsidRPr="00943D91" w:rsidRDefault="00934DB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1</w:t>
      </w:r>
      <w:r w:rsidR="00943D91" w:rsidRPr="00943D91">
        <w:rPr>
          <w:rFonts w:ascii="Times New Roman" w:eastAsia="Times New Roman" w:hAnsi="Times New Roman"/>
          <w:color w:val="000000" w:themeColor="text1"/>
          <w:sz w:val="24"/>
          <w:szCs w:val="24"/>
          <w:lang w:eastAsia="ru-RU"/>
        </w:rPr>
        <w:t>.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 согласованным, если возражения относительно местоположения границ или частей границ земельного участка не представлены заинтересованными лицами,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2) спорным, если возражения относительно местоположения границ или частей границ земельного участка представлены заинтересованными лицами, за исключением случаев, если земельный спор о местоположении границ земельного участка был разрешен в судебном порядке.</w:t>
      </w:r>
    </w:p>
    <w:p w:rsidR="00996B19" w:rsidRPr="00996B19" w:rsidRDefault="0002426A" w:rsidP="00996B19">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2</w:t>
      </w:r>
      <w:r w:rsidR="00943D91" w:rsidRPr="00943D91">
        <w:rPr>
          <w:rFonts w:ascii="Times New Roman" w:eastAsia="Times New Roman" w:hAnsi="Times New Roman"/>
          <w:color w:val="000000" w:themeColor="text1"/>
          <w:sz w:val="24"/>
          <w:szCs w:val="24"/>
          <w:lang w:eastAsia="ru-RU"/>
        </w:rPr>
        <w:t xml:space="preserve">. В течение 20 рабочих дней со дня истечения срока предоставления </w:t>
      </w:r>
      <w:r w:rsidRPr="0002426A">
        <w:rPr>
          <w:rFonts w:ascii="Times New Roman" w:eastAsia="Times New Roman" w:hAnsi="Times New Roman"/>
          <w:color w:val="000000" w:themeColor="text1"/>
          <w:sz w:val="24"/>
          <w:szCs w:val="24"/>
          <w:lang w:eastAsia="ru-RU"/>
        </w:rPr>
        <w:t>предусмотренных пунктом 3.9 настоящего регламента</w:t>
      </w:r>
      <w:r>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 xml:space="preserve">возражений заинтересованных лиц согласительная комиссия направляет </w:t>
      </w:r>
      <w:r w:rsidR="00996B19">
        <w:rPr>
          <w:rFonts w:ascii="Times New Roman" w:eastAsia="Times New Roman" w:hAnsi="Times New Roman"/>
          <w:color w:val="000000" w:themeColor="text1"/>
          <w:sz w:val="24"/>
          <w:szCs w:val="24"/>
          <w:lang w:eastAsia="ru-RU"/>
        </w:rPr>
        <w:t>в орган, уполномоченный на утверждение</w:t>
      </w:r>
      <w:r w:rsidR="00943D91" w:rsidRPr="00943D91">
        <w:rPr>
          <w:rFonts w:ascii="Times New Roman" w:eastAsia="Times New Roman" w:hAnsi="Times New Roman"/>
          <w:color w:val="000000" w:themeColor="text1"/>
          <w:sz w:val="24"/>
          <w:szCs w:val="24"/>
          <w:lang w:eastAsia="ru-RU"/>
        </w:rPr>
        <w:t xml:space="preserve"> карты-плана территории</w:t>
      </w:r>
      <w:r w:rsidR="00996B19">
        <w:rPr>
          <w:rFonts w:ascii="Times New Roman" w:eastAsia="Times New Roman" w:hAnsi="Times New Roman"/>
          <w:color w:val="000000" w:themeColor="text1"/>
          <w:sz w:val="24"/>
          <w:szCs w:val="24"/>
          <w:lang w:eastAsia="ru-RU"/>
        </w:rPr>
        <w:t xml:space="preserve">, для утверждения </w:t>
      </w:r>
      <w:r w:rsidR="00943D91" w:rsidRPr="00943D91">
        <w:rPr>
          <w:rFonts w:ascii="Times New Roman" w:eastAsia="Times New Roman" w:hAnsi="Times New Roman"/>
          <w:color w:val="000000" w:themeColor="text1"/>
          <w:sz w:val="24"/>
          <w:szCs w:val="24"/>
          <w:lang w:eastAsia="ru-RU"/>
        </w:rPr>
        <w:t xml:space="preserve"> </w:t>
      </w:r>
      <w:r w:rsidR="00996B19" w:rsidRPr="00996B19">
        <w:rPr>
          <w:rFonts w:ascii="Times New Roman" w:eastAsia="Times New Roman" w:hAnsi="Times New Roman"/>
          <w:color w:val="000000" w:themeColor="text1"/>
          <w:sz w:val="24"/>
          <w:szCs w:val="24"/>
          <w:lang w:eastAsia="ru-RU"/>
        </w:rPr>
        <w:t>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 xml:space="preserve">. Материалы работы согласительной комиссии подлежат постоянному хранению в </w:t>
      </w:r>
      <w:r>
        <w:rPr>
          <w:rFonts w:ascii="Times New Roman" w:eastAsia="Times New Roman" w:hAnsi="Times New Roman"/>
          <w:color w:val="000000" w:themeColor="text1"/>
          <w:sz w:val="24"/>
          <w:szCs w:val="24"/>
          <w:lang w:eastAsia="ru-RU"/>
        </w:rPr>
        <w:t>администрации Шумерлинского муниципального округа</w:t>
      </w:r>
      <w:r w:rsidR="00572387">
        <w:rPr>
          <w:rFonts w:ascii="Times New Roman" w:eastAsia="Times New Roman" w:hAnsi="Times New Roman"/>
          <w:color w:val="000000" w:themeColor="text1"/>
          <w:sz w:val="24"/>
          <w:szCs w:val="24"/>
          <w:lang w:eastAsia="ru-RU"/>
        </w:rPr>
        <w:t xml:space="preserve"> Чувашской Республики</w:t>
      </w:r>
      <w:r w:rsidR="00943D91" w:rsidRPr="00943D91">
        <w:rPr>
          <w:rFonts w:ascii="Times New Roman" w:eastAsia="Times New Roman" w:hAnsi="Times New Roman"/>
          <w:color w:val="000000" w:themeColor="text1"/>
          <w:sz w:val="24"/>
          <w:szCs w:val="24"/>
          <w:lang w:eastAsia="ru-RU"/>
        </w:rPr>
        <w:t>.</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4</w:t>
      </w:r>
      <w:r w:rsidR="00943D91" w:rsidRPr="00943D91">
        <w:rPr>
          <w:rFonts w:ascii="Times New Roman" w:eastAsia="Times New Roman" w:hAnsi="Times New Roman"/>
          <w:color w:val="000000" w:themeColor="text1"/>
          <w:sz w:val="24"/>
          <w:szCs w:val="24"/>
          <w:lang w:eastAsia="ru-RU"/>
        </w:rPr>
        <w:t>. Земельные споры о местоположении границ земельных участков, не урегулированные в результате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sidR="00996B19">
        <w:rPr>
          <w:rFonts w:ascii="Times New Roman" w:eastAsia="Times New Roman" w:hAnsi="Times New Roman"/>
          <w:color w:val="000000" w:themeColor="text1"/>
          <w:sz w:val="24"/>
          <w:szCs w:val="24"/>
          <w:lang w:eastAsia="ru-RU"/>
        </w:rPr>
        <w:t>5</w:t>
      </w:r>
      <w:r w:rsidR="00943D91" w:rsidRPr="00943D91">
        <w:rPr>
          <w:rFonts w:ascii="Times New Roman" w:eastAsia="Times New Roman" w:hAnsi="Times New Roman"/>
          <w:color w:val="000000" w:themeColor="text1"/>
          <w:sz w:val="24"/>
          <w:szCs w:val="24"/>
          <w:lang w:eastAsia="ru-RU"/>
        </w:rPr>
        <w:t>. Наличие или отсутствие утвержденного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2838E9" w:rsidRPr="001C678F" w:rsidRDefault="002838E9" w:rsidP="002838E9">
      <w:pPr>
        <w:autoSpaceDE w:val="0"/>
        <w:autoSpaceDN w:val="0"/>
        <w:adjustRightInd w:val="0"/>
        <w:spacing w:after="0" w:line="240" w:lineRule="auto"/>
        <w:jc w:val="right"/>
        <w:rPr>
          <w:rFonts w:ascii="Times New Roman" w:hAnsi="Times New Roman"/>
          <w:sz w:val="23"/>
          <w:szCs w:val="23"/>
        </w:rPr>
      </w:pPr>
      <w:r w:rsidRPr="001C678F">
        <w:rPr>
          <w:rFonts w:ascii="Times New Roman" w:hAnsi="Times New Roman"/>
          <w:sz w:val="23"/>
          <w:szCs w:val="23"/>
        </w:rPr>
        <w:lastRenderedPageBreak/>
        <w:t xml:space="preserve">Приложение № </w:t>
      </w:r>
      <w:r w:rsidR="00943D91" w:rsidRPr="001C678F">
        <w:rPr>
          <w:rFonts w:ascii="Times New Roman" w:hAnsi="Times New Roman"/>
          <w:sz w:val="23"/>
          <w:szCs w:val="23"/>
        </w:rPr>
        <w:t>2</w:t>
      </w:r>
    </w:p>
    <w:p w:rsidR="002838E9" w:rsidRPr="001C678F" w:rsidRDefault="002838E9" w:rsidP="002838E9">
      <w:pPr>
        <w:autoSpaceDE w:val="0"/>
        <w:autoSpaceDN w:val="0"/>
        <w:adjustRightInd w:val="0"/>
        <w:spacing w:after="0" w:line="240" w:lineRule="auto"/>
        <w:jc w:val="right"/>
        <w:rPr>
          <w:rFonts w:ascii="Times New Roman" w:hAnsi="Times New Roman"/>
          <w:sz w:val="23"/>
          <w:szCs w:val="23"/>
        </w:rPr>
      </w:pPr>
      <w:r w:rsidRPr="001C678F">
        <w:rPr>
          <w:rFonts w:ascii="Times New Roman" w:hAnsi="Times New Roman"/>
          <w:sz w:val="23"/>
          <w:szCs w:val="23"/>
        </w:rPr>
        <w:t>к постановлению администрации</w:t>
      </w:r>
    </w:p>
    <w:p w:rsidR="002838E9" w:rsidRDefault="002838E9" w:rsidP="002838E9">
      <w:pPr>
        <w:autoSpaceDE w:val="0"/>
        <w:autoSpaceDN w:val="0"/>
        <w:adjustRightInd w:val="0"/>
        <w:spacing w:after="0" w:line="240" w:lineRule="auto"/>
        <w:jc w:val="right"/>
        <w:rPr>
          <w:rFonts w:ascii="Times New Roman" w:hAnsi="Times New Roman"/>
          <w:sz w:val="23"/>
          <w:szCs w:val="23"/>
        </w:rPr>
      </w:pPr>
      <w:r w:rsidRPr="001C678F">
        <w:rPr>
          <w:rFonts w:ascii="Times New Roman" w:hAnsi="Times New Roman"/>
          <w:sz w:val="23"/>
          <w:szCs w:val="23"/>
        </w:rPr>
        <w:t>Шумерлинского муниципального округа</w:t>
      </w:r>
      <w:r w:rsidR="00AD3590" w:rsidRPr="001C678F">
        <w:rPr>
          <w:rFonts w:ascii="Times New Roman" w:hAnsi="Times New Roman"/>
          <w:sz w:val="23"/>
          <w:szCs w:val="23"/>
        </w:rPr>
        <w:t xml:space="preserve"> </w:t>
      </w:r>
      <w:r w:rsidRPr="001C678F">
        <w:rPr>
          <w:rFonts w:ascii="Times New Roman" w:hAnsi="Times New Roman"/>
          <w:sz w:val="23"/>
          <w:szCs w:val="23"/>
        </w:rPr>
        <w:t xml:space="preserve">от </w:t>
      </w:r>
      <w:r w:rsidR="001C678F" w:rsidRPr="001C678F">
        <w:rPr>
          <w:rFonts w:ascii="Times New Roman" w:hAnsi="Times New Roman"/>
          <w:sz w:val="23"/>
          <w:szCs w:val="23"/>
        </w:rPr>
        <w:t>26.09.</w:t>
      </w:r>
      <w:r w:rsidRPr="001C678F">
        <w:rPr>
          <w:rFonts w:ascii="Times New Roman" w:hAnsi="Times New Roman"/>
          <w:sz w:val="23"/>
          <w:szCs w:val="23"/>
        </w:rPr>
        <w:t>202</w:t>
      </w:r>
      <w:r w:rsidR="00FB2E24" w:rsidRPr="001C678F">
        <w:rPr>
          <w:rFonts w:ascii="Times New Roman" w:hAnsi="Times New Roman"/>
          <w:sz w:val="23"/>
          <w:szCs w:val="23"/>
        </w:rPr>
        <w:t>4</w:t>
      </w:r>
      <w:r w:rsidRPr="001C678F">
        <w:rPr>
          <w:rFonts w:ascii="Times New Roman" w:hAnsi="Times New Roman"/>
          <w:sz w:val="23"/>
          <w:szCs w:val="23"/>
        </w:rPr>
        <w:t xml:space="preserve"> № </w:t>
      </w:r>
      <w:r w:rsidR="001C678F" w:rsidRPr="001C678F">
        <w:rPr>
          <w:rFonts w:ascii="Times New Roman" w:hAnsi="Times New Roman"/>
          <w:sz w:val="23"/>
          <w:szCs w:val="23"/>
        </w:rPr>
        <w:t>898</w:t>
      </w:r>
    </w:p>
    <w:p w:rsidR="001C678F" w:rsidRPr="001C678F" w:rsidRDefault="001C678F" w:rsidP="002838E9">
      <w:pPr>
        <w:autoSpaceDE w:val="0"/>
        <w:autoSpaceDN w:val="0"/>
        <w:adjustRightInd w:val="0"/>
        <w:spacing w:after="0" w:line="240" w:lineRule="auto"/>
        <w:jc w:val="right"/>
        <w:rPr>
          <w:rFonts w:ascii="Times New Roman" w:hAnsi="Times New Roman"/>
          <w:sz w:val="23"/>
          <w:szCs w:val="23"/>
        </w:rPr>
      </w:pPr>
    </w:p>
    <w:p w:rsidR="003A4A25" w:rsidRPr="001C678F" w:rsidRDefault="002838E9" w:rsidP="002838E9">
      <w:pPr>
        <w:autoSpaceDE w:val="0"/>
        <w:autoSpaceDN w:val="0"/>
        <w:adjustRightInd w:val="0"/>
        <w:spacing w:after="0" w:line="240" w:lineRule="auto"/>
        <w:jc w:val="center"/>
        <w:rPr>
          <w:rFonts w:ascii="Times New Roman" w:hAnsi="Times New Roman"/>
          <w:b/>
          <w:sz w:val="23"/>
          <w:szCs w:val="23"/>
        </w:rPr>
      </w:pPr>
      <w:r w:rsidRPr="001C678F">
        <w:rPr>
          <w:rFonts w:ascii="Times New Roman" w:hAnsi="Times New Roman"/>
          <w:b/>
          <w:sz w:val="23"/>
          <w:szCs w:val="23"/>
        </w:rPr>
        <w:t>Состав</w:t>
      </w:r>
      <w:r w:rsidR="00281CD1" w:rsidRPr="001C678F">
        <w:rPr>
          <w:rFonts w:ascii="Times New Roman" w:hAnsi="Times New Roman"/>
          <w:b/>
          <w:sz w:val="23"/>
          <w:szCs w:val="23"/>
        </w:rPr>
        <w:t xml:space="preserve"> </w:t>
      </w:r>
      <w:r w:rsidRPr="001C678F">
        <w:rPr>
          <w:rFonts w:ascii="Times New Roman" w:hAnsi="Times New Roman"/>
          <w:b/>
          <w:sz w:val="23"/>
          <w:szCs w:val="23"/>
        </w:rPr>
        <w:t>согласительной комиссии по согласованию местоположения границ земельных участков при выполнении комплексных кадастровых работ на территории Шумерлинского муниципального округа Чувашской Республики</w:t>
      </w:r>
    </w:p>
    <w:p w:rsidR="002838E9" w:rsidRPr="001C678F" w:rsidRDefault="00433679" w:rsidP="002838E9">
      <w:pPr>
        <w:autoSpaceDE w:val="0"/>
        <w:autoSpaceDN w:val="0"/>
        <w:adjustRightInd w:val="0"/>
        <w:spacing w:after="0" w:line="240" w:lineRule="auto"/>
        <w:jc w:val="center"/>
        <w:rPr>
          <w:rFonts w:ascii="Times New Roman" w:hAnsi="Times New Roman"/>
          <w:b/>
          <w:sz w:val="23"/>
          <w:szCs w:val="23"/>
        </w:rPr>
      </w:pPr>
      <w:r w:rsidRPr="001C678F">
        <w:rPr>
          <w:rFonts w:ascii="Times New Roman" w:hAnsi="Times New Roman"/>
          <w:b/>
          <w:sz w:val="23"/>
          <w:szCs w:val="23"/>
        </w:rPr>
        <w:t xml:space="preserve"> в 2024 году</w:t>
      </w:r>
      <w:r w:rsidR="003A4A25" w:rsidRPr="001C678F">
        <w:rPr>
          <w:rFonts w:ascii="Times New Roman" w:hAnsi="Times New Roman"/>
          <w:b/>
          <w:sz w:val="23"/>
          <w:szCs w:val="23"/>
        </w:rPr>
        <w:t xml:space="preserve"> (2 поток)</w:t>
      </w:r>
      <w:r w:rsidR="00065B78" w:rsidRPr="001C678F">
        <w:rPr>
          <w:rFonts w:ascii="Times New Roman" w:hAnsi="Times New Roman"/>
          <w:b/>
          <w:sz w:val="23"/>
          <w:szCs w:val="23"/>
        </w:rPr>
        <w:t xml:space="preserve"> </w:t>
      </w:r>
    </w:p>
    <w:tbl>
      <w:tblPr>
        <w:tblStyle w:val="af"/>
        <w:tblW w:w="9782" w:type="dxa"/>
        <w:tblInd w:w="-318" w:type="dxa"/>
        <w:tblLook w:val="04A0" w:firstRow="1" w:lastRow="0" w:firstColumn="1" w:lastColumn="0" w:noHBand="0" w:noVBand="1"/>
      </w:tblPr>
      <w:tblGrid>
        <w:gridCol w:w="2548"/>
        <w:gridCol w:w="7234"/>
      </w:tblGrid>
      <w:tr w:rsidR="009A0662" w:rsidRPr="001C678F" w:rsidTr="00281CD1">
        <w:tc>
          <w:tcPr>
            <w:tcW w:w="2548" w:type="dxa"/>
          </w:tcPr>
          <w:p w:rsidR="002838E9" w:rsidRPr="001C678F" w:rsidRDefault="00433679" w:rsidP="002838E9">
            <w:pPr>
              <w:autoSpaceDE w:val="0"/>
              <w:autoSpaceDN w:val="0"/>
              <w:adjustRightInd w:val="0"/>
              <w:jc w:val="both"/>
              <w:rPr>
                <w:rFonts w:ascii="Times New Roman" w:hAnsi="Times New Roman"/>
                <w:sz w:val="22"/>
                <w:szCs w:val="22"/>
              </w:rPr>
            </w:pPr>
            <w:r w:rsidRPr="001C678F">
              <w:rPr>
                <w:rFonts w:ascii="Times New Roman" w:hAnsi="Times New Roman"/>
                <w:sz w:val="22"/>
                <w:szCs w:val="22"/>
              </w:rPr>
              <w:t>Головин Дмитрий Иванович</w:t>
            </w:r>
          </w:p>
        </w:tc>
        <w:tc>
          <w:tcPr>
            <w:tcW w:w="7234" w:type="dxa"/>
          </w:tcPr>
          <w:p w:rsidR="002838E9" w:rsidRPr="001C678F" w:rsidRDefault="002838E9" w:rsidP="002838E9">
            <w:pPr>
              <w:autoSpaceDE w:val="0"/>
              <w:autoSpaceDN w:val="0"/>
              <w:adjustRightInd w:val="0"/>
              <w:jc w:val="both"/>
              <w:rPr>
                <w:rFonts w:ascii="Times New Roman" w:hAnsi="Times New Roman"/>
                <w:sz w:val="22"/>
                <w:szCs w:val="22"/>
              </w:rPr>
            </w:pPr>
            <w:r w:rsidRPr="001C678F">
              <w:rPr>
                <w:rFonts w:ascii="Times New Roman" w:hAnsi="Times New Roman"/>
                <w:sz w:val="22"/>
                <w:szCs w:val="22"/>
              </w:rPr>
              <w:t>- глава Шумерлинского муниципального округа Чувашской Республики, председатель комиссии;</w:t>
            </w:r>
          </w:p>
          <w:p w:rsidR="002838E9" w:rsidRPr="001C678F" w:rsidRDefault="002838E9" w:rsidP="002838E9">
            <w:pPr>
              <w:autoSpaceDE w:val="0"/>
              <w:autoSpaceDN w:val="0"/>
              <w:adjustRightInd w:val="0"/>
              <w:jc w:val="right"/>
              <w:rPr>
                <w:rFonts w:ascii="Times New Roman" w:hAnsi="Times New Roman"/>
                <w:sz w:val="22"/>
                <w:szCs w:val="22"/>
              </w:rPr>
            </w:pPr>
          </w:p>
        </w:tc>
      </w:tr>
      <w:tr w:rsidR="009A0662" w:rsidRPr="001C678F" w:rsidTr="00281CD1">
        <w:tc>
          <w:tcPr>
            <w:tcW w:w="2548" w:type="dxa"/>
          </w:tcPr>
          <w:p w:rsidR="002838E9" w:rsidRPr="001C678F" w:rsidRDefault="002838E9" w:rsidP="002838E9">
            <w:pPr>
              <w:autoSpaceDE w:val="0"/>
              <w:autoSpaceDN w:val="0"/>
              <w:adjustRightInd w:val="0"/>
              <w:jc w:val="both"/>
              <w:rPr>
                <w:rFonts w:ascii="Times New Roman" w:hAnsi="Times New Roman"/>
                <w:sz w:val="22"/>
                <w:szCs w:val="22"/>
              </w:rPr>
            </w:pPr>
            <w:proofErr w:type="spellStart"/>
            <w:r w:rsidRPr="001C678F">
              <w:rPr>
                <w:rFonts w:ascii="Times New Roman" w:hAnsi="Times New Roman"/>
                <w:sz w:val="22"/>
                <w:szCs w:val="22"/>
              </w:rPr>
              <w:t>Мостайкин</w:t>
            </w:r>
            <w:proofErr w:type="spellEnd"/>
            <w:r w:rsidRPr="001C678F">
              <w:rPr>
                <w:rFonts w:ascii="Times New Roman" w:hAnsi="Times New Roman"/>
                <w:sz w:val="22"/>
                <w:szCs w:val="22"/>
              </w:rPr>
              <w:t xml:space="preserve"> Андрей Александрович</w:t>
            </w:r>
          </w:p>
        </w:tc>
        <w:tc>
          <w:tcPr>
            <w:tcW w:w="7234" w:type="dxa"/>
          </w:tcPr>
          <w:p w:rsidR="002838E9" w:rsidRPr="001C678F" w:rsidRDefault="002838E9" w:rsidP="00433679">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заместитель главы администрации Шумерлинского муниципального округа – начальник отдела сельского хозяйства и </w:t>
            </w:r>
            <w:r w:rsidR="00433679" w:rsidRPr="001C678F">
              <w:rPr>
                <w:rFonts w:ascii="Times New Roman" w:hAnsi="Times New Roman"/>
                <w:sz w:val="22"/>
                <w:szCs w:val="22"/>
              </w:rPr>
              <w:t>туризма</w:t>
            </w:r>
            <w:r w:rsidRPr="001C678F">
              <w:rPr>
                <w:rFonts w:ascii="Times New Roman" w:hAnsi="Times New Roman"/>
                <w:sz w:val="22"/>
                <w:szCs w:val="22"/>
              </w:rPr>
              <w:t>, заместитель председателя комиссии;</w:t>
            </w:r>
          </w:p>
        </w:tc>
      </w:tr>
      <w:tr w:rsidR="009A0662" w:rsidRPr="001C678F" w:rsidTr="00281CD1">
        <w:tc>
          <w:tcPr>
            <w:tcW w:w="2548" w:type="dxa"/>
          </w:tcPr>
          <w:p w:rsidR="002838E9" w:rsidRPr="001C678F" w:rsidRDefault="00053F33" w:rsidP="002838E9">
            <w:pPr>
              <w:autoSpaceDE w:val="0"/>
              <w:autoSpaceDN w:val="0"/>
              <w:adjustRightInd w:val="0"/>
              <w:jc w:val="both"/>
              <w:rPr>
                <w:rFonts w:ascii="Times New Roman" w:hAnsi="Times New Roman"/>
                <w:sz w:val="22"/>
                <w:szCs w:val="22"/>
              </w:rPr>
            </w:pPr>
            <w:r w:rsidRPr="001C678F">
              <w:rPr>
                <w:rFonts w:ascii="Times New Roman" w:hAnsi="Times New Roman"/>
                <w:sz w:val="22"/>
                <w:szCs w:val="22"/>
              </w:rPr>
              <w:t>Романова Валентина Львовна</w:t>
            </w:r>
          </w:p>
        </w:tc>
        <w:tc>
          <w:tcPr>
            <w:tcW w:w="7234" w:type="dxa"/>
          </w:tcPr>
          <w:p w:rsidR="002838E9" w:rsidRPr="001C678F" w:rsidRDefault="00053F33" w:rsidP="00053F33">
            <w:pPr>
              <w:autoSpaceDE w:val="0"/>
              <w:autoSpaceDN w:val="0"/>
              <w:adjustRightInd w:val="0"/>
              <w:jc w:val="both"/>
              <w:rPr>
                <w:rFonts w:ascii="Times New Roman" w:hAnsi="Times New Roman"/>
                <w:sz w:val="22"/>
                <w:szCs w:val="22"/>
              </w:rPr>
            </w:pPr>
            <w:r w:rsidRPr="001C678F">
              <w:rPr>
                <w:rFonts w:ascii="Times New Roman" w:hAnsi="Times New Roman"/>
                <w:sz w:val="22"/>
                <w:szCs w:val="22"/>
              </w:rPr>
              <w:t>- заместитель начальника отдела экономики, земельных и имущественных отношений администрации Шумерлинского муниципального округа, секретарь комиссии.</w:t>
            </w:r>
          </w:p>
        </w:tc>
      </w:tr>
      <w:tr w:rsidR="009A0662" w:rsidRPr="001C678F" w:rsidTr="00281CD1">
        <w:tc>
          <w:tcPr>
            <w:tcW w:w="2548" w:type="dxa"/>
          </w:tcPr>
          <w:p w:rsidR="002838E9" w:rsidRPr="001C678F" w:rsidRDefault="00053F33" w:rsidP="002838E9">
            <w:pPr>
              <w:autoSpaceDE w:val="0"/>
              <w:autoSpaceDN w:val="0"/>
              <w:adjustRightInd w:val="0"/>
              <w:jc w:val="both"/>
              <w:rPr>
                <w:rFonts w:ascii="Times New Roman" w:hAnsi="Times New Roman"/>
                <w:sz w:val="22"/>
                <w:szCs w:val="22"/>
              </w:rPr>
            </w:pPr>
            <w:r w:rsidRPr="001C678F">
              <w:rPr>
                <w:rFonts w:ascii="Times New Roman" w:hAnsi="Times New Roman"/>
                <w:sz w:val="22"/>
                <w:szCs w:val="22"/>
              </w:rPr>
              <w:t>Члены комиссии:</w:t>
            </w:r>
          </w:p>
        </w:tc>
        <w:tc>
          <w:tcPr>
            <w:tcW w:w="7234" w:type="dxa"/>
          </w:tcPr>
          <w:p w:rsidR="002838E9" w:rsidRPr="001C678F" w:rsidRDefault="002838E9" w:rsidP="002838E9">
            <w:pPr>
              <w:autoSpaceDE w:val="0"/>
              <w:autoSpaceDN w:val="0"/>
              <w:adjustRightInd w:val="0"/>
              <w:jc w:val="both"/>
              <w:rPr>
                <w:rFonts w:ascii="Times New Roman" w:hAnsi="Times New Roman"/>
                <w:sz w:val="22"/>
                <w:szCs w:val="22"/>
              </w:rPr>
            </w:pPr>
          </w:p>
        </w:tc>
      </w:tr>
      <w:tr w:rsidR="009A0662" w:rsidRPr="001C678F" w:rsidTr="00281CD1">
        <w:tc>
          <w:tcPr>
            <w:tcW w:w="2548" w:type="dxa"/>
          </w:tcPr>
          <w:p w:rsidR="002838E9" w:rsidRPr="001C678F" w:rsidRDefault="00433679" w:rsidP="00943D91">
            <w:pPr>
              <w:autoSpaceDE w:val="0"/>
              <w:autoSpaceDN w:val="0"/>
              <w:adjustRightInd w:val="0"/>
              <w:jc w:val="both"/>
              <w:rPr>
                <w:rFonts w:ascii="Times New Roman" w:hAnsi="Times New Roman"/>
                <w:sz w:val="22"/>
                <w:szCs w:val="22"/>
              </w:rPr>
            </w:pPr>
            <w:r w:rsidRPr="001C678F">
              <w:rPr>
                <w:rFonts w:ascii="Times New Roman" w:hAnsi="Times New Roman"/>
                <w:sz w:val="22"/>
                <w:szCs w:val="22"/>
              </w:rPr>
              <w:t>Петров Александр Игоревич</w:t>
            </w:r>
          </w:p>
        </w:tc>
        <w:tc>
          <w:tcPr>
            <w:tcW w:w="7234" w:type="dxa"/>
          </w:tcPr>
          <w:p w:rsidR="002838E9" w:rsidRPr="001C678F" w:rsidRDefault="00053F33" w:rsidP="002838E9">
            <w:pPr>
              <w:autoSpaceDE w:val="0"/>
              <w:autoSpaceDN w:val="0"/>
              <w:adjustRightInd w:val="0"/>
              <w:jc w:val="both"/>
              <w:rPr>
                <w:rFonts w:ascii="Times New Roman" w:hAnsi="Times New Roman"/>
                <w:sz w:val="22"/>
                <w:szCs w:val="22"/>
              </w:rPr>
            </w:pPr>
            <w:r w:rsidRPr="001C678F">
              <w:rPr>
                <w:rFonts w:ascii="Times New Roman" w:hAnsi="Times New Roman"/>
                <w:bCs/>
                <w:sz w:val="22"/>
                <w:szCs w:val="22"/>
              </w:rPr>
              <w:t xml:space="preserve">- начальник отдела строительства, дорожного хозяйства и жилищно-коммунального хозяйства </w:t>
            </w:r>
            <w:r w:rsidR="003A4A25" w:rsidRPr="001C678F">
              <w:rPr>
                <w:rFonts w:ascii="Times New Roman" w:hAnsi="Times New Roman"/>
                <w:bCs/>
                <w:sz w:val="22"/>
                <w:szCs w:val="22"/>
              </w:rPr>
              <w:t>–</w:t>
            </w:r>
            <w:r w:rsidRPr="001C678F">
              <w:rPr>
                <w:rFonts w:ascii="Times New Roman" w:hAnsi="Times New Roman"/>
                <w:bCs/>
                <w:sz w:val="22"/>
                <w:szCs w:val="22"/>
              </w:rPr>
              <w:t xml:space="preserve"> главный архитектор Управления по благоустройству и развитию территорий администрации Шумерлинского муниципального округа;</w:t>
            </w:r>
          </w:p>
        </w:tc>
      </w:tr>
      <w:tr w:rsidR="00BC2F83" w:rsidRPr="001C678F" w:rsidTr="00281CD1">
        <w:tc>
          <w:tcPr>
            <w:tcW w:w="2548" w:type="dxa"/>
          </w:tcPr>
          <w:p w:rsidR="00BC2F83" w:rsidRPr="001C678F" w:rsidRDefault="00BC2F83" w:rsidP="002838E9">
            <w:pPr>
              <w:autoSpaceDE w:val="0"/>
              <w:autoSpaceDN w:val="0"/>
              <w:adjustRightInd w:val="0"/>
              <w:jc w:val="both"/>
              <w:rPr>
                <w:rFonts w:ascii="Times New Roman" w:hAnsi="Times New Roman"/>
                <w:sz w:val="22"/>
                <w:szCs w:val="22"/>
              </w:rPr>
            </w:pPr>
            <w:r w:rsidRPr="001C678F">
              <w:rPr>
                <w:rFonts w:ascii="Times New Roman" w:hAnsi="Times New Roman"/>
                <w:sz w:val="22"/>
                <w:szCs w:val="22"/>
              </w:rPr>
              <w:t>Крымова Людмила Валентиновна</w:t>
            </w:r>
          </w:p>
        </w:tc>
        <w:tc>
          <w:tcPr>
            <w:tcW w:w="7234" w:type="dxa"/>
          </w:tcPr>
          <w:p w:rsidR="00BC2F83" w:rsidRPr="001C678F" w:rsidRDefault="00BC2F83" w:rsidP="00BC2F83">
            <w:pPr>
              <w:autoSpaceDE w:val="0"/>
              <w:autoSpaceDN w:val="0"/>
              <w:adjustRightInd w:val="0"/>
              <w:jc w:val="both"/>
              <w:rPr>
                <w:rFonts w:ascii="Times New Roman" w:hAnsi="Times New Roman"/>
                <w:sz w:val="22"/>
                <w:szCs w:val="22"/>
              </w:rPr>
            </w:pPr>
            <w:r w:rsidRPr="001C678F">
              <w:rPr>
                <w:rFonts w:ascii="Times New Roman" w:hAnsi="Times New Roman"/>
                <w:sz w:val="22"/>
                <w:szCs w:val="22"/>
              </w:rPr>
              <w:t>- ведущий специалист-эксперт отдела экономики, земельных и имущественных отношений администрации Шумерлинского муниципального округа;</w:t>
            </w:r>
          </w:p>
        </w:tc>
      </w:tr>
      <w:tr w:rsidR="009A0662" w:rsidRPr="001C678F" w:rsidTr="00281CD1">
        <w:tc>
          <w:tcPr>
            <w:tcW w:w="2548" w:type="dxa"/>
          </w:tcPr>
          <w:p w:rsidR="00065B78" w:rsidRPr="001C678F" w:rsidRDefault="00BC2F83" w:rsidP="00BC2F83">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Егорова </w:t>
            </w:r>
            <w:r w:rsidR="009A0662" w:rsidRPr="001C678F">
              <w:rPr>
                <w:rFonts w:ascii="Times New Roman" w:hAnsi="Times New Roman"/>
                <w:sz w:val="22"/>
                <w:szCs w:val="22"/>
              </w:rPr>
              <w:t xml:space="preserve">Людмила </w:t>
            </w:r>
            <w:r w:rsidRPr="001C678F">
              <w:rPr>
                <w:rFonts w:ascii="Times New Roman" w:hAnsi="Times New Roman"/>
                <w:sz w:val="22"/>
                <w:szCs w:val="22"/>
              </w:rPr>
              <w:t>Даниловна</w:t>
            </w:r>
          </w:p>
        </w:tc>
        <w:tc>
          <w:tcPr>
            <w:tcW w:w="7234" w:type="dxa"/>
          </w:tcPr>
          <w:p w:rsidR="00065B78" w:rsidRPr="001C678F" w:rsidRDefault="00065B78" w:rsidP="00BC2F83">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начальник </w:t>
            </w:r>
            <w:proofErr w:type="spellStart"/>
            <w:r w:rsidR="00BC2F83" w:rsidRPr="001C678F">
              <w:rPr>
                <w:rFonts w:ascii="Times New Roman" w:hAnsi="Times New Roman"/>
                <w:sz w:val="22"/>
                <w:szCs w:val="22"/>
              </w:rPr>
              <w:t>Магаринского</w:t>
            </w:r>
            <w:proofErr w:type="spellEnd"/>
            <w:r w:rsidR="00BC2F83" w:rsidRPr="001C678F">
              <w:rPr>
                <w:rFonts w:ascii="Times New Roman" w:hAnsi="Times New Roman"/>
                <w:sz w:val="22"/>
                <w:szCs w:val="22"/>
              </w:rPr>
              <w:t xml:space="preserve"> </w:t>
            </w:r>
            <w:r w:rsidRPr="001C678F">
              <w:rPr>
                <w:rFonts w:ascii="Times New Roman" w:hAnsi="Times New Roman"/>
                <w:sz w:val="22"/>
                <w:szCs w:val="22"/>
              </w:rPr>
              <w:t>территориального отдела Управления по благоустройству и развитию территорий администрации Шумерлинского муниципального округа;</w:t>
            </w:r>
          </w:p>
        </w:tc>
      </w:tr>
      <w:tr w:rsidR="003A4A25" w:rsidRPr="001C678F" w:rsidTr="00281CD1">
        <w:tc>
          <w:tcPr>
            <w:tcW w:w="2548" w:type="dxa"/>
          </w:tcPr>
          <w:p w:rsidR="003A4A25" w:rsidRPr="001C678F" w:rsidRDefault="003A4A25" w:rsidP="00BC2F83">
            <w:pPr>
              <w:autoSpaceDE w:val="0"/>
              <w:autoSpaceDN w:val="0"/>
              <w:adjustRightInd w:val="0"/>
              <w:jc w:val="both"/>
              <w:rPr>
                <w:rFonts w:ascii="Times New Roman" w:hAnsi="Times New Roman"/>
                <w:sz w:val="22"/>
                <w:szCs w:val="22"/>
              </w:rPr>
            </w:pPr>
            <w:r w:rsidRPr="001C678F">
              <w:rPr>
                <w:rFonts w:ascii="Times New Roman" w:hAnsi="Times New Roman"/>
                <w:sz w:val="22"/>
                <w:szCs w:val="22"/>
              </w:rPr>
              <w:t>Яковлев Олег Петрович</w:t>
            </w:r>
          </w:p>
        </w:tc>
        <w:tc>
          <w:tcPr>
            <w:tcW w:w="7234" w:type="dxa"/>
          </w:tcPr>
          <w:p w:rsidR="003A4A25" w:rsidRPr="001C678F" w:rsidRDefault="003A4A25" w:rsidP="003A4A25">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начальник </w:t>
            </w:r>
            <w:proofErr w:type="spellStart"/>
            <w:r w:rsidRPr="001C678F">
              <w:rPr>
                <w:rFonts w:ascii="Times New Roman" w:hAnsi="Times New Roman"/>
                <w:sz w:val="22"/>
                <w:szCs w:val="22"/>
              </w:rPr>
              <w:t>Юманайского</w:t>
            </w:r>
            <w:proofErr w:type="spellEnd"/>
            <w:r w:rsidRPr="001C678F">
              <w:rPr>
                <w:rFonts w:ascii="Times New Roman" w:hAnsi="Times New Roman"/>
                <w:sz w:val="22"/>
                <w:szCs w:val="22"/>
              </w:rPr>
              <w:t xml:space="preserve"> территориального отдела Управления по благоустройству и развитию территорий администрации Шумерлинского муниципального округа;</w:t>
            </w:r>
          </w:p>
        </w:tc>
      </w:tr>
      <w:tr w:rsidR="00735917" w:rsidRPr="001C678F" w:rsidTr="00281CD1">
        <w:tc>
          <w:tcPr>
            <w:tcW w:w="2548" w:type="dxa"/>
          </w:tcPr>
          <w:p w:rsidR="00735917" w:rsidRPr="001C678F" w:rsidRDefault="00BC2F83" w:rsidP="00287354">
            <w:pPr>
              <w:autoSpaceDE w:val="0"/>
              <w:autoSpaceDN w:val="0"/>
              <w:adjustRightInd w:val="0"/>
              <w:jc w:val="both"/>
              <w:rPr>
                <w:rFonts w:ascii="Times New Roman" w:hAnsi="Times New Roman"/>
                <w:sz w:val="22"/>
                <w:szCs w:val="22"/>
              </w:rPr>
            </w:pPr>
            <w:r w:rsidRPr="001C678F">
              <w:rPr>
                <w:rFonts w:ascii="Times New Roman" w:hAnsi="Times New Roman"/>
                <w:sz w:val="22"/>
                <w:szCs w:val="22"/>
              </w:rPr>
              <w:t>Губанова Валентина Витальевна</w:t>
            </w:r>
          </w:p>
        </w:tc>
        <w:tc>
          <w:tcPr>
            <w:tcW w:w="7234" w:type="dxa"/>
          </w:tcPr>
          <w:p w:rsidR="00735917" w:rsidRPr="001C678F" w:rsidRDefault="00735917" w:rsidP="00BC2F83">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начальник </w:t>
            </w:r>
            <w:proofErr w:type="spellStart"/>
            <w:r w:rsidR="00BC2F83" w:rsidRPr="001C678F">
              <w:rPr>
                <w:rFonts w:ascii="Times New Roman" w:hAnsi="Times New Roman"/>
                <w:sz w:val="22"/>
                <w:szCs w:val="22"/>
              </w:rPr>
              <w:t>Нижнекумашкинского</w:t>
            </w:r>
            <w:proofErr w:type="spellEnd"/>
            <w:r w:rsidRPr="001C678F">
              <w:rPr>
                <w:rFonts w:ascii="Times New Roman" w:hAnsi="Times New Roman"/>
                <w:sz w:val="22"/>
                <w:szCs w:val="22"/>
              </w:rPr>
              <w:t xml:space="preserve"> территориального отдела Управления по благоустройству и развитию территорий администрации Шумерлинского муниципального округа;</w:t>
            </w:r>
          </w:p>
        </w:tc>
      </w:tr>
      <w:tr w:rsidR="003A4A25" w:rsidRPr="001C678F" w:rsidTr="00281CD1">
        <w:tc>
          <w:tcPr>
            <w:tcW w:w="2548" w:type="dxa"/>
          </w:tcPr>
          <w:p w:rsidR="003A4A25" w:rsidRPr="001C678F" w:rsidRDefault="003A4A25" w:rsidP="00287354">
            <w:pPr>
              <w:autoSpaceDE w:val="0"/>
              <w:autoSpaceDN w:val="0"/>
              <w:adjustRightInd w:val="0"/>
              <w:jc w:val="both"/>
              <w:rPr>
                <w:rFonts w:ascii="Times New Roman" w:hAnsi="Times New Roman"/>
                <w:sz w:val="22"/>
                <w:szCs w:val="22"/>
              </w:rPr>
            </w:pPr>
            <w:r w:rsidRPr="001C678F">
              <w:rPr>
                <w:rFonts w:ascii="Times New Roman" w:hAnsi="Times New Roman"/>
                <w:sz w:val="22"/>
                <w:szCs w:val="22"/>
              </w:rPr>
              <w:t>Сергеева Алина Владимировна</w:t>
            </w:r>
          </w:p>
        </w:tc>
        <w:tc>
          <w:tcPr>
            <w:tcW w:w="7234" w:type="dxa"/>
          </w:tcPr>
          <w:p w:rsidR="003A4A25" w:rsidRPr="001C678F" w:rsidRDefault="003A4A25" w:rsidP="003A4A25">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начальник </w:t>
            </w:r>
            <w:proofErr w:type="spellStart"/>
            <w:r w:rsidRPr="001C678F">
              <w:rPr>
                <w:rFonts w:ascii="Times New Roman" w:hAnsi="Times New Roman"/>
                <w:sz w:val="22"/>
                <w:szCs w:val="22"/>
              </w:rPr>
              <w:t>Торханского</w:t>
            </w:r>
            <w:proofErr w:type="spellEnd"/>
            <w:r w:rsidRPr="001C678F">
              <w:rPr>
                <w:rFonts w:ascii="Times New Roman" w:hAnsi="Times New Roman"/>
                <w:sz w:val="22"/>
                <w:szCs w:val="22"/>
              </w:rPr>
              <w:t xml:space="preserve"> территориального отдела Управления по благоустройству и развитию территорий администрации Шумерлинского муниципального округа;</w:t>
            </w:r>
          </w:p>
        </w:tc>
      </w:tr>
      <w:tr w:rsidR="003A4A25" w:rsidRPr="001C678F" w:rsidTr="00281CD1">
        <w:tc>
          <w:tcPr>
            <w:tcW w:w="2548" w:type="dxa"/>
          </w:tcPr>
          <w:p w:rsidR="003A4A25" w:rsidRPr="001C678F" w:rsidRDefault="003A4A25" w:rsidP="00287354">
            <w:pPr>
              <w:autoSpaceDE w:val="0"/>
              <w:autoSpaceDN w:val="0"/>
              <w:adjustRightInd w:val="0"/>
              <w:jc w:val="both"/>
              <w:rPr>
                <w:rFonts w:ascii="Times New Roman" w:hAnsi="Times New Roman"/>
                <w:sz w:val="22"/>
                <w:szCs w:val="22"/>
              </w:rPr>
            </w:pPr>
            <w:r w:rsidRPr="001C678F">
              <w:rPr>
                <w:rFonts w:ascii="Times New Roman" w:hAnsi="Times New Roman"/>
                <w:sz w:val="22"/>
                <w:szCs w:val="22"/>
              </w:rPr>
              <w:t>Ефремова Людмила Юрьевна</w:t>
            </w:r>
          </w:p>
        </w:tc>
        <w:tc>
          <w:tcPr>
            <w:tcW w:w="7234" w:type="dxa"/>
          </w:tcPr>
          <w:p w:rsidR="003A4A25" w:rsidRPr="001C678F" w:rsidRDefault="003A4A25" w:rsidP="003A4A25">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начальник </w:t>
            </w:r>
            <w:proofErr w:type="spellStart"/>
            <w:r w:rsidRPr="001C678F">
              <w:rPr>
                <w:rFonts w:ascii="Times New Roman" w:hAnsi="Times New Roman"/>
                <w:sz w:val="22"/>
                <w:szCs w:val="22"/>
              </w:rPr>
              <w:t>Большеалгашинского</w:t>
            </w:r>
            <w:proofErr w:type="spellEnd"/>
            <w:r w:rsidRPr="001C678F">
              <w:rPr>
                <w:rFonts w:ascii="Times New Roman" w:hAnsi="Times New Roman"/>
                <w:sz w:val="22"/>
                <w:szCs w:val="22"/>
              </w:rPr>
              <w:t xml:space="preserve"> территориального отдела Управления по благоустройству и развитию территорий администрации Шумерлинского муниципального округа;</w:t>
            </w:r>
          </w:p>
        </w:tc>
      </w:tr>
      <w:tr w:rsidR="00735917" w:rsidRPr="001C678F" w:rsidTr="00281CD1">
        <w:tc>
          <w:tcPr>
            <w:tcW w:w="2548" w:type="dxa"/>
          </w:tcPr>
          <w:p w:rsidR="00735917" w:rsidRPr="001C678F" w:rsidRDefault="005259BE" w:rsidP="002838E9">
            <w:pPr>
              <w:autoSpaceDE w:val="0"/>
              <w:autoSpaceDN w:val="0"/>
              <w:adjustRightInd w:val="0"/>
              <w:jc w:val="both"/>
              <w:rPr>
                <w:rFonts w:ascii="Times New Roman" w:hAnsi="Times New Roman"/>
                <w:sz w:val="22"/>
                <w:szCs w:val="22"/>
              </w:rPr>
            </w:pPr>
            <w:r w:rsidRPr="001C678F">
              <w:rPr>
                <w:rFonts w:ascii="Times New Roman" w:hAnsi="Times New Roman"/>
                <w:sz w:val="22"/>
                <w:szCs w:val="22"/>
              </w:rPr>
              <w:t>Смолина Анна Александровна</w:t>
            </w:r>
          </w:p>
        </w:tc>
        <w:tc>
          <w:tcPr>
            <w:tcW w:w="7234" w:type="dxa"/>
          </w:tcPr>
          <w:p w:rsidR="00735917" w:rsidRPr="001C678F" w:rsidRDefault="00A93434" w:rsidP="00735917">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w:t>
            </w:r>
            <w:r w:rsidR="00735917" w:rsidRPr="001C678F">
              <w:rPr>
                <w:rFonts w:ascii="Times New Roman" w:hAnsi="Times New Roman"/>
                <w:sz w:val="22"/>
                <w:szCs w:val="22"/>
              </w:rPr>
              <w:t>начальник Краснооктябрьского территориального отдела Управления по благоустройству и развитию территорий администрации Шумерлинского муниципального округа;</w:t>
            </w:r>
          </w:p>
        </w:tc>
      </w:tr>
      <w:tr w:rsidR="00735917" w:rsidRPr="001C678F" w:rsidTr="00281CD1">
        <w:tc>
          <w:tcPr>
            <w:tcW w:w="2548" w:type="dxa"/>
          </w:tcPr>
          <w:p w:rsidR="00735917" w:rsidRPr="001C678F" w:rsidRDefault="00BC2F83" w:rsidP="002838E9">
            <w:pPr>
              <w:autoSpaceDE w:val="0"/>
              <w:autoSpaceDN w:val="0"/>
              <w:adjustRightInd w:val="0"/>
              <w:jc w:val="both"/>
              <w:rPr>
                <w:rFonts w:ascii="Times New Roman" w:hAnsi="Times New Roman"/>
                <w:sz w:val="22"/>
                <w:szCs w:val="22"/>
              </w:rPr>
            </w:pPr>
            <w:r w:rsidRPr="001C678F">
              <w:rPr>
                <w:rFonts w:ascii="Times New Roman" w:hAnsi="Times New Roman"/>
                <w:sz w:val="22"/>
                <w:szCs w:val="22"/>
              </w:rPr>
              <w:t>Спиридонов Виталий Николаевич</w:t>
            </w:r>
          </w:p>
        </w:tc>
        <w:tc>
          <w:tcPr>
            <w:tcW w:w="7234" w:type="dxa"/>
          </w:tcPr>
          <w:p w:rsidR="00735917" w:rsidRPr="001C678F" w:rsidRDefault="00A93434" w:rsidP="00BC2F83">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w:t>
            </w:r>
            <w:r w:rsidR="00BC2F83" w:rsidRPr="001C678F">
              <w:rPr>
                <w:rFonts w:ascii="Times New Roman" w:hAnsi="Times New Roman"/>
                <w:sz w:val="22"/>
                <w:szCs w:val="22"/>
              </w:rPr>
              <w:t>начальник Русско-</w:t>
            </w:r>
            <w:proofErr w:type="spellStart"/>
            <w:r w:rsidR="00BC2F83" w:rsidRPr="001C678F">
              <w:rPr>
                <w:rFonts w:ascii="Times New Roman" w:hAnsi="Times New Roman"/>
                <w:sz w:val="22"/>
                <w:szCs w:val="22"/>
              </w:rPr>
              <w:t>Алгашинского</w:t>
            </w:r>
            <w:proofErr w:type="spellEnd"/>
            <w:r w:rsidR="00735917" w:rsidRPr="001C678F">
              <w:rPr>
                <w:rFonts w:ascii="Times New Roman" w:hAnsi="Times New Roman"/>
                <w:sz w:val="22"/>
                <w:szCs w:val="22"/>
              </w:rPr>
              <w:t xml:space="preserve"> территориального отдела Управления по благоустройству и развитию территорий администрации Шумерлинского муниципального округа;</w:t>
            </w:r>
          </w:p>
        </w:tc>
      </w:tr>
      <w:tr w:rsidR="003A4A25" w:rsidRPr="001C678F" w:rsidTr="00281CD1">
        <w:tc>
          <w:tcPr>
            <w:tcW w:w="2548" w:type="dxa"/>
          </w:tcPr>
          <w:p w:rsidR="003A4A25" w:rsidRPr="001C678F" w:rsidRDefault="003A4A25" w:rsidP="002838E9">
            <w:pPr>
              <w:autoSpaceDE w:val="0"/>
              <w:autoSpaceDN w:val="0"/>
              <w:adjustRightInd w:val="0"/>
              <w:jc w:val="both"/>
              <w:rPr>
                <w:rFonts w:ascii="Times New Roman" w:hAnsi="Times New Roman"/>
                <w:sz w:val="22"/>
                <w:szCs w:val="22"/>
              </w:rPr>
            </w:pPr>
            <w:proofErr w:type="spellStart"/>
            <w:r w:rsidRPr="001C678F">
              <w:rPr>
                <w:rFonts w:ascii="Times New Roman" w:hAnsi="Times New Roman"/>
                <w:sz w:val="22"/>
                <w:szCs w:val="22"/>
              </w:rPr>
              <w:t>Шуканова</w:t>
            </w:r>
            <w:proofErr w:type="spellEnd"/>
            <w:r w:rsidRPr="001C678F">
              <w:rPr>
                <w:rFonts w:ascii="Times New Roman" w:hAnsi="Times New Roman"/>
                <w:sz w:val="22"/>
                <w:szCs w:val="22"/>
              </w:rPr>
              <w:t xml:space="preserve"> Лидия Владимировна</w:t>
            </w:r>
          </w:p>
        </w:tc>
        <w:tc>
          <w:tcPr>
            <w:tcW w:w="7234" w:type="dxa"/>
          </w:tcPr>
          <w:p w:rsidR="003A4A25" w:rsidRPr="001C678F" w:rsidRDefault="003A4A25" w:rsidP="003A4A25">
            <w:pPr>
              <w:autoSpaceDE w:val="0"/>
              <w:autoSpaceDN w:val="0"/>
              <w:adjustRightInd w:val="0"/>
              <w:jc w:val="both"/>
              <w:rPr>
                <w:rFonts w:ascii="Times New Roman" w:hAnsi="Times New Roman"/>
                <w:sz w:val="22"/>
                <w:szCs w:val="22"/>
              </w:rPr>
            </w:pPr>
            <w:r w:rsidRPr="001C678F">
              <w:rPr>
                <w:rFonts w:ascii="Times New Roman" w:hAnsi="Times New Roman"/>
                <w:sz w:val="22"/>
                <w:szCs w:val="22"/>
              </w:rPr>
              <w:t>- ведущий специалист-эксперт Шумерлинского территориального отдела Управления по благоустройству и развитию территорий администрации Шумерлинского муниципального округа;</w:t>
            </w:r>
          </w:p>
        </w:tc>
      </w:tr>
      <w:tr w:rsidR="001C678F" w:rsidRPr="001C678F" w:rsidTr="00281CD1">
        <w:tc>
          <w:tcPr>
            <w:tcW w:w="2548" w:type="dxa"/>
          </w:tcPr>
          <w:p w:rsidR="001C678F" w:rsidRPr="001C678F" w:rsidRDefault="001C678F" w:rsidP="002838E9">
            <w:pPr>
              <w:autoSpaceDE w:val="0"/>
              <w:autoSpaceDN w:val="0"/>
              <w:adjustRightInd w:val="0"/>
              <w:jc w:val="both"/>
              <w:rPr>
                <w:rFonts w:ascii="Times New Roman" w:hAnsi="Times New Roman"/>
                <w:sz w:val="22"/>
                <w:szCs w:val="22"/>
              </w:rPr>
            </w:pPr>
            <w:proofErr w:type="spellStart"/>
            <w:r w:rsidRPr="001C678F">
              <w:rPr>
                <w:rFonts w:ascii="Times New Roman" w:hAnsi="Times New Roman"/>
                <w:sz w:val="22"/>
                <w:szCs w:val="22"/>
              </w:rPr>
              <w:t>Евралева</w:t>
            </w:r>
            <w:proofErr w:type="spellEnd"/>
            <w:r w:rsidRPr="001C678F">
              <w:rPr>
                <w:rFonts w:ascii="Times New Roman" w:hAnsi="Times New Roman"/>
                <w:sz w:val="22"/>
                <w:szCs w:val="22"/>
              </w:rPr>
              <w:t xml:space="preserve"> Лариса Вячеславовна</w:t>
            </w:r>
          </w:p>
        </w:tc>
        <w:tc>
          <w:tcPr>
            <w:tcW w:w="7234" w:type="dxa"/>
          </w:tcPr>
          <w:p w:rsidR="001C678F" w:rsidRPr="001C678F" w:rsidRDefault="001C678F" w:rsidP="003A4A25">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-ведущий специалист-эксперт МТУ </w:t>
            </w:r>
            <w:proofErr w:type="spellStart"/>
            <w:r w:rsidRPr="001C678F">
              <w:rPr>
                <w:rFonts w:ascii="Times New Roman" w:hAnsi="Times New Roman"/>
                <w:sz w:val="22"/>
                <w:szCs w:val="22"/>
              </w:rPr>
              <w:t>Росимущества</w:t>
            </w:r>
            <w:proofErr w:type="spellEnd"/>
            <w:r w:rsidRPr="001C678F">
              <w:rPr>
                <w:rFonts w:ascii="Times New Roman" w:hAnsi="Times New Roman"/>
                <w:sz w:val="22"/>
                <w:szCs w:val="22"/>
              </w:rPr>
              <w:t xml:space="preserve"> в Республике Мордовия, Республике Марий Эл, Чувашской Республике и Пензенской области;</w:t>
            </w:r>
          </w:p>
        </w:tc>
      </w:tr>
      <w:tr w:rsidR="00735917" w:rsidRPr="001C678F" w:rsidTr="00281CD1">
        <w:tc>
          <w:tcPr>
            <w:tcW w:w="2548" w:type="dxa"/>
          </w:tcPr>
          <w:p w:rsidR="00735917" w:rsidRPr="001C678F" w:rsidRDefault="00CB0294" w:rsidP="002838E9">
            <w:pPr>
              <w:autoSpaceDE w:val="0"/>
              <w:autoSpaceDN w:val="0"/>
              <w:adjustRightInd w:val="0"/>
              <w:jc w:val="both"/>
              <w:rPr>
                <w:rFonts w:ascii="Times New Roman" w:hAnsi="Times New Roman"/>
                <w:sz w:val="22"/>
                <w:szCs w:val="22"/>
              </w:rPr>
            </w:pPr>
            <w:proofErr w:type="spellStart"/>
            <w:r w:rsidRPr="001C678F">
              <w:rPr>
                <w:rFonts w:ascii="Times New Roman" w:hAnsi="Times New Roman"/>
                <w:sz w:val="22"/>
                <w:szCs w:val="22"/>
              </w:rPr>
              <w:t>Модина</w:t>
            </w:r>
            <w:proofErr w:type="spellEnd"/>
            <w:r w:rsidRPr="001C678F">
              <w:rPr>
                <w:rFonts w:ascii="Times New Roman" w:hAnsi="Times New Roman"/>
                <w:sz w:val="22"/>
                <w:szCs w:val="22"/>
              </w:rPr>
              <w:t xml:space="preserve"> Ирина Валентиновна</w:t>
            </w:r>
          </w:p>
        </w:tc>
        <w:tc>
          <w:tcPr>
            <w:tcW w:w="7234" w:type="dxa"/>
          </w:tcPr>
          <w:p w:rsidR="00735917" w:rsidRPr="001C678F" w:rsidRDefault="00735917" w:rsidP="00CB0294">
            <w:pPr>
              <w:autoSpaceDE w:val="0"/>
              <w:autoSpaceDN w:val="0"/>
              <w:adjustRightInd w:val="0"/>
              <w:jc w:val="both"/>
              <w:rPr>
                <w:rFonts w:ascii="Times New Roman" w:hAnsi="Times New Roman"/>
                <w:sz w:val="22"/>
                <w:szCs w:val="22"/>
              </w:rPr>
            </w:pPr>
            <w:r w:rsidRPr="001C678F">
              <w:rPr>
                <w:rFonts w:ascii="Times New Roman" w:hAnsi="Times New Roman"/>
                <w:sz w:val="22"/>
                <w:szCs w:val="22"/>
              </w:rPr>
              <w:t>- начальник отдела государственной политики в области земельных отношений Министерства экономического развития и имущественных отношений Чувашской Республики (по согласованию);</w:t>
            </w:r>
          </w:p>
        </w:tc>
      </w:tr>
      <w:tr w:rsidR="00735917" w:rsidRPr="001C678F" w:rsidTr="00281CD1">
        <w:tc>
          <w:tcPr>
            <w:tcW w:w="2548" w:type="dxa"/>
          </w:tcPr>
          <w:p w:rsidR="00735917" w:rsidRPr="001C678F" w:rsidRDefault="003A4A25" w:rsidP="00ED45C6">
            <w:pPr>
              <w:autoSpaceDE w:val="0"/>
              <w:autoSpaceDN w:val="0"/>
              <w:adjustRightInd w:val="0"/>
              <w:jc w:val="both"/>
              <w:rPr>
                <w:rFonts w:ascii="Times New Roman" w:hAnsi="Times New Roman"/>
                <w:sz w:val="22"/>
                <w:szCs w:val="22"/>
              </w:rPr>
            </w:pPr>
            <w:r w:rsidRPr="001C678F">
              <w:rPr>
                <w:rFonts w:ascii="Times New Roman" w:hAnsi="Times New Roman"/>
                <w:sz w:val="22"/>
                <w:szCs w:val="22"/>
              </w:rPr>
              <w:t>Горбунова Лариса Юрьевна</w:t>
            </w:r>
          </w:p>
        </w:tc>
        <w:tc>
          <w:tcPr>
            <w:tcW w:w="7234" w:type="dxa"/>
          </w:tcPr>
          <w:p w:rsidR="00735917" w:rsidRPr="001C678F" w:rsidRDefault="00735917" w:rsidP="003A4A25">
            <w:pPr>
              <w:autoSpaceDE w:val="0"/>
              <w:autoSpaceDN w:val="0"/>
              <w:adjustRightInd w:val="0"/>
              <w:jc w:val="both"/>
              <w:rPr>
                <w:rFonts w:ascii="Times New Roman" w:hAnsi="Times New Roman"/>
                <w:sz w:val="22"/>
                <w:szCs w:val="22"/>
              </w:rPr>
            </w:pPr>
            <w:r w:rsidRPr="001C678F">
              <w:rPr>
                <w:rFonts w:ascii="Times New Roman" w:hAnsi="Times New Roman"/>
                <w:sz w:val="22"/>
                <w:szCs w:val="22"/>
              </w:rPr>
              <w:t xml:space="preserve">- </w:t>
            </w:r>
            <w:r w:rsidR="003A4A25" w:rsidRPr="001C678F">
              <w:rPr>
                <w:rFonts w:ascii="Times New Roman" w:hAnsi="Times New Roman"/>
                <w:sz w:val="22"/>
                <w:szCs w:val="22"/>
              </w:rPr>
              <w:t>главный специалист-эксперт</w:t>
            </w:r>
            <w:r w:rsidR="00221BE7" w:rsidRPr="001C678F">
              <w:rPr>
                <w:rFonts w:ascii="Times New Roman" w:hAnsi="Times New Roman"/>
                <w:sz w:val="22"/>
                <w:szCs w:val="22"/>
              </w:rPr>
              <w:t xml:space="preserve"> </w:t>
            </w:r>
            <w:proofErr w:type="gramStart"/>
            <w:r w:rsidR="00221BE7" w:rsidRPr="001C678F">
              <w:rPr>
                <w:rFonts w:ascii="Times New Roman" w:hAnsi="Times New Roman"/>
                <w:sz w:val="22"/>
                <w:szCs w:val="22"/>
              </w:rPr>
              <w:t>отдела</w:t>
            </w:r>
            <w:r w:rsidR="00A93434" w:rsidRPr="001C678F">
              <w:rPr>
                <w:rFonts w:ascii="Times New Roman" w:hAnsi="Times New Roman"/>
                <w:sz w:val="22"/>
                <w:szCs w:val="22"/>
              </w:rPr>
              <w:t xml:space="preserve"> регистрации </w:t>
            </w:r>
            <w:r w:rsidR="003A4A25" w:rsidRPr="001C678F">
              <w:rPr>
                <w:rFonts w:ascii="Times New Roman" w:hAnsi="Times New Roman"/>
                <w:sz w:val="22"/>
                <w:szCs w:val="22"/>
              </w:rPr>
              <w:t>объектов недвижимости жилого назначения</w:t>
            </w:r>
            <w:r w:rsidR="00221BE7" w:rsidRPr="001C678F">
              <w:rPr>
                <w:rFonts w:ascii="Times New Roman" w:hAnsi="Times New Roman"/>
                <w:sz w:val="22"/>
                <w:szCs w:val="22"/>
              </w:rPr>
              <w:t xml:space="preserve"> </w:t>
            </w:r>
            <w:r w:rsidR="00A93434" w:rsidRPr="001C678F">
              <w:rPr>
                <w:rFonts w:ascii="Times New Roman" w:hAnsi="Times New Roman"/>
                <w:sz w:val="22"/>
                <w:szCs w:val="22"/>
              </w:rPr>
              <w:t xml:space="preserve"> </w:t>
            </w:r>
            <w:r w:rsidRPr="001C678F">
              <w:rPr>
                <w:rFonts w:ascii="Times New Roman" w:hAnsi="Times New Roman"/>
                <w:sz w:val="22"/>
                <w:szCs w:val="22"/>
              </w:rPr>
              <w:t>Управления Федеральной службы государственной</w:t>
            </w:r>
            <w:proofErr w:type="gramEnd"/>
            <w:r w:rsidRPr="001C678F">
              <w:rPr>
                <w:rFonts w:ascii="Times New Roman" w:hAnsi="Times New Roman"/>
                <w:sz w:val="22"/>
                <w:szCs w:val="22"/>
              </w:rPr>
              <w:t xml:space="preserve"> регистрации, кадастра и картографии по Чувашской Республике (по согласованию)</w:t>
            </w:r>
            <w:r w:rsidR="003A4A25" w:rsidRPr="001C678F">
              <w:rPr>
                <w:rFonts w:ascii="Times New Roman" w:hAnsi="Times New Roman"/>
                <w:sz w:val="22"/>
                <w:szCs w:val="22"/>
              </w:rPr>
              <w:t>.</w:t>
            </w:r>
          </w:p>
        </w:tc>
      </w:tr>
    </w:tbl>
    <w:p w:rsidR="002838E9" w:rsidRDefault="002838E9" w:rsidP="00907C15">
      <w:pPr>
        <w:autoSpaceDE w:val="0"/>
        <w:autoSpaceDN w:val="0"/>
        <w:adjustRightInd w:val="0"/>
        <w:spacing w:after="0" w:line="240" w:lineRule="auto"/>
        <w:jc w:val="right"/>
        <w:rPr>
          <w:rFonts w:ascii="Times New Roman" w:hAnsi="Times New Roman"/>
          <w:sz w:val="24"/>
          <w:szCs w:val="26"/>
        </w:rPr>
      </w:pPr>
      <w:bookmarkStart w:id="1" w:name="_GoBack"/>
      <w:bookmarkEnd w:id="1"/>
    </w:p>
    <w:sectPr w:rsidR="002838E9" w:rsidSect="001C678F">
      <w:headerReference w:type="default" r:id="rId9"/>
      <w:footerReference w:type="default" r:id="rId10"/>
      <w:pgSz w:w="11906" w:h="16838"/>
      <w:pgMar w:top="142" w:right="1133" w:bottom="14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CBB" w:rsidRDefault="00281CBB">
      <w:pPr>
        <w:spacing w:after="0" w:line="240" w:lineRule="auto"/>
      </w:pPr>
      <w:r>
        <w:separator/>
      </w:r>
    </w:p>
  </w:endnote>
  <w:endnote w:type="continuationSeparator" w:id="0">
    <w:p w:rsidR="00281CBB" w:rsidRDefault="00281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ET">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15" w:rsidRDefault="00466068">
    <w:pPr>
      <w:pStyle w:val="af1"/>
      <w:spacing w:line="14" w:lineRule="auto"/>
      <w:ind w:left="0"/>
      <w:rPr>
        <w:sz w:val="20"/>
      </w:rPr>
    </w:pPr>
    <w:r>
      <w:rPr>
        <w:noProof/>
        <w:lang w:eastAsia="ru-RU"/>
      </w:rPr>
      <mc:AlternateContent>
        <mc:Choice Requires="wps">
          <w:drawing>
            <wp:anchor distT="0" distB="0" distL="114300" distR="114300" simplePos="0" relativeHeight="251660288" behindDoc="1" locked="0" layoutInCell="1" allowOverlap="1" wp14:anchorId="6C965662" wp14:editId="5E7CE689">
              <wp:simplePos x="0" y="0"/>
              <wp:positionH relativeFrom="page">
                <wp:posOffset>888365</wp:posOffset>
              </wp:positionH>
              <wp:positionV relativeFrom="page">
                <wp:posOffset>10178415</wp:posOffset>
              </wp:positionV>
              <wp:extent cx="1728470" cy="165735"/>
              <wp:effectExtent l="2540" t="0" r="254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15" w:rsidRDefault="005C1815">
                          <w:pPr>
                            <w:spacing w:before="10"/>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7" type="#_x0000_t202" style="position:absolute;margin-left:69.95pt;margin-top:801.45pt;width:136.1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" filled="f" stroked="f">
              <v:textbox inset="0,0,0,0">
                <w:txbxContent>
                  <w:p w:rsidR="005C1815" w:rsidRDefault="005C1815">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CBB" w:rsidRDefault="00281CBB">
      <w:pPr>
        <w:spacing w:after="0" w:line="240" w:lineRule="auto"/>
      </w:pPr>
      <w:r>
        <w:separator/>
      </w:r>
    </w:p>
  </w:footnote>
  <w:footnote w:type="continuationSeparator" w:id="0">
    <w:p w:rsidR="00281CBB" w:rsidRDefault="00281C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15" w:rsidRDefault="00466068">
    <w:pPr>
      <w:pStyle w:val="af1"/>
      <w:spacing w:line="14" w:lineRule="auto"/>
      <w:ind w:left="0"/>
      <w:rPr>
        <w:sz w:val="20"/>
      </w:rPr>
    </w:pPr>
    <w:r>
      <w:rPr>
        <w:noProof/>
        <w:lang w:eastAsia="ru-RU"/>
      </w:rPr>
      <mc:AlternateContent>
        <mc:Choice Requires="wps">
          <w:drawing>
            <wp:anchor distT="0" distB="0" distL="114300" distR="114300" simplePos="0" relativeHeight="251659264" behindDoc="1" locked="0" layoutInCell="1" allowOverlap="1" wp14:anchorId="3A390FB5" wp14:editId="3A1C5930">
              <wp:simplePos x="0" y="0"/>
              <wp:positionH relativeFrom="page">
                <wp:posOffset>3969385</wp:posOffset>
              </wp:positionH>
              <wp:positionV relativeFrom="page">
                <wp:posOffset>349885</wp:posOffset>
              </wp:positionV>
              <wp:extent cx="165735" cy="222885"/>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15" w:rsidRDefault="005C1815">
                          <w:pPr>
                            <w:pStyle w:val="af1"/>
                            <w:spacing w:before="9"/>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26" type="#_x0000_t202" style="position:absolute;margin-left:312.55pt;margin-top:27.55pt;width:13.05pt;height:17.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" filled="f" stroked="f">
              <v:textbox inset="0,0,0,0">
                <w:txbxContent>
                  <w:p w:rsidR="005C1815" w:rsidRDefault="005C1815">
                    <w:pPr>
                      <w:pStyle w:val="af1"/>
                      <w:spacing w:before="9"/>
                      <w:ind w:left="60"/>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260DF"/>
    <w:multiLevelType w:val="hybridMultilevel"/>
    <w:tmpl w:val="02864D1A"/>
    <w:lvl w:ilvl="0" w:tplc="7348FC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6248BD"/>
    <w:multiLevelType w:val="hybridMultilevel"/>
    <w:tmpl w:val="8FA8B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A96134"/>
    <w:multiLevelType w:val="multilevel"/>
    <w:tmpl w:val="83D289D0"/>
    <w:lvl w:ilvl="0">
      <w:start w:val="5"/>
      <w:numFmt w:val="decimal"/>
      <w:lvlText w:val="%1"/>
      <w:lvlJc w:val="left"/>
      <w:pPr>
        <w:ind w:left="1431" w:hanging="493"/>
      </w:pPr>
      <w:rPr>
        <w:rFonts w:hint="default"/>
        <w:lang w:val="ru-RU" w:eastAsia="en-US" w:bidi="ar-SA"/>
      </w:rPr>
    </w:lvl>
    <w:lvl w:ilvl="1">
      <w:start w:val="1"/>
      <w:numFmt w:val="decimal"/>
      <w:lvlText w:val="%1.%2."/>
      <w:lvlJc w:val="left"/>
      <w:pPr>
        <w:ind w:left="1344" w:hanging="49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225" w:hanging="493"/>
      </w:pPr>
      <w:rPr>
        <w:rFonts w:hint="default"/>
        <w:lang w:val="ru-RU" w:eastAsia="en-US" w:bidi="ar-SA"/>
      </w:rPr>
    </w:lvl>
    <w:lvl w:ilvl="3">
      <w:numFmt w:val="bullet"/>
      <w:lvlText w:val="•"/>
      <w:lvlJc w:val="left"/>
      <w:pPr>
        <w:ind w:left="4117" w:hanging="493"/>
      </w:pPr>
      <w:rPr>
        <w:rFonts w:hint="default"/>
        <w:lang w:val="ru-RU" w:eastAsia="en-US" w:bidi="ar-SA"/>
      </w:rPr>
    </w:lvl>
    <w:lvl w:ilvl="4">
      <w:numFmt w:val="bullet"/>
      <w:lvlText w:val="•"/>
      <w:lvlJc w:val="left"/>
      <w:pPr>
        <w:ind w:left="5010" w:hanging="493"/>
      </w:pPr>
      <w:rPr>
        <w:rFonts w:hint="default"/>
        <w:lang w:val="ru-RU" w:eastAsia="en-US" w:bidi="ar-SA"/>
      </w:rPr>
    </w:lvl>
    <w:lvl w:ilvl="5">
      <w:numFmt w:val="bullet"/>
      <w:lvlText w:val="•"/>
      <w:lvlJc w:val="left"/>
      <w:pPr>
        <w:ind w:left="5903" w:hanging="493"/>
      </w:pPr>
      <w:rPr>
        <w:rFonts w:hint="default"/>
        <w:lang w:val="ru-RU" w:eastAsia="en-US" w:bidi="ar-SA"/>
      </w:rPr>
    </w:lvl>
    <w:lvl w:ilvl="6">
      <w:numFmt w:val="bullet"/>
      <w:lvlText w:val="•"/>
      <w:lvlJc w:val="left"/>
      <w:pPr>
        <w:ind w:left="6795" w:hanging="493"/>
      </w:pPr>
      <w:rPr>
        <w:rFonts w:hint="default"/>
        <w:lang w:val="ru-RU" w:eastAsia="en-US" w:bidi="ar-SA"/>
      </w:rPr>
    </w:lvl>
    <w:lvl w:ilvl="7">
      <w:numFmt w:val="bullet"/>
      <w:lvlText w:val="•"/>
      <w:lvlJc w:val="left"/>
      <w:pPr>
        <w:ind w:left="7688" w:hanging="493"/>
      </w:pPr>
      <w:rPr>
        <w:rFonts w:hint="default"/>
        <w:lang w:val="ru-RU" w:eastAsia="en-US" w:bidi="ar-SA"/>
      </w:rPr>
    </w:lvl>
    <w:lvl w:ilvl="8">
      <w:numFmt w:val="bullet"/>
      <w:lvlText w:val="•"/>
      <w:lvlJc w:val="left"/>
      <w:pPr>
        <w:ind w:left="8581" w:hanging="493"/>
      </w:pPr>
      <w:rPr>
        <w:rFonts w:hint="default"/>
        <w:lang w:val="ru-RU" w:eastAsia="en-US" w:bidi="ar-SA"/>
      </w:rPr>
    </w:lvl>
  </w:abstractNum>
  <w:abstractNum w:abstractNumId="3">
    <w:nsid w:val="212C54C5"/>
    <w:multiLevelType w:val="hybridMultilevel"/>
    <w:tmpl w:val="B9382296"/>
    <w:lvl w:ilvl="0" w:tplc="19FE6C94">
      <w:numFmt w:val="bullet"/>
      <w:lvlText w:val="-"/>
      <w:lvlJc w:val="left"/>
      <w:pPr>
        <w:ind w:left="218" w:hanging="164"/>
      </w:pPr>
      <w:rPr>
        <w:rFonts w:ascii="Times New Roman" w:eastAsia="Times New Roman" w:hAnsi="Times New Roman" w:cs="Times New Roman" w:hint="default"/>
        <w:w w:val="100"/>
        <w:sz w:val="28"/>
        <w:szCs w:val="28"/>
        <w:lang w:val="ru-RU" w:eastAsia="en-US" w:bidi="ar-SA"/>
      </w:rPr>
    </w:lvl>
    <w:lvl w:ilvl="1" w:tplc="E5FC8264">
      <w:numFmt w:val="bullet"/>
      <w:lvlText w:val="•"/>
      <w:lvlJc w:val="left"/>
      <w:pPr>
        <w:ind w:left="1234" w:hanging="164"/>
      </w:pPr>
      <w:rPr>
        <w:rFonts w:hint="default"/>
        <w:lang w:val="ru-RU" w:eastAsia="en-US" w:bidi="ar-SA"/>
      </w:rPr>
    </w:lvl>
    <w:lvl w:ilvl="2" w:tplc="C8F28BC4">
      <w:numFmt w:val="bullet"/>
      <w:lvlText w:val="•"/>
      <w:lvlJc w:val="left"/>
      <w:pPr>
        <w:ind w:left="2249" w:hanging="164"/>
      </w:pPr>
      <w:rPr>
        <w:rFonts w:hint="default"/>
        <w:lang w:val="ru-RU" w:eastAsia="en-US" w:bidi="ar-SA"/>
      </w:rPr>
    </w:lvl>
    <w:lvl w:ilvl="3" w:tplc="60D2B072">
      <w:numFmt w:val="bullet"/>
      <w:lvlText w:val="•"/>
      <w:lvlJc w:val="left"/>
      <w:pPr>
        <w:ind w:left="3263" w:hanging="164"/>
      </w:pPr>
      <w:rPr>
        <w:rFonts w:hint="default"/>
        <w:lang w:val="ru-RU" w:eastAsia="en-US" w:bidi="ar-SA"/>
      </w:rPr>
    </w:lvl>
    <w:lvl w:ilvl="4" w:tplc="97762426">
      <w:numFmt w:val="bullet"/>
      <w:lvlText w:val="•"/>
      <w:lvlJc w:val="left"/>
      <w:pPr>
        <w:ind w:left="4278" w:hanging="164"/>
      </w:pPr>
      <w:rPr>
        <w:rFonts w:hint="default"/>
        <w:lang w:val="ru-RU" w:eastAsia="en-US" w:bidi="ar-SA"/>
      </w:rPr>
    </w:lvl>
    <w:lvl w:ilvl="5" w:tplc="2B801530">
      <w:numFmt w:val="bullet"/>
      <w:lvlText w:val="•"/>
      <w:lvlJc w:val="left"/>
      <w:pPr>
        <w:ind w:left="5293" w:hanging="164"/>
      </w:pPr>
      <w:rPr>
        <w:rFonts w:hint="default"/>
        <w:lang w:val="ru-RU" w:eastAsia="en-US" w:bidi="ar-SA"/>
      </w:rPr>
    </w:lvl>
    <w:lvl w:ilvl="6" w:tplc="3E8621F2">
      <w:numFmt w:val="bullet"/>
      <w:lvlText w:val="•"/>
      <w:lvlJc w:val="left"/>
      <w:pPr>
        <w:ind w:left="6307" w:hanging="164"/>
      </w:pPr>
      <w:rPr>
        <w:rFonts w:hint="default"/>
        <w:lang w:val="ru-RU" w:eastAsia="en-US" w:bidi="ar-SA"/>
      </w:rPr>
    </w:lvl>
    <w:lvl w:ilvl="7" w:tplc="833E4574">
      <w:numFmt w:val="bullet"/>
      <w:lvlText w:val="•"/>
      <w:lvlJc w:val="left"/>
      <w:pPr>
        <w:ind w:left="7322" w:hanging="164"/>
      </w:pPr>
      <w:rPr>
        <w:rFonts w:hint="default"/>
        <w:lang w:val="ru-RU" w:eastAsia="en-US" w:bidi="ar-SA"/>
      </w:rPr>
    </w:lvl>
    <w:lvl w:ilvl="8" w:tplc="01684120">
      <w:numFmt w:val="bullet"/>
      <w:lvlText w:val="•"/>
      <w:lvlJc w:val="left"/>
      <w:pPr>
        <w:ind w:left="8337" w:hanging="164"/>
      </w:pPr>
      <w:rPr>
        <w:rFonts w:hint="default"/>
        <w:lang w:val="ru-RU" w:eastAsia="en-US" w:bidi="ar-SA"/>
      </w:rPr>
    </w:lvl>
  </w:abstractNum>
  <w:abstractNum w:abstractNumId="4">
    <w:nsid w:val="2FCF5171"/>
    <w:multiLevelType w:val="hybridMultilevel"/>
    <w:tmpl w:val="ACCECBA6"/>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A539A0"/>
    <w:multiLevelType w:val="multilevel"/>
    <w:tmpl w:val="91ECA17C"/>
    <w:lvl w:ilvl="0">
      <w:start w:val="3"/>
      <w:numFmt w:val="decimal"/>
      <w:lvlText w:val="%1"/>
      <w:lvlJc w:val="left"/>
      <w:pPr>
        <w:ind w:left="1431" w:hanging="493"/>
      </w:pPr>
      <w:rPr>
        <w:rFonts w:hint="default"/>
        <w:lang w:val="ru-RU" w:eastAsia="en-US" w:bidi="ar-SA"/>
      </w:rPr>
    </w:lvl>
    <w:lvl w:ilvl="1">
      <w:start w:val="1"/>
      <w:numFmt w:val="decimal"/>
      <w:lvlText w:val="%1.%2."/>
      <w:lvlJc w:val="left"/>
      <w:pPr>
        <w:ind w:left="1431" w:hanging="493"/>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746"/>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3423" w:hanging="746"/>
      </w:pPr>
      <w:rPr>
        <w:rFonts w:hint="default"/>
        <w:lang w:val="ru-RU" w:eastAsia="en-US" w:bidi="ar-SA"/>
      </w:rPr>
    </w:lvl>
    <w:lvl w:ilvl="4">
      <w:numFmt w:val="bullet"/>
      <w:lvlText w:val="•"/>
      <w:lvlJc w:val="left"/>
      <w:pPr>
        <w:ind w:left="4415" w:hanging="746"/>
      </w:pPr>
      <w:rPr>
        <w:rFonts w:hint="default"/>
        <w:lang w:val="ru-RU" w:eastAsia="en-US" w:bidi="ar-SA"/>
      </w:rPr>
    </w:lvl>
    <w:lvl w:ilvl="5">
      <w:numFmt w:val="bullet"/>
      <w:lvlText w:val="•"/>
      <w:lvlJc w:val="left"/>
      <w:pPr>
        <w:ind w:left="5407" w:hanging="746"/>
      </w:pPr>
      <w:rPr>
        <w:rFonts w:hint="default"/>
        <w:lang w:val="ru-RU" w:eastAsia="en-US" w:bidi="ar-SA"/>
      </w:rPr>
    </w:lvl>
    <w:lvl w:ilvl="6">
      <w:numFmt w:val="bullet"/>
      <w:lvlText w:val="•"/>
      <w:lvlJc w:val="left"/>
      <w:pPr>
        <w:ind w:left="6399" w:hanging="746"/>
      </w:pPr>
      <w:rPr>
        <w:rFonts w:hint="default"/>
        <w:lang w:val="ru-RU" w:eastAsia="en-US" w:bidi="ar-SA"/>
      </w:rPr>
    </w:lvl>
    <w:lvl w:ilvl="7">
      <w:numFmt w:val="bullet"/>
      <w:lvlText w:val="•"/>
      <w:lvlJc w:val="left"/>
      <w:pPr>
        <w:ind w:left="7390" w:hanging="746"/>
      </w:pPr>
      <w:rPr>
        <w:rFonts w:hint="default"/>
        <w:lang w:val="ru-RU" w:eastAsia="en-US" w:bidi="ar-SA"/>
      </w:rPr>
    </w:lvl>
    <w:lvl w:ilvl="8">
      <w:numFmt w:val="bullet"/>
      <w:lvlText w:val="•"/>
      <w:lvlJc w:val="left"/>
      <w:pPr>
        <w:ind w:left="8382" w:hanging="746"/>
      </w:pPr>
      <w:rPr>
        <w:rFonts w:hint="default"/>
        <w:lang w:val="ru-RU" w:eastAsia="en-US" w:bidi="ar-SA"/>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53843800"/>
    <w:multiLevelType w:val="hybridMultilevel"/>
    <w:tmpl w:val="AADC6B40"/>
    <w:lvl w:ilvl="0" w:tplc="FC40BBD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nsid w:val="5AA070C3"/>
    <w:multiLevelType w:val="hybridMultilevel"/>
    <w:tmpl w:val="2652A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6D7B37"/>
    <w:multiLevelType w:val="hybridMultilevel"/>
    <w:tmpl w:val="D7F686BC"/>
    <w:lvl w:ilvl="0" w:tplc="2EC81D8A">
      <w:start w:val="1"/>
      <w:numFmt w:val="decimal"/>
      <w:lvlText w:val="%1."/>
      <w:lvlJc w:val="left"/>
      <w:pPr>
        <w:ind w:left="218" w:hanging="310"/>
      </w:pPr>
      <w:rPr>
        <w:rFonts w:ascii="Times New Roman" w:eastAsia="Times New Roman" w:hAnsi="Times New Roman" w:cs="Times New Roman" w:hint="default"/>
        <w:w w:val="100"/>
        <w:sz w:val="28"/>
        <w:szCs w:val="28"/>
        <w:lang w:val="ru-RU" w:eastAsia="en-US" w:bidi="ar-SA"/>
      </w:rPr>
    </w:lvl>
    <w:lvl w:ilvl="1" w:tplc="7966BD7E">
      <w:start w:val="1"/>
      <w:numFmt w:val="upperRoman"/>
      <w:lvlText w:val="%2."/>
      <w:lvlJc w:val="left"/>
      <w:pPr>
        <w:ind w:left="4645" w:hanging="250"/>
        <w:jc w:val="right"/>
      </w:pPr>
      <w:rPr>
        <w:rFonts w:ascii="Times New Roman" w:eastAsia="Times New Roman" w:hAnsi="Times New Roman" w:cs="Times New Roman" w:hint="default"/>
        <w:b/>
        <w:bCs/>
        <w:spacing w:val="0"/>
        <w:w w:val="100"/>
        <w:sz w:val="24"/>
        <w:szCs w:val="24"/>
        <w:lang w:val="ru-RU" w:eastAsia="en-US" w:bidi="ar-SA"/>
      </w:rPr>
    </w:lvl>
    <w:lvl w:ilvl="2" w:tplc="B268B5E0">
      <w:numFmt w:val="bullet"/>
      <w:lvlText w:val="•"/>
      <w:lvlJc w:val="left"/>
      <w:pPr>
        <w:ind w:left="4814" w:hanging="250"/>
      </w:pPr>
      <w:rPr>
        <w:rFonts w:hint="default"/>
        <w:lang w:val="ru-RU" w:eastAsia="en-US" w:bidi="ar-SA"/>
      </w:rPr>
    </w:lvl>
    <w:lvl w:ilvl="3" w:tplc="D278CDD4">
      <w:numFmt w:val="bullet"/>
      <w:lvlText w:val="•"/>
      <w:lvlJc w:val="left"/>
      <w:pPr>
        <w:ind w:left="5508" w:hanging="250"/>
      </w:pPr>
      <w:rPr>
        <w:rFonts w:hint="default"/>
        <w:lang w:val="ru-RU" w:eastAsia="en-US" w:bidi="ar-SA"/>
      </w:rPr>
    </w:lvl>
    <w:lvl w:ilvl="4" w:tplc="D3202276">
      <w:numFmt w:val="bullet"/>
      <w:lvlText w:val="•"/>
      <w:lvlJc w:val="left"/>
      <w:pPr>
        <w:ind w:left="6202" w:hanging="250"/>
      </w:pPr>
      <w:rPr>
        <w:rFonts w:hint="default"/>
        <w:lang w:val="ru-RU" w:eastAsia="en-US" w:bidi="ar-SA"/>
      </w:rPr>
    </w:lvl>
    <w:lvl w:ilvl="5" w:tplc="4C085A28">
      <w:numFmt w:val="bullet"/>
      <w:lvlText w:val="•"/>
      <w:lvlJc w:val="left"/>
      <w:pPr>
        <w:ind w:left="6896" w:hanging="250"/>
      </w:pPr>
      <w:rPr>
        <w:rFonts w:hint="default"/>
        <w:lang w:val="ru-RU" w:eastAsia="en-US" w:bidi="ar-SA"/>
      </w:rPr>
    </w:lvl>
    <w:lvl w:ilvl="6" w:tplc="1CF67A5C">
      <w:numFmt w:val="bullet"/>
      <w:lvlText w:val="•"/>
      <w:lvlJc w:val="left"/>
      <w:pPr>
        <w:ind w:left="7590" w:hanging="250"/>
      </w:pPr>
      <w:rPr>
        <w:rFonts w:hint="default"/>
        <w:lang w:val="ru-RU" w:eastAsia="en-US" w:bidi="ar-SA"/>
      </w:rPr>
    </w:lvl>
    <w:lvl w:ilvl="7" w:tplc="B870497A">
      <w:numFmt w:val="bullet"/>
      <w:lvlText w:val="•"/>
      <w:lvlJc w:val="left"/>
      <w:pPr>
        <w:ind w:left="8284" w:hanging="250"/>
      </w:pPr>
      <w:rPr>
        <w:rFonts w:hint="default"/>
        <w:lang w:val="ru-RU" w:eastAsia="en-US" w:bidi="ar-SA"/>
      </w:rPr>
    </w:lvl>
    <w:lvl w:ilvl="8" w:tplc="4648BAC8">
      <w:numFmt w:val="bullet"/>
      <w:lvlText w:val="•"/>
      <w:lvlJc w:val="left"/>
      <w:pPr>
        <w:ind w:left="8978" w:hanging="250"/>
      </w:pPr>
      <w:rPr>
        <w:rFonts w:hint="default"/>
        <w:lang w:val="ru-RU" w:eastAsia="en-US" w:bidi="ar-SA"/>
      </w:rPr>
    </w:lvl>
  </w:abstractNum>
  <w:abstractNum w:abstractNumId="10">
    <w:nsid w:val="6A9B1A6F"/>
    <w:multiLevelType w:val="multilevel"/>
    <w:tmpl w:val="AA20425E"/>
    <w:lvl w:ilvl="0">
      <w:start w:val="2"/>
      <w:numFmt w:val="decimal"/>
      <w:lvlText w:val="%1"/>
      <w:lvlJc w:val="left"/>
      <w:pPr>
        <w:ind w:left="1361" w:hanging="424"/>
      </w:pPr>
      <w:rPr>
        <w:rFonts w:hint="default"/>
        <w:lang w:val="ru-RU" w:eastAsia="en-US" w:bidi="ar-SA"/>
      </w:rPr>
    </w:lvl>
    <w:lvl w:ilvl="1">
      <w:start w:val="1"/>
      <w:numFmt w:val="decimal"/>
      <w:lvlText w:val="%1.%2."/>
      <w:lvlJc w:val="left"/>
      <w:pPr>
        <w:ind w:left="1275" w:hanging="424"/>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704"/>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3361" w:hanging="704"/>
      </w:pPr>
      <w:rPr>
        <w:rFonts w:hint="default"/>
        <w:lang w:val="ru-RU" w:eastAsia="en-US" w:bidi="ar-SA"/>
      </w:rPr>
    </w:lvl>
    <w:lvl w:ilvl="4">
      <w:numFmt w:val="bullet"/>
      <w:lvlText w:val="•"/>
      <w:lvlJc w:val="left"/>
      <w:pPr>
        <w:ind w:left="4362" w:hanging="704"/>
      </w:pPr>
      <w:rPr>
        <w:rFonts w:hint="default"/>
        <w:lang w:val="ru-RU" w:eastAsia="en-US" w:bidi="ar-SA"/>
      </w:rPr>
    </w:lvl>
    <w:lvl w:ilvl="5">
      <w:numFmt w:val="bullet"/>
      <w:lvlText w:val="•"/>
      <w:lvlJc w:val="left"/>
      <w:pPr>
        <w:ind w:left="5362" w:hanging="704"/>
      </w:pPr>
      <w:rPr>
        <w:rFonts w:hint="default"/>
        <w:lang w:val="ru-RU" w:eastAsia="en-US" w:bidi="ar-SA"/>
      </w:rPr>
    </w:lvl>
    <w:lvl w:ilvl="6">
      <w:numFmt w:val="bullet"/>
      <w:lvlText w:val="•"/>
      <w:lvlJc w:val="left"/>
      <w:pPr>
        <w:ind w:left="6363" w:hanging="704"/>
      </w:pPr>
      <w:rPr>
        <w:rFonts w:hint="default"/>
        <w:lang w:val="ru-RU" w:eastAsia="en-US" w:bidi="ar-SA"/>
      </w:rPr>
    </w:lvl>
    <w:lvl w:ilvl="7">
      <w:numFmt w:val="bullet"/>
      <w:lvlText w:val="•"/>
      <w:lvlJc w:val="left"/>
      <w:pPr>
        <w:ind w:left="7364" w:hanging="704"/>
      </w:pPr>
      <w:rPr>
        <w:rFonts w:hint="default"/>
        <w:lang w:val="ru-RU" w:eastAsia="en-US" w:bidi="ar-SA"/>
      </w:rPr>
    </w:lvl>
    <w:lvl w:ilvl="8">
      <w:numFmt w:val="bullet"/>
      <w:lvlText w:val="•"/>
      <w:lvlJc w:val="left"/>
      <w:pPr>
        <w:ind w:left="8364" w:hanging="704"/>
      </w:pPr>
      <w:rPr>
        <w:rFonts w:hint="default"/>
        <w:lang w:val="ru-RU" w:eastAsia="en-US" w:bidi="ar-SA"/>
      </w:rPr>
    </w:lvl>
  </w:abstractNum>
  <w:abstractNum w:abstractNumId="11">
    <w:nsid w:val="6CA67BD7"/>
    <w:multiLevelType w:val="multilevel"/>
    <w:tmpl w:val="A404DB88"/>
    <w:lvl w:ilvl="0">
      <w:start w:val="1"/>
      <w:numFmt w:val="decimal"/>
      <w:lvlText w:val="%1"/>
      <w:lvlJc w:val="left"/>
      <w:pPr>
        <w:ind w:left="218" w:hanging="528"/>
      </w:pPr>
      <w:rPr>
        <w:rFonts w:hint="default"/>
        <w:lang w:val="ru-RU" w:eastAsia="en-US" w:bidi="ar-SA"/>
      </w:rPr>
    </w:lvl>
    <w:lvl w:ilvl="1">
      <w:start w:val="1"/>
      <w:numFmt w:val="decimal"/>
      <w:lvlText w:val="%1.%2."/>
      <w:lvlJc w:val="left"/>
      <w:pPr>
        <w:ind w:left="218" w:hanging="52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249" w:hanging="528"/>
      </w:pPr>
      <w:rPr>
        <w:rFonts w:hint="default"/>
        <w:lang w:val="ru-RU" w:eastAsia="en-US" w:bidi="ar-SA"/>
      </w:rPr>
    </w:lvl>
    <w:lvl w:ilvl="3">
      <w:numFmt w:val="bullet"/>
      <w:lvlText w:val="•"/>
      <w:lvlJc w:val="left"/>
      <w:pPr>
        <w:ind w:left="3263" w:hanging="528"/>
      </w:pPr>
      <w:rPr>
        <w:rFonts w:hint="default"/>
        <w:lang w:val="ru-RU" w:eastAsia="en-US" w:bidi="ar-SA"/>
      </w:rPr>
    </w:lvl>
    <w:lvl w:ilvl="4">
      <w:numFmt w:val="bullet"/>
      <w:lvlText w:val="•"/>
      <w:lvlJc w:val="left"/>
      <w:pPr>
        <w:ind w:left="4278" w:hanging="528"/>
      </w:pPr>
      <w:rPr>
        <w:rFonts w:hint="default"/>
        <w:lang w:val="ru-RU" w:eastAsia="en-US" w:bidi="ar-SA"/>
      </w:rPr>
    </w:lvl>
    <w:lvl w:ilvl="5">
      <w:numFmt w:val="bullet"/>
      <w:lvlText w:val="•"/>
      <w:lvlJc w:val="left"/>
      <w:pPr>
        <w:ind w:left="5293" w:hanging="528"/>
      </w:pPr>
      <w:rPr>
        <w:rFonts w:hint="default"/>
        <w:lang w:val="ru-RU" w:eastAsia="en-US" w:bidi="ar-SA"/>
      </w:rPr>
    </w:lvl>
    <w:lvl w:ilvl="6">
      <w:numFmt w:val="bullet"/>
      <w:lvlText w:val="•"/>
      <w:lvlJc w:val="left"/>
      <w:pPr>
        <w:ind w:left="6307" w:hanging="528"/>
      </w:pPr>
      <w:rPr>
        <w:rFonts w:hint="default"/>
        <w:lang w:val="ru-RU" w:eastAsia="en-US" w:bidi="ar-SA"/>
      </w:rPr>
    </w:lvl>
    <w:lvl w:ilvl="7">
      <w:numFmt w:val="bullet"/>
      <w:lvlText w:val="•"/>
      <w:lvlJc w:val="left"/>
      <w:pPr>
        <w:ind w:left="7322" w:hanging="528"/>
      </w:pPr>
      <w:rPr>
        <w:rFonts w:hint="default"/>
        <w:lang w:val="ru-RU" w:eastAsia="en-US" w:bidi="ar-SA"/>
      </w:rPr>
    </w:lvl>
    <w:lvl w:ilvl="8">
      <w:numFmt w:val="bullet"/>
      <w:lvlText w:val="•"/>
      <w:lvlJc w:val="left"/>
      <w:pPr>
        <w:ind w:left="8337" w:hanging="528"/>
      </w:pPr>
      <w:rPr>
        <w:rFonts w:hint="default"/>
        <w:lang w:val="ru-RU" w:eastAsia="en-US" w:bidi="ar-SA"/>
      </w:rPr>
    </w:lvl>
  </w:abstractNum>
  <w:abstractNum w:abstractNumId="12">
    <w:nsid w:val="6E393FB5"/>
    <w:multiLevelType w:val="hybridMultilevel"/>
    <w:tmpl w:val="79B6B4D0"/>
    <w:lvl w:ilvl="0" w:tplc="44AA8F8A">
      <w:numFmt w:val="bullet"/>
      <w:lvlText w:val="-"/>
      <w:lvlJc w:val="left"/>
      <w:pPr>
        <w:ind w:left="382" w:hanging="164"/>
      </w:pPr>
      <w:rPr>
        <w:rFonts w:ascii="Times New Roman" w:eastAsia="Times New Roman" w:hAnsi="Times New Roman" w:cs="Times New Roman" w:hint="default"/>
        <w:w w:val="100"/>
        <w:sz w:val="28"/>
        <w:szCs w:val="28"/>
        <w:lang w:val="ru-RU" w:eastAsia="en-US" w:bidi="ar-SA"/>
      </w:rPr>
    </w:lvl>
    <w:lvl w:ilvl="1" w:tplc="2BA6DF86">
      <w:numFmt w:val="bullet"/>
      <w:lvlText w:val="•"/>
      <w:lvlJc w:val="left"/>
      <w:pPr>
        <w:ind w:left="1378" w:hanging="164"/>
      </w:pPr>
      <w:rPr>
        <w:rFonts w:hint="default"/>
        <w:lang w:val="ru-RU" w:eastAsia="en-US" w:bidi="ar-SA"/>
      </w:rPr>
    </w:lvl>
    <w:lvl w:ilvl="2" w:tplc="B06EFC6C">
      <w:numFmt w:val="bullet"/>
      <w:lvlText w:val="•"/>
      <w:lvlJc w:val="left"/>
      <w:pPr>
        <w:ind w:left="2377" w:hanging="164"/>
      </w:pPr>
      <w:rPr>
        <w:rFonts w:hint="default"/>
        <w:lang w:val="ru-RU" w:eastAsia="en-US" w:bidi="ar-SA"/>
      </w:rPr>
    </w:lvl>
    <w:lvl w:ilvl="3" w:tplc="4C70E3CA">
      <w:numFmt w:val="bullet"/>
      <w:lvlText w:val="•"/>
      <w:lvlJc w:val="left"/>
      <w:pPr>
        <w:ind w:left="3375" w:hanging="164"/>
      </w:pPr>
      <w:rPr>
        <w:rFonts w:hint="default"/>
        <w:lang w:val="ru-RU" w:eastAsia="en-US" w:bidi="ar-SA"/>
      </w:rPr>
    </w:lvl>
    <w:lvl w:ilvl="4" w:tplc="404AE626">
      <w:numFmt w:val="bullet"/>
      <w:lvlText w:val="•"/>
      <w:lvlJc w:val="left"/>
      <w:pPr>
        <w:ind w:left="4374" w:hanging="164"/>
      </w:pPr>
      <w:rPr>
        <w:rFonts w:hint="default"/>
        <w:lang w:val="ru-RU" w:eastAsia="en-US" w:bidi="ar-SA"/>
      </w:rPr>
    </w:lvl>
    <w:lvl w:ilvl="5" w:tplc="C616E50C">
      <w:numFmt w:val="bullet"/>
      <w:lvlText w:val="•"/>
      <w:lvlJc w:val="left"/>
      <w:pPr>
        <w:ind w:left="5373" w:hanging="164"/>
      </w:pPr>
      <w:rPr>
        <w:rFonts w:hint="default"/>
        <w:lang w:val="ru-RU" w:eastAsia="en-US" w:bidi="ar-SA"/>
      </w:rPr>
    </w:lvl>
    <w:lvl w:ilvl="6" w:tplc="90DCE67E">
      <w:numFmt w:val="bullet"/>
      <w:lvlText w:val="•"/>
      <w:lvlJc w:val="left"/>
      <w:pPr>
        <w:ind w:left="6371" w:hanging="164"/>
      </w:pPr>
      <w:rPr>
        <w:rFonts w:hint="default"/>
        <w:lang w:val="ru-RU" w:eastAsia="en-US" w:bidi="ar-SA"/>
      </w:rPr>
    </w:lvl>
    <w:lvl w:ilvl="7" w:tplc="21B8DE4C">
      <w:numFmt w:val="bullet"/>
      <w:lvlText w:val="•"/>
      <w:lvlJc w:val="left"/>
      <w:pPr>
        <w:ind w:left="7370" w:hanging="164"/>
      </w:pPr>
      <w:rPr>
        <w:rFonts w:hint="default"/>
        <w:lang w:val="ru-RU" w:eastAsia="en-US" w:bidi="ar-SA"/>
      </w:rPr>
    </w:lvl>
    <w:lvl w:ilvl="8" w:tplc="C31A773C">
      <w:numFmt w:val="bullet"/>
      <w:lvlText w:val="•"/>
      <w:lvlJc w:val="left"/>
      <w:pPr>
        <w:ind w:left="8369" w:hanging="164"/>
      </w:pPr>
      <w:rPr>
        <w:rFonts w:hint="default"/>
        <w:lang w:val="ru-RU" w:eastAsia="en-US" w:bidi="ar-SA"/>
      </w:rPr>
    </w:lvl>
  </w:abstractNum>
  <w:abstractNum w:abstractNumId="13">
    <w:nsid w:val="6F9D263D"/>
    <w:multiLevelType w:val="multilevel"/>
    <w:tmpl w:val="2A14A414"/>
    <w:lvl w:ilvl="0">
      <w:start w:val="6"/>
      <w:numFmt w:val="decimal"/>
      <w:lvlText w:val="%1"/>
      <w:lvlJc w:val="left"/>
      <w:pPr>
        <w:ind w:left="218" w:hanging="494"/>
      </w:pPr>
      <w:rPr>
        <w:rFonts w:hint="default"/>
        <w:lang w:val="ru-RU" w:eastAsia="en-US" w:bidi="ar-SA"/>
      </w:rPr>
    </w:lvl>
    <w:lvl w:ilvl="1">
      <w:start w:val="1"/>
      <w:numFmt w:val="decimal"/>
      <w:lvlText w:val="%1.%2."/>
      <w:lvlJc w:val="left"/>
      <w:pPr>
        <w:ind w:left="1770" w:hanging="494"/>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639" w:hanging="701"/>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579" w:hanging="701"/>
      </w:pPr>
      <w:rPr>
        <w:rFonts w:hint="default"/>
        <w:lang w:val="ru-RU" w:eastAsia="en-US" w:bidi="ar-SA"/>
      </w:rPr>
    </w:lvl>
    <w:lvl w:ilvl="4">
      <w:numFmt w:val="bullet"/>
      <w:lvlText w:val="•"/>
      <w:lvlJc w:val="left"/>
      <w:pPr>
        <w:ind w:left="4548" w:hanging="701"/>
      </w:pPr>
      <w:rPr>
        <w:rFonts w:hint="default"/>
        <w:lang w:val="ru-RU" w:eastAsia="en-US" w:bidi="ar-SA"/>
      </w:rPr>
    </w:lvl>
    <w:lvl w:ilvl="5">
      <w:numFmt w:val="bullet"/>
      <w:lvlText w:val="•"/>
      <w:lvlJc w:val="left"/>
      <w:pPr>
        <w:ind w:left="5518" w:hanging="701"/>
      </w:pPr>
      <w:rPr>
        <w:rFonts w:hint="default"/>
        <w:lang w:val="ru-RU" w:eastAsia="en-US" w:bidi="ar-SA"/>
      </w:rPr>
    </w:lvl>
    <w:lvl w:ilvl="6">
      <w:numFmt w:val="bullet"/>
      <w:lvlText w:val="•"/>
      <w:lvlJc w:val="left"/>
      <w:pPr>
        <w:ind w:left="6488" w:hanging="701"/>
      </w:pPr>
      <w:rPr>
        <w:rFonts w:hint="default"/>
        <w:lang w:val="ru-RU" w:eastAsia="en-US" w:bidi="ar-SA"/>
      </w:rPr>
    </w:lvl>
    <w:lvl w:ilvl="7">
      <w:numFmt w:val="bullet"/>
      <w:lvlText w:val="•"/>
      <w:lvlJc w:val="left"/>
      <w:pPr>
        <w:ind w:left="7457" w:hanging="701"/>
      </w:pPr>
      <w:rPr>
        <w:rFonts w:hint="default"/>
        <w:lang w:val="ru-RU" w:eastAsia="en-US" w:bidi="ar-SA"/>
      </w:rPr>
    </w:lvl>
    <w:lvl w:ilvl="8">
      <w:numFmt w:val="bullet"/>
      <w:lvlText w:val="•"/>
      <w:lvlJc w:val="left"/>
      <w:pPr>
        <w:ind w:left="8427" w:hanging="701"/>
      </w:pPr>
      <w:rPr>
        <w:rFonts w:hint="default"/>
        <w:lang w:val="ru-RU" w:eastAsia="en-US" w:bidi="ar-SA"/>
      </w:rPr>
    </w:lvl>
  </w:abstractNum>
  <w:abstractNum w:abstractNumId="14">
    <w:nsid w:val="70DE40DE"/>
    <w:multiLevelType w:val="hybridMultilevel"/>
    <w:tmpl w:val="104A3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893EC3"/>
    <w:multiLevelType w:val="multilevel"/>
    <w:tmpl w:val="A4C0D354"/>
    <w:lvl w:ilvl="0">
      <w:start w:val="4"/>
      <w:numFmt w:val="decimal"/>
      <w:lvlText w:val="%1"/>
      <w:lvlJc w:val="left"/>
      <w:pPr>
        <w:ind w:left="1411" w:hanging="473"/>
      </w:pPr>
      <w:rPr>
        <w:rFonts w:hint="default"/>
        <w:lang w:val="ru-RU" w:eastAsia="en-US" w:bidi="ar-SA"/>
      </w:rPr>
    </w:lvl>
    <w:lvl w:ilvl="1">
      <w:start w:val="1"/>
      <w:numFmt w:val="decimal"/>
      <w:lvlText w:val="%1.%2."/>
      <w:lvlJc w:val="left"/>
      <w:pPr>
        <w:ind w:left="1411" w:hanging="473"/>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843"/>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2730" w:hanging="843"/>
      </w:pPr>
      <w:rPr>
        <w:rFonts w:hint="default"/>
        <w:lang w:val="ru-RU" w:eastAsia="en-US" w:bidi="ar-SA"/>
      </w:rPr>
    </w:lvl>
    <w:lvl w:ilvl="4">
      <w:numFmt w:val="bullet"/>
      <w:lvlText w:val="•"/>
      <w:lvlJc w:val="left"/>
      <w:pPr>
        <w:ind w:left="3821" w:hanging="843"/>
      </w:pPr>
      <w:rPr>
        <w:rFonts w:hint="default"/>
        <w:lang w:val="ru-RU" w:eastAsia="en-US" w:bidi="ar-SA"/>
      </w:rPr>
    </w:lvl>
    <w:lvl w:ilvl="5">
      <w:numFmt w:val="bullet"/>
      <w:lvlText w:val="•"/>
      <w:lvlJc w:val="left"/>
      <w:pPr>
        <w:ind w:left="4912" w:hanging="843"/>
      </w:pPr>
      <w:rPr>
        <w:rFonts w:hint="default"/>
        <w:lang w:val="ru-RU" w:eastAsia="en-US" w:bidi="ar-SA"/>
      </w:rPr>
    </w:lvl>
    <w:lvl w:ilvl="6">
      <w:numFmt w:val="bullet"/>
      <w:lvlText w:val="•"/>
      <w:lvlJc w:val="left"/>
      <w:pPr>
        <w:ind w:left="6003" w:hanging="843"/>
      </w:pPr>
      <w:rPr>
        <w:rFonts w:hint="default"/>
        <w:lang w:val="ru-RU" w:eastAsia="en-US" w:bidi="ar-SA"/>
      </w:rPr>
    </w:lvl>
    <w:lvl w:ilvl="7">
      <w:numFmt w:val="bullet"/>
      <w:lvlText w:val="•"/>
      <w:lvlJc w:val="left"/>
      <w:pPr>
        <w:ind w:left="7094" w:hanging="843"/>
      </w:pPr>
      <w:rPr>
        <w:rFonts w:hint="default"/>
        <w:lang w:val="ru-RU" w:eastAsia="en-US" w:bidi="ar-SA"/>
      </w:rPr>
    </w:lvl>
    <w:lvl w:ilvl="8">
      <w:numFmt w:val="bullet"/>
      <w:lvlText w:val="•"/>
      <w:lvlJc w:val="left"/>
      <w:pPr>
        <w:ind w:left="8184" w:hanging="843"/>
      </w:pPr>
      <w:rPr>
        <w:rFonts w:hint="default"/>
        <w:lang w:val="ru-RU" w:eastAsia="en-US" w:bidi="ar-SA"/>
      </w:rPr>
    </w:lvl>
  </w:abstractNum>
  <w:abstractNum w:abstractNumId="16">
    <w:nsid w:val="7F756CD4"/>
    <w:multiLevelType w:val="hybridMultilevel"/>
    <w:tmpl w:val="CFFA3C94"/>
    <w:lvl w:ilvl="0" w:tplc="E0FCE42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8"/>
  </w:num>
  <w:num w:numId="6">
    <w:abstractNumId w:val="7"/>
  </w:num>
  <w:num w:numId="7">
    <w:abstractNumId w:val="4"/>
  </w:num>
  <w:num w:numId="8">
    <w:abstractNumId w:val="12"/>
  </w:num>
  <w:num w:numId="9">
    <w:abstractNumId w:val="13"/>
  </w:num>
  <w:num w:numId="10">
    <w:abstractNumId w:val="2"/>
  </w:num>
  <w:num w:numId="11">
    <w:abstractNumId w:val="15"/>
  </w:num>
  <w:num w:numId="12">
    <w:abstractNumId w:val="5"/>
  </w:num>
  <w:num w:numId="13">
    <w:abstractNumId w:val="3"/>
  </w:num>
  <w:num w:numId="14">
    <w:abstractNumId w:val="10"/>
  </w:num>
  <w:num w:numId="15">
    <w:abstractNumId w:val="11"/>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0E9C"/>
    <w:rsid w:val="00003EA9"/>
    <w:rsid w:val="0000770B"/>
    <w:rsid w:val="00016F0F"/>
    <w:rsid w:val="0002266A"/>
    <w:rsid w:val="0002426A"/>
    <w:rsid w:val="000244E6"/>
    <w:rsid w:val="000318D7"/>
    <w:rsid w:val="00037C62"/>
    <w:rsid w:val="00050162"/>
    <w:rsid w:val="00053F33"/>
    <w:rsid w:val="00065B78"/>
    <w:rsid w:val="00091545"/>
    <w:rsid w:val="000B5A89"/>
    <w:rsid w:val="000B7841"/>
    <w:rsid w:val="000D2B9A"/>
    <w:rsid w:val="000D6B66"/>
    <w:rsid w:val="000D79E1"/>
    <w:rsid w:val="000E2491"/>
    <w:rsid w:val="000F7ACB"/>
    <w:rsid w:val="00106C40"/>
    <w:rsid w:val="00121679"/>
    <w:rsid w:val="00123C6D"/>
    <w:rsid w:val="00130F9A"/>
    <w:rsid w:val="00131FCC"/>
    <w:rsid w:val="00134A6A"/>
    <w:rsid w:val="00137849"/>
    <w:rsid w:val="00163567"/>
    <w:rsid w:val="00164855"/>
    <w:rsid w:val="00172923"/>
    <w:rsid w:val="00186779"/>
    <w:rsid w:val="001A1E79"/>
    <w:rsid w:val="001C678F"/>
    <w:rsid w:val="00205A1A"/>
    <w:rsid w:val="00211DDB"/>
    <w:rsid w:val="00221BE7"/>
    <w:rsid w:val="00234978"/>
    <w:rsid w:val="0025727D"/>
    <w:rsid w:val="0026353E"/>
    <w:rsid w:val="00263BF4"/>
    <w:rsid w:val="0026462B"/>
    <w:rsid w:val="002674F8"/>
    <w:rsid w:val="00272AAB"/>
    <w:rsid w:val="002748B5"/>
    <w:rsid w:val="00281CBB"/>
    <w:rsid w:val="00281CD1"/>
    <w:rsid w:val="002838E9"/>
    <w:rsid w:val="002971A2"/>
    <w:rsid w:val="002A5F25"/>
    <w:rsid w:val="002C1667"/>
    <w:rsid w:val="002C7DAF"/>
    <w:rsid w:val="002E2401"/>
    <w:rsid w:val="00313089"/>
    <w:rsid w:val="00325D17"/>
    <w:rsid w:val="0033034A"/>
    <w:rsid w:val="00343AB1"/>
    <w:rsid w:val="00353120"/>
    <w:rsid w:val="003A4A25"/>
    <w:rsid w:val="003A7B96"/>
    <w:rsid w:val="003B1BA4"/>
    <w:rsid w:val="003B2938"/>
    <w:rsid w:val="003D6ED8"/>
    <w:rsid w:val="0042574E"/>
    <w:rsid w:val="00431056"/>
    <w:rsid w:val="00433679"/>
    <w:rsid w:val="004433DC"/>
    <w:rsid w:val="00466068"/>
    <w:rsid w:val="00515159"/>
    <w:rsid w:val="005259BE"/>
    <w:rsid w:val="0053123D"/>
    <w:rsid w:val="00557467"/>
    <w:rsid w:val="0056185E"/>
    <w:rsid w:val="00561DD4"/>
    <w:rsid w:val="00570B06"/>
    <w:rsid w:val="00572387"/>
    <w:rsid w:val="005A76E6"/>
    <w:rsid w:val="005C1815"/>
    <w:rsid w:val="005F2C40"/>
    <w:rsid w:val="00655AE4"/>
    <w:rsid w:val="00665DCF"/>
    <w:rsid w:val="006831FA"/>
    <w:rsid w:val="006A1D18"/>
    <w:rsid w:val="006C2BEA"/>
    <w:rsid w:val="00714C85"/>
    <w:rsid w:val="00735917"/>
    <w:rsid w:val="00744D02"/>
    <w:rsid w:val="00771D31"/>
    <w:rsid w:val="00772359"/>
    <w:rsid w:val="00797E2B"/>
    <w:rsid w:val="007A1490"/>
    <w:rsid w:val="007A2893"/>
    <w:rsid w:val="007A4512"/>
    <w:rsid w:val="007B4385"/>
    <w:rsid w:val="007F238F"/>
    <w:rsid w:val="007F2E5D"/>
    <w:rsid w:val="007F3824"/>
    <w:rsid w:val="007F4905"/>
    <w:rsid w:val="00817D49"/>
    <w:rsid w:val="00847C92"/>
    <w:rsid w:val="0087325D"/>
    <w:rsid w:val="008C1A55"/>
    <w:rsid w:val="00907C15"/>
    <w:rsid w:val="00926B1D"/>
    <w:rsid w:val="00934DBA"/>
    <w:rsid w:val="00943D91"/>
    <w:rsid w:val="00953852"/>
    <w:rsid w:val="0096602C"/>
    <w:rsid w:val="00966E6C"/>
    <w:rsid w:val="00996B19"/>
    <w:rsid w:val="009A0662"/>
    <w:rsid w:val="009A6A13"/>
    <w:rsid w:val="009A726C"/>
    <w:rsid w:val="009C388F"/>
    <w:rsid w:val="009D5656"/>
    <w:rsid w:val="009E495D"/>
    <w:rsid w:val="009F2278"/>
    <w:rsid w:val="00A130E8"/>
    <w:rsid w:val="00A33B97"/>
    <w:rsid w:val="00A770B5"/>
    <w:rsid w:val="00A93434"/>
    <w:rsid w:val="00AA4134"/>
    <w:rsid w:val="00AD3590"/>
    <w:rsid w:val="00AE61C7"/>
    <w:rsid w:val="00AF6D1D"/>
    <w:rsid w:val="00B071E1"/>
    <w:rsid w:val="00B2109A"/>
    <w:rsid w:val="00B363E3"/>
    <w:rsid w:val="00B44DF7"/>
    <w:rsid w:val="00B85E54"/>
    <w:rsid w:val="00BC2F83"/>
    <w:rsid w:val="00BC52CA"/>
    <w:rsid w:val="00BD5DC7"/>
    <w:rsid w:val="00BF7957"/>
    <w:rsid w:val="00C05EA0"/>
    <w:rsid w:val="00C068C6"/>
    <w:rsid w:val="00C159EA"/>
    <w:rsid w:val="00C242D0"/>
    <w:rsid w:val="00C84323"/>
    <w:rsid w:val="00CB0294"/>
    <w:rsid w:val="00D1029B"/>
    <w:rsid w:val="00D267B0"/>
    <w:rsid w:val="00D27318"/>
    <w:rsid w:val="00D430C6"/>
    <w:rsid w:val="00D4567A"/>
    <w:rsid w:val="00D47437"/>
    <w:rsid w:val="00D9207D"/>
    <w:rsid w:val="00DB3821"/>
    <w:rsid w:val="00DB4D70"/>
    <w:rsid w:val="00E233A8"/>
    <w:rsid w:val="00E31790"/>
    <w:rsid w:val="00E34145"/>
    <w:rsid w:val="00E45445"/>
    <w:rsid w:val="00E65ACE"/>
    <w:rsid w:val="00E92651"/>
    <w:rsid w:val="00EB6C48"/>
    <w:rsid w:val="00ED45C6"/>
    <w:rsid w:val="00F07E0A"/>
    <w:rsid w:val="00F27CE4"/>
    <w:rsid w:val="00F51AB6"/>
    <w:rsid w:val="00F84255"/>
    <w:rsid w:val="00F849E9"/>
    <w:rsid w:val="00F90677"/>
    <w:rsid w:val="00FA6368"/>
    <w:rsid w:val="00FB2E24"/>
    <w:rsid w:val="00FD2CDB"/>
    <w:rsid w:val="00FE021B"/>
    <w:rsid w:val="00FE11C6"/>
    <w:rsid w:val="00FF3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1"/>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1"/>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table" w:customStyle="1" w:styleId="TableNormal">
    <w:name w:val="Table Normal"/>
    <w:uiPriority w:val="2"/>
    <w:semiHidden/>
    <w:unhideWhenUsed/>
    <w:qFormat/>
    <w:rsid w:val="005C18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5C1815"/>
    <w:pPr>
      <w:widowControl w:val="0"/>
      <w:autoSpaceDE w:val="0"/>
      <w:autoSpaceDN w:val="0"/>
      <w:spacing w:after="0" w:line="240" w:lineRule="auto"/>
      <w:ind w:left="218"/>
    </w:pPr>
    <w:rPr>
      <w:rFonts w:ascii="Times New Roman" w:eastAsia="Times New Roman" w:hAnsi="Times New Roman"/>
      <w:sz w:val="28"/>
      <w:szCs w:val="28"/>
    </w:rPr>
  </w:style>
  <w:style w:type="character" w:customStyle="1" w:styleId="af2">
    <w:name w:val="Основной текст Знак"/>
    <w:basedOn w:val="a0"/>
    <w:link w:val="af1"/>
    <w:uiPriority w:val="1"/>
    <w:rsid w:val="005C1815"/>
    <w:rPr>
      <w:rFonts w:ascii="Times New Roman" w:eastAsia="Times New Roman" w:hAnsi="Times New Roman" w:cs="Times New Roman"/>
      <w:sz w:val="28"/>
      <w:szCs w:val="28"/>
    </w:rPr>
  </w:style>
  <w:style w:type="paragraph" w:customStyle="1" w:styleId="TableParagraph">
    <w:name w:val="Table Paragraph"/>
    <w:basedOn w:val="a"/>
    <w:uiPriority w:val="1"/>
    <w:qFormat/>
    <w:rsid w:val="005C1815"/>
    <w:pPr>
      <w:widowControl w:val="0"/>
      <w:autoSpaceDE w:val="0"/>
      <w:autoSpaceDN w:val="0"/>
      <w:spacing w:after="0" w:line="240" w:lineRule="auto"/>
    </w:pPr>
    <w:rPr>
      <w:rFonts w:ascii="Times New Roman" w:eastAsia="Times New Roman" w:hAnsi="Times New Roman"/>
      <w:sz w:val="22"/>
      <w:szCs w:val="22"/>
    </w:rPr>
  </w:style>
  <w:style w:type="paragraph" w:styleId="af3">
    <w:name w:val="Normal (Web)"/>
    <w:basedOn w:val="a"/>
    <w:uiPriority w:val="99"/>
    <w:semiHidden/>
    <w:unhideWhenUsed/>
    <w:rsid w:val="00E233A8"/>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1"/>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1"/>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table" w:customStyle="1" w:styleId="TableNormal">
    <w:name w:val="Table Normal"/>
    <w:uiPriority w:val="2"/>
    <w:semiHidden/>
    <w:unhideWhenUsed/>
    <w:qFormat/>
    <w:rsid w:val="005C18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5C1815"/>
    <w:pPr>
      <w:widowControl w:val="0"/>
      <w:autoSpaceDE w:val="0"/>
      <w:autoSpaceDN w:val="0"/>
      <w:spacing w:after="0" w:line="240" w:lineRule="auto"/>
      <w:ind w:left="218"/>
    </w:pPr>
    <w:rPr>
      <w:rFonts w:ascii="Times New Roman" w:eastAsia="Times New Roman" w:hAnsi="Times New Roman"/>
      <w:sz w:val="28"/>
      <w:szCs w:val="28"/>
    </w:rPr>
  </w:style>
  <w:style w:type="character" w:customStyle="1" w:styleId="af2">
    <w:name w:val="Основной текст Знак"/>
    <w:basedOn w:val="a0"/>
    <w:link w:val="af1"/>
    <w:uiPriority w:val="1"/>
    <w:rsid w:val="005C1815"/>
    <w:rPr>
      <w:rFonts w:ascii="Times New Roman" w:eastAsia="Times New Roman" w:hAnsi="Times New Roman" w:cs="Times New Roman"/>
      <w:sz w:val="28"/>
      <w:szCs w:val="28"/>
    </w:rPr>
  </w:style>
  <w:style w:type="paragraph" w:customStyle="1" w:styleId="TableParagraph">
    <w:name w:val="Table Paragraph"/>
    <w:basedOn w:val="a"/>
    <w:uiPriority w:val="1"/>
    <w:qFormat/>
    <w:rsid w:val="005C1815"/>
    <w:pPr>
      <w:widowControl w:val="0"/>
      <w:autoSpaceDE w:val="0"/>
      <w:autoSpaceDN w:val="0"/>
      <w:spacing w:after="0" w:line="240" w:lineRule="auto"/>
    </w:pPr>
    <w:rPr>
      <w:rFonts w:ascii="Times New Roman" w:eastAsia="Times New Roman" w:hAnsi="Times New Roman"/>
      <w:sz w:val="22"/>
      <w:szCs w:val="22"/>
    </w:rPr>
  </w:style>
  <w:style w:type="paragraph" w:styleId="af3">
    <w:name w:val="Normal (Web)"/>
    <w:basedOn w:val="a"/>
    <w:uiPriority w:val="99"/>
    <w:semiHidden/>
    <w:unhideWhenUsed/>
    <w:rsid w:val="00E233A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6742">
      <w:bodyDiv w:val="1"/>
      <w:marLeft w:val="0"/>
      <w:marRight w:val="0"/>
      <w:marTop w:val="0"/>
      <w:marBottom w:val="0"/>
      <w:divBdr>
        <w:top w:val="none" w:sz="0" w:space="0" w:color="auto"/>
        <w:left w:val="none" w:sz="0" w:space="0" w:color="auto"/>
        <w:bottom w:val="none" w:sz="0" w:space="0" w:color="auto"/>
        <w:right w:val="none" w:sz="0" w:space="0" w:color="auto"/>
      </w:divBdr>
    </w:div>
    <w:div w:id="110167885">
      <w:bodyDiv w:val="1"/>
      <w:marLeft w:val="0"/>
      <w:marRight w:val="0"/>
      <w:marTop w:val="0"/>
      <w:marBottom w:val="0"/>
      <w:divBdr>
        <w:top w:val="none" w:sz="0" w:space="0" w:color="auto"/>
        <w:left w:val="none" w:sz="0" w:space="0" w:color="auto"/>
        <w:bottom w:val="none" w:sz="0" w:space="0" w:color="auto"/>
        <w:right w:val="none" w:sz="0" w:space="0" w:color="auto"/>
      </w:divBdr>
    </w:div>
    <w:div w:id="150097601">
      <w:bodyDiv w:val="1"/>
      <w:marLeft w:val="0"/>
      <w:marRight w:val="0"/>
      <w:marTop w:val="0"/>
      <w:marBottom w:val="0"/>
      <w:divBdr>
        <w:top w:val="none" w:sz="0" w:space="0" w:color="auto"/>
        <w:left w:val="none" w:sz="0" w:space="0" w:color="auto"/>
        <w:bottom w:val="none" w:sz="0" w:space="0" w:color="auto"/>
        <w:right w:val="none" w:sz="0" w:space="0" w:color="auto"/>
      </w:divBdr>
    </w:div>
    <w:div w:id="212695005">
      <w:bodyDiv w:val="1"/>
      <w:marLeft w:val="0"/>
      <w:marRight w:val="0"/>
      <w:marTop w:val="0"/>
      <w:marBottom w:val="0"/>
      <w:divBdr>
        <w:top w:val="none" w:sz="0" w:space="0" w:color="auto"/>
        <w:left w:val="none" w:sz="0" w:space="0" w:color="auto"/>
        <w:bottom w:val="none" w:sz="0" w:space="0" w:color="auto"/>
        <w:right w:val="none" w:sz="0" w:space="0" w:color="auto"/>
      </w:divBdr>
    </w:div>
    <w:div w:id="222179057">
      <w:bodyDiv w:val="1"/>
      <w:marLeft w:val="0"/>
      <w:marRight w:val="0"/>
      <w:marTop w:val="0"/>
      <w:marBottom w:val="0"/>
      <w:divBdr>
        <w:top w:val="none" w:sz="0" w:space="0" w:color="auto"/>
        <w:left w:val="none" w:sz="0" w:space="0" w:color="auto"/>
        <w:bottom w:val="none" w:sz="0" w:space="0" w:color="auto"/>
        <w:right w:val="none" w:sz="0" w:space="0" w:color="auto"/>
      </w:divBdr>
    </w:div>
    <w:div w:id="297609123">
      <w:bodyDiv w:val="1"/>
      <w:marLeft w:val="0"/>
      <w:marRight w:val="0"/>
      <w:marTop w:val="0"/>
      <w:marBottom w:val="0"/>
      <w:divBdr>
        <w:top w:val="none" w:sz="0" w:space="0" w:color="auto"/>
        <w:left w:val="none" w:sz="0" w:space="0" w:color="auto"/>
        <w:bottom w:val="none" w:sz="0" w:space="0" w:color="auto"/>
        <w:right w:val="none" w:sz="0" w:space="0" w:color="auto"/>
      </w:divBdr>
    </w:div>
    <w:div w:id="390734312">
      <w:bodyDiv w:val="1"/>
      <w:marLeft w:val="0"/>
      <w:marRight w:val="0"/>
      <w:marTop w:val="0"/>
      <w:marBottom w:val="0"/>
      <w:divBdr>
        <w:top w:val="none" w:sz="0" w:space="0" w:color="auto"/>
        <w:left w:val="none" w:sz="0" w:space="0" w:color="auto"/>
        <w:bottom w:val="none" w:sz="0" w:space="0" w:color="auto"/>
        <w:right w:val="none" w:sz="0" w:space="0" w:color="auto"/>
      </w:divBdr>
    </w:div>
    <w:div w:id="400294736">
      <w:bodyDiv w:val="1"/>
      <w:marLeft w:val="0"/>
      <w:marRight w:val="0"/>
      <w:marTop w:val="0"/>
      <w:marBottom w:val="0"/>
      <w:divBdr>
        <w:top w:val="none" w:sz="0" w:space="0" w:color="auto"/>
        <w:left w:val="none" w:sz="0" w:space="0" w:color="auto"/>
        <w:bottom w:val="none" w:sz="0" w:space="0" w:color="auto"/>
        <w:right w:val="none" w:sz="0" w:space="0" w:color="auto"/>
      </w:divBdr>
    </w:div>
    <w:div w:id="412968744">
      <w:bodyDiv w:val="1"/>
      <w:marLeft w:val="0"/>
      <w:marRight w:val="0"/>
      <w:marTop w:val="0"/>
      <w:marBottom w:val="0"/>
      <w:divBdr>
        <w:top w:val="none" w:sz="0" w:space="0" w:color="auto"/>
        <w:left w:val="none" w:sz="0" w:space="0" w:color="auto"/>
        <w:bottom w:val="none" w:sz="0" w:space="0" w:color="auto"/>
        <w:right w:val="none" w:sz="0" w:space="0" w:color="auto"/>
      </w:divBdr>
    </w:div>
    <w:div w:id="423652688">
      <w:bodyDiv w:val="1"/>
      <w:marLeft w:val="0"/>
      <w:marRight w:val="0"/>
      <w:marTop w:val="0"/>
      <w:marBottom w:val="0"/>
      <w:divBdr>
        <w:top w:val="none" w:sz="0" w:space="0" w:color="auto"/>
        <w:left w:val="none" w:sz="0" w:space="0" w:color="auto"/>
        <w:bottom w:val="none" w:sz="0" w:space="0" w:color="auto"/>
        <w:right w:val="none" w:sz="0" w:space="0" w:color="auto"/>
      </w:divBdr>
    </w:div>
    <w:div w:id="468397461">
      <w:bodyDiv w:val="1"/>
      <w:marLeft w:val="0"/>
      <w:marRight w:val="0"/>
      <w:marTop w:val="0"/>
      <w:marBottom w:val="0"/>
      <w:divBdr>
        <w:top w:val="none" w:sz="0" w:space="0" w:color="auto"/>
        <w:left w:val="none" w:sz="0" w:space="0" w:color="auto"/>
        <w:bottom w:val="none" w:sz="0" w:space="0" w:color="auto"/>
        <w:right w:val="none" w:sz="0" w:space="0" w:color="auto"/>
      </w:divBdr>
    </w:div>
    <w:div w:id="522134722">
      <w:bodyDiv w:val="1"/>
      <w:marLeft w:val="0"/>
      <w:marRight w:val="0"/>
      <w:marTop w:val="0"/>
      <w:marBottom w:val="0"/>
      <w:divBdr>
        <w:top w:val="none" w:sz="0" w:space="0" w:color="auto"/>
        <w:left w:val="none" w:sz="0" w:space="0" w:color="auto"/>
        <w:bottom w:val="none" w:sz="0" w:space="0" w:color="auto"/>
        <w:right w:val="none" w:sz="0" w:space="0" w:color="auto"/>
      </w:divBdr>
    </w:div>
    <w:div w:id="542640466">
      <w:bodyDiv w:val="1"/>
      <w:marLeft w:val="0"/>
      <w:marRight w:val="0"/>
      <w:marTop w:val="0"/>
      <w:marBottom w:val="0"/>
      <w:divBdr>
        <w:top w:val="none" w:sz="0" w:space="0" w:color="auto"/>
        <w:left w:val="none" w:sz="0" w:space="0" w:color="auto"/>
        <w:bottom w:val="none" w:sz="0" w:space="0" w:color="auto"/>
        <w:right w:val="none" w:sz="0" w:space="0" w:color="auto"/>
      </w:divBdr>
    </w:div>
    <w:div w:id="557278171">
      <w:bodyDiv w:val="1"/>
      <w:marLeft w:val="0"/>
      <w:marRight w:val="0"/>
      <w:marTop w:val="0"/>
      <w:marBottom w:val="0"/>
      <w:divBdr>
        <w:top w:val="none" w:sz="0" w:space="0" w:color="auto"/>
        <w:left w:val="none" w:sz="0" w:space="0" w:color="auto"/>
        <w:bottom w:val="none" w:sz="0" w:space="0" w:color="auto"/>
        <w:right w:val="none" w:sz="0" w:space="0" w:color="auto"/>
      </w:divBdr>
    </w:div>
    <w:div w:id="662198463">
      <w:bodyDiv w:val="1"/>
      <w:marLeft w:val="0"/>
      <w:marRight w:val="0"/>
      <w:marTop w:val="0"/>
      <w:marBottom w:val="0"/>
      <w:divBdr>
        <w:top w:val="none" w:sz="0" w:space="0" w:color="auto"/>
        <w:left w:val="none" w:sz="0" w:space="0" w:color="auto"/>
        <w:bottom w:val="none" w:sz="0" w:space="0" w:color="auto"/>
        <w:right w:val="none" w:sz="0" w:space="0" w:color="auto"/>
      </w:divBdr>
    </w:div>
    <w:div w:id="674306588">
      <w:bodyDiv w:val="1"/>
      <w:marLeft w:val="0"/>
      <w:marRight w:val="0"/>
      <w:marTop w:val="0"/>
      <w:marBottom w:val="0"/>
      <w:divBdr>
        <w:top w:val="none" w:sz="0" w:space="0" w:color="auto"/>
        <w:left w:val="none" w:sz="0" w:space="0" w:color="auto"/>
        <w:bottom w:val="none" w:sz="0" w:space="0" w:color="auto"/>
        <w:right w:val="none" w:sz="0" w:space="0" w:color="auto"/>
      </w:divBdr>
    </w:div>
    <w:div w:id="700402362">
      <w:bodyDiv w:val="1"/>
      <w:marLeft w:val="0"/>
      <w:marRight w:val="0"/>
      <w:marTop w:val="0"/>
      <w:marBottom w:val="0"/>
      <w:divBdr>
        <w:top w:val="none" w:sz="0" w:space="0" w:color="auto"/>
        <w:left w:val="none" w:sz="0" w:space="0" w:color="auto"/>
        <w:bottom w:val="none" w:sz="0" w:space="0" w:color="auto"/>
        <w:right w:val="none" w:sz="0" w:space="0" w:color="auto"/>
      </w:divBdr>
    </w:div>
    <w:div w:id="719551083">
      <w:bodyDiv w:val="1"/>
      <w:marLeft w:val="0"/>
      <w:marRight w:val="0"/>
      <w:marTop w:val="0"/>
      <w:marBottom w:val="0"/>
      <w:divBdr>
        <w:top w:val="none" w:sz="0" w:space="0" w:color="auto"/>
        <w:left w:val="none" w:sz="0" w:space="0" w:color="auto"/>
        <w:bottom w:val="none" w:sz="0" w:space="0" w:color="auto"/>
        <w:right w:val="none" w:sz="0" w:space="0" w:color="auto"/>
      </w:divBdr>
    </w:div>
    <w:div w:id="919868946">
      <w:bodyDiv w:val="1"/>
      <w:marLeft w:val="0"/>
      <w:marRight w:val="0"/>
      <w:marTop w:val="0"/>
      <w:marBottom w:val="0"/>
      <w:divBdr>
        <w:top w:val="none" w:sz="0" w:space="0" w:color="auto"/>
        <w:left w:val="none" w:sz="0" w:space="0" w:color="auto"/>
        <w:bottom w:val="none" w:sz="0" w:space="0" w:color="auto"/>
        <w:right w:val="none" w:sz="0" w:space="0" w:color="auto"/>
      </w:divBdr>
    </w:div>
    <w:div w:id="945695321">
      <w:bodyDiv w:val="1"/>
      <w:marLeft w:val="0"/>
      <w:marRight w:val="0"/>
      <w:marTop w:val="0"/>
      <w:marBottom w:val="0"/>
      <w:divBdr>
        <w:top w:val="none" w:sz="0" w:space="0" w:color="auto"/>
        <w:left w:val="none" w:sz="0" w:space="0" w:color="auto"/>
        <w:bottom w:val="none" w:sz="0" w:space="0" w:color="auto"/>
        <w:right w:val="none" w:sz="0" w:space="0" w:color="auto"/>
      </w:divBdr>
    </w:div>
    <w:div w:id="989481540">
      <w:bodyDiv w:val="1"/>
      <w:marLeft w:val="0"/>
      <w:marRight w:val="0"/>
      <w:marTop w:val="0"/>
      <w:marBottom w:val="0"/>
      <w:divBdr>
        <w:top w:val="none" w:sz="0" w:space="0" w:color="auto"/>
        <w:left w:val="none" w:sz="0" w:space="0" w:color="auto"/>
        <w:bottom w:val="none" w:sz="0" w:space="0" w:color="auto"/>
        <w:right w:val="none" w:sz="0" w:space="0" w:color="auto"/>
      </w:divBdr>
    </w:div>
    <w:div w:id="990792262">
      <w:bodyDiv w:val="1"/>
      <w:marLeft w:val="0"/>
      <w:marRight w:val="0"/>
      <w:marTop w:val="0"/>
      <w:marBottom w:val="0"/>
      <w:divBdr>
        <w:top w:val="none" w:sz="0" w:space="0" w:color="auto"/>
        <w:left w:val="none" w:sz="0" w:space="0" w:color="auto"/>
        <w:bottom w:val="none" w:sz="0" w:space="0" w:color="auto"/>
        <w:right w:val="none" w:sz="0" w:space="0" w:color="auto"/>
      </w:divBdr>
    </w:div>
    <w:div w:id="1019311307">
      <w:bodyDiv w:val="1"/>
      <w:marLeft w:val="0"/>
      <w:marRight w:val="0"/>
      <w:marTop w:val="0"/>
      <w:marBottom w:val="0"/>
      <w:divBdr>
        <w:top w:val="none" w:sz="0" w:space="0" w:color="auto"/>
        <w:left w:val="none" w:sz="0" w:space="0" w:color="auto"/>
        <w:bottom w:val="none" w:sz="0" w:space="0" w:color="auto"/>
        <w:right w:val="none" w:sz="0" w:space="0" w:color="auto"/>
      </w:divBdr>
    </w:div>
    <w:div w:id="1146705737">
      <w:bodyDiv w:val="1"/>
      <w:marLeft w:val="0"/>
      <w:marRight w:val="0"/>
      <w:marTop w:val="0"/>
      <w:marBottom w:val="0"/>
      <w:divBdr>
        <w:top w:val="none" w:sz="0" w:space="0" w:color="auto"/>
        <w:left w:val="none" w:sz="0" w:space="0" w:color="auto"/>
        <w:bottom w:val="none" w:sz="0" w:space="0" w:color="auto"/>
        <w:right w:val="none" w:sz="0" w:space="0" w:color="auto"/>
      </w:divBdr>
    </w:div>
    <w:div w:id="1151672115">
      <w:bodyDiv w:val="1"/>
      <w:marLeft w:val="0"/>
      <w:marRight w:val="0"/>
      <w:marTop w:val="0"/>
      <w:marBottom w:val="0"/>
      <w:divBdr>
        <w:top w:val="none" w:sz="0" w:space="0" w:color="auto"/>
        <w:left w:val="none" w:sz="0" w:space="0" w:color="auto"/>
        <w:bottom w:val="none" w:sz="0" w:space="0" w:color="auto"/>
        <w:right w:val="none" w:sz="0" w:space="0" w:color="auto"/>
      </w:divBdr>
    </w:div>
    <w:div w:id="1171331889">
      <w:bodyDiv w:val="1"/>
      <w:marLeft w:val="0"/>
      <w:marRight w:val="0"/>
      <w:marTop w:val="0"/>
      <w:marBottom w:val="0"/>
      <w:divBdr>
        <w:top w:val="none" w:sz="0" w:space="0" w:color="auto"/>
        <w:left w:val="none" w:sz="0" w:space="0" w:color="auto"/>
        <w:bottom w:val="none" w:sz="0" w:space="0" w:color="auto"/>
        <w:right w:val="none" w:sz="0" w:space="0" w:color="auto"/>
      </w:divBdr>
    </w:div>
    <w:div w:id="1253971879">
      <w:bodyDiv w:val="1"/>
      <w:marLeft w:val="0"/>
      <w:marRight w:val="0"/>
      <w:marTop w:val="0"/>
      <w:marBottom w:val="0"/>
      <w:divBdr>
        <w:top w:val="none" w:sz="0" w:space="0" w:color="auto"/>
        <w:left w:val="none" w:sz="0" w:space="0" w:color="auto"/>
        <w:bottom w:val="none" w:sz="0" w:space="0" w:color="auto"/>
        <w:right w:val="none" w:sz="0" w:space="0" w:color="auto"/>
      </w:divBdr>
    </w:div>
    <w:div w:id="1332948287">
      <w:bodyDiv w:val="1"/>
      <w:marLeft w:val="0"/>
      <w:marRight w:val="0"/>
      <w:marTop w:val="0"/>
      <w:marBottom w:val="0"/>
      <w:divBdr>
        <w:top w:val="none" w:sz="0" w:space="0" w:color="auto"/>
        <w:left w:val="none" w:sz="0" w:space="0" w:color="auto"/>
        <w:bottom w:val="none" w:sz="0" w:space="0" w:color="auto"/>
        <w:right w:val="none" w:sz="0" w:space="0" w:color="auto"/>
      </w:divBdr>
    </w:div>
    <w:div w:id="1391542658">
      <w:bodyDiv w:val="1"/>
      <w:marLeft w:val="0"/>
      <w:marRight w:val="0"/>
      <w:marTop w:val="0"/>
      <w:marBottom w:val="0"/>
      <w:divBdr>
        <w:top w:val="none" w:sz="0" w:space="0" w:color="auto"/>
        <w:left w:val="none" w:sz="0" w:space="0" w:color="auto"/>
        <w:bottom w:val="none" w:sz="0" w:space="0" w:color="auto"/>
        <w:right w:val="none" w:sz="0" w:space="0" w:color="auto"/>
      </w:divBdr>
    </w:div>
    <w:div w:id="1409426269">
      <w:bodyDiv w:val="1"/>
      <w:marLeft w:val="0"/>
      <w:marRight w:val="0"/>
      <w:marTop w:val="0"/>
      <w:marBottom w:val="0"/>
      <w:divBdr>
        <w:top w:val="none" w:sz="0" w:space="0" w:color="auto"/>
        <w:left w:val="none" w:sz="0" w:space="0" w:color="auto"/>
        <w:bottom w:val="none" w:sz="0" w:space="0" w:color="auto"/>
        <w:right w:val="none" w:sz="0" w:space="0" w:color="auto"/>
      </w:divBdr>
    </w:div>
    <w:div w:id="1433429408">
      <w:bodyDiv w:val="1"/>
      <w:marLeft w:val="0"/>
      <w:marRight w:val="0"/>
      <w:marTop w:val="0"/>
      <w:marBottom w:val="0"/>
      <w:divBdr>
        <w:top w:val="none" w:sz="0" w:space="0" w:color="auto"/>
        <w:left w:val="none" w:sz="0" w:space="0" w:color="auto"/>
        <w:bottom w:val="none" w:sz="0" w:space="0" w:color="auto"/>
        <w:right w:val="none" w:sz="0" w:space="0" w:color="auto"/>
      </w:divBdr>
    </w:div>
    <w:div w:id="1519851909">
      <w:bodyDiv w:val="1"/>
      <w:marLeft w:val="0"/>
      <w:marRight w:val="0"/>
      <w:marTop w:val="0"/>
      <w:marBottom w:val="0"/>
      <w:divBdr>
        <w:top w:val="none" w:sz="0" w:space="0" w:color="auto"/>
        <w:left w:val="none" w:sz="0" w:space="0" w:color="auto"/>
        <w:bottom w:val="none" w:sz="0" w:space="0" w:color="auto"/>
        <w:right w:val="none" w:sz="0" w:space="0" w:color="auto"/>
      </w:divBdr>
    </w:div>
    <w:div w:id="1530794215">
      <w:bodyDiv w:val="1"/>
      <w:marLeft w:val="0"/>
      <w:marRight w:val="0"/>
      <w:marTop w:val="0"/>
      <w:marBottom w:val="0"/>
      <w:divBdr>
        <w:top w:val="none" w:sz="0" w:space="0" w:color="auto"/>
        <w:left w:val="none" w:sz="0" w:space="0" w:color="auto"/>
        <w:bottom w:val="none" w:sz="0" w:space="0" w:color="auto"/>
        <w:right w:val="none" w:sz="0" w:space="0" w:color="auto"/>
      </w:divBdr>
    </w:div>
    <w:div w:id="1559321831">
      <w:bodyDiv w:val="1"/>
      <w:marLeft w:val="0"/>
      <w:marRight w:val="0"/>
      <w:marTop w:val="0"/>
      <w:marBottom w:val="0"/>
      <w:divBdr>
        <w:top w:val="none" w:sz="0" w:space="0" w:color="auto"/>
        <w:left w:val="none" w:sz="0" w:space="0" w:color="auto"/>
        <w:bottom w:val="none" w:sz="0" w:space="0" w:color="auto"/>
        <w:right w:val="none" w:sz="0" w:space="0" w:color="auto"/>
      </w:divBdr>
    </w:div>
    <w:div w:id="1653828514">
      <w:bodyDiv w:val="1"/>
      <w:marLeft w:val="0"/>
      <w:marRight w:val="0"/>
      <w:marTop w:val="0"/>
      <w:marBottom w:val="0"/>
      <w:divBdr>
        <w:top w:val="none" w:sz="0" w:space="0" w:color="auto"/>
        <w:left w:val="none" w:sz="0" w:space="0" w:color="auto"/>
        <w:bottom w:val="none" w:sz="0" w:space="0" w:color="auto"/>
        <w:right w:val="none" w:sz="0" w:space="0" w:color="auto"/>
      </w:divBdr>
    </w:div>
    <w:div w:id="1850365401">
      <w:bodyDiv w:val="1"/>
      <w:marLeft w:val="0"/>
      <w:marRight w:val="0"/>
      <w:marTop w:val="0"/>
      <w:marBottom w:val="0"/>
      <w:divBdr>
        <w:top w:val="none" w:sz="0" w:space="0" w:color="auto"/>
        <w:left w:val="none" w:sz="0" w:space="0" w:color="auto"/>
        <w:bottom w:val="none" w:sz="0" w:space="0" w:color="auto"/>
        <w:right w:val="none" w:sz="0" w:space="0" w:color="auto"/>
      </w:divBdr>
    </w:div>
    <w:div w:id="1865972971">
      <w:bodyDiv w:val="1"/>
      <w:marLeft w:val="0"/>
      <w:marRight w:val="0"/>
      <w:marTop w:val="0"/>
      <w:marBottom w:val="0"/>
      <w:divBdr>
        <w:top w:val="none" w:sz="0" w:space="0" w:color="auto"/>
        <w:left w:val="none" w:sz="0" w:space="0" w:color="auto"/>
        <w:bottom w:val="none" w:sz="0" w:space="0" w:color="auto"/>
        <w:right w:val="none" w:sz="0" w:space="0" w:color="auto"/>
      </w:divBdr>
    </w:div>
    <w:div w:id="211544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3360</Words>
  <Characters>19157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Ирина Николаевна Пыринова</cp:lastModifiedBy>
  <cp:revision>5</cp:revision>
  <cp:lastPrinted>2024-09-27T05:36:00Z</cp:lastPrinted>
  <dcterms:created xsi:type="dcterms:W3CDTF">2024-09-12T05:29:00Z</dcterms:created>
  <dcterms:modified xsi:type="dcterms:W3CDTF">2024-10-01T06:03:00Z</dcterms:modified>
</cp:coreProperties>
</file>