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A1483" w14:textId="77777777" w:rsidR="000A6C60" w:rsidRPr="00706E9A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41B670" w14:textId="77777777" w:rsidR="000A6C60" w:rsidRDefault="000A6C60" w:rsidP="00F71ACD">
      <w:pPr>
        <w:keepNext/>
        <w:tabs>
          <w:tab w:val="left" w:pos="5245"/>
        </w:tabs>
        <w:spacing w:after="0" w:line="240" w:lineRule="auto"/>
        <w:ind w:right="425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DD945" w14:textId="77777777" w:rsidR="009C3698" w:rsidRDefault="009C3698" w:rsidP="0008253F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4068993"/>
    </w:p>
    <w:p w14:paraId="7C24E1B6" w14:textId="77777777" w:rsidR="009C3698" w:rsidRDefault="009C3698" w:rsidP="0008253F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4056B" w14:textId="77777777" w:rsidR="009C3698" w:rsidRDefault="009C3698" w:rsidP="0008253F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C3F28" w14:textId="58A718E1" w:rsidR="00A71DEB" w:rsidRDefault="00EB1187" w:rsidP="0008253F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об организации работы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ебоксары 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сообщениями,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поступившими через Единый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(функций), 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сообщениями,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опубликованными 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открытых источниках</w:t>
      </w:r>
    </w:p>
    <w:bookmarkEnd w:id="0"/>
    <w:p w14:paraId="74D86D5C" w14:textId="77777777" w:rsidR="00F71ACD" w:rsidRDefault="00F71ACD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251BF" w14:textId="77777777" w:rsidR="0008253F" w:rsidRPr="00F71ACD" w:rsidRDefault="0008253F" w:rsidP="00F71ACD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375E0" w14:textId="07E784DC" w:rsidR="00754F73" w:rsidRPr="00754F73" w:rsidRDefault="00974B3F" w:rsidP="00EF1925">
      <w:pPr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46395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395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06.10.2003 № 131-ФЗ 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395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08253F" w:rsidRP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08253F" w:rsidRP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27.12.2023 № 2334 «</w:t>
      </w:r>
      <w:r w:rsidR="00D01AA3" w:rsidRP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41">
        <w:r w:rsidR="00D01AA3" w:rsidRPr="00A2721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="00D01AA3" w:rsidRP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</w:t>
      </w:r>
      <w:r w:rsidR="0008253F" w:rsidRP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«Единый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государственных и муниципальных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(функций)»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направления гражданами Р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иностранными гражданами, лицами без гражданства,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 граждан, в том числе юридическими лицами,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="00EF1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сообщений в государственные органы, органы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государственные и муниципальные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иные организации, осуществляющие публично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значимые функции, и их должностным лицам, </w:t>
      </w:r>
      <w:r w:rsidR="00EF19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 обработки такими органами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организациями указанных обращений и сообщений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направления ответов на такие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и сообщения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7">
        <w:r w:rsidR="00754F73" w:rsidRPr="00754F7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3</w:t>
        </w:r>
      </w:hyperlink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Кабинета Министров Чувашской Республики от 12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460 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организации работы органов исполнительной власти Чувашской Республики с сообщениями, опубликованными в открытых источниках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951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</w:t>
      </w:r>
      <w:r w:rsid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взаимодействия с населением, организации работы в информационно-телекоммуникационной сети 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сообщений,</w:t>
      </w:r>
      <w:r w:rsidR="00754F73" w:rsidRPr="0075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через Единый портал государственных и муниципальных услуг (функций),</w:t>
      </w:r>
      <w:r w:rsidR="00754F73" w:rsidRPr="0075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сообщений, опубликованных в открытых источниках, и формирования системы эффективной обратной связи администрация города Чебоксары </w:t>
      </w:r>
      <w:r w:rsidR="00A272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F73" w:rsidRPr="00754F73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14:paraId="2282D618" w14:textId="10E967C1" w:rsidR="0008253F" w:rsidRDefault="00463951" w:rsidP="00EF1925">
      <w:pPr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71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253F"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работы администрации города Чебоксары с сообщениями, поступившими через Единый портал государственных и муниципальных услуг (функций), и сообщениями, опубликованными в открытых источниках</w:t>
      </w:r>
      <w:r w:rsid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7E74B249" w14:textId="0239E10F" w:rsidR="0008253F" w:rsidRDefault="0008253F" w:rsidP="00EF1925">
      <w:pPr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постановления администрации города Чебоксары:</w:t>
      </w:r>
    </w:p>
    <w:p w14:paraId="3FC3BA1C" w14:textId="7075ECC3" w:rsidR="0008253F" w:rsidRDefault="0008253F" w:rsidP="00EF1925">
      <w:pPr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организации работы администрации города Чебоксары с сообщениями, опубликованными в открытых источниках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CA334F0" w14:textId="196C97C2" w:rsidR="0008253F" w:rsidRDefault="0008253F" w:rsidP="00EF1925">
      <w:pPr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27.01.2023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администрации города Чебоксары с сообщениями, опубликованными в открытых источниках, утвержденное постановлением администрации города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боксары от 06.11.2020 №</w:t>
      </w:r>
      <w:r w:rsidRPr="0008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59E20CF" w14:textId="282A9D14" w:rsidR="00FB4C3C" w:rsidRPr="00CC3E30" w:rsidRDefault="0008253F" w:rsidP="00EF192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98702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</w:t>
      </w:r>
      <w:r w:rsidR="00706E9A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B8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</w:t>
      </w:r>
      <w:r w:rsidR="00B82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18.01.2024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A3FD0" w14:textId="16CA5717" w:rsidR="008C3011" w:rsidRPr="008C3011" w:rsidRDefault="0008253F" w:rsidP="00EF192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AFF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4C3C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F27D76" w:rsidRPr="00C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постановления возложить на заместителя главы администрации города </w:t>
      </w:r>
      <w:r w:rsidR="00610C5D" w:rsidRPr="0061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социальным </w:t>
      </w:r>
      <w:r w:rsidR="00610C5D" w:rsidRPr="00610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вопросам</w:t>
      </w:r>
      <w:r w:rsidR="008C3011" w:rsidRPr="008C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14E6E2" w14:textId="6157E14E" w:rsidR="00602021" w:rsidRDefault="00602021" w:rsidP="00EF1925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41A41" w14:textId="77777777" w:rsidR="0098702A" w:rsidRDefault="0098702A" w:rsidP="00EF1925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579A5B" w14:textId="77777777" w:rsidR="009C3698" w:rsidRPr="00706E9A" w:rsidRDefault="009C3698" w:rsidP="00EF1925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DF7E0B" w14:textId="77777777" w:rsidR="00C056CD" w:rsidRPr="00C056CD" w:rsidRDefault="00C056CD" w:rsidP="00C05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626A5D32" w14:textId="243ACCAE" w:rsidR="00122FBF" w:rsidRDefault="00C056CD" w:rsidP="00C05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56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В.А. Доброх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                           </w:t>
      </w:r>
    </w:p>
    <w:p w14:paraId="2AF9B7FF" w14:textId="77777777" w:rsidR="00122FBF" w:rsidRDefault="00122FBF" w:rsidP="00EF192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7BBD75" w14:textId="77777777" w:rsidR="0008253F" w:rsidRDefault="0008253F" w:rsidP="00EF1925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E6981C" w14:textId="77777777" w:rsidR="0008253F" w:rsidRDefault="0008253F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6C831BC6" w14:textId="052022E0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СОГЛАСОВАНО: </w:t>
      </w:r>
      <w:r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</w:p>
    <w:p w14:paraId="7CCD604E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F48765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0C52BA" w14:textId="502655C6" w:rsidR="00463951" w:rsidRPr="00463951" w:rsidRDefault="0008253F" w:rsidP="004639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463951" w:rsidRPr="00463951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463951" w:rsidRPr="004639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администрации</w:t>
      </w:r>
    </w:p>
    <w:p w14:paraId="13E861C1" w14:textId="39EF9280" w:rsidR="005E04FF" w:rsidRPr="005E04FF" w:rsidRDefault="00463951" w:rsidP="004639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39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по </w:t>
      </w:r>
      <w:r w:rsidR="000825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социальным вопросам </w:t>
      </w:r>
      <w:r w:rsidR="005E04FF"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D04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D04B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46395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D04B0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4639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="00BD04B0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Чепрасова</w:t>
      </w:r>
      <w:proofErr w:type="spellEnd"/>
      <w:r w:rsidR="005E04FF" w:rsidRPr="005E0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</w:p>
    <w:p w14:paraId="54FAE428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FA2708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B81F3F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14:paraId="1993765A" w14:textId="77777777" w:rsidR="005E04FF" w:rsidRPr="005E04FF" w:rsidRDefault="005E04FF" w:rsidP="005E04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4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                                            Д. О. Николаев</w:t>
      </w:r>
    </w:p>
    <w:p w14:paraId="54461806" w14:textId="77777777" w:rsid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3AB2C" w14:textId="77777777" w:rsidR="0011319F" w:rsidRPr="005E04FF" w:rsidRDefault="0011319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490F9" w14:textId="035274BC" w:rsidR="005E04FF" w:rsidRDefault="00FA570B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д</w:t>
      </w:r>
      <w:r w:rsidR="0011319F">
        <w:rPr>
          <w:rFonts w:ascii="Times New Roman" w:eastAsia="Times New Roman" w:hAnsi="Times New Roman" w:cs="Times New Roman"/>
          <w:sz w:val="28"/>
          <w:szCs w:val="20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113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АУ «Информационный центр</w:t>
      </w:r>
    </w:p>
    <w:p w14:paraId="51529018" w14:textId="471B14C5" w:rsidR="0011319F" w:rsidRDefault="0011319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Чебоксары»   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</w:t>
      </w:r>
      <w:r w:rsidR="00FA570B">
        <w:rPr>
          <w:rFonts w:ascii="Times New Roman" w:eastAsia="Times New Roman" w:hAnsi="Times New Roman" w:cs="Times New Roman"/>
          <w:sz w:val="28"/>
          <w:szCs w:val="20"/>
          <w:lang w:eastAsia="ru-RU"/>
        </w:rPr>
        <w:t>И.В</w:t>
      </w:r>
      <w:bookmarkStart w:id="1" w:name="_GoBack"/>
      <w:bookmarkEnd w:id="1"/>
      <w:r w:rsidR="00FA570B">
        <w:rPr>
          <w:rFonts w:ascii="Times New Roman" w:eastAsia="Times New Roman" w:hAnsi="Times New Roman" w:cs="Times New Roman"/>
          <w:sz w:val="28"/>
          <w:szCs w:val="20"/>
          <w:lang w:eastAsia="ru-RU"/>
        </w:rPr>
        <w:t>. Ярадо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ва</w:t>
      </w:r>
    </w:p>
    <w:p w14:paraId="1DDDC57B" w14:textId="77777777" w:rsid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D40B12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B991D1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1C0ECB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702BA2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46ADEF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8B799F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C5B3C3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8E0200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EFA2C1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437731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406BAA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6F42ED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678D0F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9B682B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F80CCA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0F930E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479C2E" w14:textId="77777777" w:rsidR="0035510C" w:rsidRDefault="0035510C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3F44B7" w14:textId="77777777" w:rsidR="0035510C" w:rsidRDefault="0035510C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73BD635" w14:textId="77777777" w:rsidR="0035510C" w:rsidRDefault="0035510C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956BCC" w14:textId="77777777" w:rsidR="0035510C" w:rsidRDefault="0035510C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5541F6" w14:textId="77777777" w:rsidR="0035510C" w:rsidRDefault="0035510C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D02D78" w14:textId="77777777" w:rsidR="0035510C" w:rsidRDefault="0035510C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994FCE" w14:textId="77777777" w:rsidR="0035510C" w:rsidRDefault="0035510C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976F32" w14:textId="77777777" w:rsidR="0035510C" w:rsidRDefault="0035510C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1B771" w14:textId="77777777" w:rsidR="0035510C" w:rsidRDefault="0035510C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892240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F3EADB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85CC31" w14:textId="77777777" w:rsidR="00BD04B0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FADA58" w14:textId="77777777" w:rsidR="0035510C" w:rsidRPr="00270C9B" w:rsidRDefault="0035510C" w:rsidP="0035510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Н.А.</w:t>
      </w:r>
    </w:p>
    <w:p w14:paraId="10976698" w14:textId="77777777" w:rsidR="0035510C" w:rsidRPr="00270C9B" w:rsidRDefault="0035510C" w:rsidP="0035510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9B">
        <w:rPr>
          <w:rFonts w:ascii="Times New Roman" w:eastAsia="Times New Roman" w:hAnsi="Times New Roman" w:cs="Times New Roman"/>
          <w:sz w:val="24"/>
          <w:szCs w:val="24"/>
          <w:lang w:eastAsia="ru-RU"/>
        </w:rPr>
        <w:t>23-51-15</w:t>
      </w:r>
    </w:p>
    <w:p w14:paraId="42F75EB9" w14:textId="26F9C0C4" w:rsidR="00BD04B0" w:rsidRDefault="00BD04B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375628DC" w14:textId="5D179563" w:rsidR="00BD04B0" w:rsidRPr="00BD04B0" w:rsidRDefault="00BD04B0" w:rsidP="00BD04B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7F6A5C4E" w14:textId="77777777" w:rsidR="00BD04B0" w:rsidRPr="00BD04B0" w:rsidRDefault="00BD04B0" w:rsidP="00BD04B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14:paraId="2E641B1E" w14:textId="77777777" w:rsidR="00BD04B0" w:rsidRPr="00BD04B0" w:rsidRDefault="00BD04B0" w:rsidP="00BD04B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0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Чебоксары</w:t>
      </w:r>
    </w:p>
    <w:p w14:paraId="793CFB4D" w14:textId="2C86B4AA" w:rsidR="00BD04B0" w:rsidRPr="00BD04B0" w:rsidRDefault="00BD04B0" w:rsidP="00BD04B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BD04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№ _____</w:t>
      </w:r>
    </w:p>
    <w:p w14:paraId="7DD9EDDA" w14:textId="77777777" w:rsidR="00BD04B0" w:rsidRPr="00BD04B0" w:rsidRDefault="00BD04B0" w:rsidP="00BD04B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DA9F6" w14:textId="77777777" w:rsidR="00BD04B0" w:rsidRDefault="00BD04B0" w:rsidP="00BD04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AF274" w14:textId="77777777" w:rsidR="00BD04B0" w:rsidRPr="00BD04B0" w:rsidRDefault="00BD04B0" w:rsidP="00BD04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877330" w14:textId="77777777" w:rsidR="00BD04B0" w:rsidRPr="00BD04B0" w:rsidRDefault="00BD04B0" w:rsidP="00BD04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195AD01B" w14:textId="0220FBF2" w:rsidR="00BD04B0" w:rsidRPr="00BD04B0" w:rsidRDefault="00BD04B0" w:rsidP="00BD04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работы администрации города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B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ебоксары</w:t>
      </w:r>
    </w:p>
    <w:p w14:paraId="136112CB" w14:textId="3FBA579E" w:rsidR="00BD04B0" w:rsidRPr="00BD04B0" w:rsidRDefault="00BD04B0" w:rsidP="00BD04B0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сообщениями, поступившими через Единый портал государственных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муниципальных услуг (функций), и сообщениями,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опубликованными в открытых источниках</w:t>
      </w:r>
    </w:p>
    <w:p w14:paraId="79B7FFB4" w14:textId="77777777" w:rsidR="00BD04B0" w:rsidRPr="00BD04B0" w:rsidRDefault="00BD04B0" w:rsidP="00BD04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99999" w14:textId="4BC5A1E8" w:rsidR="00BD04B0" w:rsidRDefault="00BD04B0" w:rsidP="007358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и сроки действий администрации города Чебоксары (далее - администрация), ее функциональных, территориальных, отраслевых органов, структурных подразделений (далее - подразделения)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ответов на сообщения,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Единый портал государственных и муниципальных услуг (функций),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открытых источниках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затрагивающие вопросы деятельности администрации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подразделений, в том числе размещенные в социальных сетях в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поступившее через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сообщение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открытого источника), принятию ме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р оперативного реагирования на</w:t>
      </w:r>
      <w:r w:rsidR="005B35BB" w:rsidRP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поступившие</w:t>
      </w:r>
      <w:r w:rsidR="005B35BB" w:rsidRP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Единый портал государственных и муниципальных услуг (функций), сообщени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B35BB" w:rsidRP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35BB" w:rsidRP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открытого источника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ответов на 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сообщения.</w:t>
      </w:r>
    </w:p>
    <w:p w14:paraId="74A5CB7D" w14:textId="2A042EF5" w:rsidR="007358AB" w:rsidRPr="00A27213" w:rsidRDefault="007358AB" w:rsidP="007358A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«сообщения, поступившие через Единый портал государственных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(функций)» используется в том же значении, что и в подпункте «б» пункта 3</w:t>
      </w:r>
      <w:r w:rsidRPr="00A27213">
        <w:t xml:space="preserve"> </w:t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обработки такими органами и организациями указанных обращений и сообщений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направления ответов на такие обращения и сообщения, утвержденных постановлением Правительства Российской Федерации от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27.12.2023 № 2334 (далее – Правила).</w:t>
      </w:r>
    </w:p>
    <w:p w14:paraId="6DB70C76" w14:textId="05816921" w:rsidR="00BD04B0" w:rsidRPr="00BD04B0" w:rsidRDefault="009657FA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04B0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Координацию работы администрации </w:t>
      </w:r>
      <w:r w:rsidR="007358AB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ее подразделений </w:t>
      </w:r>
      <w:r w:rsidR="00BD04B0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сообщениями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5BB" w:rsidRP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поступившими через Единый портал государственных и муниципальных услуг (функций), сообщениями из открытых источников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распределение запросов, переадресованных Центром управления регионом Чувашской Республики и требующих реагирования, осуществляет </w:t>
      </w:r>
      <w:r w:rsidR="005B35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учреждение «Информационный центр города Чебоксары» (далее – Информационный центр).</w:t>
      </w:r>
    </w:p>
    <w:p w14:paraId="4614DCE0" w14:textId="77777777" w:rsidR="00A27213" w:rsidRDefault="009657FA" w:rsidP="00A272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Руководители подразделений определяют ответственных за предоставление ответов (далее - исполнитель) и направляют информацию о них (Ф.И.О., должность, номер телефона, электронная почта) в </w:t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FB20DC" w14:textId="77777777" w:rsidR="00A27213" w:rsidRDefault="00A272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4227E4C" w14:textId="713038AC" w:rsidR="00E3185B" w:rsidRDefault="009657FA" w:rsidP="00A272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</w:t>
      </w:r>
      <w:r w:rsidR="00E3185B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F3FF7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ее подразделений </w:t>
      </w:r>
      <w:r w:rsidR="00E3185B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сообщениями</w:t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185B" w:rsidRP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поступившими через Единый портал государственных и муниципальных услуг (функций), </w:t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="00E3185B" w:rsidRPr="00E3185B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Правила</w:t>
        </w:r>
      </w:hyperlink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3185B" w:rsidRP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881CA9" w14:textId="0D04C175" w:rsidR="009657FA" w:rsidRPr="00A27213" w:rsidRDefault="00E3185B" w:rsidP="009657F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657FA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организации работы с 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</w:t>
      </w:r>
      <w:r w:rsid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</w:t>
      </w:r>
      <w:r w:rsid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Единый портал государственных и муниципальных услуг (функций), сообщени</w:t>
      </w:r>
      <w:r w:rsid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открыт</w:t>
      </w:r>
      <w:r w:rsid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</w:t>
      </w:r>
      <w:r w:rsid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F3FF7" w:rsidRPr="005F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FA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применяются положения Федерального </w:t>
      </w:r>
      <w:hyperlink r:id="rId9">
        <w:r w:rsidR="009657FA" w:rsidRPr="00A272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9657FA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рассмотрения обращений граждан Российской Федерации».</w:t>
      </w:r>
    </w:p>
    <w:p w14:paraId="450AF94F" w14:textId="7CE6894A" w:rsidR="00BD04B0" w:rsidRPr="00BD04B0" w:rsidRDefault="00BD04B0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Работа администрации </w:t>
      </w:r>
      <w:r w:rsidR="005F3FF7"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ее подразделений </w:t>
      </w:r>
      <w:r w:rsidRP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сообщениями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открытых источников осуществляется в социальных сетях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Одноклассники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социальная сеть), мессенджерах и иных средствах электронной коммуникации.</w:t>
      </w:r>
    </w:p>
    <w:p w14:paraId="324D4095" w14:textId="228E2236" w:rsidR="00BD04B0" w:rsidRPr="00BD04B0" w:rsidRDefault="00BD04B0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Ссылки на актуальные аккаунты размещаются на сайте города Чебоксары gcheb.cap.ru в разделе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баннер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Интернет, информационная политика, СМИ и связь с общественностью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D1C0D1" w14:textId="216A3AC5" w:rsidR="00E3185B" w:rsidRPr="00E3185B" w:rsidRDefault="00BD04B0" w:rsidP="00E3185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9"/>
      <w:bookmarkEnd w:id="2"/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E3185B" w:rsidRP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переадресованное Центром управления регионом Чувашской Республики сообщение из открытого источника не относится к компетенции администрации, </w:t>
      </w:r>
      <w:r w:rsidR="003316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185B" w:rsidRP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="00E3185B" w:rsidRPr="00E3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минут возвращает сообщение отправителю.</w:t>
      </w:r>
    </w:p>
    <w:p w14:paraId="58B37190" w14:textId="48EAC54C" w:rsidR="00BD04B0" w:rsidRPr="00BD04B0" w:rsidRDefault="009657FA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сообщение из открытого источника поступило до 13:00 рабочего дня,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ответ на него дается до 17:00 текущего дня, в случае поступления после 13:00 - до 10:00 следующего рабочего дня.</w:t>
      </w:r>
    </w:p>
    <w:p w14:paraId="77188E8E" w14:textId="25B9E72B" w:rsidR="00BD04B0" w:rsidRPr="00BD04B0" w:rsidRDefault="009657FA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центр 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минут с момента поступления проекта ответа или запроса (уточнения) согласовывает его либо направляет на доработку исполнителю.</w:t>
      </w:r>
    </w:p>
    <w:p w14:paraId="0421D759" w14:textId="7DB8A7A8" w:rsidR="00BD04B0" w:rsidRPr="00BD04B0" w:rsidRDefault="00BD04B0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Направленный на доработку проект ответа должен быть доработан исполнителем и направлен на повторное согласование в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минут после поступления проекта ответа на доработку.</w:t>
      </w:r>
    </w:p>
    <w:p w14:paraId="214F2B41" w14:textId="719FC7DA" w:rsidR="00BD04B0" w:rsidRPr="00BD04B0" w:rsidRDefault="00BD04B0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Согласованный проект ответа в течение 30 минут с момента согласования размещается исполнителем в социальной сети, в которой было размещено сообщение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открытого источника.</w:t>
      </w:r>
    </w:p>
    <w:p w14:paraId="753B1FBF" w14:textId="36CF08B5" w:rsidR="00BD04B0" w:rsidRPr="00BD04B0" w:rsidRDefault="009657FA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дается промежуточный ответ, срок, необходимый для направления окончательного проекта ответа, должен составлять не более 7 рабочих дней со дня направления промежуточного ответа.</w:t>
      </w:r>
    </w:p>
    <w:p w14:paraId="783DD8FF" w14:textId="3DEC9A3B" w:rsidR="00BD04B0" w:rsidRPr="00BD04B0" w:rsidRDefault="00BD04B0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4"/>
      <w:bookmarkEnd w:id="3"/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сообщение из открытого источника содержит вопросы, решение которых входит в полномочия нескольких исполнителей:</w:t>
      </w:r>
    </w:p>
    <w:p w14:paraId="77BA9D27" w14:textId="43C314BC" w:rsidR="00BD04B0" w:rsidRPr="00BD04B0" w:rsidRDefault="00BD04B0" w:rsidP="00A272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исполнителя и очередность подготовки информации исполнителями определяет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2BDE5F" w14:textId="434E6377" w:rsidR="00BD04B0" w:rsidRPr="00BD04B0" w:rsidRDefault="00BD04B0" w:rsidP="00A272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исполнитель направляет в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информацию для подготовки проекта общего ответа в части, касающейся своих полномочий, в сроки, предусмотренные </w:t>
      </w:r>
      <w:hyperlink w:anchor="P49">
        <w:r w:rsidRPr="00BD04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="009657FA" w:rsidRP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14:paraId="26FED06F" w14:textId="175BAF90" w:rsidR="00BD04B0" w:rsidRPr="00BD04B0" w:rsidRDefault="00BD04B0" w:rsidP="00A272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общего ответа на сообщение из открытого источника готовит ответственный исполнитель, который определен </w:t>
      </w:r>
      <w:r w:rsidR="009657FA" w:rsidRP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657FA" w:rsidRP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информации, подготовленной</w:t>
      </w:r>
      <w:r w:rsidR="009657FA" w:rsidRP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7FA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исполнителями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сообщению из открытого источника.</w:t>
      </w:r>
    </w:p>
    <w:p w14:paraId="188EF7B6" w14:textId="05B4385D" w:rsidR="00BD04B0" w:rsidRPr="00BD04B0" w:rsidRDefault="00BD04B0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поступлении повторного сообщения из открытого источника по ранее рассмотренному вопросу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его в подразделение,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которого отнесено решение вопросов, содержащихся в повторном сообщении из открытого источника, для оперативного принятия мер по решению указанного вопроса и для подготовки проекта ответа.</w:t>
      </w:r>
    </w:p>
    <w:p w14:paraId="3FC1BC3C" w14:textId="77777777" w:rsidR="00BD04B0" w:rsidRPr="00BD04B0" w:rsidRDefault="00BD04B0" w:rsidP="00A272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повторное сообщение из открытого источника должен содержать информацию о принятых мерах или о ходе решения вопроса.</w:t>
      </w:r>
    </w:p>
    <w:p w14:paraId="065F2FB4" w14:textId="35ABE396" w:rsidR="00BD04B0" w:rsidRPr="00BD04B0" w:rsidRDefault="00BD04B0" w:rsidP="00A272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размещение в социальной сети ответа на повторное сообщение из открытого источника осуществляются в порядке, предусмотренном </w:t>
      </w:r>
      <w:hyperlink w:anchor="P49">
        <w:r w:rsidRPr="00BD04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8</w:t>
        </w:r>
      </w:hyperlink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54">
        <w:r w:rsidRPr="00BD04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="009657FA" w:rsidRP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14:paraId="0CB5C112" w14:textId="103B8D4B" w:rsidR="00BD04B0" w:rsidRPr="00BD04B0" w:rsidRDefault="00BD04B0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 на сообщение из открытого источника должен соответствовать формату общения в социальной сети и содержать информацию по существу заданного вопроса 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приложением подтверждающих фото- или видеоматериалов при их наличии).</w:t>
      </w:r>
    </w:p>
    <w:p w14:paraId="33BC7741" w14:textId="52842118" w:rsidR="00BD04B0" w:rsidRPr="00BD04B0" w:rsidRDefault="00BD04B0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7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членам его семьи.</w:t>
      </w:r>
    </w:p>
    <w:p w14:paraId="6037B66D" w14:textId="31F67FAB" w:rsidR="00BD04B0" w:rsidRPr="00BD04B0" w:rsidRDefault="00BD04B0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достоверность и полноту информации, содержащейся 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ответа, а также за соблюдение сроков его представления в 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исполнителя.</w:t>
      </w:r>
    </w:p>
    <w:p w14:paraId="545E6E2E" w14:textId="1E75044A" w:rsidR="00BD04B0" w:rsidRPr="00BD04B0" w:rsidRDefault="00BD04B0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недостатков в работе исполнителей с </w:t>
      </w:r>
      <w:r w:rsidR="0035510C" w:rsidRP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сообщениями, поступившими через Единый портал государственных и муниципальных услуг (функций),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сообщениями из открытых источников информация об этом направляется заместителю главы администрации города Чебоксары </w:t>
      </w:r>
      <w:r w:rsid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контроль за исполнением настоящего постановления, для организации работы по устранению недостатков, а также для выявления лиц, допустивших нарушения требований настоящего Положения.</w:t>
      </w:r>
    </w:p>
    <w:p w14:paraId="45B5BAD8" w14:textId="7A2873DB" w:rsidR="00BD04B0" w:rsidRPr="00BD04B0" w:rsidRDefault="0035510C" w:rsidP="00BD04B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формирует сводную информацию </w:t>
      </w:r>
      <w:r w:rsidR="00A27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своевременности работы подразделений </w:t>
      </w:r>
      <w:r w:rsidRP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сообщениями, поступившими через Единый портал государственных и муниципальных услуг (функций), сообщениями из открытых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5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социальных сетях, 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 этой работы и динамике сообщений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направляет информацию Г</w:t>
      </w:r>
      <w:r w:rsidR="00BD04B0" w:rsidRPr="00B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 города Чебоксары.</w:t>
      </w:r>
    </w:p>
    <w:p w14:paraId="29093B63" w14:textId="77777777" w:rsidR="00BD04B0" w:rsidRDefault="00BD04B0" w:rsidP="00BD04B0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03CAA" w14:textId="77777777" w:rsidR="0035510C" w:rsidRPr="00BD04B0" w:rsidRDefault="0035510C" w:rsidP="00BD04B0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14:paraId="62381BCE" w14:textId="77777777" w:rsidR="00BD04B0" w:rsidRPr="00BD04B0" w:rsidRDefault="00BD04B0" w:rsidP="00BD04B0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14:paraId="5664E5B6" w14:textId="77777777" w:rsidR="00BD04B0" w:rsidRPr="005E04FF" w:rsidRDefault="00BD04B0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EDC42B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8B8036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ACB019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EC6DB9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128E9B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4B2874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5BAF3B" w14:textId="77777777" w:rsid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0B4557" w14:textId="77777777" w:rsidR="00270C9B" w:rsidRPr="005E04FF" w:rsidRDefault="00270C9B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5E09AD" w14:textId="77777777" w:rsidR="005E04FF" w:rsidRP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A6283D" w14:textId="77777777" w:rsidR="005E04FF" w:rsidRDefault="005E04FF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9E50E16" w14:textId="77777777" w:rsidR="00187EA8" w:rsidRDefault="00187EA8" w:rsidP="005E04FF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187EA8" w:rsidSect="009C3698">
      <w:headerReference w:type="default" r:id="rId10"/>
      <w:footerReference w:type="default" r:id="rId11"/>
      <w:pgSz w:w="11906" w:h="16838"/>
      <w:pgMar w:top="1134" w:right="851" w:bottom="851" w:left="1701" w:header="426" w:footer="77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0225" w14:textId="77777777" w:rsidR="007A747E" w:rsidRDefault="007A747E" w:rsidP="00A90FDB">
      <w:pPr>
        <w:spacing w:after="0" w:line="240" w:lineRule="auto"/>
      </w:pPr>
      <w:r>
        <w:separator/>
      </w:r>
    </w:p>
  </w:endnote>
  <w:endnote w:type="continuationSeparator" w:id="0">
    <w:p w14:paraId="2973CF33" w14:textId="77777777" w:rsidR="007A747E" w:rsidRDefault="007A747E" w:rsidP="00A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B155D" w14:textId="6D0D5B25" w:rsidR="00774A75" w:rsidRPr="000F7F2D" w:rsidRDefault="00A27213" w:rsidP="000F7F2D">
    <w:pPr>
      <w:pStyle w:val="a5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066-1</w:t>
    </w:r>
    <w:r w:rsidR="009E741B">
      <w:rPr>
        <w:rFonts w:ascii="Times New Roman" w:hAnsi="Times New Roman" w:cs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9B159" w14:textId="77777777" w:rsidR="007A747E" w:rsidRDefault="007A747E" w:rsidP="00A90FDB">
      <w:pPr>
        <w:spacing w:after="0" w:line="240" w:lineRule="auto"/>
      </w:pPr>
      <w:r>
        <w:separator/>
      </w:r>
    </w:p>
  </w:footnote>
  <w:footnote w:type="continuationSeparator" w:id="0">
    <w:p w14:paraId="3A350577" w14:textId="77777777" w:rsidR="007A747E" w:rsidRDefault="007A747E" w:rsidP="00A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1C31" w14:textId="3A38ABEB" w:rsidR="00904DC5" w:rsidRDefault="00904DC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9F"/>
    <w:rsid w:val="000129D1"/>
    <w:rsid w:val="0003615A"/>
    <w:rsid w:val="00051DD2"/>
    <w:rsid w:val="00067AD6"/>
    <w:rsid w:val="00077A81"/>
    <w:rsid w:val="0008253F"/>
    <w:rsid w:val="000A18EA"/>
    <w:rsid w:val="000A1E54"/>
    <w:rsid w:val="000A6C60"/>
    <w:rsid w:val="000A7B45"/>
    <w:rsid w:val="000B396D"/>
    <w:rsid w:val="000B7BEC"/>
    <w:rsid w:val="000D4118"/>
    <w:rsid w:val="000E167F"/>
    <w:rsid w:val="000F593C"/>
    <w:rsid w:val="000F5DC7"/>
    <w:rsid w:val="000F7F2D"/>
    <w:rsid w:val="001117CB"/>
    <w:rsid w:val="0011319F"/>
    <w:rsid w:val="00122A0D"/>
    <w:rsid w:val="00122FBF"/>
    <w:rsid w:val="00124C5F"/>
    <w:rsid w:val="00130737"/>
    <w:rsid w:val="0013469C"/>
    <w:rsid w:val="00134DE4"/>
    <w:rsid w:val="00141B41"/>
    <w:rsid w:val="00155B2F"/>
    <w:rsid w:val="001636EA"/>
    <w:rsid w:val="001666FF"/>
    <w:rsid w:val="00167E31"/>
    <w:rsid w:val="00171CFA"/>
    <w:rsid w:val="00187EA8"/>
    <w:rsid w:val="0019260B"/>
    <w:rsid w:val="001943B6"/>
    <w:rsid w:val="001C339E"/>
    <w:rsid w:val="001D3201"/>
    <w:rsid w:val="001F4C58"/>
    <w:rsid w:val="001F74F2"/>
    <w:rsid w:val="002007DB"/>
    <w:rsid w:val="00202991"/>
    <w:rsid w:val="00204038"/>
    <w:rsid w:val="00240D4E"/>
    <w:rsid w:val="0025163B"/>
    <w:rsid w:val="002546C7"/>
    <w:rsid w:val="00262DB9"/>
    <w:rsid w:val="00263DA3"/>
    <w:rsid w:val="00264714"/>
    <w:rsid w:val="00264FC4"/>
    <w:rsid w:val="00267470"/>
    <w:rsid w:val="00270C9B"/>
    <w:rsid w:val="002927DD"/>
    <w:rsid w:val="00293D7A"/>
    <w:rsid w:val="002952C0"/>
    <w:rsid w:val="002A5FB9"/>
    <w:rsid w:val="002A6FEA"/>
    <w:rsid w:val="002D475A"/>
    <w:rsid w:val="002E4B4F"/>
    <w:rsid w:val="002F6F6E"/>
    <w:rsid w:val="00303B4B"/>
    <w:rsid w:val="00304E12"/>
    <w:rsid w:val="00306028"/>
    <w:rsid w:val="00312887"/>
    <w:rsid w:val="00331646"/>
    <w:rsid w:val="00331DA6"/>
    <w:rsid w:val="0033448F"/>
    <w:rsid w:val="003468BD"/>
    <w:rsid w:val="0035510C"/>
    <w:rsid w:val="003652A1"/>
    <w:rsid w:val="00377ED5"/>
    <w:rsid w:val="003C0EE6"/>
    <w:rsid w:val="003D510F"/>
    <w:rsid w:val="003E5CAB"/>
    <w:rsid w:val="003F0087"/>
    <w:rsid w:val="003F10DF"/>
    <w:rsid w:val="003F16E1"/>
    <w:rsid w:val="003F71FD"/>
    <w:rsid w:val="00400C1D"/>
    <w:rsid w:val="00424921"/>
    <w:rsid w:val="00430109"/>
    <w:rsid w:val="00437552"/>
    <w:rsid w:val="00460839"/>
    <w:rsid w:val="00463951"/>
    <w:rsid w:val="0047309E"/>
    <w:rsid w:val="004853C9"/>
    <w:rsid w:val="004A0A7B"/>
    <w:rsid w:val="004A7712"/>
    <w:rsid w:val="004B49B1"/>
    <w:rsid w:val="004C5F85"/>
    <w:rsid w:val="004D1304"/>
    <w:rsid w:val="004D2A21"/>
    <w:rsid w:val="004D2D4B"/>
    <w:rsid w:val="004D478E"/>
    <w:rsid w:val="004D79C4"/>
    <w:rsid w:val="00507908"/>
    <w:rsid w:val="005160CB"/>
    <w:rsid w:val="00541655"/>
    <w:rsid w:val="005474BD"/>
    <w:rsid w:val="00555FE4"/>
    <w:rsid w:val="00557B1F"/>
    <w:rsid w:val="00564755"/>
    <w:rsid w:val="00572A26"/>
    <w:rsid w:val="00584CB7"/>
    <w:rsid w:val="00585C9B"/>
    <w:rsid w:val="00586F7A"/>
    <w:rsid w:val="00592FBD"/>
    <w:rsid w:val="005A7AFF"/>
    <w:rsid w:val="005B0070"/>
    <w:rsid w:val="005B35BB"/>
    <w:rsid w:val="005B41BF"/>
    <w:rsid w:val="005B4A4E"/>
    <w:rsid w:val="005C59E6"/>
    <w:rsid w:val="005E04FF"/>
    <w:rsid w:val="005E0635"/>
    <w:rsid w:val="005E0E18"/>
    <w:rsid w:val="005E20BA"/>
    <w:rsid w:val="005E594E"/>
    <w:rsid w:val="005F0E8F"/>
    <w:rsid w:val="005F1340"/>
    <w:rsid w:val="005F3FF7"/>
    <w:rsid w:val="005F41C8"/>
    <w:rsid w:val="005F7BE2"/>
    <w:rsid w:val="00602021"/>
    <w:rsid w:val="00610C5D"/>
    <w:rsid w:val="0061458F"/>
    <w:rsid w:val="00617FBD"/>
    <w:rsid w:val="00622467"/>
    <w:rsid w:val="006231CD"/>
    <w:rsid w:val="00634E84"/>
    <w:rsid w:val="0064302C"/>
    <w:rsid w:val="00647D17"/>
    <w:rsid w:val="00656ADE"/>
    <w:rsid w:val="00662C15"/>
    <w:rsid w:val="00674889"/>
    <w:rsid w:val="00694F05"/>
    <w:rsid w:val="006A2A2A"/>
    <w:rsid w:val="006A6FF4"/>
    <w:rsid w:val="006C74E2"/>
    <w:rsid w:val="006D2C02"/>
    <w:rsid w:val="006D7FC9"/>
    <w:rsid w:val="006F5B34"/>
    <w:rsid w:val="006F5DEA"/>
    <w:rsid w:val="006F6B2B"/>
    <w:rsid w:val="00700BFE"/>
    <w:rsid w:val="00702958"/>
    <w:rsid w:val="007060D3"/>
    <w:rsid w:val="00706E9A"/>
    <w:rsid w:val="00707475"/>
    <w:rsid w:val="00713706"/>
    <w:rsid w:val="0071454E"/>
    <w:rsid w:val="00725C7E"/>
    <w:rsid w:val="0073174C"/>
    <w:rsid w:val="00731D68"/>
    <w:rsid w:val="0073206E"/>
    <w:rsid w:val="007358AB"/>
    <w:rsid w:val="00743598"/>
    <w:rsid w:val="00754F73"/>
    <w:rsid w:val="00757118"/>
    <w:rsid w:val="0077487A"/>
    <w:rsid w:val="00774A75"/>
    <w:rsid w:val="0078518F"/>
    <w:rsid w:val="00797B1B"/>
    <w:rsid w:val="007A747E"/>
    <w:rsid w:val="007D0D97"/>
    <w:rsid w:val="007E40AC"/>
    <w:rsid w:val="007E7156"/>
    <w:rsid w:val="007F2517"/>
    <w:rsid w:val="00820B9B"/>
    <w:rsid w:val="008216BE"/>
    <w:rsid w:val="008237EC"/>
    <w:rsid w:val="0084418E"/>
    <w:rsid w:val="00850F30"/>
    <w:rsid w:val="008519A1"/>
    <w:rsid w:val="00865615"/>
    <w:rsid w:val="00873062"/>
    <w:rsid w:val="008838FF"/>
    <w:rsid w:val="00884997"/>
    <w:rsid w:val="008A207F"/>
    <w:rsid w:val="008C3011"/>
    <w:rsid w:val="008D7456"/>
    <w:rsid w:val="008D76B3"/>
    <w:rsid w:val="008E444A"/>
    <w:rsid w:val="008F2B37"/>
    <w:rsid w:val="00904DC5"/>
    <w:rsid w:val="0092289F"/>
    <w:rsid w:val="00922A1E"/>
    <w:rsid w:val="0092398B"/>
    <w:rsid w:val="009253F2"/>
    <w:rsid w:val="00944538"/>
    <w:rsid w:val="00944D38"/>
    <w:rsid w:val="00955993"/>
    <w:rsid w:val="00961766"/>
    <w:rsid w:val="009657FA"/>
    <w:rsid w:val="0096729E"/>
    <w:rsid w:val="00974B3F"/>
    <w:rsid w:val="00981BF0"/>
    <w:rsid w:val="0098702A"/>
    <w:rsid w:val="009923E7"/>
    <w:rsid w:val="00994EC9"/>
    <w:rsid w:val="0099742C"/>
    <w:rsid w:val="009A4D21"/>
    <w:rsid w:val="009A7417"/>
    <w:rsid w:val="009B12BE"/>
    <w:rsid w:val="009C14C6"/>
    <w:rsid w:val="009C2189"/>
    <w:rsid w:val="009C3698"/>
    <w:rsid w:val="009E211C"/>
    <w:rsid w:val="009E2DDB"/>
    <w:rsid w:val="009E741B"/>
    <w:rsid w:val="009F147D"/>
    <w:rsid w:val="00A21E45"/>
    <w:rsid w:val="00A27213"/>
    <w:rsid w:val="00A35450"/>
    <w:rsid w:val="00A37440"/>
    <w:rsid w:val="00A468DB"/>
    <w:rsid w:val="00A577F9"/>
    <w:rsid w:val="00A60739"/>
    <w:rsid w:val="00A656E7"/>
    <w:rsid w:val="00A71DEB"/>
    <w:rsid w:val="00A777A2"/>
    <w:rsid w:val="00A90FDB"/>
    <w:rsid w:val="00A92BFD"/>
    <w:rsid w:val="00A92E7E"/>
    <w:rsid w:val="00A955DD"/>
    <w:rsid w:val="00A95CDE"/>
    <w:rsid w:val="00AA323C"/>
    <w:rsid w:val="00AA6042"/>
    <w:rsid w:val="00AC7630"/>
    <w:rsid w:val="00AD0DB9"/>
    <w:rsid w:val="00AF0F18"/>
    <w:rsid w:val="00AF2A49"/>
    <w:rsid w:val="00B034A1"/>
    <w:rsid w:val="00B10F2A"/>
    <w:rsid w:val="00B20B5B"/>
    <w:rsid w:val="00B27F3F"/>
    <w:rsid w:val="00B33763"/>
    <w:rsid w:val="00B3497E"/>
    <w:rsid w:val="00B40A53"/>
    <w:rsid w:val="00B54927"/>
    <w:rsid w:val="00B671C8"/>
    <w:rsid w:val="00B70019"/>
    <w:rsid w:val="00B820D6"/>
    <w:rsid w:val="00BA6E98"/>
    <w:rsid w:val="00BD04B0"/>
    <w:rsid w:val="00BD2797"/>
    <w:rsid w:val="00BD4A70"/>
    <w:rsid w:val="00BD5CF8"/>
    <w:rsid w:val="00BE17CD"/>
    <w:rsid w:val="00BF2FC8"/>
    <w:rsid w:val="00C056CD"/>
    <w:rsid w:val="00C066E3"/>
    <w:rsid w:val="00C25B6A"/>
    <w:rsid w:val="00C261E5"/>
    <w:rsid w:val="00C33DAE"/>
    <w:rsid w:val="00C352C6"/>
    <w:rsid w:val="00C355C9"/>
    <w:rsid w:val="00C36965"/>
    <w:rsid w:val="00C36FAA"/>
    <w:rsid w:val="00C446A8"/>
    <w:rsid w:val="00C44DDF"/>
    <w:rsid w:val="00C66D68"/>
    <w:rsid w:val="00C70B67"/>
    <w:rsid w:val="00C732F6"/>
    <w:rsid w:val="00C87A29"/>
    <w:rsid w:val="00C9046A"/>
    <w:rsid w:val="00C93828"/>
    <w:rsid w:val="00C97DF5"/>
    <w:rsid w:val="00CA06B1"/>
    <w:rsid w:val="00CA484A"/>
    <w:rsid w:val="00CB1E52"/>
    <w:rsid w:val="00CC3E30"/>
    <w:rsid w:val="00CC475A"/>
    <w:rsid w:val="00CD1CA7"/>
    <w:rsid w:val="00CD4893"/>
    <w:rsid w:val="00CD7562"/>
    <w:rsid w:val="00CE34CC"/>
    <w:rsid w:val="00CE5936"/>
    <w:rsid w:val="00CE60DC"/>
    <w:rsid w:val="00CF017D"/>
    <w:rsid w:val="00CF41E5"/>
    <w:rsid w:val="00D010B9"/>
    <w:rsid w:val="00D01AA3"/>
    <w:rsid w:val="00D14414"/>
    <w:rsid w:val="00D335BA"/>
    <w:rsid w:val="00D64587"/>
    <w:rsid w:val="00D70B52"/>
    <w:rsid w:val="00D743A7"/>
    <w:rsid w:val="00D93E2B"/>
    <w:rsid w:val="00DA5F5E"/>
    <w:rsid w:val="00DA7636"/>
    <w:rsid w:val="00DD3242"/>
    <w:rsid w:val="00DE73FB"/>
    <w:rsid w:val="00E0262C"/>
    <w:rsid w:val="00E06562"/>
    <w:rsid w:val="00E074F0"/>
    <w:rsid w:val="00E20F0F"/>
    <w:rsid w:val="00E22A1A"/>
    <w:rsid w:val="00E3185B"/>
    <w:rsid w:val="00E3495B"/>
    <w:rsid w:val="00E57A93"/>
    <w:rsid w:val="00E60596"/>
    <w:rsid w:val="00E72509"/>
    <w:rsid w:val="00E81E99"/>
    <w:rsid w:val="00E86682"/>
    <w:rsid w:val="00E96669"/>
    <w:rsid w:val="00E97337"/>
    <w:rsid w:val="00EA7E29"/>
    <w:rsid w:val="00EB1187"/>
    <w:rsid w:val="00EB3819"/>
    <w:rsid w:val="00EB7658"/>
    <w:rsid w:val="00ED05F3"/>
    <w:rsid w:val="00EE1741"/>
    <w:rsid w:val="00EF1925"/>
    <w:rsid w:val="00F05AE4"/>
    <w:rsid w:val="00F13EE9"/>
    <w:rsid w:val="00F27D76"/>
    <w:rsid w:val="00F419A4"/>
    <w:rsid w:val="00F53157"/>
    <w:rsid w:val="00F53EFF"/>
    <w:rsid w:val="00F627B0"/>
    <w:rsid w:val="00F70D73"/>
    <w:rsid w:val="00F71ACD"/>
    <w:rsid w:val="00F73D06"/>
    <w:rsid w:val="00FA570B"/>
    <w:rsid w:val="00FB47F3"/>
    <w:rsid w:val="00FB4C3C"/>
    <w:rsid w:val="00FE0355"/>
    <w:rsid w:val="00FE5CA5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5FB"/>
  <w15:docId w15:val="{44C93D62-5C5C-4DBF-A472-3A01E3E8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57"/>
  </w:style>
  <w:style w:type="paragraph" w:styleId="1">
    <w:name w:val="heading 1"/>
    <w:basedOn w:val="a"/>
    <w:next w:val="a"/>
    <w:link w:val="10"/>
    <w:uiPriority w:val="99"/>
    <w:qFormat/>
    <w:rsid w:val="00CA48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FDB"/>
  </w:style>
  <w:style w:type="paragraph" w:styleId="a5">
    <w:name w:val="footer"/>
    <w:basedOn w:val="a"/>
    <w:link w:val="a6"/>
    <w:uiPriority w:val="99"/>
    <w:unhideWhenUsed/>
    <w:rsid w:val="00A9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FDB"/>
  </w:style>
  <w:style w:type="character" w:styleId="a7">
    <w:name w:val="Hyperlink"/>
    <w:basedOn w:val="a0"/>
    <w:uiPriority w:val="99"/>
    <w:unhideWhenUsed/>
    <w:rsid w:val="00BE17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0E1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E18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484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A4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13EE9"/>
    <w:pPr>
      <w:ind w:left="720"/>
      <w:contextualSpacing/>
    </w:pPr>
  </w:style>
  <w:style w:type="paragraph" w:styleId="ab">
    <w:name w:val="Body Text Indent"/>
    <w:basedOn w:val="a"/>
    <w:link w:val="ac"/>
    <w:rsid w:val="00F13EE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13EE9"/>
    <w:rPr>
      <w:rFonts w:ascii="a_FuturaOrto" w:eastAsia="Times New Roman" w:hAnsi="a_FuturaOrto" w:cs="Times New Roman"/>
      <w:color w:val="000000"/>
      <w:sz w:val="2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13E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13EE9"/>
  </w:style>
  <w:style w:type="character" w:customStyle="1" w:styleId="ad">
    <w:name w:val="Без интервала Знак"/>
    <w:basedOn w:val="a0"/>
    <w:link w:val="ae"/>
    <w:uiPriority w:val="1"/>
    <w:locked/>
    <w:rsid w:val="002007DB"/>
  </w:style>
  <w:style w:type="paragraph" w:styleId="ae">
    <w:name w:val="No Spacing"/>
    <w:link w:val="ad"/>
    <w:uiPriority w:val="1"/>
    <w:qFormat/>
    <w:rsid w:val="002007DB"/>
    <w:pPr>
      <w:spacing w:after="0" w:line="240" w:lineRule="auto"/>
    </w:pPr>
  </w:style>
  <w:style w:type="paragraph" w:styleId="af">
    <w:name w:val="Body Text"/>
    <w:basedOn w:val="a"/>
    <w:link w:val="af0"/>
    <w:rsid w:val="0026471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0"/>
    <w:link w:val="af"/>
    <w:rsid w:val="002647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63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5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207&amp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55931&amp;dst=1000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4532-2382-4E9A-81A0-C981B6F4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Адм. г.Чебоксары, Романова Н.А., отдел мун. услуг</cp:lastModifiedBy>
  <cp:revision>10</cp:revision>
  <cp:lastPrinted>2024-04-11T05:21:00Z</cp:lastPrinted>
  <dcterms:created xsi:type="dcterms:W3CDTF">2024-04-02T14:34:00Z</dcterms:created>
  <dcterms:modified xsi:type="dcterms:W3CDTF">2024-05-06T10:58:00Z</dcterms:modified>
</cp:coreProperties>
</file>