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FD" w:rsidRDefault="007F57FD">
      <w:pPr>
        <w:pStyle w:val="ConsPlusTitlePage"/>
      </w:pPr>
      <w:r>
        <w:t xml:space="preserve">Документ предоставлен </w:t>
      </w:r>
      <w:hyperlink r:id="rId4">
        <w:r>
          <w:rPr>
            <w:color w:val="0000FF"/>
          </w:rPr>
          <w:t>КонсультантПлюс</w:t>
        </w:r>
      </w:hyperlink>
      <w:r>
        <w:br/>
      </w:r>
    </w:p>
    <w:p w:rsidR="007F57FD" w:rsidRDefault="007F57FD">
      <w:pPr>
        <w:pStyle w:val="ConsPlusNormal"/>
        <w:jc w:val="both"/>
        <w:outlineLvl w:val="0"/>
      </w:pPr>
    </w:p>
    <w:p w:rsidR="007F57FD" w:rsidRDefault="007F57FD">
      <w:pPr>
        <w:pStyle w:val="ConsPlusTitle"/>
        <w:jc w:val="center"/>
        <w:outlineLvl w:val="0"/>
      </w:pPr>
      <w:r>
        <w:t>АДМИНИСТРАЦИЯ ГОРОДА ЧЕБОКСАРЫ</w:t>
      </w:r>
    </w:p>
    <w:p w:rsidR="007F57FD" w:rsidRDefault="007F57FD">
      <w:pPr>
        <w:pStyle w:val="ConsPlusTitle"/>
        <w:jc w:val="center"/>
      </w:pPr>
      <w:r>
        <w:t>ЧУВАШСКОЙ РЕСПУБЛИКИ</w:t>
      </w:r>
    </w:p>
    <w:p w:rsidR="007F57FD" w:rsidRDefault="007F57FD">
      <w:pPr>
        <w:pStyle w:val="ConsPlusTitle"/>
        <w:jc w:val="both"/>
      </w:pPr>
    </w:p>
    <w:p w:rsidR="007F57FD" w:rsidRDefault="007F57FD">
      <w:pPr>
        <w:pStyle w:val="ConsPlusTitle"/>
        <w:jc w:val="center"/>
      </w:pPr>
      <w:r>
        <w:t>ПОСТАНОВЛЕНИЕ</w:t>
      </w:r>
    </w:p>
    <w:p w:rsidR="007F57FD" w:rsidRDefault="007F57FD">
      <w:pPr>
        <w:pStyle w:val="ConsPlusTitle"/>
        <w:jc w:val="center"/>
      </w:pPr>
      <w:r>
        <w:t>от 25 января 2023 г. N 229</w:t>
      </w:r>
    </w:p>
    <w:p w:rsidR="007F57FD" w:rsidRDefault="007F57FD">
      <w:pPr>
        <w:pStyle w:val="ConsPlusTitle"/>
        <w:jc w:val="both"/>
      </w:pPr>
    </w:p>
    <w:p w:rsidR="007F57FD" w:rsidRDefault="007F57FD">
      <w:pPr>
        <w:pStyle w:val="ConsPlusTitle"/>
        <w:jc w:val="center"/>
      </w:pPr>
      <w:r>
        <w:t>ОБ УТВЕРЖДЕНИИ АДМИНИСТРАТИВНОГО РЕГЛАМЕНТА</w:t>
      </w:r>
    </w:p>
    <w:p w:rsidR="007F57FD" w:rsidRDefault="007F57FD">
      <w:pPr>
        <w:pStyle w:val="ConsPlusTitle"/>
        <w:jc w:val="center"/>
      </w:pPr>
      <w:r>
        <w:t>АДМИНИСТРАЦИИ ГОРОДА ЧЕБОКСАРЫ ПРЕДОСТАВЛЕНИЯ</w:t>
      </w:r>
    </w:p>
    <w:p w:rsidR="007F57FD" w:rsidRDefault="007F57FD">
      <w:pPr>
        <w:pStyle w:val="ConsPlusTitle"/>
        <w:jc w:val="center"/>
      </w:pPr>
      <w:r>
        <w:t>МУНИЦИПАЛЬНОЙ УСЛУГИ "ПРИЗНАНИЕ САДОВОГО ДОМА</w:t>
      </w:r>
    </w:p>
    <w:p w:rsidR="007F57FD" w:rsidRDefault="007F57FD">
      <w:pPr>
        <w:pStyle w:val="ConsPlusTitle"/>
        <w:jc w:val="center"/>
      </w:pPr>
      <w:r>
        <w:t>ЖИЛЫМ ДОМОМ И ЖИЛОГО ДОМА САДОВЫМ ДОМОМ"</w:t>
      </w:r>
    </w:p>
    <w:p w:rsidR="007F57FD" w:rsidRDefault="007F57FD">
      <w:pPr>
        <w:pStyle w:val="ConsPlusNormal"/>
        <w:jc w:val="both"/>
      </w:pPr>
    </w:p>
    <w:p w:rsidR="007F57FD" w:rsidRDefault="007F57FD">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7F57FD" w:rsidRDefault="007F57FD">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администрации города Чебоксары предоставления муниципальной услуги "Признание садового дома жилым домом и жилого дома садовым домом" согласно приложению.</w:t>
      </w:r>
    </w:p>
    <w:p w:rsidR="007F57FD" w:rsidRDefault="007F57FD">
      <w:pPr>
        <w:pStyle w:val="ConsPlusNormal"/>
        <w:spacing w:before="220"/>
        <w:ind w:firstLine="540"/>
        <w:jc w:val="both"/>
      </w:pPr>
      <w:r>
        <w:t>2. Настоящее постановление вступает в силу со дня его официального опубликования.</w:t>
      </w:r>
    </w:p>
    <w:p w:rsidR="007F57FD" w:rsidRDefault="007F57FD">
      <w:pPr>
        <w:pStyle w:val="ConsPlusNormal"/>
        <w:spacing w:before="220"/>
        <w:ind w:firstLine="540"/>
        <w:jc w:val="both"/>
      </w:pPr>
      <w:r>
        <w:t>3. Контроль за исполнением настоящего постановления возложить на заместителя главы администрации по вопросам архитектуры и градостроительства И.Л.Кучерявого.</w:t>
      </w:r>
    </w:p>
    <w:p w:rsidR="007F57FD" w:rsidRDefault="007F57FD">
      <w:pPr>
        <w:pStyle w:val="ConsPlusNormal"/>
        <w:jc w:val="both"/>
      </w:pPr>
    </w:p>
    <w:p w:rsidR="007F57FD" w:rsidRDefault="007F57FD">
      <w:pPr>
        <w:pStyle w:val="ConsPlusNormal"/>
        <w:jc w:val="right"/>
      </w:pPr>
      <w:r>
        <w:t>Глава администрации</w:t>
      </w:r>
    </w:p>
    <w:p w:rsidR="007F57FD" w:rsidRDefault="007F57FD">
      <w:pPr>
        <w:pStyle w:val="ConsPlusNormal"/>
        <w:jc w:val="right"/>
      </w:pPr>
      <w:r>
        <w:t>города Чебоксары</w:t>
      </w:r>
    </w:p>
    <w:p w:rsidR="007F57FD" w:rsidRDefault="007F57FD">
      <w:pPr>
        <w:pStyle w:val="ConsPlusNormal"/>
        <w:jc w:val="right"/>
      </w:pPr>
      <w:r>
        <w:t>Д.В.СПИРИН</w:t>
      </w: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right"/>
        <w:outlineLvl w:val="0"/>
      </w:pPr>
      <w:r>
        <w:t>Утвержден</w:t>
      </w:r>
    </w:p>
    <w:p w:rsidR="007F57FD" w:rsidRDefault="007F57FD">
      <w:pPr>
        <w:pStyle w:val="ConsPlusNormal"/>
        <w:jc w:val="right"/>
      </w:pPr>
      <w:r>
        <w:t>постановлением</w:t>
      </w:r>
    </w:p>
    <w:p w:rsidR="007F57FD" w:rsidRDefault="007F57FD">
      <w:pPr>
        <w:pStyle w:val="ConsPlusNormal"/>
        <w:jc w:val="right"/>
      </w:pPr>
      <w:r>
        <w:t>администрации</w:t>
      </w:r>
    </w:p>
    <w:p w:rsidR="007F57FD" w:rsidRDefault="007F57FD">
      <w:pPr>
        <w:pStyle w:val="ConsPlusNormal"/>
        <w:jc w:val="right"/>
      </w:pPr>
      <w:r>
        <w:t>города Чебоксары</w:t>
      </w:r>
    </w:p>
    <w:p w:rsidR="007F57FD" w:rsidRDefault="007F57FD">
      <w:pPr>
        <w:pStyle w:val="ConsPlusNormal"/>
        <w:jc w:val="right"/>
      </w:pPr>
      <w:r>
        <w:t>от 25.01.2023 N 229</w:t>
      </w:r>
    </w:p>
    <w:p w:rsidR="007F57FD" w:rsidRDefault="007F57FD">
      <w:pPr>
        <w:pStyle w:val="ConsPlusNormal"/>
        <w:jc w:val="both"/>
      </w:pPr>
    </w:p>
    <w:p w:rsidR="007F57FD" w:rsidRDefault="007F57FD">
      <w:pPr>
        <w:pStyle w:val="ConsPlusTitle"/>
        <w:jc w:val="center"/>
      </w:pPr>
      <w:bookmarkStart w:id="0" w:name="P31"/>
      <w:bookmarkEnd w:id="0"/>
      <w:r>
        <w:t>АДМИНИСТРАТИВНЫЙ РЕГЛАМЕНТ</w:t>
      </w:r>
    </w:p>
    <w:p w:rsidR="007F57FD" w:rsidRDefault="007F57FD">
      <w:pPr>
        <w:pStyle w:val="ConsPlusTitle"/>
        <w:jc w:val="center"/>
      </w:pPr>
      <w:r>
        <w:t>АДМИНИСТРАЦИИ ГОРОДА ЧЕБОКСАРЫ ПРЕДОСТАВЛЕНИЯ</w:t>
      </w:r>
    </w:p>
    <w:p w:rsidR="007F57FD" w:rsidRDefault="007F57FD">
      <w:pPr>
        <w:pStyle w:val="ConsPlusTitle"/>
        <w:jc w:val="center"/>
      </w:pPr>
      <w:r>
        <w:t>МУНИЦИПАЛЬНОЙ УСЛУГИ "ПРИЗНАНИЕ САДОВОГО ДОМА</w:t>
      </w:r>
    </w:p>
    <w:p w:rsidR="007F57FD" w:rsidRDefault="007F57FD">
      <w:pPr>
        <w:pStyle w:val="ConsPlusTitle"/>
        <w:jc w:val="center"/>
      </w:pPr>
      <w:r>
        <w:t>ЖИЛЫМ ДОМОМ И ЖИЛОГО ДОМА САДОВЫМ ДОМОМ"</w:t>
      </w:r>
    </w:p>
    <w:p w:rsidR="007F57FD" w:rsidRDefault="007F57FD">
      <w:pPr>
        <w:pStyle w:val="ConsPlusNormal"/>
        <w:jc w:val="both"/>
      </w:pPr>
    </w:p>
    <w:p w:rsidR="007F57FD" w:rsidRDefault="007F57FD">
      <w:pPr>
        <w:pStyle w:val="ConsPlusTitle"/>
        <w:jc w:val="center"/>
        <w:outlineLvl w:val="1"/>
      </w:pPr>
      <w:r>
        <w:t>I. Общие положения</w:t>
      </w:r>
    </w:p>
    <w:p w:rsidR="007F57FD" w:rsidRDefault="007F57FD">
      <w:pPr>
        <w:pStyle w:val="ConsPlusNormal"/>
        <w:jc w:val="both"/>
      </w:pPr>
    </w:p>
    <w:p w:rsidR="007F57FD" w:rsidRDefault="007F57FD">
      <w:pPr>
        <w:pStyle w:val="ConsPlusTitle"/>
        <w:ind w:firstLine="540"/>
        <w:jc w:val="both"/>
        <w:outlineLvl w:val="2"/>
      </w:pPr>
      <w:r>
        <w:t>1.1. Предмет регулирования административного регламента</w:t>
      </w:r>
    </w:p>
    <w:p w:rsidR="007F57FD" w:rsidRDefault="007F57FD">
      <w:pPr>
        <w:pStyle w:val="ConsPlusNormal"/>
        <w:jc w:val="both"/>
      </w:pPr>
    </w:p>
    <w:p w:rsidR="007F57FD" w:rsidRDefault="007F57FD">
      <w:pPr>
        <w:pStyle w:val="ConsPlusNormal"/>
        <w:ind w:firstLine="540"/>
        <w:jc w:val="both"/>
      </w:pPr>
      <w: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Чебоксары при принятии и выдаче решения о признании садового дома жилым домом и жилого дома садовым домом (далее - муниципальная услуга).</w:t>
      </w:r>
    </w:p>
    <w:p w:rsidR="007F57FD" w:rsidRDefault="007F57FD">
      <w:pPr>
        <w:pStyle w:val="ConsPlusNormal"/>
        <w:jc w:val="both"/>
      </w:pPr>
    </w:p>
    <w:p w:rsidR="007F57FD" w:rsidRDefault="007F57FD">
      <w:pPr>
        <w:pStyle w:val="ConsPlusTitle"/>
        <w:ind w:firstLine="540"/>
        <w:jc w:val="both"/>
        <w:outlineLvl w:val="2"/>
      </w:pPr>
      <w:r>
        <w:t>1.2. Круг заявителей</w:t>
      </w:r>
    </w:p>
    <w:p w:rsidR="007F57FD" w:rsidRDefault="007F57FD">
      <w:pPr>
        <w:pStyle w:val="ConsPlusNormal"/>
        <w:jc w:val="both"/>
      </w:pPr>
    </w:p>
    <w:p w:rsidR="007F57FD" w:rsidRDefault="007F57FD">
      <w:pPr>
        <w:pStyle w:val="ConsPlusNormal"/>
        <w:ind w:firstLine="540"/>
        <w:jc w:val="both"/>
      </w:pPr>
      <w:r>
        <w:t>Заявителями на предоставление муниципальной услуги являются собственники садовых и жилых домов или уполномоченные ими лица (далее - заявители), обратившиеся с заявлением о предоставлении муниципальной услуги в администрацию города Чебоксары.</w:t>
      </w:r>
    </w:p>
    <w:p w:rsidR="007F57FD" w:rsidRDefault="007F57FD">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F57FD" w:rsidRDefault="007F57FD">
      <w:pPr>
        <w:pStyle w:val="ConsPlusNormal"/>
        <w:jc w:val="both"/>
      </w:pPr>
    </w:p>
    <w:p w:rsidR="007F57FD" w:rsidRDefault="007F57FD">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7F57FD" w:rsidRDefault="007F57FD">
      <w:pPr>
        <w:pStyle w:val="ConsPlusNormal"/>
        <w:jc w:val="both"/>
      </w:pPr>
    </w:p>
    <w:p w:rsidR="007F57FD" w:rsidRDefault="007F57FD">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F57FD" w:rsidRDefault="007F57FD">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7F57FD" w:rsidRDefault="007F57FD">
      <w:pPr>
        <w:pStyle w:val="ConsPlusNormal"/>
        <w:jc w:val="both"/>
      </w:pPr>
    </w:p>
    <w:p w:rsidR="007F57FD" w:rsidRDefault="007F57FD">
      <w:pPr>
        <w:pStyle w:val="ConsPlusTitle"/>
        <w:jc w:val="center"/>
        <w:outlineLvl w:val="1"/>
      </w:pPr>
      <w:r>
        <w:t>II. Стандарт предоставления муниципальной услуги</w:t>
      </w:r>
    </w:p>
    <w:p w:rsidR="007F57FD" w:rsidRDefault="007F57FD">
      <w:pPr>
        <w:pStyle w:val="ConsPlusNormal"/>
        <w:jc w:val="both"/>
      </w:pPr>
    </w:p>
    <w:p w:rsidR="007F57FD" w:rsidRDefault="007F57FD">
      <w:pPr>
        <w:pStyle w:val="ConsPlusTitle"/>
        <w:ind w:firstLine="540"/>
        <w:jc w:val="both"/>
        <w:outlineLvl w:val="2"/>
      </w:pPr>
      <w:r>
        <w:t>2.1. Наименование муниципальной услуги</w:t>
      </w:r>
    </w:p>
    <w:p w:rsidR="007F57FD" w:rsidRDefault="007F57FD">
      <w:pPr>
        <w:pStyle w:val="ConsPlusNormal"/>
        <w:jc w:val="both"/>
      </w:pPr>
    </w:p>
    <w:p w:rsidR="007F57FD" w:rsidRDefault="007F57FD">
      <w:pPr>
        <w:pStyle w:val="ConsPlusNormal"/>
        <w:ind w:firstLine="540"/>
        <w:jc w:val="both"/>
      </w:pPr>
      <w:r>
        <w:t>Муниципальная услуга имеет следующее наименование:</w:t>
      </w:r>
    </w:p>
    <w:p w:rsidR="007F57FD" w:rsidRDefault="007F57FD">
      <w:pPr>
        <w:pStyle w:val="ConsPlusNormal"/>
        <w:spacing w:before="220"/>
        <w:ind w:firstLine="540"/>
        <w:jc w:val="both"/>
      </w:pPr>
      <w:r>
        <w:t>"Признание садового дома жилым домом и жилого дома садовым домом".</w:t>
      </w:r>
    </w:p>
    <w:p w:rsidR="007F57FD" w:rsidRDefault="007F57FD">
      <w:pPr>
        <w:pStyle w:val="ConsPlusNormal"/>
        <w:jc w:val="both"/>
      </w:pPr>
    </w:p>
    <w:p w:rsidR="007F57FD" w:rsidRDefault="007F57FD">
      <w:pPr>
        <w:pStyle w:val="ConsPlusTitle"/>
        <w:ind w:firstLine="540"/>
        <w:jc w:val="both"/>
        <w:outlineLvl w:val="2"/>
      </w:pPr>
      <w:r>
        <w:t>2.2. Наименование органа, предоставляющего муниципальную услугу</w:t>
      </w:r>
    </w:p>
    <w:p w:rsidR="007F57FD" w:rsidRDefault="007F57FD">
      <w:pPr>
        <w:pStyle w:val="ConsPlusNormal"/>
        <w:jc w:val="both"/>
      </w:pPr>
    </w:p>
    <w:p w:rsidR="007F57FD" w:rsidRDefault="007F57FD">
      <w:pPr>
        <w:pStyle w:val="ConsPlusNormal"/>
        <w:ind w:firstLine="540"/>
        <w:jc w:val="both"/>
      </w:pPr>
      <w:r>
        <w:t>Муниципальная услуга предоставляется органом местного самоуправления администрацией города Чебоксары (далее также - администрация) и осуществляется через структурное подразделение сектор переустройства и перепланировок управления архитектуры и градостроительства администрации города Чебоксары (далее - сектор).</w:t>
      </w:r>
    </w:p>
    <w:p w:rsidR="007F57FD" w:rsidRDefault="007F57FD">
      <w:pPr>
        <w:pStyle w:val="ConsPlusNormal"/>
        <w:spacing w:before="220"/>
        <w:ind w:firstLine="540"/>
        <w:jc w:val="both"/>
      </w:pPr>
      <w:r>
        <w:t>Информационное и техническое обеспечение предоставления муниципальной услуги осуществляется управлением архитектуры и градостроительства администрации города Чебоксары.</w:t>
      </w:r>
    </w:p>
    <w:p w:rsidR="007F57FD" w:rsidRDefault="007F57FD">
      <w:pPr>
        <w:pStyle w:val="ConsPlusNormal"/>
        <w:spacing w:before="220"/>
        <w:ind w:firstLine="540"/>
        <w:jc w:val="both"/>
      </w:pPr>
      <w: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w:t>
      </w:r>
      <w:r>
        <w:lastRenderedPageBreak/>
        <w:t>предоставления государственных и муниципальных услуг (далее - МФЦ).</w:t>
      </w:r>
    </w:p>
    <w:p w:rsidR="007F57FD" w:rsidRDefault="007F57FD">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F57FD" w:rsidRDefault="007F57FD">
      <w:pPr>
        <w:pStyle w:val="ConsPlusNormal"/>
        <w:jc w:val="both"/>
      </w:pPr>
    </w:p>
    <w:p w:rsidR="007F57FD" w:rsidRDefault="007F57FD">
      <w:pPr>
        <w:pStyle w:val="ConsPlusTitle"/>
        <w:ind w:firstLine="540"/>
        <w:jc w:val="both"/>
        <w:outlineLvl w:val="2"/>
      </w:pPr>
      <w:r>
        <w:t>2.3. Результат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2.3.1. Результатом предоставления муниципальной услуги является:</w:t>
      </w:r>
    </w:p>
    <w:p w:rsidR="007F57FD" w:rsidRDefault="007F57FD">
      <w:pPr>
        <w:pStyle w:val="ConsPlusNormal"/>
        <w:spacing w:before="220"/>
        <w:ind w:firstLine="540"/>
        <w:jc w:val="both"/>
      </w:pPr>
      <w:r>
        <w:t xml:space="preserve">в случае принятия решения о предоставлении муниципальной услуги - решение о признании садового дома жилым домом или жилого дома садовым домом по форме, утвержденной </w:t>
      </w:r>
      <w:hyperlink r:id="rId9">
        <w:r>
          <w:rPr>
            <w:color w:val="0000FF"/>
          </w:rPr>
          <w:t>постановлением</w:t>
        </w:r>
      </w:hyperlink>
      <w:r>
        <w:t xml:space="preserve"> Правительства Российской Федерации от 28.01.2006 N 47;</w:t>
      </w:r>
    </w:p>
    <w:p w:rsidR="007F57FD" w:rsidRDefault="007F57FD">
      <w:pPr>
        <w:pStyle w:val="ConsPlusNormal"/>
        <w:spacing w:before="220"/>
        <w:ind w:firstLine="540"/>
        <w:jc w:val="both"/>
      </w:pPr>
      <w:r>
        <w:t>в случае отказа в предоставлении муниципальной услуги - письменное уведомление администрации города Чебоксары об отказе в признании садового дома жилым домом или жилого дома садовым домом с указанием основания для отказа;</w:t>
      </w:r>
    </w:p>
    <w:p w:rsidR="007F57FD" w:rsidRDefault="007F57FD">
      <w:pPr>
        <w:pStyle w:val="ConsPlusNormal"/>
        <w:spacing w:before="220"/>
        <w:ind w:firstLine="540"/>
        <w:jc w:val="both"/>
      </w:pPr>
      <w:r>
        <w:t>замена документов выданных в результате предоставления муниципальной услуги документах либо уведомление об отсутствии таких опечаток и (или) ошибок.</w:t>
      </w:r>
    </w:p>
    <w:p w:rsidR="007F57FD" w:rsidRDefault="007F57FD">
      <w:pPr>
        <w:pStyle w:val="ConsPlusNormal"/>
        <w:spacing w:before="220"/>
        <w:ind w:firstLine="540"/>
        <w:jc w:val="both"/>
      </w:pPr>
      <w:r>
        <w:t>2.3.2. Документом, содержащим положительное решение о предоставлении муниципальной услуги, является решение о признании садового дома жилым домом или жилого дома садовым домом (далее - Решение), содержащее:</w:t>
      </w:r>
    </w:p>
    <w:p w:rsidR="007F57FD" w:rsidRDefault="007F57FD">
      <w:pPr>
        <w:pStyle w:val="ConsPlusNormal"/>
        <w:spacing w:before="220"/>
        <w:ind w:firstLine="540"/>
        <w:jc w:val="both"/>
      </w:pPr>
      <w:r>
        <w:t>дату;</w:t>
      </w:r>
    </w:p>
    <w:p w:rsidR="007F57FD" w:rsidRDefault="007F57FD">
      <w:pPr>
        <w:pStyle w:val="ConsPlusNormal"/>
        <w:spacing w:before="220"/>
        <w:ind w:firstLine="540"/>
        <w:jc w:val="both"/>
      </w:pPr>
      <w:r>
        <w:t>номер;</w:t>
      </w:r>
    </w:p>
    <w:p w:rsidR="007F57FD" w:rsidRDefault="007F57FD">
      <w:pPr>
        <w:pStyle w:val="ConsPlusNormal"/>
        <w:spacing w:before="220"/>
        <w:ind w:firstLine="540"/>
        <w:jc w:val="both"/>
      </w:pPr>
      <w:r>
        <w:t>информацию о принятом решении;</w:t>
      </w:r>
    </w:p>
    <w:p w:rsidR="007F57FD" w:rsidRDefault="007F57FD">
      <w:pPr>
        <w:pStyle w:val="ConsPlusNormal"/>
        <w:spacing w:before="220"/>
        <w:ind w:firstLine="540"/>
        <w:jc w:val="both"/>
      </w:pPr>
      <w:r>
        <w:t>подпись должностного лица, принявшего решение.</w:t>
      </w:r>
    </w:p>
    <w:p w:rsidR="007F57FD" w:rsidRDefault="007F57FD">
      <w:pPr>
        <w:pStyle w:val="ConsPlusNormal"/>
        <w:spacing w:before="220"/>
        <w:ind w:firstLine="540"/>
        <w:jc w:val="both"/>
      </w:pPr>
      <w:r>
        <w:t>Документом, содержащим решение об отказе в предоставлении муниципальной услуги, является письменное уведомление администрации города Чебоксары об отказе в признании садового дома жилым домом или жилого дома садовым домом, содержащее:</w:t>
      </w:r>
    </w:p>
    <w:p w:rsidR="007F57FD" w:rsidRDefault="007F57FD">
      <w:pPr>
        <w:pStyle w:val="ConsPlusNormal"/>
        <w:spacing w:before="220"/>
        <w:ind w:firstLine="540"/>
        <w:jc w:val="both"/>
      </w:pPr>
      <w:r>
        <w:t>дату;</w:t>
      </w:r>
    </w:p>
    <w:p w:rsidR="007F57FD" w:rsidRDefault="007F57FD">
      <w:pPr>
        <w:pStyle w:val="ConsPlusNormal"/>
        <w:spacing w:before="220"/>
        <w:ind w:firstLine="540"/>
        <w:jc w:val="both"/>
      </w:pPr>
      <w:r>
        <w:t>номер;</w:t>
      </w:r>
    </w:p>
    <w:p w:rsidR="007F57FD" w:rsidRDefault="007F57FD">
      <w:pPr>
        <w:pStyle w:val="ConsPlusNormal"/>
        <w:spacing w:before="220"/>
        <w:ind w:firstLine="540"/>
        <w:jc w:val="both"/>
      </w:pPr>
      <w:r>
        <w:t>информацию о принятом решении;</w:t>
      </w:r>
    </w:p>
    <w:p w:rsidR="007F57FD" w:rsidRDefault="007F57FD">
      <w:pPr>
        <w:pStyle w:val="ConsPlusNormal"/>
        <w:spacing w:before="220"/>
        <w:ind w:firstLine="540"/>
        <w:jc w:val="both"/>
      </w:pPr>
      <w:r>
        <w:t>основания для отказа;</w:t>
      </w:r>
    </w:p>
    <w:p w:rsidR="007F57FD" w:rsidRDefault="007F57FD">
      <w:pPr>
        <w:pStyle w:val="ConsPlusNormal"/>
        <w:spacing w:before="220"/>
        <w:ind w:firstLine="540"/>
        <w:jc w:val="both"/>
      </w:pPr>
      <w:r>
        <w:t>подпись должностного лица, принявшего решение.</w:t>
      </w:r>
    </w:p>
    <w:p w:rsidR="007F57FD" w:rsidRDefault="007F57FD">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с уведомлением о вручении, электронной почты.</w:t>
      </w:r>
    </w:p>
    <w:p w:rsidR="007F57FD" w:rsidRDefault="007F57FD">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F57FD" w:rsidRDefault="007F57FD">
      <w:pPr>
        <w:pStyle w:val="ConsPlusNormal"/>
        <w:jc w:val="both"/>
      </w:pPr>
    </w:p>
    <w:p w:rsidR="007F57FD" w:rsidRDefault="007F57FD">
      <w:pPr>
        <w:pStyle w:val="ConsPlusTitle"/>
        <w:ind w:firstLine="540"/>
        <w:jc w:val="both"/>
        <w:outlineLvl w:val="2"/>
      </w:pPr>
      <w:r>
        <w:lastRenderedPageBreak/>
        <w:t>2.4. Срок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Срок предоставления муниципальной услуги, начиная со дня регистрации в администрации города Чебоксары заявления с документами, - не более 45 календарных дней.</w:t>
      </w:r>
    </w:p>
    <w:p w:rsidR="007F57FD" w:rsidRDefault="007F57FD">
      <w:pPr>
        <w:pStyle w:val="ConsPlusNormal"/>
        <w:jc w:val="both"/>
      </w:pPr>
    </w:p>
    <w:p w:rsidR="007F57FD" w:rsidRDefault="007F57FD">
      <w:pPr>
        <w:pStyle w:val="ConsPlusNormal"/>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F57FD" w:rsidRDefault="007F57FD">
      <w:pPr>
        <w:pStyle w:val="ConsPlusNormal"/>
        <w:jc w:val="both"/>
      </w:pPr>
    </w:p>
    <w:p w:rsidR="007F57FD" w:rsidRDefault="007F57FD">
      <w:pPr>
        <w:pStyle w:val="ConsPlusTitle"/>
        <w:ind w:firstLine="540"/>
        <w:jc w:val="both"/>
        <w:outlineLvl w:val="2"/>
      </w:pPr>
      <w:r>
        <w:t>2.5. Правовые основания для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7F57FD" w:rsidRDefault="007F57FD">
      <w:pPr>
        <w:pStyle w:val="ConsPlusNormal"/>
        <w:jc w:val="both"/>
      </w:pPr>
    </w:p>
    <w:p w:rsidR="007F57FD" w:rsidRDefault="007F57FD">
      <w:pPr>
        <w:pStyle w:val="ConsPlusTitle"/>
        <w:ind w:firstLine="540"/>
        <w:jc w:val="both"/>
        <w:outlineLvl w:val="2"/>
      </w:pPr>
      <w:r>
        <w:t>2.6. Исчерпывающий перечень документов, необходимых для предоставления муниципальной услуги</w:t>
      </w:r>
    </w:p>
    <w:p w:rsidR="007F57FD" w:rsidRDefault="007F57FD">
      <w:pPr>
        <w:pStyle w:val="ConsPlusNormal"/>
        <w:jc w:val="both"/>
      </w:pPr>
    </w:p>
    <w:p w:rsidR="007F57FD" w:rsidRDefault="007F57FD">
      <w:pPr>
        <w:pStyle w:val="ConsPlusTitle"/>
        <w:ind w:firstLine="540"/>
        <w:jc w:val="both"/>
        <w:outlineLvl w:val="3"/>
      </w:pPr>
      <w:bookmarkStart w:id="1" w:name="P98"/>
      <w:bookmarkEnd w:id="1"/>
      <w:r>
        <w:t>2.6.1. Сведения и документы, которые заявитель должен представить самостоятельно</w:t>
      </w:r>
    </w:p>
    <w:p w:rsidR="007F57FD" w:rsidRDefault="007F57FD">
      <w:pPr>
        <w:pStyle w:val="ConsPlusNormal"/>
        <w:jc w:val="both"/>
      </w:pPr>
    </w:p>
    <w:p w:rsidR="007F57FD" w:rsidRDefault="007F57FD">
      <w:pPr>
        <w:pStyle w:val="ConsPlusNormal"/>
        <w:ind w:firstLine="540"/>
        <w:jc w:val="both"/>
      </w:pPr>
      <w:bookmarkStart w:id="2" w:name="P100"/>
      <w:bookmarkEnd w:id="2"/>
      <w:r>
        <w:t xml:space="preserve">Для получения решения о признании садового дома жилым домом и жилого дома садовым домом в администрацию города Чебоксары подается </w:t>
      </w:r>
      <w:hyperlink w:anchor="P407">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7F57FD" w:rsidRDefault="007F57FD">
      <w:pPr>
        <w:pStyle w:val="ConsPlusNormal"/>
        <w:spacing w:before="220"/>
        <w:ind w:firstLine="540"/>
        <w:jc w:val="both"/>
      </w:pPr>
      <w:r>
        <w:t>кадастровый номер садового дома или жилого дома и кадастровый номер земельного участка, на котором расположен садовый дом или жилой дом;</w:t>
      </w:r>
    </w:p>
    <w:p w:rsidR="007F57FD" w:rsidRDefault="007F57FD">
      <w:pPr>
        <w:pStyle w:val="ConsPlusNormal"/>
        <w:spacing w:before="220"/>
        <w:ind w:firstLine="540"/>
        <w:jc w:val="both"/>
      </w:pPr>
      <w:r>
        <w:t>почтовый адрес заявителя или адрес электронной почты заявителя;</w:t>
      </w:r>
    </w:p>
    <w:p w:rsidR="007F57FD" w:rsidRDefault="007F57FD">
      <w:pPr>
        <w:pStyle w:val="ConsPlusNormal"/>
        <w:spacing w:before="220"/>
        <w:ind w:firstLine="540"/>
        <w:jc w:val="both"/>
      </w:pPr>
      <w:bookmarkStart w:id="3" w:name="P103"/>
      <w:bookmarkEnd w:id="3"/>
      <w:r>
        <w:t>способ получения результата предоставления услуги (почтовое отправление с уведомлением о вручении, электронная почта, получение лично в МФЦ, получение лично в администрации).</w:t>
      </w:r>
    </w:p>
    <w:p w:rsidR="007F57FD" w:rsidRDefault="007F57FD">
      <w:pPr>
        <w:pStyle w:val="ConsPlusNormal"/>
        <w:spacing w:before="220"/>
        <w:ind w:firstLine="540"/>
        <w:jc w:val="both"/>
      </w:pPr>
      <w:bookmarkStart w:id="4" w:name="P104"/>
      <w:bookmarkEnd w:id="4"/>
      <w:r>
        <w:t>К Заявлению прилагаются:</w:t>
      </w:r>
    </w:p>
    <w:p w:rsidR="007F57FD" w:rsidRDefault="007F57FD">
      <w:pPr>
        <w:pStyle w:val="ConsPlusNormal"/>
        <w:spacing w:before="220"/>
        <w:ind w:firstLine="540"/>
        <w:jc w:val="both"/>
      </w:pPr>
      <w:hyperlink w:anchor="P434">
        <w:r>
          <w:rPr>
            <w:color w:val="0000FF"/>
          </w:rPr>
          <w:t>согласие</w:t>
        </w:r>
      </w:hyperlink>
      <w:r>
        <w:t xml:space="preserve"> на обработку персональных данных в соответствии с Федеральным </w:t>
      </w:r>
      <w:hyperlink r:id="rId10">
        <w:r>
          <w:rPr>
            <w:color w:val="0000FF"/>
          </w:rPr>
          <w:t>законом</w:t>
        </w:r>
      </w:hyperlink>
      <w:r>
        <w:t xml:space="preserve"> "О персональных данных" (приложение к Заявлению);</w:t>
      </w:r>
    </w:p>
    <w:p w:rsidR="007F57FD" w:rsidRDefault="007F57FD">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F57FD" w:rsidRDefault="007F57FD">
      <w:pPr>
        <w:pStyle w:val="ConsPlusNormal"/>
        <w:spacing w:before="220"/>
        <w:ind w:firstLine="540"/>
        <w:jc w:val="both"/>
      </w:pPr>
      <w: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F57FD" w:rsidRDefault="007F57FD">
      <w:pPr>
        <w:pStyle w:val="ConsPlusNormal"/>
        <w:spacing w:before="220"/>
        <w:ind w:firstLine="540"/>
        <w:jc w:val="both"/>
      </w:pPr>
      <w:r>
        <w:lastRenderedPageBreak/>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F57FD" w:rsidRDefault="007F57FD">
      <w:pPr>
        <w:pStyle w:val="ConsPlusNormal"/>
        <w:spacing w:before="220"/>
        <w:ind w:firstLine="540"/>
        <w:jc w:val="both"/>
      </w:pPr>
      <w: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7F57FD" w:rsidRDefault="007F57FD">
      <w:pPr>
        <w:pStyle w:val="ConsPlusNormal"/>
        <w:spacing w:before="220"/>
        <w:ind w:firstLine="540"/>
        <w:jc w:val="both"/>
      </w:pPr>
      <w:r>
        <w:t>По своему желанию заявитель дополнительно может представить иные документы, которые, по его мнению, имеют значение для принятия решения.</w:t>
      </w:r>
    </w:p>
    <w:p w:rsidR="007F57FD" w:rsidRDefault="007F57FD">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F57FD" w:rsidRDefault="007F57FD">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7F57FD" w:rsidRDefault="007F57FD">
      <w:pPr>
        <w:pStyle w:val="ConsPlusNormal"/>
        <w:spacing w:before="220"/>
        <w:ind w:firstLine="540"/>
        <w:jc w:val="both"/>
      </w:pPr>
      <w:r>
        <w:t>путем личного обращения;</w:t>
      </w:r>
    </w:p>
    <w:p w:rsidR="007F57FD" w:rsidRDefault="007F57FD">
      <w:pPr>
        <w:pStyle w:val="ConsPlusNormal"/>
        <w:spacing w:before="220"/>
        <w:ind w:firstLine="540"/>
        <w:jc w:val="both"/>
      </w:pPr>
      <w:r>
        <w:t>через МФЦ;</w:t>
      </w:r>
    </w:p>
    <w:p w:rsidR="007F57FD" w:rsidRDefault="007F57FD">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F57FD" w:rsidRDefault="007F57FD">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1">
        <w:r>
          <w:rPr>
            <w:color w:val="0000FF"/>
          </w:rPr>
          <w:t>закона</w:t>
        </w:r>
      </w:hyperlink>
      <w:r>
        <w:t xml:space="preserve"> "Об электронной подписи" и </w:t>
      </w:r>
      <w:hyperlink r:id="rId12">
        <w:r>
          <w:rPr>
            <w:color w:val="0000FF"/>
          </w:rPr>
          <w:t>статьями 21.1</w:t>
        </w:r>
      </w:hyperlink>
      <w:r>
        <w:t xml:space="preserve"> и </w:t>
      </w:r>
      <w:hyperlink r:id="rId13">
        <w:r>
          <w:rPr>
            <w:color w:val="0000FF"/>
          </w:rPr>
          <w:t>21.2</w:t>
        </w:r>
      </w:hyperlink>
      <w:r>
        <w:t xml:space="preserve"> Федерального закона "Об организации предоставления государственных и муниципальных услуг".</w:t>
      </w:r>
    </w:p>
    <w:p w:rsidR="007F57FD" w:rsidRDefault="007F57FD">
      <w:pPr>
        <w:pStyle w:val="ConsPlusNormal"/>
        <w:jc w:val="both"/>
      </w:pPr>
    </w:p>
    <w:p w:rsidR="007F57FD" w:rsidRDefault="007F57FD">
      <w:pPr>
        <w:pStyle w:val="ConsPlusTitle"/>
        <w:ind w:firstLine="540"/>
        <w:jc w:val="both"/>
        <w:outlineLvl w:val="3"/>
      </w:pPr>
      <w:bookmarkStart w:id="5" w:name="P118"/>
      <w:bookmarkEnd w:id="5"/>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57FD" w:rsidRDefault="007F57FD">
      <w:pPr>
        <w:pStyle w:val="ConsPlusNormal"/>
        <w:jc w:val="both"/>
      </w:pPr>
    </w:p>
    <w:p w:rsidR="007F57FD" w:rsidRDefault="007F57FD">
      <w:pPr>
        <w:pStyle w:val="ConsPlusNormal"/>
        <w:ind w:firstLine="540"/>
        <w:jc w:val="both"/>
      </w:pPr>
      <w:r>
        <w:t>По собственной инициативе заявителем могут быть представлены:</w:t>
      </w:r>
    </w:p>
    <w:p w:rsidR="007F57FD" w:rsidRDefault="007F57FD">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7F57FD" w:rsidRDefault="007F57FD">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сектора осуществляется межведомственное взаимодействие с органами, указанными в </w:t>
      </w:r>
      <w:hyperlink w:anchor="P245">
        <w:r>
          <w:rPr>
            <w:color w:val="0000FF"/>
          </w:rPr>
          <w:t>пункте 3.3.6.2 раздела III</w:t>
        </w:r>
      </w:hyperlink>
      <w:r>
        <w:t xml:space="preserve"> Административного регламента.</w:t>
      </w:r>
    </w:p>
    <w:p w:rsidR="007F57FD" w:rsidRDefault="007F57FD">
      <w:pPr>
        <w:pStyle w:val="ConsPlusNormal"/>
        <w:jc w:val="both"/>
      </w:pPr>
    </w:p>
    <w:p w:rsidR="007F57FD" w:rsidRDefault="007F57FD">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7F57FD" w:rsidRDefault="007F57FD">
      <w:pPr>
        <w:pStyle w:val="ConsPlusNormal"/>
        <w:jc w:val="both"/>
      </w:pPr>
    </w:p>
    <w:p w:rsidR="007F57FD" w:rsidRDefault="007F57FD">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7F57FD" w:rsidRDefault="007F57FD">
      <w:pPr>
        <w:pStyle w:val="ConsPlusNormal"/>
        <w:jc w:val="both"/>
      </w:pPr>
    </w:p>
    <w:p w:rsidR="007F57FD" w:rsidRDefault="007F57FD">
      <w:pPr>
        <w:pStyle w:val="ConsPlusNormal"/>
        <w:ind w:firstLine="540"/>
        <w:jc w:val="both"/>
      </w:pPr>
      <w:r>
        <w:t xml:space="preserve">2.8.1. Оснований для приостановления предоставления муниципальной услуги не </w:t>
      </w:r>
      <w:r>
        <w:lastRenderedPageBreak/>
        <w:t>предусмотрено.</w:t>
      </w:r>
    </w:p>
    <w:p w:rsidR="007F57FD" w:rsidRDefault="007F57FD">
      <w:pPr>
        <w:pStyle w:val="ConsPlusNormal"/>
        <w:spacing w:before="220"/>
        <w:ind w:firstLine="540"/>
        <w:jc w:val="both"/>
      </w:pPr>
      <w:bookmarkStart w:id="6" w:name="P131"/>
      <w:bookmarkEnd w:id="6"/>
      <w:r>
        <w:t>2.8.2. Основаниями для отказа в предоставлении муниципальной услуги являются:</w:t>
      </w:r>
    </w:p>
    <w:p w:rsidR="007F57FD" w:rsidRDefault="007F57FD">
      <w:pPr>
        <w:pStyle w:val="ConsPlusNormal"/>
        <w:spacing w:before="220"/>
        <w:ind w:firstLine="540"/>
        <w:jc w:val="both"/>
      </w:pPr>
      <w:r>
        <w:t xml:space="preserve">не представление определенных в </w:t>
      </w:r>
      <w:hyperlink w:anchor="P100">
        <w:r>
          <w:rPr>
            <w:color w:val="0000FF"/>
          </w:rPr>
          <w:t>абзацах первом</w:t>
        </w:r>
      </w:hyperlink>
      <w:r>
        <w:t xml:space="preserve"> и </w:t>
      </w:r>
      <w:hyperlink w:anchor="P104">
        <w:r>
          <w:rPr>
            <w:color w:val="0000FF"/>
          </w:rPr>
          <w:t>пятом подраздела 2.6</w:t>
        </w:r>
      </w:hyperlink>
      <w:r>
        <w:t xml:space="preserve"> Административного регламента документов, обязанность по предоставлению которых возложена на заявителя;</w:t>
      </w:r>
    </w:p>
    <w:p w:rsidR="007F57FD" w:rsidRDefault="007F57FD">
      <w:pPr>
        <w:pStyle w:val="ConsPlusNormal"/>
        <w:spacing w:before="220"/>
        <w:ind w:firstLine="540"/>
        <w:jc w:val="both"/>
      </w:pPr>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F57FD" w:rsidRDefault="007F57FD">
      <w:pPr>
        <w:pStyle w:val="ConsPlusNormal"/>
        <w:spacing w:before="220"/>
        <w:ind w:firstLine="540"/>
        <w:jc w:val="both"/>
      </w:pPr>
      <w: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103">
        <w:r>
          <w:rPr>
            <w:color w:val="0000FF"/>
          </w:rPr>
          <w:t>абзацем четвертым подраздела 2.6</w:t>
        </w:r>
      </w:hyperlink>
      <w:r>
        <w:t xml:space="preserve">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103">
        <w:r>
          <w:rPr>
            <w:color w:val="0000FF"/>
          </w:rPr>
          <w:t>абзацем четвертым подраздела 2.6</w:t>
        </w:r>
      </w:hyperlink>
      <w:r>
        <w:t xml:space="preserve">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F57FD" w:rsidRDefault="007F57FD">
      <w:pPr>
        <w:pStyle w:val="ConsPlusNormal"/>
        <w:spacing w:before="220"/>
        <w:ind w:firstLine="540"/>
        <w:jc w:val="both"/>
      </w:pPr>
      <w:r>
        <w:t xml:space="preserve">непредставление заявителем документа, предусмотренного </w:t>
      </w:r>
      <w:hyperlink w:anchor="P98">
        <w:r>
          <w:rPr>
            <w:color w:val="0000FF"/>
          </w:rPr>
          <w:t>пунктом 2.6.1 подраздела 2.6</w:t>
        </w:r>
      </w:hyperlink>
      <w:r>
        <w:t xml:space="preserve"> Административного регламента, в случае если садовый дом или жилой дом обременен правами третьих лиц;</w:t>
      </w:r>
    </w:p>
    <w:p w:rsidR="007F57FD" w:rsidRDefault="007F57FD">
      <w:pPr>
        <w:pStyle w:val="ConsPlusNormal"/>
        <w:spacing w:before="220"/>
        <w:ind w:firstLine="540"/>
        <w:jc w:val="both"/>
      </w:pPr>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F57FD" w:rsidRDefault="007F57FD">
      <w:pPr>
        <w:pStyle w:val="ConsPlusNormal"/>
        <w:spacing w:before="220"/>
        <w:ind w:firstLine="540"/>
        <w:jc w:val="both"/>
      </w:pPr>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F57FD" w:rsidRDefault="007F57FD">
      <w:pPr>
        <w:pStyle w:val="ConsPlusNormal"/>
        <w:spacing w:before="220"/>
        <w:ind w:firstLine="540"/>
        <w:jc w:val="both"/>
      </w:pPr>
      <w: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F57FD" w:rsidRDefault="007F57FD">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F57FD" w:rsidRDefault="007F57FD">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7F57FD" w:rsidRDefault="007F57FD">
      <w:pPr>
        <w:pStyle w:val="ConsPlusNormal"/>
        <w:jc w:val="both"/>
      </w:pPr>
    </w:p>
    <w:p w:rsidR="007F57FD" w:rsidRDefault="007F57FD">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7F57FD" w:rsidRDefault="007F57FD">
      <w:pPr>
        <w:pStyle w:val="ConsPlusNormal"/>
        <w:jc w:val="both"/>
      </w:pPr>
    </w:p>
    <w:p w:rsidR="007F57FD" w:rsidRDefault="007F57FD">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7F57FD" w:rsidRDefault="007F57FD">
      <w:pPr>
        <w:pStyle w:val="ConsPlusNormal"/>
        <w:jc w:val="both"/>
      </w:pPr>
    </w:p>
    <w:p w:rsidR="007F57FD" w:rsidRDefault="007F57FD">
      <w:pPr>
        <w:pStyle w:val="ConsPlusTitle"/>
        <w:ind w:firstLine="540"/>
        <w:jc w:val="both"/>
        <w:outlineLvl w:val="2"/>
      </w:pPr>
      <w:r>
        <w:t xml:space="preserve">2.10. Максимальный срок ожидания в очереди при подаче заявления о предоставлении </w:t>
      </w:r>
      <w:r>
        <w:lastRenderedPageBreak/>
        <w:t>муниципальной услуги и при получении результата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F57FD" w:rsidRDefault="007F57FD">
      <w:pPr>
        <w:pStyle w:val="ConsPlusNormal"/>
        <w:jc w:val="both"/>
      </w:pPr>
    </w:p>
    <w:p w:rsidR="007F57FD" w:rsidRDefault="007F57FD">
      <w:pPr>
        <w:pStyle w:val="ConsPlusTitle"/>
        <w:ind w:firstLine="540"/>
        <w:jc w:val="both"/>
        <w:outlineLvl w:val="2"/>
      </w:pPr>
      <w:bookmarkStart w:id="7" w:name="P150"/>
      <w:bookmarkEnd w:id="7"/>
      <w:r>
        <w:t>2.11. Срок и порядок регистрации заявления, в том числе в электронной форме</w:t>
      </w:r>
    </w:p>
    <w:p w:rsidR="007F57FD" w:rsidRDefault="007F57FD">
      <w:pPr>
        <w:pStyle w:val="ConsPlusNormal"/>
        <w:jc w:val="both"/>
      </w:pPr>
    </w:p>
    <w:p w:rsidR="007F57FD" w:rsidRDefault="007F57FD">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7F57FD" w:rsidRDefault="007F57FD">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7F57FD" w:rsidRDefault="007F57FD">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F57FD" w:rsidRDefault="007F57FD">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7F57FD" w:rsidRDefault="007F57FD">
      <w:pPr>
        <w:pStyle w:val="ConsPlusNormal"/>
        <w:jc w:val="both"/>
      </w:pPr>
    </w:p>
    <w:p w:rsidR="007F57FD" w:rsidRDefault="007F57FD">
      <w:pPr>
        <w:pStyle w:val="ConsPlusTitle"/>
        <w:ind w:firstLine="540"/>
        <w:jc w:val="both"/>
        <w:outlineLvl w:val="2"/>
      </w:pPr>
      <w:r>
        <w:t>2.12. Требования к помещениям, в которых предоставляется муниципальная услуга</w:t>
      </w:r>
    </w:p>
    <w:p w:rsidR="007F57FD" w:rsidRDefault="007F57FD">
      <w:pPr>
        <w:pStyle w:val="ConsPlusNormal"/>
        <w:jc w:val="both"/>
      </w:pPr>
    </w:p>
    <w:p w:rsidR="007F57FD" w:rsidRDefault="007F57FD">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F57FD" w:rsidRDefault="007F57FD">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F57FD" w:rsidRDefault="007F57FD">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F57FD" w:rsidRDefault="007F57FD">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F57FD" w:rsidRDefault="007F57FD">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7F57FD" w:rsidRDefault="007F57FD">
      <w:pPr>
        <w:pStyle w:val="ConsPlusNormal"/>
        <w:jc w:val="both"/>
      </w:pPr>
    </w:p>
    <w:p w:rsidR="007F57FD" w:rsidRDefault="007F57FD">
      <w:pPr>
        <w:pStyle w:val="ConsPlusTitle"/>
        <w:ind w:firstLine="540"/>
        <w:jc w:val="both"/>
        <w:outlineLvl w:val="2"/>
      </w:pPr>
      <w:r>
        <w:t>2.13. Показатели доступности и качества муниципальной услуги</w:t>
      </w:r>
    </w:p>
    <w:p w:rsidR="007F57FD" w:rsidRDefault="007F57FD">
      <w:pPr>
        <w:pStyle w:val="ConsPlusNormal"/>
        <w:jc w:val="both"/>
      </w:pPr>
    </w:p>
    <w:p w:rsidR="007F57FD" w:rsidRDefault="007F57FD">
      <w:pPr>
        <w:pStyle w:val="ConsPlusNormal"/>
        <w:ind w:firstLine="540"/>
        <w:jc w:val="both"/>
      </w:pPr>
      <w:r>
        <w:t>2.13.1. Показателями доступности муниципальной услуги являются:</w:t>
      </w:r>
    </w:p>
    <w:p w:rsidR="007F57FD" w:rsidRDefault="007F57FD">
      <w:pPr>
        <w:pStyle w:val="ConsPlusNormal"/>
        <w:spacing w:before="220"/>
        <w:ind w:firstLine="540"/>
        <w:jc w:val="both"/>
      </w:pPr>
      <w: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7F57FD" w:rsidRDefault="007F57FD">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F57FD" w:rsidRDefault="007F57FD">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F57FD" w:rsidRDefault="007F57FD">
      <w:pPr>
        <w:pStyle w:val="ConsPlusNormal"/>
        <w:spacing w:before="220"/>
        <w:ind w:firstLine="540"/>
        <w:jc w:val="both"/>
      </w:pPr>
      <w:r>
        <w:t>обеспечение свободного доступа в здание администрации;</w:t>
      </w:r>
    </w:p>
    <w:p w:rsidR="007F57FD" w:rsidRDefault="007F57FD">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7F57FD" w:rsidRDefault="007F57FD">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7F57FD" w:rsidRDefault="007F57FD">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7F57FD" w:rsidRDefault="007F57FD">
      <w:pPr>
        <w:pStyle w:val="ConsPlusNormal"/>
        <w:spacing w:before="220"/>
        <w:ind w:firstLine="540"/>
        <w:jc w:val="both"/>
      </w:pPr>
      <w:r>
        <w:t>организация предоставления муниципальной услуги через МФЦ.</w:t>
      </w:r>
    </w:p>
    <w:p w:rsidR="007F57FD" w:rsidRDefault="007F57FD">
      <w:pPr>
        <w:pStyle w:val="ConsPlusNormal"/>
        <w:spacing w:before="220"/>
        <w:ind w:firstLine="540"/>
        <w:jc w:val="both"/>
      </w:pPr>
      <w:r>
        <w:t>2.13.2. Показателями качества муниципальной услуги являются:</w:t>
      </w:r>
    </w:p>
    <w:p w:rsidR="007F57FD" w:rsidRDefault="007F57FD">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F57FD" w:rsidRDefault="007F57FD">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7F57FD" w:rsidRDefault="007F57FD">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F57FD" w:rsidRDefault="007F57FD">
      <w:pPr>
        <w:pStyle w:val="ConsPlusNormal"/>
        <w:spacing w:before="220"/>
        <w:ind w:firstLine="540"/>
        <w:jc w:val="both"/>
      </w:pPr>
      <w:r>
        <w:t>строгое соблюдение стандарта и порядка предоставления муниципальной услуги;</w:t>
      </w:r>
    </w:p>
    <w:p w:rsidR="007F57FD" w:rsidRDefault="007F57FD">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7F57FD" w:rsidRDefault="007F57FD">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7F57FD" w:rsidRDefault="007F57FD">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F57FD" w:rsidRDefault="007F57FD">
      <w:pPr>
        <w:pStyle w:val="ConsPlusNormal"/>
        <w:spacing w:before="220"/>
        <w:ind w:firstLine="540"/>
        <w:jc w:val="both"/>
      </w:pPr>
      <w:r>
        <w:t>удовлетворенность заявителя качеством предоставления муниципальной услуги;</w:t>
      </w:r>
    </w:p>
    <w:p w:rsidR="007F57FD" w:rsidRDefault="007F57FD">
      <w:pPr>
        <w:pStyle w:val="ConsPlusNormal"/>
        <w:spacing w:before="220"/>
        <w:ind w:firstLine="540"/>
        <w:jc w:val="both"/>
      </w:pPr>
      <w:r>
        <w:t>отсутствие жалоб.</w:t>
      </w:r>
    </w:p>
    <w:p w:rsidR="007F57FD" w:rsidRDefault="007F57FD">
      <w:pPr>
        <w:pStyle w:val="ConsPlusNormal"/>
        <w:jc w:val="both"/>
      </w:pPr>
    </w:p>
    <w:p w:rsidR="007F57FD" w:rsidRDefault="007F57FD">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F57FD" w:rsidRDefault="007F57FD">
      <w:pPr>
        <w:pStyle w:val="ConsPlusNormal"/>
        <w:jc w:val="both"/>
      </w:pPr>
    </w:p>
    <w:p w:rsidR="007F57FD" w:rsidRDefault="007F57FD">
      <w:pPr>
        <w:pStyle w:val="ConsPlusNormal"/>
        <w:ind w:firstLine="540"/>
        <w:jc w:val="both"/>
      </w:pPr>
      <w:bookmarkStart w:id="8" w:name="P189"/>
      <w:bookmarkEnd w:id="8"/>
      <w:r>
        <w:t>2.14.1. Для предоставления муниципальной услуги необходимо обратиться в специализированные организации за получением следующих услуг:</w:t>
      </w:r>
    </w:p>
    <w:p w:rsidR="007F57FD" w:rsidRDefault="007F57FD">
      <w:pPr>
        <w:pStyle w:val="ConsPlusNormal"/>
        <w:spacing w:before="220"/>
        <w:ind w:firstLine="540"/>
        <w:jc w:val="both"/>
      </w:pPr>
      <w:r>
        <w:t>обследование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осуществляемое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F57FD" w:rsidRDefault="007F57FD">
      <w:pPr>
        <w:pStyle w:val="ConsPlusNormal"/>
        <w:spacing w:before="220"/>
        <w:ind w:firstLine="540"/>
        <w:jc w:val="both"/>
      </w:pPr>
      <w:r>
        <w:t xml:space="preserve">2.14.2. Размер платы за предоставление указанных в </w:t>
      </w:r>
      <w:hyperlink w:anchor="P189">
        <w:r>
          <w:rPr>
            <w:color w:val="0000FF"/>
          </w:rPr>
          <w:t>пункте 2.14.1</w:t>
        </w:r>
      </w:hyperlink>
      <w:r>
        <w:t xml:space="preserve"> настоящего подраздела услуг устанавливается в соответствии с договором подряда на оказываемые услуги индивидуальными предпринимателями или юридическими лицами, которые являются членами саморегулируемой организации в области инженерных изысканий.</w:t>
      </w:r>
    </w:p>
    <w:p w:rsidR="007F57FD" w:rsidRDefault="007F57FD">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7F57FD" w:rsidRDefault="007F57FD">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4">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7F57FD" w:rsidRDefault="007F57FD">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7F57FD" w:rsidRDefault="007F57FD">
      <w:pPr>
        <w:pStyle w:val="ConsPlusNormal"/>
        <w:spacing w:before="220"/>
        <w:ind w:firstLine="540"/>
        <w:jc w:val="both"/>
      </w:pPr>
      <w:r>
        <w:t>Федеральный реестр государственных и муниципальных услуг;</w:t>
      </w:r>
    </w:p>
    <w:p w:rsidR="007F57FD" w:rsidRDefault="007F57FD">
      <w:pPr>
        <w:pStyle w:val="ConsPlusNormal"/>
        <w:spacing w:before="220"/>
        <w:ind w:firstLine="540"/>
        <w:jc w:val="both"/>
      </w:pPr>
      <w:r>
        <w:t>Единый портал государственных и муниципальных услуг.</w:t>
      </w:r>
    </w:p>
    <w:p w:rsidR="007F57FD" w:rsidRDefault="007F57FD">
      <w:pPr>
        <w:pStyle w:val="ConsPlusNormal"/>
        <w:spacing w:before="220"/>
        <w:ind w:firstLine="540"/>
        <w:jc w:val="both"/>
      </w:pPr>
      <w:r>
        <w:t>При предоставлении муниципальной услуги в электронной форме осуществляются:</w:t>
      </w:r>
    </w:p>
    <w:p w:rsidR="007F57FD" w:rsidRDefault="007F57FD">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7F57FD" w:rsidRDefault="007F57FD">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7F57FD" w:rsidRDefault="007F57FD">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7F57FD" w:rsidRDefault="007F57FD">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7F57FD" w:rsidRDefault="007F57FD">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7F57FD" w:rsidRDefault="007F57FD">
      <w:pPr>
        <w:pStyle w:val="ConsPlusNormal"/>
        <w:spacing w:before="220"/>
        <w:ind w:firstLine="540"/>
        <w:jc w:val="both"/>
      </w:pPr>
      <w:r>
        <w:t>получение результата предоставления муниципальной услуги;</w:t>
      </w:r>
    </w:p>
    <w:p w:rsidR="007F57FD" w:rsidRDefault="007F57FD">
      <w:pPr>
        <w:pStyle w:val="ConsPlusNormal"/>
        <w:spacing w:before="220"/>
        <w:ind w:firstLine="540"/>
        <w:jc w:val="both"/>
      </w:pPr>
      <w:r>
        <w:lastRenderedPageBreak/>
        <w:t>осуществление оценки качества предоставления муниципальной услуги;</w:t>
      </w:r>
    </w:p>
    <w:p w:rsidR="007F57FD" w:rsidRDefault="007F57FD">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F57FD" w:rsidRDefault="007F57FD">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5">
        <w:r>
          <w:rPr>
            <w:color w:val="0000FF"/>
          </w:rPr>
          <w:t>закона</w:t>
        </w:r>
      </w:hyperlink>
      <w:r>
        <w:t xml:space="preserve"> "Об электронной подписи" и требованиями Федерального </w:t>
      </w:r>
      <w:hyperlink r:id="rId16">
        <w:r>
          <w:rPr>
            <w:color w:val="0000FF"/>
          </w:rPr>
          <w:t>закона</w:t>
        </w:r>
      </w:hyperlink>
      <w:r>
        <w:t xml:space="preserve"> "Об организации предоставления государственных и муниципальных услуг".</w:t>
      </w:r>
    </w:p>
    <w:p w:rsidR="007F57FD" w:rsidRDefault="007F57FD">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F57FD" w:rsidRDefault="007F57FD">
      <w:pPr>
        <w:pStyle w:val="ConsPlusNormal"/>
        <w:jc w:val="both"/>
      </w:pPr>
    </w:p>
    <w:p w:rsidR="007F57FD" w:rsidRDefault="007F57FD">
      <w:pPr>
        <w:pStyle w:val="ConsPlusTitle"/>
        <w:jc w:val="center"/>
        <w:outlineLvl w:val="1"/>
      </w:pPr>
      <w:r>
        <w:t>III. Состав, последовательность</w:t>
      </w:r>
    </w:p>
    <w:p w:rsidR="007F57FD" w:rsidRDefault="007F57FD">
      <w:pPr>
        <w:pStyle w:val="ConsPlusTitle"/>
        <w:jc w:val="center"/>
      </w:pPr>
      <w:r>
        <w:t>и сроки выполнения административных процедур</w:t>
      </w:r>
    </w:p>
    <w:p w:rsidR="007F57FD" w:rsidRDefault="007F57FD">
      <w:pPr>
        <w:pStyle w:val="ConsPlusNormal"/>
        <w:jc w:val="both"/>
      </w:pPr>
    </w:p>
    <w:p w:rsidR="007F57FD" w:rsidRDefault="007F57FD">
      <w:pPr>
        <w:pStyle w:val="ConsPlusTitle"/>
        <w:ind w:firstLine="540"/>
        <w:jc w:val="both"/>
        <w:outlineLvl w:val="2"/>
      </w:pPr>
      <w:r>
        <w:t>3.1. Перечень вариантов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1. Выдача решения о признании садового дома жилым домом или жилого дома садовым домом.</w:t>
      </w:r>
    </w:p>
    <w:p w:rsidR="007F57FD" w:rsidRDefault="007F57FD">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7F57FD" w:rsidRDefault="007F57FD">
      <w:pPr>
        <w:pStyle w:val="ConsPlusNormal"/>
        <w:jc w:val="both"/>
      </w:pPr>
    </w:p>
    <w:p w:rsidR="007F57FD" w:rsidRDefault="007F57FD">
      <w:pPr>
        <w:pStyle w:val="ConsPlusTitle"/>
        <w:ind w:firstLine="540"/>
        <w:jc w:val="both"/>
        <w:outlineLvl w:val="2"/>
      </w:pPr>
      <w:r>
        <w:t>3.2. Профилирование заявителя</w:t>
      </w:r>
    </w:p>
    <w:p w:rsidR="007F57FD" w:rsidRDefault="007F57FD">
      <w:pPr>
        <w:pStyle w:val="ConsPlusNormal"/>
        <w:jc w:val="both"/>
      </w:pPr>
    </w:p>
    <w:p w:rsidR="007F57FD" w:rsidRDefault="007F57FD">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7F57FD" w:rsidRDefault="007F57FD">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7F57FD" w:rsidRDefault="007F57FD">
      <w:pPr>
        <w:pStyle w:val="ConsPlusNormal"/>
        <w:spacing w:before="220"/>
        <w:ind w:firstLine="540"/>
        <w:jc w:val="both"/>
      </w:pPr>
      <w:hyperlink w:anchor="P476">
        <w:r>
          <w:rPr>
            <w:color w:val="0000FF"/>
          </w:rPr>
          <w:t>Перечень</w:t>
        </w:r>
      </w:hyperlink>
      <w:r>
        <w:t xml:space="preserve"> признаков заявителей приведен в приложении N 2 к Административному регламенту.</w:t>
      </w:r>
    </w:p>
    <w:p w:rsidR="007F57FD" w:rsidRDefault="007F57FD">
      <w:pPr>
        <w:pStyle w:val="ConsPlusNormal"/>
        <w:jc w:val="both"/>
      </w:pPr>
    </w:p>
    <w:p w:rsidR="007F57FD" w:rsidRDefault="007F57FD">
      <w:pPr>
        <w:pStyle w:val="ConsPlusTitle"/>
        <w:ind w:firstLine="540"/>
        <w:jc w:val="both"/>
        <w:outlineLvl w:val="2"/>
      </w:pPr>
      <w:r>
        <w:t>3.3. Вариант 1. Выдача решения о признании садового дома жилым домом или жилого дома садовым домом</w:t>
      </w:r>
    </w:p>
    <w:p w:rsidR="007F57FD" w:rsidRDefault="007F57FD">
      <w:pPr>
        <w:pStyle w:val="ConsPlusNormal"/>
        <w:jc w:val="both"/>
      </w:pPr>
    </w:p>
    <w:p w:rsidR="007F57FD" w:rsidRDefault="007F57FD">
      <w:pPr>
        <w:pStyle w:val="ConsPlusNormal"/>
        <w:ind w:firstLine="540"/>
        <w:jc w:val="both"/>
      </w:pPr>
      <w:r>
        <w:t>3.3.1. Максимальный срок предоставления муниципальной услуги в соответствии с вариантом не должен превышать 45 календарных дней со дня регистрации заявления в администрации города Чебоксары.</w:t>
      </w:r>
    </w:p>
    <w:p w:rsidR="007F57FD" w:rsidRDefault="007F57FD">
      <w:pPr>
        <w:pStyle w:val="ConsPlusNormal"/>
        <w:spacing w:before="220"/>
        <w:ind w:firstLine="540"/>
        <w:jc w:val="both"/>
      </w:pPr>
      <w:r>
        <w:t>3.3.2. Результатом предоставления муниципальной услуги является выдача (направление) решения о признании садового дома жилым домом или жилого дома садовым домом либо письменное уведомление об отказе в признании садового дома жилым домом или жилого дома садовым домом.</w:t>
      </w:r>
    </w:p>
    <w:p w:rsidR="007F57FD" w:rsidRDefault="007F57FD">
      <w:pPr>
        <w:pStyle w:val="ConsPlusNormal"/>
        <w:spacing w:before="220"/>
        <w:ind w:firstLine="540"/>
        <w:jc w:val="both"/>
      </w:pPr>
      <w:r>
        <w:t>3.3.3. Оснований для отказа в приеме заявления и документов и (или) информации не предусмотрено.</w:t>
      </w:r>
    </w:p>
    <w:p w:rsidR="007F57FD" w:rsidRDefault="007F57FD">
      <w:pPr>
        <w:pStyle w:val="ConsPlusNormal"/>
        <w:spacing w:before="220"/>
        <w:ind w:firstLine="540"/>
        <w:jc w:val="both"/>
      </w:pPr>
      <w:r>
        <w:t xml:space="preserve">3.3.4. Оснований для приостановления предоставления муниципальной услуги не </w:t>
      </w:r>
      <w:r>
        <w:lastRenderedPageBreak/>
        <w:t>предусмотрено.</w:t>
      </w:r>
    </w:p>
    <w:p w:rsidR="007F57FD" w:rsidRDefault="007F57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57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7FD" w:rsidRDefault="007F57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7FD" w:rsidRDefault="007F57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7FD" w:rsidRDefault="007F57FD">
            <w:pPr>
              <w:pStyle w:val="ConsPlusNormal"/>
              <w:jc w:val="both"/>
            </w:pPr>
            <w:r>
              <w:rPr>
                <w:color w:val="392C69"/>
              </w:rPr>
              <w:t>КонсультантПлюс: примечание.</w:t>
            </w:r>
          </w:p>
          <w:p w:rsidR="007F57FD" w:rsidRDefault="007F57FD">
            <w:pPr>
              <w:pStyle w:val="ConsPlusNormal"/>
              <w:jc w:val="both"/>
            </w:pPr>
            <w:r>
              <w:rPr>
                <w:color w:val="392C69"/>
              </w:rPr>
              <w:t>В официальном тексте документа, видимо, допущена опечатка: имеется в виду п. 2.2.8 разд. II, а не разд. III.</w:t>
            </w:r>
          </w:p>
        </w:tc>
        <w:tc>
          <w:tcPr>
            <w:tcW w:w="113" w:type="dxa"/>
            <w:tcBorders>
              <w:top w:val="nil"/>
              <w:left w:val="nil"/>
              <w:bottom w:val="nil"/>
              <w:right w:val="nil"/>
            </w:tcBorders>
            <w:shd w:val="clear" w:color="auto" w:fill="F4F3F8"/>
            <w:tcMar>
              <w:top w:w="0" w:type="dxa"/>
              <w:left w:w="0" w:type="dxa"/>
              <w:bottom w:w="0" w:type="dxa"/>
              <w:right w:w="0" w:type="dxa"/>
            </w:tcMar>
          </w:tcPr>
          <w:p w:rsidR="007F57FD" w:rsidRDefault="007F57FD">
            <w:pPr>
              <w:pStyle w:val="ConsPlusNormal"/>
            </w:pPr>
          </w:p>
        </w:tc>
      </w:tr>
    </w:tbl>
    <w:p w:rsidR="007F57FD" w:rsidRDefault="007F57FD">
      <w:pPr>
        <w:pStyle w:val="ConsPlusNormal"/>
        <w:spacing w:before="280"/>
        <w:ind w:firstLine="540"/>
        <w:jc w:val="both"/>
      </w:pPr>
      <w:r>
        <w:t xml:space="preserve">3.3.5. Основания для отказа в предоставлении муниципальной услуги предусмотрены </w:t>
      </w:r>
      <w:hyperlink w:anchor="P131">
        <w:r>
          <w:rPr>
            <w:color w:val="0000FF"/>
          </w:rPr>
          <w:t>пунктом 2.8.2 раздела III</w:t>
        </w:r>
      </w:hyperlink>
      <w:r>
        <w:t xml:space="preserve"> Административного регламента.</w:t>
      </w:r>
    </w:p>
    <w:p w:rsidR="007F57FD" w:rsidRDefault="007F57FD">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7F57FD" w:rsidRDefault="007F57F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F57FD" w:rsidRDefault="007F57FD">
      <w:pPr>
        <w:pStyle w:val="ConsPlusNormal"/>
        <w:spacing w:before="220"/>
        <w:ind w:firstLine="540"/>
        <w:jc w:val="both"/>
      </w:pPr>
      <w:r>
        <w:t>межведомственное информационное взаимодействие;</w:t>
      </w:r>
    </w:p>
    <w:p w:rsidR="007F57FD" w:rsidRDefault="007F57FD">
      <w:pPr>
        <w:pStyle w:val="ConsPlusNormal"/>
        <w:spacing w:before="220"/>
        <w:ind w:firstLine="540"/>
        <w:jc w:val="both"/>
      </w:pPr>
      <w:r>
        <w:t>принятие решения о предоставлении либо об отказе в предоставлении муниципальной услуги;</w:t>
      </w:r>
    </w:p>
    <w:p w:rsidR="007F57FD" w:rsidRDefault="007F57FD">
      <w:pPr>
        <w:pStyle w:val="ConsPlusNormal"/>
        <w:spacing w:before="220"/>
        <w:ind w:firstLine="540"/>
        <w:jc w:val="both"/>
      </w:pPr>
      <w:r>
        <w:t>выдача (направление) результата предоставления муниципальной услуги (решения либо уведомления об отказе в предоставлении муниципальной услуги).</w:t>
      </w:r>
    </w:p>
    <w:p w:rsidR="007F57FD" w:rsidRDefault="007F57FD">
      <w:pPr>
        <w:pStyle w:val="ConsPlusNormal"/>
        <w:spacing w:before="220"/>
        <w:ind w:firstLine="540"/>
        <w:jc w:val="both"/>
      </w:pPr>
      <w:r>
        <w:t xml:space="preserve">3.3.6.1. Для получения муниципальной услуги в администрацию города Чебоксары представляются документы, указанные в </w:t>
      </w:r>
      <w:hyperlink w:anchor="P98">
        <w:r>
          <w:rPr>
            <w:color w:val="0000FF"/>
          </w:rPr>
          <w:t>пункте 2.6.1 раздела II</w:t>
        </w:r>
      </w:hyperlink>
      <w:r>
        <w:t xml:space="preserve">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7F57FD" w:rsidRDefault="007F57FD">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F57FD" w:rsidRDefault="007F57FD">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района города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7">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7F57FD" w:rsidRDefault="007F57FD">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F57FD" w:rsidRDefault="007F57F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57FD" w:rsidRDefault="007F57F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57FD" w:rsidRDefault="007F57FD">
      <w:pPr>
        <w:pStyle w:val="ConsPlusNormal"/>
        <w:spacing w:before="220"/>
        <w:ind w:firstLine="540"/>
        <w:jc w:val="both"/>
      </w:pPr>
      <w:r>
        <w:t xml:space="preserve">Регистрация заявления и документов, необходимых для предоставления муниципальной </w:t>
      </w:r>
      <w:r>
        <w:lastRenderedPageBreak/>
        <w:t xml:space="preserve">услуги, в администрации, МФЦ осуществляется в срок, предусмотренный </w:t>
      </w:r>
      <w:hyperlink w:anchor="P150">
        <w:r>
          <w:rPr>
            <w:color w:val="0000FF"/>
          </w:rPr>
          <w:t>подразделом 2.11</w:t>
        </w:r>
      </w:hyperlink>
      <w:r>
        <w:t xml:space="preserve"> Административного регламента.</w:t>
      </w:r>
    </w:p>
    <w:p w:rsidR="007F57FD" w:rsidRDefault="007F57FD">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F57FD" w:rsidRDefault="007F57FD">
      <w:pPr>
        <w:pStyle w:val="ConsPlusNormal"/>
        <w:spacing w:before="220"/>
        <w:ind w:firstLine="540"/>
        <w:jc w:val="both"/>
      </w:pPr>
      <w:bookmarkStart w:id="9" w:name="P245"/>
      <w:bookmarkEnd w:id="9"/>
      <w:r>
        <w:t>3.3.6.2. 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 Чувашии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7F57FD" w:rsidRDefault="007F57FD">
      <w:pPr>
        <w:pStyle w:val="ConsPlusNormal"/>
        <w:spacing w:before="220"/>
        <w:ind w:firstLine="540"/>
        <w:jc w:val="both"/>
      </w:pPr>
      <w:r>
        <w:t xml:space="preserve">Специалисты уполномоченного структурного подразделения в течение 3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18">
        <w:r>
          <w:rPr>
            <w:color w:val="0000FF"/>
          </w:rPr>
          <w:t>пункте 2.6.2 раздела II</w:t>
        </w:r>
      </w:hyperlink>
      <w:r>
        <w:t xml:space="preserve"> Административного регламента.</w:t>
      </w:r>
    </w:p>
    <w:p w:rsidR="007F57FD" w:rsidRDefault="007F57FD">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F57FD" w:rsidRDefault="007F57FD">
      <w:pPr>
        <w:pStyle w:val="ConsPlusNormal"/>
        <w:spacing w:before="220"/>
        <w:ind w:firstLine="540"/>
        <w:jc w:val="both"/>
      </w:pPr>
      <w:r>
        <w:t>Межведомственный запрос должен содержать следующие сведения:</w:t>
      </w:r>
    </w:p>
    <w:p w:rsidR="007F57FD" w:rsidRDefault="007F57FD">
      <w:pPr>
        <w:pStyle w:val="ConsPlusNormal"/>
        <w:spacing w:before="220"/>
        <w:ind w:firstLine="540"/>
        <w:jc w:val="both"/>
      </w:pPr>
      <w:r>
        <w:t>наименование органа, направляющего межведомственный запрос;</w:t>
      </w:r>
    </w:p>
    <w:p w:rsidR="007F57FD" w:rsidRDefault="007F57FD">
      <w:pPr>
        <w:pStyle w:val="ConsPlusNormal"/>
        <w:spacing w:before="220"/>
        <w:ind w:firstLine="540"/>
        <w:jc w:val="both"/>
      </w:pPr>
      <w:r>
        <w:t>наименование органа, в адрес которого направляется межведомственный запрос;</w:t>
      </w:r>
    </w:p>
    <w:p w:rsidR="007F57FD" w:rsidRDefault="007F57FD">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F57FD" w:rsidRDefault="007F57FD">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F57FD" w:rsidRDefault="007F57FD">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F57FD" w:rsidRDefault="007F57FD">
      <w:pPr>
        <w:pStyle w:val="ConsPlusNormal"/>
        <w:spacing w:before="220"/>
        <w:ind w:firstLine="540"/>
        <w:jc w:val="both"/>
      </w:pPr>
      <w:r>
        <w:t>контактная информация для направления ответа на межведомственный запрос;</w:t>
      </w:r>
    </w:p>
    <w:p w:rsidR="007F57FD" w:rsidRDefault="007F57FD">
      <w:pPr>
        <w:pStyle w:val="ConsPlusNormal"/>
        <w:spacing w:before="220"/>
        <w:ind w:firstLine="540"/>
        <w:jc w:val="both"/>
      </w:pPr>
      <w:r>
        <w:t>дата направления межведомственного запроса;</w:t>
      </w:r>
    </w:p>
    <w:p w:rsidR="007F57FD" w:rsidRDefault="007F57FD">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F57FD" w:rsidRDefault="007F57FD">
      <w:pPr>
        <w:pStyle w:val="ConsPlusNormal"/>
        <w:spacing w:before="220"/>
        <w:ind w:firstLine="540"/>
        <w:jc w:val="both"/>
      </w:pPr>
      <w:r>
        <w:t xml:space="preserve">информация о факте получения согласия, предусмотренного </w:t>
      </w:r>
      <w:hyperlink r:id="rId18">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7F57FD" w:rsidRDefault="007F57FD">
      <w:pPr>
        <w:pStyle w:val="ConsPlusNormal"/>
        <w:spacing w:before="220"/>
        <w:ind w:firstLine="540"/>
        <w:jc w:val="both"/>
      </w:pPr>
      <w:r>
        <w:t xml:space="preserve">Срок подготовки и направления ответа на межведомственный запрос для предоставления </w:t>
      </w:r>
      <w:r>
        <w:lastRenderedPageBreak/>
        <w:t>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F57FD" w:rsidRDefault="007F57FD">
      <w:pPr>
        <w:pStyle w:val="ConsPlusNormal"/>
        <w:spacing w:before="220"/>
        <w:ind w:firstLine="540"/>
        <w:jc w:val="both"/>
      </w:pPr>
      <w:r>
        <w:t>Для предоставления муниципальной услуги в течение 3 рабочих дней в МБУ "Управление территориального планирования" города Чебоксары запрашивается информация по земельному участку, на котором расположен садовый дом или жилой дом.</w:t>
      </w:r>
    </w:p>
    <w:p w:rsidR="007F57FD" w:rsidRDefault="007F57FD">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F57FD" w:rsidRDefault="007F57FD">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31">
        <w:r>
          <w:rPr>
            <w:color w:val="0000FF"/>
          </w:rPr>
          <w:t>пункте 2.8.2 раздела II</w:t>
        </w:r>
      </w:hyperlink>
      <w:r>
        <w:t xml:space="preserve"> Административного регламента.</w:t>
      </w:r>
    </w:p>
    <w:p w:rsidR="007F57FD" w:rsidRDefault="007F57FD">
      <w:pPr>
        <w:pStyle w:val="ConsPlusNormal"/>
        <w:spacing w:before="220"/>
        <w:ind w:firstLine="540"/>
        <w:jc w:val="both"/>
      </w:pPr>
      <w:r>
        <w:t>Срок принятия решения о предоставлении (об отказе в предоставлении) муниципальной услуги - не более 28 календарных дней с даты получения органом, предоставляющим муниципальную услугу, всех сведений, необходимых для принятия решения.</w:t>
      </w:r>
    </w:p>
    <w:p w:rsidR="007F57FD" w:rsidRDefault="007F57FD">
      <w:pPr>
        <w:pStyle w:val="ConsPlusNormal"/>
        <w:spacing w:before="220"/>
        <w:ind w:firstLine="540"/>
        <w:jc w:val="both"/>
      </w:pPr>
      <w:r>
        <w:t>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признании садового дома жилым домом или жилого дома садовым домом по форме, утвержденной постановлением Правительства Российской Федерации от 28.01.2006 N 47, либо уведомление об отказе в предоставлении муниципальной услуги.</w:t>
      </w:r>
    </w:p>
    <w:p w:rsidR="007F57FD" w:rsidRDefault="007F57FD">
      <w:pPr>
        <w:pStyle w:val="ConsPlusNormal"/>
        <w:spacing w:before="220"/>
        <w:ind w:firstLine="540"/>
        <w:jc w:val="both"/>
      </w:pPr>
      <w:r>
        <w:t>Решение о признании садового дома жилым домом и жилого дома садовым домом либо уведомление об отказе в предоставлении услуги подписывается заместителем главы по вопросам архитектуры и градостроительства администрации города Чебоксары в течение 1 рабочего дня и регистрируется в журнале регистрации с указанием даты и номера документа.</w:t>
      </w:r>
    </w:p>
    <w:p w:rsidR="007F57FD" w:rsidRDefault="007F57FD">
      <w:pPr>
        <w:pStyle w:val="ConsPlusNormal"/>
        <w:spacing w:before="220"/>
        <w:ind w:firstLine="540"/>
        <w:jc w:val="both"/>
      </w:pPr>
      <w:r>
        <w:t>3.3.6.4. Решение о признании садового дома жилым домом и жилого дома садовым домом либо уведомление об отказе в признании садового дома жилым домом и жилого дома садовым домом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 в течение 3 рабочих дней со дня его подписания.</w:t>
      </w:r>
    </w:p>
    <w:p w:rsidR="007F57FD" w:rsidRDefault="007F57FD">
      <w:pPr>
        <w:pStyle w:val="ConsPlusNormal"/>
        <w:spacing w:before="220"/>
        <w:ind w:firstLine="540"/>
        <w:jc w:val="both"/>
      </w:pPr>
      <w:r>
        <w:t>В случае если заявление с приложенными документами поступило из МФЦ, специалист сектора организует доставку в МФЦ конечного результата предоставления услуги в течение 1 рабочего дня со дня подписания.</w:t>
      </w:r>
    </w:p>
    <w:p w:rsidR="007F57FD" w:rsidRDefault="007F57F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F57FD" w:rsidRDefault="007F57FD">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7F57FD" w:rsidRDefault="007F57FD">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7F57FD" w:rsidRDefault="007F57FD">
      <w:pPr>
        <w:pStyle w:val="ConsPlusNormal"/>
        <w:jc w:val="both"/>
      </w:pPr>
    </w:p>
    <w:p w:rsidR="007F57FD" w:rsidRDefault="007F57FD">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7F57FD" w:rsidRDefault="007F57FD">
      <w:pPr>
        <w:pStyle w:val="ConsPlusNormal"/>
        <w:jc w:val="both"/>
      </w:pPr>
    </w:p>
    <w:p w:rsidR="007F57FD" w:rsidRDefault="007F57FD">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7F57FD" w:rsidRDefault="007F57FD">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F57FD" w:rsidRDefault="007F57FD">
      <w:pPr>
        <w:pStyle w:val="ConsPlusNormal"/>
        <w:spacing w:before="220"/>
        <w:ind w:firstLine="540"/>
        <w:jc w:val="both"/>
      </w:pPr>
      <w:r>
        <w:t>3.4.3. Оснований для отказа в приеме заявления не предусмотрено.</w:t>
      </w:r>
    </w:p>
    <w:p w:rsidR="007F57FD" w:rsidRDefault="007F57FD">
      <w:pPr>
        <w:pStyle w:val="ConsPlusNormal"/>
        <w:spacing w:before="220"/>
        <w:ind w:firstLine="540"/>
        <w:jc w:val="both"/>
      </w:pPr>
      <w:r>
        <w:t>3.4.4. Оснований для приостановления предоставления муниципальной услуги не предусмотрено.</w:t>
      </w:r>
    </w:p>
    <w:p w:rsidR="007F57FD" w:rsidRDefault="007F57FD">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F57FD" w:rsidRDefault="007F57FD">
      <w:pPr>
        <w:pStyle w:val="ConsPlusNormal"/>
        <w:spacing w:before="220"/>
        <w:ind w:firstLine="540"/>
        <w:jc w:val="both"/>
      </w:pPr>
      <w:r>
        <w:t>3.4.6.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p w:rsidR="007F57FD" w:rsidRDefault="007F57FD">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50">
        <w:r>
          <w:rPr>
            <w:color w:val="0000FF"/>
          </w:rPr>
          <w:t>подразделом 2.11</w:t>
        </w:r>
      </w:hyperlink>
      <w:r>
        <w:t xml:space="preserve"> Административного регламента.</w:t>
      </w:r>
    </w:p>
    <w:p w:rsidR="007F57FD" w:rsidRDefault="007F57FD">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F57FD" w:rsidRDefault="007F57FD">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сектора осуществляет замену указанных документов в срок, не превышающий 3 рабочих дней со дня получения от заявителя заявления об ошибке.</w:t>
      </w:r>
    </w:p>
    <w:p w:rsidR="007F57FD" w:rsidRDefault="007F57FD">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7F57FD" w:rsidRDefault="007F57F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7F57FD" w:rsidRDefault="007F57FD">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7F57FD" w:rsidRDefault="007F57FD">
      <w:pPr>
        <w:pStyle w:val="ConsPlusNormal"/>
        <w:jc w:val="both"/>
      </w:pPr>
    </w:p>
    <w:p w:rsidR="007F57FD" w:rsidRDefault="007F57FD">
      <w:pPr>
        <w:pStyle w:val="ConsPlusTitle"/>
        <w:ind w:firstLine="540"/>
        <w:jc w:val="both"/>
        <w:outlineLvl w:val="2"/>
      </w:pPr>
      <w:r>
        <w:t>3.5. Особенности выполнения административных процедур в электронной форме</w:t>
      </w:r>
    </w:p>
    <w:p w:rsidR="007F57FD" w:rsidRDefault="007F57FD">
      <w:pPr>
        <w:pStyle w:val="ConsPlusNormal"/>
        <w:jc w:val="both"/>
      </w:pPr>
    </w:p>
    <w:p w:rsidR="007F57FD" w:rsidRDefault="007F57FD">
      <w:pPr>
        <w:pStyle w:val="ConsPlusNormal"/>
        <w:ind w:firstLine="540"/>
        <w:jc w:val="both"/>
      </w:pPr>
      <w: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7F57FD" w:rsidRDefault="007F57FD">
      <w:pPr>
        <w:pStyle w:val="ConsPlusNormal"/>
        <w:spacing w:before="220"/>
        <w:ind w:firstLine="540"/>
        <w:jc w:val="both"/>
      </w:pPr>
      <w:r>
        <w:lastRenderedPageBreak/>
        <w:t>предоставление информации заявителям и обеспечение доступа заявителей к сведениям о муниципальной услуге;</w:t>
      </w:r>
    </w:p>
    <w:p w:rsidR="007F57FD" w:rsidRDefault="007F57F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F57FD" w:rsidRDefault="007F57FD">
      <w:pPr>
        <w:pStyle w:val="ConsPlusNormal"/>
        <w:spacing w:before="220"/>
        <w:ind w:firstLine="540"/>
        <w:jc w:val="both"/>
      </w:pPr>
      <w:r>
        <w:t>взаимодействие с органами (организациями), участвующими в предоставлении муниципальной услуги;</w:t>
      </w:r>
    </w:p>
    <w:p w:rsidR="007F57FD" w:rsidRDefault="007F57FD">
      <w:pPr>
        <w:pStyle w:val="ConsPlusNormal"/>
        <w:spacing w:before="220"/>
        <w:ind w:firstLine="540"/>
        <w:jc w:val="both"/>
      </w:pPr>
      <w:r>
        <w:t>предоставление заявителю сведений о ходе выполнения запроса о предоставлении муниципальной услуги;</w:t>
      </w:r>
    </w:p>
    <w:p w:rsidR="007F57FD" w:rsidRDefault="007F57FD">
      <w:pPr>
        <w:pStyle w:val="ConsPlusNormal"/>
        <w:spacing w:before="220"/>
        <w:ind w:firstLine="540"/>
        <w:jc w:val="both"/>
      </w:pPr>
      <w:r>
        <w:t xml:space="preserve">выдача заявителю результата предоставления муниципальной услуги, если иное не установлено Федерального </w:t>
      </w:r>
      <w:hyperlink r:id="rId19">
        <w:r>
          <w:rPr>
            <w:color w:val="0000FF"/>
          </w:rPr>
          <w:t>закона</w:t>
        </w:r>
      </w:hyperlink>
      <w:r>
        <w:t xml:space="preserve"> "Об организации предоставления государственных и муниципальных услуг".</w:t>
      </w:r>
    </w:p>
    <w:p w:rsidR="007F57FD" w:rsidRDefault="007F57FD">
      <w:pPr>
        <w:pStyle w:val="ConsPlusNormal"/>
        <w:spacing w:before="220"/>
        <w:ind w:firstLine="540"/>
        <w:jc w:val="both"/>
      </w:pPr>
      <w: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района города Чебоксары в сети "Интернет".</w:t>
      </w:r>
    </w:p>
    <w:p w:rsidR="007F57FD" w:rsidRDefault="007F57FD">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w:t>
      </w:r>
    </w:p>
    <w:p w:rsidR="007F57FD" w:rsidRDefault="007F57FD">
      <w:pPr>
        <w:pStyle w:val="ConsPlusNormal"/>
        <w:spacing w:before="220"/>
        <w:ind w:firstLine="540"/>
        <w:jc w:val="both"/>
      </w:pPr>
      <w:r>
        <w:t>3.5.2.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F57FD" w:rsidRDefault="007F57FD">
      <w:pPr>
        <w:pStyle w:val="ConsPlusNormal"/>
        <w:spacing w:before="220"/>
        <w:ind w:firstLine="540"/>
        <w:jc w:val="both"/>
      </w:pPr>
      <w:r>
        <w:t xml:space="preserve">3.5.3. 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245">
        <w:r>
          <w:rPr>
            <w:color w:val="0000FF"/>
          </w:rPr>
          <w:t>пунктом 3.3.6.2 подраздела 3.3</w:t>
        </w:r>
      </w:hyperlink>
      <w:r>
        <w:t xml:space="preserve"> Административного регламента.</w:t>
      </w:r>
    </w:p>
    <w:p w:rsidR="007F57FD" w:rsidRDefault="007F57FD">
      <w:pPr>
        <w:pStyle w:val="ConsPlusNormal"/>
        <w:spacing w:before="220"/>
        <w:ind w:firstLine="540"/>
        <w:jc w:val="both"/>
      </w:pPr>
      <w:r>
        <w:t>3.5.4.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7F57FD" w:rsidRDefault="007F57FD">
      <w:pPr>
        <w:pStyle w:val="ConsPlusNormal"/>
        <w:spacing w:before="220"/>
        <w:ind w:firstLine="540"/>
        <w:jc w:val="both"/>
      </w:pPr>
      <w: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7F57FD" w:rsidRDefault="007F57FD">
      <w:pPr>
        <w:pStyle w:val="ConsPlusNormal"/>
        <w:spacing w:before="220"/>
        <w:ind w:firstLine="540"/>
        <w:jc w:val="both"/>
      </w:pPr>
      <w: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F57FD" w:rsidRDefault="007F57FD">
      <w:pPr>
        <w:pStyle w:val="ConsPlusNormal"/>
        <w:spacing w:before="220"/>
        <w:ind w:firstLine="540"/>
        <w:jc w:val="both"/>
      </w:pPr>
      <w: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7F57FD" w:rsidRDefault="007F57FD">
      <w:pPr>
        <w:pStyle w:val="ConsPlusNormal"/>
        <w:spacing w:before="220"/>
        <w:ind w:firstLine="540"/>
        <w:jc w:val="both"/>
      </w:pPr>
      <w:r>
        <w:t xml:space="preserve">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w:t>
      </w:r>
      <w:r>
        <w:lastRenderedPageBreak/>
        <w:t>числе с использованием Единого портала государственных и муниципальных услуг.</w:t>
      </w:r>
    </w:p>
    <w:p w:rsidR="007F57FD" w:rsidRDefault="007F57FD">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7F57FD" w:rsidRDefault="007F57FD">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F57FD" w:rsidRDefault="007F57FD">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7F57FD" w:rsidRDefault="007F57FD">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7F57FD" w:rsidRDefault="007F57FD">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F57FD" w:rsidRDefault="007F57FD">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F57FD" w:rsidRDefault="007F57FD">
      <w:pPr>
        <w:pStyle w:val="ConsPlusNormal"/>
        <w:jc w:val="both"/>
      </w:pPr>
    </w:p>
    <w:p w:rsidR="007F57FD" w:rsidRDefault="007F57FD">
      <w:pPr>
        <w:pStyle w:val="ConsPlusTitle"/>
        <w:ind w:firstLine="540"/>
        <w:jc w:val="both"/>
        <w:outlineLvl w:val="2"/>
      </w:pPr>
      <w:r>
        <w:t>3.6. Особенности выполнения административных процедур в МФЦ</w:t>
      </w:r>
    </w:p>
    <w:p w:rsidR="007F57FD" w:rsidRDefault="007F57FD">
      <w:pPr>
        <w:pStyle w:val="ConsPlusNormal"/>
        <w:jc w:val="both"/>
      </w:pPr>
    </w:p>
    <w:p w:rsidR="007F57FD" w:rsidRDefault="007F57FD">
      <w:pPr>
        <w:pStyle w:val="ConsPlusNormal"/>
        <w:ind w:firstLine="540"/>
        <w:jc w:val="both"/>
      </w:pPr>
      <w:r>
        <w:t>В соответствии с соглашением МФЦ осуществляет следующие административные процедуры:</w:t>
      </w:r>
    </w:p>
    <w:p w:rsidR="007F57FD" w:rsidRDefault="007F57FD">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7F57FD" w:rsidRDefault="007F57F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F57FD" w:rsidRDefault="007F57FD">
      <w:pPr>
        <w:pStyle w:val="ConsPlusNormal"/>
        <w:spacing w:before="220"/>
        <w:ind w:firstLine="540"/>
        <w:jc w:val="both"/>
      </w:pPr>
      <w:r>
        <w:t>выдача результата предоставления муниципальной услуги.</w:t>
      </w:r>
    </w:p>
    <w:p w:rsidR="007F57FD" w:rsidRDefault="007F57FD">
      <w:pPr>
        <w:pStyle w:val="ConsPlusNormal"/>
        <w:spacing w:before="220"/>
        <w:ind w:firstLine="540"/>
        <w:jc w:val="both"/>
      </w:pPr>
      <w:r>
        <w:t>3.6.1. Информирование заявителя осуществляется следующими способами:</w:t>
      </w:r>
    </w:p>
    <w:p w:rsidR="007F57FD" w:rsidRDefault="007F57FD">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57FD" w:rsidRDefault="007F57FD">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7F57FD" w:rsidRDefault="007F57FD">
      <w:pPr>
        <w:pStyle w:val="ConsPlusNormal"/>
        <w:spacing w:before="220"/>
        <w:ind w:firstLine="540"/>
        <w:jc w:val="both"/>
      </w:pPr>
      <w: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7F57FD" w:rsidRDefault="007F57FD">
      <w:pPr>
        <w:pStyle w:val="ConsPlusNormal"/>
        <w:spacing w:before="220"/>
        <w:ind w:firstLine="540"/>
        <w:jc w:val="both"/>
      </w:pPr>
      <w:r>
        <w:t xml:space="preserve">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w:t>
      </w:r>
      <w:r>
        <w:lastRenderedPageBreak/>
        <w:t>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7F57FD" w:rsidRDefault="007F57FD">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F57FD" w:rsidRDefault="007F57FD">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7F57FD" w:rsidRDefault="007F57FD">
      <w:pPr>
        <w:pStyle w:val="ConsPlusNormal"/>
        <w:spacing w:before="220"/>
        <w:ind w:firstLine="540"/>
        <w:jc w:val="both"/>
      </w:pPr>
      <w:r>
        <w:t>назначить другое время для консультаций.</w:t>
      </w:r>
    </w:p>
    <w:p w:rsidR="007F57FD" w:rsidRDefault="007F57FD">
      <w:pPr>
        <w:pStyle w:val="ConsPlusNormal"/>
        <w:spacing w:before="220"/>
        <w:ind w:firstLine="540"/>
        <w:jc w:val="both"/>
      </w:pPr>
      <w: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7F57FD" w:rsidRDefault="007F57FD">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7F57FD" w:rsidRDefault="007F57FD">
      <w:pPr>
        <w:pStyle w:val="ConsPlusNormal"/>
        <w:spacing w:before="220"/>
        <w:ind w:firstLine="540"/>
        <w:jc w:val="both"/>
      </w:pPr>
      <w: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98">
        <w:r>
          <w:rPr>
            <w:color w:val="0000FF"/>
          </w:rPr>
          <w:t>пункте 2.6.1 раздела II</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F57FD" w:rsidRDefault="007F57FD">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F57FD" w:rsidRDefault="007F57FD">
      <w:pPr>
        <w:pStyle w:val="ConsPlusNormal"/>
        <w:spacing w:before="220"/>
        <w:ind w:firstLine="540"/>
        <w:jc w:val="both"/>
      </w:pPr>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7F57FD" w:rsidRDefault="007F57FD">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7F57FD" w:rsidRDefault="007F57FD">
      <w:pPr>
        <w:pStyle w:val="ConsPlusNormal"/>
        <w:spacing w:before="220"/>
        <w:ind w:firstLine="540"/>
        <w:jc w:val="both"/>
      </w:pPr>
      <w: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ведения учета документов.</w:t>
      </w:r>
    </w:p>
    <w:p w:rsidR="007F57FD" w:rsidRDefault="007F57FD">
      <w:pPr>
        <w:pStyle w:val="ConsPlusNormal"/>
        <w:spacing w:before="220"/>
        <w:ind w:firstLine="540"/>
        <w:jc w:val="both"/>
      </w:pPr>
      <w: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F57FD" w:rsidRDefault="007F57FD">
      <w:pPr>
        <w:pStyle w:val="ConsPlusNormal"/>
        <w:spacing w:before="220"/>
        <w:ind w:firstLine="540"/>
        <w:jc w:val="both"/>
      </w:pPr>
      <w:r>
        <w:lastRenderedPageBreak/>
        <w:t>3.6.3.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7F57FD" w:rsidRDefault="007F57FD">
      <w:pPr>
        <w:pStyle w:val="ConsPlusNormal"/>
        <w:spacing w:before="220"/>
        <w:ind w:firstLine="540"/>
        <w:jc w:val="both"/>
      </w:pPr>
      <w: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F57FD" w:rsidRDefault="007F57FD">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7F57FD" w:rsidRDefault="007F57FD">
      <w:pPr>
        <w:pStyle w:val="ConsPlusNormal"/>
        <w:jc w:val="both"/>
      </w:pPr>
    </w:p>
    <w:p w:rsidR="007F57FD" w:rsidRDefault="007F57FD">
      <w:pPr>
        <w:pStyle w:val="ConsPlusTitle"/>
        <w:jc w:val="center"/>
        <w:outlineLvl w:val="1"/>
      </w:pPr>
      <w:r>
        <w:t>IV. Формы контроля</w:t>
      </w:r>
    </w:p>
    <w:p w:rsidR="007F57FD" w:rsidRDefault="007F57FD">
      <w:pPr>
        <w:pStyle w:val="ConsPlusTitle"/>
        <w:jc w:val="center"/>
      </w:pPr>
      <w:r>
        <w:t>за исполнением Административного регламента</w:t>
      </w:r>
    </w:p>
    <w:p w:rsidR="007F57FD" w:rsidRDefault="007F57FD">
      <w:pPr>
        <w:pStyle w:val="ConsPlusNormal"/>
        <w:jc w:val="both"/>
      </w:pPr>
    </w:p>
    <w:p w:rsidR="007F57FD" w:rsidRDefault="007F57FD">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7FD" w:rsidRDefault="007F57FD">
      <w:pPr>
        <w:pStyle w:val="ConsPlusNormal"/>
        <w:jc w:val="both"/>
      </w:pPr>
    </w:p>
    <w:p w:rsidR="007F57FD" w:rsidRDefault="007F57FD">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7F57FD" w:rsidRDefault="007F57FD">
      <w:pPr>
        <w:pStyle w:val="ConsPlusNormal"/>
        <w:jc w:val="both"/>
      </w:pPr>
    </w:p>
    <w:p w:rsidR="007F57FD" w:rsidRDefault="007F57FD">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7F57FD" w:rsidRDefault="007F57FD">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F57FD" w:rsidRDefault="007F57FD">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распоряжений администрации района города Чебоксары.</w:t>
      </w:r>
    </w:p>
    <w:p w:rsidR="007F57FD" w:rsidRDefault="007F57FD">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7F57FD" w:rsidRDefault="007F57FD">
      <w:pPr>
        <w:pStyle w:val="ConsPlusNormal"/>
        <w:jc w:val="both"/>
      </w:pPr>
    </w:p>
    <w:p w:rsidR="007F57FD" w:rsidRDefault="007F57FD">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F57FD" w:rsidRDefault="007F57FD">
      <w:pPr>
        <w:pStyle w:val="ConsPlusNormal"/>
        <w:jc w:val="both"/>
      </w:pPr>
    </w:p>
    <w:p w:rsidR="007F57FD" w:rsidRDefault="007F57FD">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F57FD" w:rsidRDefault="007F57FD">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F57FD" w:rsidRDefault="007F57FD">
      <w:pPr>
        <w:pStyle w:val="ConsPlusNormal"/>
        <w:jc w:val="both"/>
      </w:pPr>
    </w:p>
    <w:p w:rsidR="007F57FD" w:rsidRDefault="007F57FD">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57FD" w:rsidRDefault="007F57FD">
      <w:pPr>
        <w:pStyle w:val="ConsPlusNormal"/>
        <w:jc w:val="both"/>
      </w:pPr>
    </w:p>
    <w:p w:rsidR="007F57FD" w:rsidRDefault="007F57FD">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7F57FD" w:rsidRDefault="007F57FD">
      <w:pPr>
        <w:pStyle w:val="ConsPlusNormal"/>
        <w:jc w:val="both"/>
      </w:pPr>
    </w:p>
    <w:p w:rsidR="007F57FD" w:rsidRDefault="007F57FD">
      <w:pPr>
        <w:pStyle w:val="ConsPlusTitle"/>
        <w:jc w:val="center"/>
        <w:outlineLvl w:val="1"/>
      </w:pPr>
      <w:r>
        <w:t>V. Досудебный (внесудебный) порядок обжалования решений</w:t>
      </w:r>
    </w:p>
    <w:p w:rsidR="007F57FD" w:rsidRDefault="007F57FD">
      <w:pPr>
        <w:pStyle w:val="ConsPlusTitle"/>
        <w:jc w:val="center"/>
      </w:pPr>
      <w:r>
        <w:t>и действий (бездействия) органа, предоставляющего</w:t>
      </w:r>
    </w:p>
    <w:p w:rsidR="007F57FD" w:rsidRDefault="007F57FD">
      <w:pPr>
        <w:pStyle w:val="ConsPlusTitle"/>
        <w:jc w:val="center"/>
      </w:pPr>
      <w:r>
        <w:t>муниципальную услугу, а также его должностных лиц,</w:t>
      </w:r>
    </w:p>
    <w:p w:rsidR="007F57FD" w:rsidRDefault="007F57FD">
      <w:pPr>
        <w:pStyle w:val="ConsPlusTitle"/>
        <w:jc w:val="center"/>
      </w:pPr>
      <w:r>
        <w:t>муниципальных служащих, МФЦ, его работников</w:t>
      </w:r>
    </w:p>
    <w:p w:rsidR="007F57FD" w:rsidRDefault="007F57FD">
      <w:pPr>
        <w:pStyle w:val="ConsPlusNormal"/>
        <w:jc w:val="both"/>
      </w:pPr>
    </w:p>
    <w:p w:rsidR="007F57FD" w:rsidRDefault="007F57FD">
      <w:pPr>
        <w:pStyle w:val="ConsPlusTitle"/>
        <w:ind w:firstLine="540"/>
        <w:jc w:val="both"/>
        <w:outlineLvl w:val="2"/>
      </w:pPr>
      <w:r>
        <w:t>5.1. Способы информирования заявителей о порядке досудебного (внесудебного) обжалования</w:t>
      </w:r>
    </w:p>
    <w:p w:rsidR="007F57FD" w:rsidRDefault="007F57FD">
      <w:pPr>
        <w:pStyle w:val="ConsPlusNormal"/>
        <w:jc w:val="both"/>
      </w:pPr>
    </w:p>
    <w:p w:rsidR="007F57FD" w:rsidRDefault="007F57FD">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F57FD" w:rsidRDefault="007F57FD">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F57FD" w:rsidRDefault="007F57FD">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7F57FD" w:rsidRDefault="007F57FD">
      <w:pPr>
        <w:pStyle w:val="ConsPlusNormal"/>
        <w:spacing w:before="220"/>
        <w:ind w:firstLine="540"/>
        <w:jc w:val="both"/>
      </w:pPr>
      <w:r>
        <w:t>в устной форме;</w:t>
      </w:r>
    </w:p>
    <w:p w:rsidR="007F57FD" w:rsidRDefault="007F57FD">
      <w:pPr>
        <w:pStyle w:val="ConsPlusNormal"/>
        <w:spacing w:before="220"/>
        <w:ind w:firstLine="540"/>
        <w:jc w:val="both"/>
      </w:pPr>
      <w:r>
        <w:t>в форме электронного документа;</w:t>
      </w:r>
    </w:p>
    <w:p w:rsidR="007F57FD" w:rsidRDefault="007F57FD">
      <w:pPr>
        <w:pStyle w:val="ConsPlusNormal"/>
        <w:spacing w:before="220"/>
        <w:ind w:firstLine="540"/>
        <w:jc w:val="both"/>
      </w:pPr>
      <w:r>
        <w:t>по телефону;</w:t>
      </w:r>
    </w:p>
    <w:p w:rsidR="007F57FD" w:rsidRDefault="007F57FD">
      <w:pPr>
        <w:pStyle w:val="ConsPlusNormal"/>
        <w:spacing w:before="220"/>
        <w:ind w:firstLine="540"/>
        <w:jc w:val="both"/>
      </w:pPr>
      <w:r>
        <w:t>в письменной форме.</w:t>
      </w:r>
    </w:p>
    <w:p w:rsidR="007F57FD" w:rsidRDefault="007F57FD">
      <w:pPr>
        <w:pStyle w:val="ConsPlusNormal"/>
        <w:jc w:val="both"/>
      </w:pPr>
    </w:p>
    <w:p w:rsidR="007F57FD" w:rsidRDefault="007F57FD">
      <w:pPr>
        <w:pStyle w:val="ConsPlusTitle"/>
        <w:ind w:firstLine="540"/>
        <w:jc w:val="both"/>
        <w:outlineLvl w:val="2"/>
      </w:pPr>
      <w:r>
        <w:t>5.2. Формы и способы подачи жалобы</w:t>
      </w:r>
    </w:p>
    <w:p w:rsidR="007F57FD" w:rsidRDefault="007F57FD">
      <w:pPr>
        <w:pStyle w:val="ConsPlusNormal"/>
        <w:jc w:val="both"/>
      </w:pPr>
    </w:p>
    <w:p w:rsidR="007F57FD" w:rsidRDefault="007F57FD">
      <w:pPr>
        <w:pStyle w:val="ConsPlusNormal"/>
        <w:ind w:firstLine="540"/>
        <w:jc w:val="both"/>
      </w:pPr>
      <w:r>
        <w:t xml:space="preserve">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lastRenderedPageBreak/>
        <w:t>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F57FD" w:rsidRDefault="007F57FD">
      <w:pPr>
        <w:pStyle w:val="ConsPlusNormal"/>
        <w:spacing w:before="220"/>
        <w:ind w:firstLine="540"/>
        <w:jc w:val="both"/>
      </w:pPr>
      <w:hyperlink w:anchor="P503">
        <w:r>
          <w:rPr>
            <w:color w:val="0000FF"/>
          </w:rPr>
          <w:t>Жалоба</w:t>
        </w:r>
      </w:hyperlink>
      <w:r>
        <w:t xml:space="preserve"> (приложение N 3 к Административному регламенту) в соответствии с Федеральным </w:t>
      </w:r>
      <w:hyperlink r:id="rId21">
        <w:r>
          <w:rPr>
            <w:color w:val="0000FF"/>
          </w:rPr>
          <w:t>законом</w:t>
        </w:r>
      </w:hyperlink>
      <w:r>
        <w:t xml:space="preserve"> "Об организации предоставления государственных и муниципальных услуг" должна содержать:</w:t>
      </w:r>
    </w:p>
    <w:p w:rsidR="007F57FD" w:rsidRDefault="007F57FD">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F57FD" w:rsidRDefault="007F57F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57FD" w:rsidRDefault="007F57FD">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F57FD" w:rsidRDefault="007F57FD">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F57FD" w:rsidRDefault="007F57F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F57FD" w:rsidRDefault="007F57F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57FD" w:rsidRDefault="007F57FD">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right"/>
        <w:outlineLvl w:val="1"/>
      </w:pPr>
      <w:r>
        <w:t>Приложение N 1</w:t>
      </w:r>
    </w:p>
    <w:p w:rsidR="007F57FD" w:rsidRDefault="007F57FD">
      <w:pPr>
        <w:pStyle w:val="ConsPlusNormal"/>
        <w:jc w:val="right"/>
      </w:pPr>
      <w:r>
        <w:t>к Административному регламенту</w:t>
      </w:r>
    </w:p>
    <w:p w:rsidR="007F57FD" w:rsidRDefault="007F57FD">
      <w:pPr>
        <w:pStyle w:val="ConsPlusNormal"/>
        <w:jc w:val="right"/>
      </w:pPr>
      <w:r>
        <w:t>администрации города Чебоксары</w:t>
      </w:r>
    </w:p>
    <w:p w:rsidR="007F57FD" w:rsidRDefault="007F57FD">
      <w:pPr>
        <w:pStyle w:val="ConsPlusNormal"/>
        <w:jc w:val="both"/>
      </w:pPr>
    </w:p>
    <w:p w:rsidR="007F57FD" w:rsidRDefault="007F57FD">
      <w:pPr>
        <w:pStyle w:val="ConsPlusNonformat"/>
        <w:jc w:val="both"/>
      </w:pPr>
      <w:r>
        <w:t xml:space="preserve">                                   Главе администрации города Чебоксары</w:t>
      </w:r>
    </w:p>
    <w:p w:rsidR="007F57FD" w:rsidRDefault="007F57FD">
      <w:pPr>
        <w:pStyle w:val="ConsPlusNonformat"/>
        <w:jc w:val="both"/>
      </w:pPr>
      <w:r>
        <w:t xml:space="preserve">                                   ________________________________________</w:t>
      </w:r>
    </w:p>
    <w:p w:rsidR="007F57FD" w:rsidRDefault="007F57FD">
      <w:pPr>
        <w:pStyle w:val="ConsPlusNonformat"/>
        <w:jc w:val="both"/>
      </w:pPr>
      <w:r>
        <w:t xml:space="preserve">                                                   (Ф.И.О.)</w:t>
      </w:r>
    </w:p>
    <w:p w:rsidR="007F57FD" w:rsidRDefault="007F57FD">
      <w:pPr>
        <w:pStyle w:val="ConsPlusNonformat"/>
        <w:jc w:val="both"/>
      </w:pPr>
      <w:r>
        <w:t xml:space="preserve">                                   от ____________________________________,</w:t>
      </w:r>
    </w:p>
    <w:p w:rsidR="007F57FD" w:rsidRDefault="007F57FD">
      <w:pPr>
        <w:pStyle w:val="ConsPlusNonformat"/>
        <w:jc w:val="both"/>
      </w:pPr>
      <w:r>
        <w:t xml:space="preserve">                                                   (Ф.И.О.)</w:t>
      </w:r>
    </w:p>
    <w:p w:rsidR="007F57FD" w:rsidRDefault="007F57FD">
      <w:pPr>
        <w:pStyle w:val="ConsPlusNonformat"/>
        <w:jc w:val="both"/>
      </w:pPr>
      <w:r>
        <w:t xml:space="preserve">                                   проживающего(-ей) ______________________</w:t>
      </w:r>
    </w:p>
    <w:p w:rsidR="007F57FD" w:rsidRDefault="007F57FD">
      <w:pPr>
        <w:pStyle w:val="ConsPlusNonformat"/>
        <w:jc w:val="both"/>
      </w:pPr>
      <w:r>
        <w:t xml:space="preserve">                                   ________________________________________</w:t>
      </w:r>
    </w:p>
    <w:p w:rsidR="007F57FD" w:rsidRDefault="007F57FD">
      <w:pPr>
        <w:pStyle w:val="ConsPlusNonformat"/>
        <w:jc w:val="both"/>
      </w:pPr>
      <w:r>
        <w:t xml:space="preserve">                                   в интересах</w:t>
      </w:r>
    </w:p>
    <w:p w:rsidR="007F57FD" w:rsidRDefault="007F57FD">
      <w:pPr>
        <w:pStyle w:val="ConsPlusNonformat"/>
        <w:jc w:val="both"/>
      </w:pPr>
      <w:r>
        <w:t xml:space="preserve">                                   ________________________________________</w:t>
      </w:r>
    </w:p>
    <w:p w:rsidR="007F57FD" w:rsidRDefault="007F57FD">
      <w:pPr>
        <w:pStyle w:val="ConsPlusNonformat"/>
        <w:jc w:val="both"/>
      </w:pPr>
      <w:r>
        <w:t xml:space="preserve">                                   по доверенности</w:t>
      </w:r>
    </w:p>
    <w:p w:rsidR="007F57FD" w:rsidRDefault="007F57FD">
      <w:pPr>
        <w:pStyle w:val="ConsPlusNonformat"/>
        <w:jc w:val="both"/>
      </w:pPr>
      <w:r>
        <w:t xml:space="preserve">                                   ________________________________________</w:t>
      </w:r>
    </w:p>
    <w:p w:rsidR="007F57FD" w:rsidRDefault="007F57FD">
      <w:pPr>
        <w:pStyle w:val="ConsPlusNonformat"/>
        <w:jc w:val="both"/>
      </w:pPr>
      <w:r>
        <w:t xml:space="preserve">                                   e-mail: ________________________________</w:t>
      </w:r>
    </w:p>
    <w:p w:rsidR="007F57FD" w:rsidRDefault="007F57FD">
      <w:pPr>
        <w:pStyle w:val="ConsPlusNonformat"/>
        <w:jc w:val="both"/>
      </w:pPr>
    </w:p>
    <w:p w:rsidR="007F57FD" w:rsidRDefault="007F57FD">
      <w:pPr>
        <w:pStyle w:val="ConsPlusNonformat"/>
        <w:jc w:val="both"/>
      </w:pPr>
      <w:bookmarkStart w:id="10" w:name="P407"/>
      <w:bookmarkEnd w:id="10"/>
      <w:r>
        <w:t xml:space="preserve">                                 заявление</w:t>
      </w:r>
    </w:p>
    <w:p w:rsidR="007F57FD" w:rsidRDefault="007F57FD">
      <w:pPr>
        <w:pStyle w:val="ConsPlusNonformat"/>
        <w:jc w:val="both"/>
      </w:pPr>
    </w:p>
    <w:p w:rsidR="007F57FD" w:rsidRDefault="007F57FD">
      <w:pPr>
        <w:pStyle w:val="ConsPlusNonformat"/>
        <w:jc w:val="both"/>
      </w:pPr>
      <w:r>
        <w:t xml:space="preserve">    Прошу признать жилой (садовый) дом садовым (жилым) домом, с кадастровым</w:t>
      </w:r>
    </w:p>
    <w:p w:rsidR="007F57FD" w:rsidRDefault="007F57FD">
      <w:pPr>
        <w:pStyle w:val="ConsPlusNonformat"/>
        <w:jc w:val="both"/>
      </w:pPr>
      <w:r>
        <w:t xml:space="preserve">                       (ненужное зачеркнуть)</w:t>
      </w:r>
    </w:p>
    <w:p w:rsidR="007F57FD" w:rsidRDefault="007F57FD">
      <w:pPr>
        <w:pStyle w:val="ConsPlusNonformat"/>
        <w:jc w:val="both"/>
      </w:pPr>
      <w:r>
        <w:t>номером: _____, расположенный _____________________________________________</w:t>
      </w:r>
    </w:p>
    <w:p w:rsidR="007F57FD" w:rsidRDefault="007F57FD">
      <w:pPr>
        <w:pStyle w:val="ConsPlusNonformat"/>
        <w:jc w:val="both"/>
      </w:pPr>
      <w:r>
        <w:t>на земельном участке с кадастровым номером: ______________________________.</w:t>
      </w:r>
    </w:p>
    <w:p w:rsidR="007F57FD" w:rsidRDefault="007F57FD">
      <w:pPr>
        <w:pStyle w:val="ConsPlusNonformat"/>
        <w:jc w:val="both"/>
      </w:pPr>
      <w:r>
        <w:t xml:space="preserve">    Способ получения решения: _____________________________________________</w:t>
      </w:r>
    </w:p>
    <w:p w:rsidR="007F57FD" w:rsidRDefault="007F57FD">
      <w:pPr>
        <w:pStyle w:val="ConsPlusNonformat"/>
        <w:jc w:val="both"/>
      </w:pPr>
      <w:r>
        <w:t xml:space="preserve">                                 (почтовое отправление с уведомлением о</w:t>
      </w:r>
    </w:p>
    <w:p w:rsidR="007F57FD" w:rsidRDefault="007F57FD">
      <w:pPr>
        <w:pStyle w:val="ConsPlusNonformat"/>
        <w:jc w:val="both"/>
      </w:pPr>
      <w:r>
        <w:t xml:space="preserve">                              вручении, электронная почта, получение лично</w:t>
      </w:r>
    </w:p>
    <w:p w:rsidR="007F57FD" w:rsidRDefault="007F57FD">
      <w:pPr>
        <w:pStyle w:val="ConsPlusNonformat"/>
        <w:jc w:val="both"/>
      </w:pPr>
      <w:r>
        <w:t xml:space="preserve">                              в многофункциональном центре, получение лично</w:t>
      </w:r>
    </w:p>
    <w:p w:rsidR="007F57FD" w:rsidRDefault="007F57FD">
      <w:pPr>
        <w:pStyle w:val="ConsPlusNonformat"/>
        <w:jc w:val="both"/>
      </w:pPr>
      <w:r>
        <w:t xml:space="preserve">                                    в уполномоченном органе местного</w:t>
      </w:r>
    </w:p>
    <w:p w:rsidR="007F57FD" w:rsidRDefault="007F57FD">
      <w:pPr>
        <w:pStyle w:val="ConsPlusNonformat"/>
        <w:jc w:val="both"/>
      </w:pPr>
      <w:r>
        <w:t xml:space="preserve">                                            самоуправления)</w:t>
      </w:r>
    </w:p>
    <w:p w:rsidR="007F57FD" w:rsidRDefault="007F57FD">
      <w:pPr>
        <w:pStyle w:val="ConsPlusNonformat"/>
        <w:jc w:val="both"/>
      </w:pPr>
      <w:r>
        <w:t xml:space="preserve">    К заявлению прилагаются следующие документы:</w:t>
      </w:r>
    </w:p>
    <w:p w:rsidR="007F57FD" w:rsidRDefault="007F57FD">
      <w:pPr>
        <w:pStyle w:val="ConsPlusNonformat"/>
        <w:jc w:val="both"/>
      </w:pPr>
      <w:r>
        <w:t xml:space="preserve">    1) _________________________________________________ на ________ листах</w:t>
      </w:r>
    </w:p>
    <w:p w:rsidR="007F57FD" w:rsidRDefault="007F57FD">
      <w:pPr>
        <w:pStyle w:val="ConsPlusNonformat"/>
        <w:jc w:val="both"/>
      </w:pPr>
      <w:r>
        <w:t xml:space="preserve">    2) _________________________________________________ на ________ листах</w:t>
      </w:r>
    </w:p>
    <w:p w:rsidR="007F57FD" w:rsidRDefault="007F57FD">
      <w:pPr>
        <w:pStyle w:val="ConsPlusNonformat"/>
        <w:jc w:val="both"/>
      </w:pPr>
      <w:r>
        <w:t xml:space="preserve">    3) _________________________________________________ на ________ листах</w:t>
      </w:r>
    </w:p>
    <w:p w:rsidR="007F57FD" w:rsidRDefault="007F57FD">
      <w:pPr>
        <w:pStyle w:val="ConsPlusNonformat"/>
        <w:jc w:val="both"/>
      </w:pPr>
    </w:p>
    <w:p w:rsidR="007F57FD" w:rsidRDefault="007F57FD">
      <w:pPr>
        <w:pStyle w:val="ConsPlusNonformat"/>
        <w:jc w:val="both"/>
      </w:pPr>
      <w:r>
        <w:t>_________________ _________________ _______________________________________</w:t>
      </w:r>
    </w:p>
    <w:p w:rsidR="007F57FD" w:rsidRDefault="007F57FD">
      <w:pPr>
        <w:pStyle w:val="ConsPlusNonformat"/>
        <w:jc w:val="both"/>
      </w:pPr>
      <w:r>
        <w:t xml:space="preserve">      (дата)          (подпись)                    (Ф.И.О.)</w:t>
      </w: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right"/>
        <w:outlineLvl w:val="2"/>
      </w:pPr>
      <w:r>
        <w:t>Приложение</w:t>
      </w:r>
    </w:p>
    <w:p w:rsidR="007F57FD" w:rsidRDefault="007F57FD">
      <w:pPr>
        <w:pStyle w:val="ConsPlusNormal"/>
        <w:jc w:val="right"/>
      </w:pPr>
      <w:r>
        <w:t>к заявлению</w:t>
      </w:r>
    </w:p>
    <w:p w:rsidR="007F57FD" w:rsidRDefault="007F57FD">
      <w:pPr>
        <w:pStyle w:val="ConsPlusNormal"/>
        <w:jc w:val="both"/>
      </w:pPr>
    </w:p>
    <w:p w:rsidR="007F57FD" w:rsidRDefault="007F57FD">
      <w:pPr>
        <w:pStyle w:val="ConsPlusNonformat"/>
        <w:jc w:val="both"/>
      </w:pPr>
      <w:bookmarkStart w:id="11" w:name="P434"/>
      <w:bookmarkEnd w:id="11"/>
      <w:r>
        <w:t xml:space="preserve">                 </w:t>
      </w:r>
      <w:r>
        <w:rPr>
          <w:b/>
        </w:rPr>
        <w:t>СОГЛАСИЕ НА ОБРАБОТКУ ПЕРСОНАЛЬНЫХ ДАННЫХ</w:t>
      </w:r>
    </w:p>
    <w:p w:rsidR="007F57FD" w:rsidRDefault="007F57FD">
      <w:pPr>
        <w:pStyle w:val="ConsPlusNonformat"/>
        <w:jc w:val="both"/>
      </w:pPr>
    </w:p>
    <w:p w:rsidR="007F57FD" w:rsidRDefault="007F57FD">
      <w:pPr>
        <w:pStyle w:val="ConsPlusNonformat"/>
        <w:jc w:val="both"/>
      </w:pPr>
      <w:r>
        <w:t xml:space="preserve">    Я, ___________________________________________________________________,</w:t>
      </w:r>
    </w:p>
    <w:p w:rsidR="007F57FD" w:rsidRDefault="007F57FD">
      <w:pPr>
        <w:pStyle w:val="ConsPlusNonformat"/>
        <w:jc w:val="both"/>
      </w:pPr>
      <w:r>
        <w:t xml:space="preserve">              (фамилия, имя, отчество субъекта персональных данных)</w:t>
      </w:r>
    </w:p>
    <w:p w:rsidR="007F57FD" w:rsidRDefault="007F57FD">
      <w:pPr>
        <w:pStyle w:val="ConsPlusNonformat"/>
        <w:jc w:val="both"/>
      </w:pPr>
      <w:r>
        <w:t>документ, удостоверяющий личность ________________ ________________________</w:t>
      </w:r>
    </w:p>
    <w:p w:rsidR="007F57FD" w:rsidRDefault="007F57FD">
      <w:pPr>
        <w:pStyle w:val="ConsPlusNonformat"/>
        <w:jc w:val="both"/>
      </w:pPr>
      <w:r>
        <w:t xml:space="preserve">                                   (вид документа)       серия, номер</w:t>
      </w:r>
    </w:p>
    <w:p w:rsidR="007F57FD" w:rsidRDefault="007F57FD">
      <w:pPr>
        <w:pStyle w:val="ConsPlusNonformat"/>
        <w:jc w:val="both"/>
      </w:pPr>
      <w:r>
        <w:t>выдан ____________________________________________________________________,</w:t>
      </w:r>
    </w:p>
    <w:p w:rsidR="007F57FD" w:rsidRDefault="007F57FD">
      <w:pPr>
        <w:pStyle w:val="ConsPlusNonformat"/>
        <w:jc w:val="both"/>
      </w:pPr>
      <w:r>
        <w:t xml:space="preserve">            (дата выдачи указанного документа, наименование органа,</w:t>
      </w:r>
    </w:p>
    <w:p w:rsidR="007F57FD" w:rsidRDefault="007F57FD">
      <w:pPr>
        <w:pStyle w:val="ConsPlusNonformat"/>
        <w:jc w:val="both"/>
      </w:pPr>
      <w:r>
        <w:t xml:space="preserve">                              выдавшего документ)</w:t>
      </w:r>
    </w:p>
    <w:p w:rsidR="007F57FD" w:rsidRDefault="007F57FD">
      <w:pPr>
        <w:pStyle w:val="ConsPlusNonformat"/>
        <w:jc w:val="both"/>
      </w:pPr>
      <w:r>
        <w:t>зарегистрирован(на) по адресу: ___________________________________________,</w:t>
      </w:r>
    </w:p>
    <w:p w:rsidR="007F57FD" w:rsidRDefault="007F57FD">
      <w:pPr>
        <w:pStyle w:val="ConsPlusNonformat"/>
        <w:jc w:val="both"/>
      </w:pPr>
      <w:r>
        <w:t>в  целях  оказания  муниципальной  услуги  по  выдаче  решения  о признании</w:t>
      </w:r>
    </w:p>
    <w:p w:rsidR="007F57FD" w:rsidRDefault="007F57FD">
      <w:pPr>
        <w:pStyle w:val="ConsPlusNonformat"/>
        <w:jc w:val="both"/>
      </w:pPr>
      <w:r>
        <w:t>садового  дома  жилым  домом  и  жилого  дома  садовым  домом  даю согласие</w:t>
      </w:r>
    </w:p>
    <w:p w:rsidR="007F57FD" w:rsidRDefault="007F57FD">
      <w:pPr>
        <w:pStyle w:val="ConsPlusNonformat"/>
        <w:jc w:val="both"/>
      </w:pPr>
      <w:r>
        <w:t>администрации  города  Чебоксары,  находящейся по адресу: г. Чебоксары, ул.</w:t>
      </w:r>
    </w:p>
    <w:p w:rsidR="007F57FD" w:rsidRDefault="007F57FD">
      <w:pPr>
        <w:pStyle w:val="ConsPlusNonformat"/>
        <w:jc w:val="both"/>
      </w:pPr>
      <w:r>
        <w:t>Карла Маркса, 36, ИНН 2126003194, ОГРН 1022101150037 на обработку следующих</w:t>
      </w:r>
    </w:p>
    <w:p w:rsidR="007F57FD" w:rsidRDefault="007F57FD">
      <w:pPr>
        <w:pStyle w:val="ConsPlusNonformat"/>
        <w:jc w:val="both"/>
      </w:pPr>
      <w:r>
        <w:t>персональных  данных: фамилии, имени, отчества, адреса места жительства (по</w:t>
      </w:r>
    </w:p>
    <w:p w:rsidR="007F57FD" w:rsidRDefault="007F57FD">
      <w:pPr>
        <w:pStyle w:val="ConsPlusNonformat"/>
        <w:jc w:val="both"/>
      </w:pPr>
      <w:r>
        <w:t>паспорту   и  фактический),  номера  основного  документа,  удостоверяющего</w:t>
      </w:r>
    </w:p>
    <w:p w:rsidR="007F57FD" w:rsidRDefault="007F57FD">
      <w:pPr>
        <w:pStyle w:val="ConsPlusNonformat"/>
        <w:jc w:val="both"/>
      </w:pPr>
      <w:r>
        <w:t>личность,  сведений  о  дате  выдачи  указанного  документа  и выдавшем его</w:t>
      </w:r>
    </w:p>
    <w:p w:rsidR="007F57FD" w:rsidRDefault="007F57FD">
      <w:pPr>
        <w:pStyle w:val="ConsPlusNonformat"/>
        <w:jc w:val="both"/>
      </w:pPr>
      <w:r>
        <w:t>органе;   даты  рождения,  контактных  телефонов,  то  есть  на  совершение</w:t>
      </w:r>
    </w:p>
    <w:p w:rsidR="007F57FD" w:rsidRDefault="007F57FD">
      <w:pPr>
        <w:pStyle w:val="ConsPlusNonformat"/>
        <w:jc w:val="both"/>
      </w:pPr>
      <w:r>
        <w:t xml:space="preserve">действий,  предусмотренных  </w:t>
      </w:r>
      <w:hyperlink r:id="rId22">
        <w:r>
          <w:rPr>
            <w:color w:val="0000FF"/>
          </w:rPr>
          <w:t>п.  3  ст.  3</w:t>
        </w:r>
      </w:hyperlink>
      <w:r>
        <w:t xml:space="preserve"> Федерального закона от 27.07.2006</w:t>
      </w:r>
    </w:p>
    <w:p w:rsidR="007F57FD" w:rsidRDefault="007F57FD">
      <w:pPr>
        <w:pStyle w:val="ConsPlusNonformat"/>
        <w:jc w:val="both"/>
      </w:pPr>
      <w:r>
        <w:t>N 152-ФЗ "О персональных данных".</w:t>
      </w:r>
    </w:p>
    <w:p w:rsidR="007F57FD" w:rsidRDefault="007F57FD">
      <w:pPr>
        <w:pStyle w:val="ConsPlusNonformat"/>
        <w:jc w:val="both"/>
      </w:pPr>
      <w:r>
        <w:t xml:space="preserve">    Перечень действий с персональными данными: получение (сбор) информации,</w:t>
      </w:r>
    </w:p>
    <w:p w:rsidR="007F57FD" w:rsidRDefault="007F57FD">
      <w:pPr>
        <w:pStyle w:val="ConsPlusNonformat"/>
        <w:jc w:val="both"/>
      </w:pPr>
      <w:r>
        <w:t>ее   хранение,   комбинирование,   систематизация,   накопление,  уточнение</w:t>
      </w:r>
    </w:p>
    <w:p w:rsidR="007F57FD" w:rsidRDefault="007F57FD">
      <w:pPr>
        <w:pStyle w:val="ConsPlusNonformat"/>
        <w:jc w:val="both"/>
      </w:pPr>
      <w:r>
        <w:t>(обновление,    изменение),   использование,   передачу   (распространение,</w:t>
      </w:r>
    </w:p>
    <w:p w:rsidR="007F57FD" w:rsidRDefault="007F57FD">
      <w:pPr>
        <w:pStyle w:val="ConsPlusNonformat"/>
        <w:jc w:val="both"/>
      </w:pPr>
      <w:r>
        <w:t>предоставление, доступ), обезличивание, блокирование, удаление, уничтожение</w:t>
      </w:r>
    </w:p>
    <w:p w:rsidR="007F57FD" w:rsidRDefault="007F57FD">
      <w:pPr>
        <w:pStyle w:val="ConsPlusNonformat"/>
        <w:jc w:val="both"/>
      </w:pPr>
      <w:r>
        <w:t>персональных  данных.  Обработка  вышеуказанных  персональных  данных будет</w:t>
      </w:r>
    </w:p>
    <w:p w:rsidR="007F57FD" w:rsidRDefault="007F57FD">
      <w:pPr>
        <w:pStyle w:val="ConsPlusNonformat"/>
        <w:jc w:val="both"/>
      </w:pPr>
      <w:r>
        <w:t>осуществляться    путем   смешанной   обработки   персональных   данных   с</w:t>
      </w:r>
    </w:p>
    <w:p w:rsidR="007F57FD" w:rsidRDefault="007F57FD">
      <w:pPr>
        <w:pStyle w:val="ConsPlusNonformat"/>
        <w:jc w:val="both"/>
      </w:pPr>
      <w:r>
        <w:t>использованием  ПЭВМ,  с  передачей  полученной  информации  по  внутренней</w:t>
      </w:r>
    </w:p>
    <w:p w:rsidR="007F57FD" w:rsidRDefault="007F57FD">
      <w:pPr>
        <w:pStyle w:val="ConsPlusNonformat"/>
        <w:jc w:val="both"/>
      </w:pPr>
      <w:r>
        <w:t>(локальной) сети организации.</w:t>
      </w:r>
    </w:p>
    <w:p w:rsidR="007F57FD" w:rsidRDefault="007F57FD">
      <w:pPr>
        <w:pStyle w:val="ConsPlusNonformat"/>
        <w:jc w:val="both"/>
      </w:pPr>
      <w:r>
        <w:t xml:space="preserve">    Настоящее  согласие  действует  со  дня  его подписания до дня отзыва в</w:t>
      </w:r>
    </w:p>
    <w:p w:rsidR="007F57FD" w:rsidRDefault="007F57FD">
      <w:pPr>
        <w:pStyle w:val="ConsPlusNonformat"/>
        <w:jc w:val="both"/>
      </w:pPr>
      <w:r>
        <w:t>письменной форме.</w:t>
      </w:r>
    </w:p>
    <w:p w:rsidR="007F57FD" w:rsidRDefault="007F57FD">
      <w:pPr>
        <w:pStyle w:val="ConsPlusNonformat"/>
        <w:jc w:val="both"/>
      </w:pPr>
    </w:p>
    <w:p w:rsidR="007F57FD" w:rsidRDefault="007F57FD">
      <w:pPr>
        <w:pStyle w:val="ConsPlusNonformat"/>
        <w:jc w:val="both"/>
      </w:pPr>
      <w:r>
        <w:t>Дата _____________ _________________ ______________________________________</w:t>
      </w:r>
    </w:p>
    <w:p w:rsidR="007F57FD" w:rsidRDefault="007F57FD">
      <w:pPr>
        <w:pStyle w:val="ConsPlusNonformat"/>
        <w:jc w:val="both"/>
      </w:pPr>
      <w:r>
        <w:t xml:space="preserve">                      (подпись)                     (Ф.И.О.)</w:t>
      </w: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right"/>
        <w:outlineLvl w:val="1"/>
      </w:pPr>
      <w:r>
        <w:t>Приложение N 2</w:t>
      </w:r>
    </w:p>
    <w:p w:rsidR="007F57FD" w:rsidRDefault="007F57FD">
      <w:pPr>
        <w:pStyle w:val="ConsPlusNormal"/>
        <w:jc w:val="right"/>
      </w:pPr>
      <w:r>
        <w:t>к Административному регламенту</w:t>
      </w:r>
    </w:p>
    <w:p w:rsidR="007F57FD" w:rsidRDefault="007F57FD">
      <w:pPr>
        <w:pStyle w:val="ConsPlusNormal"/>
        <w:jc w:val="right"/>
      </w:pPr>
      <w:r>
        <w:t>администрации города Чебоксары</w:t>
      </w:r>
    </w:p>
    <w:p w:rsidR="007F57FD" w:rsidRDefault="007F57FD">
      <w:pPr>
        <w:pStyle w:val="ConsPlusNormal"/>
        <w:jc w:val="both"/>
      </w:pPr>
    </w:p>
    <w:p w:rsidR="007F57FD" w:rsidRDefault="007F57FD">
      <w:pPr>
        <w:pStyle w:val="ConsPlusTitle"/>
        <w:jc w:val="center"/>
      </w:pPr>
      <w:bookmarkStart w:id="12" w:name="P476"/>
      <w:bookmarkEnd w:id="12"/>
      <w:r>
        <w:t>ПЕРЕЧЕНЬ</w:t>
      </w:r>
    </w:p>
    <w:p w:rsidR="007F57FD" w:rsidRDefault="007F57FD">
      <w:pPr>
        <w:pStyle w:val="ConsPlusTitle"/>
        <w:jc w:val="center"/>
      </w:pPr>
      <w:r>
        <w:t>ПРИЗНАКОВ ЗАЯВИТЕЛЕЙ</w:t>
      </w:r>
    </w:p>
    <w:p w:rsidR="007F57FD" w:rsidRDefault="007F57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8"/>
        <w:gridCol w:w="6236"/>
      </w:tblGrid>
      <w:tr w:rsidR="007F57FD">
        <w:tc>
          <w:tcPr>
            <w:tcW w:w="2268" w:type="dxa"/>
          </w:tcPr>
          <w:p w:rsidR="007F57FD" w:rsidRDefault="007F57FD">
            <w:pPr>
              <w:pStyle w:val="ConsPlusNormal"/>
              <w:jc w:val="center"/>
            </w:pPr>
            <w:r>
              <w:t>Признак заявителя</w:t>
            </w:r>
          </w:p>
        </w:tc>
        <w:tc>
          <w:tcPr>
            <w:tcW w:w="558" w:type="dxa"/>
          </w:tcPr>
          <w:p w:rsidR="007F57FD" w:rsidRDefault="007F57FD">
            <w:pPr>
              <w:pStyle w:val="ConsPlusNormal"/>
              <w:jc w:val="center"/>
            </w:pPr>
            <w:r>
              <w:t>N</w:t>
            </w:r>
          </w:p>
        </w:tc>
        <w:tc>
          <w:tcPr>
            <w:tcW w:w="6236" w:type="dxa"/>
          </w:tcPr>
          <w:p w:rsidR="007F57FD" w:rsidRDefault="007F57FD">
            <w:pPr>
              <w:pStyle w:val="ConsPlusNormal"/>
              <w:jc w:val="center"/>
            </w:pPr>
            <w:r>
              <w:t>Значения признака заявителя</w:t>
            </w:r>
          </w:p>
        </w:tc>
      </w:tr>
      <w:tr w:rsidR="007F57FD">
        <w:tc>
          <w:tcPr>
            <w:tcW w:w="2268" w:type="dxa"/>
          </w:tcPr>
          <w:p w:rsidR="007F57FD" w:rsidRDefault="007F57FD">
            <w:pPr>
              <w:pStyle w:val="ConsPlusNormal"/>
              <w:jc w:val="both"/>
            </w:pPr>
            <w:r>
              <w:t>Статус заявителя</w:t>
            </w:r>
          </w:p>
        </w:tc>
        <w:tc>
          <w:tcPr>
            <w:tcW w:w="558" w:type="dxa"/>
          </w:tcPr>
          <w:p w:rsidR="007F57FD" w:rsidRDefault="007F57FD">
            <w:pPr>
              <w:pStyle w:val="ConsPlusNormal"/>
              <w:jc w:val="center"/>
            </w:pPr>
            <w:r>
              <w:t>1</w:t>
            </w:r>
          </w:p>
        </w:tc>
        <w:tc>
          <w:tcPr>
            <w:tcW w:w="6236" w:type="dxa"/>
          </w:tcPr>
          <w:p w:rsidR="007F57FD" w:rsidRDefault="007F57FD">
            <w:pPr>
              <w:pStyle w:val="ConsPlusNormal"/>
              <w:jc w:val="both"/>
            </w:pPr>
            <w:r>
              <w:t>собственники садовых и жилых домов либо уполномоченные ими лица при наличии надлежащим образом оформленных полномочий для получения муниципальной услуги</w:t>
            </w:r>
          </w:p>
        </w:tc>
      </w:tr>
    </w:tbl>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both"/>
      </w:pPr>
    </w:p>
    <w:p w:rsidR="007F57FD" w:rsidRDefault="007F57FD">
      <w:pPr>
        <w:pStyle w:val="ConsPlusNormal"/>
        <w:jc w:val="right"/>
        <w:outlineLvl w:val="1"/>
      </w:pPr>
      <w:r>
        <w:t>Приложение N 3</w:t>
      </w:r>
    </w:p>
    <w:p w:rsidR="007F57FD" w:rsidRDefault="007F57FD">
      <w:pPr>
        <w:pStyle w:val="ConsPlusNormal"/>
        <w:jc w:val="right"/>
      </w:pPr>
      <w:r>
        <w:t>к Административному регламенту</w:t>
      </w:r>
    </w:p>
    <w:p w:rsidR="007F57FD" w:rsidRDefault="007F57FD">
      <w:pPr>
        <w:pStyle w:val="ConsPlusNormal"/>
        <w:jc w:val="right"/>
      </w:pPr>
      <w:r>
        <w:t>администрации города Чебоксары</w:t>
      </w:r>
    </w:p>
    <w:p w:rsidR="007F57FD" w:rsidRDefault="007F57FD">
      <w:pPr>
        <w:pStyle w:val="ConsPlusNormal"/>
        <w:jc w:val="both"/>
      </w:pPr>
    </w:p>
    <w:p w:rsidR="007F57FD" w:rsidRDefault="007F57FD">
      <w:pPr>
        <w:pStyle w:val="ConsPlusNonformat"/>
        <w:jc w:val="both"/>
      </w:pPr>
      <w:r>
        <w:t xml:space="preserve">                                   Главе администрации города Чебоксары</w:t>
      </w:r>
    </w:p>
    <w:p w:rsidR="007F57FD" w:rsidRDefault="007F57FD">
      <w:pPr>
        <w:pStyle w:val="ConsPlusNonformat"/>
        <w:jc w:val="both"/>
      </w:pPr>
      <w:r>
        <w:t xml:space="preserve">                                   от _____________________________________</w:t>
      </w:r>
    </w:p>
    <w:p w:rsidR="007F57FD" w:rsidRDefault="007F57FD">
      <w:pPr>
        <w:pStyle w:val="ConsPlusNonformat"/>
        <w:jc w:val="both"/>
      </w:pPr>
      <w:r>
        <w:t xml:space="preserve">                                               Ф.И.О., полностью</w:t>
      </w:r>
    </w:p>
    <w:p w:rsidR="007F57FD" w:rsidRDefault="007F57FD">
      <w:pPr>
        <w:pStyle w:val="ConsPlusNonformat"/>
        <w:jc w:val="both"/>
      </w:pPr>
      <w:r>
        <w:t xml:space="preserve">                                   _______________________________________,</w:t>
      </w:r>
    </w:p>
    <w:p w:rsidR="007F57FD" w:rsidRDefault="007F57FD">
      <w:pPr>
        <w:pStyle w:val="ConsPlusNonformat"/>
        <w:jc w:val="both"/>
      </w:pPr>
      <w:r>
        <w:t xml:space="preserve">                                   зарегистрированного(-ой) по адресу:</w:t>
      </w:r>
    </w:p>
    <w:p w:rsidR="007F57FD" w:rsidRDefault="007F57FD">
      <w:pPr>
        <w:pStyle w:val="ConsPlusNonformat"/>
        <w:jc w:val="both"/>
      </w:pPr>
      <w:r>
        <w:t xml:space="preserve">                                   ________________________________________</w:t>
      </w:r>
    </w:p>
    <w:p w:rsidR="007F57FD" w:rsidRDefault="007F57FD">
      <w:pPr>
        <w:pStyle w:val="ConsPlusNonformat"/>
        <w:jc w:val="both"/>
      </w:pPr>
      <w:r>
        <w:t xml:space="preserve">                                   ________________________________________</w:t>
      </w:r>
    </w:p>
    <w:p w:rsidR="007F57FD" w:rsidRDefault="007F57FD">
      <w:pPr>
        <w:pStyle w:val="ConsPlusNonformat"/>
        <w:jc w:val="both"/>
      </w:pPr>
      <w:r>
        <w:t xml:space="preserve">                                   телефон ________________________________</w:t>
      </w:r>
    </w:p>
    <w:p w:rsidR="007F57FD" w:rsidRDefault="007F57FD">
      <w:pPr>
        <w:pStyle w:val="ConsPlusNonformat"/>
        <w:jc w:val="both"/>
      </w:pPr>
    </w:p>
    <w:p w:rsidR="007F57FD" w:rsidRDefault="007F57FD">
      <w:pPr>
        <w:pStyle w:val="ConsPlusNonformat"/>
        <w:jc w:val="both"/>
      </w:pPr>
      <w:bookmarkStart w:id="13" w:name="P503"/>
      <w:bookmarkEnd w:id="13"/>
      <w:r>
        <w:t xml:space="preserve">                                  </w:t>
      </w:r>
      <w:r>
        <w:rPr>
          <w:b/>
        </w:rPr>
        <w:t>ЖАЛОБА</w:t>
      </w:r>
    </w:p>
    <w:p w:rsidR="007F57FD" w:rsidRDefault="007F57FD">
      <w:pPr>
        <w:pStyle w:val="ConsPlusNonformat"/>
        <w:jc w:val="both"/>
      </w:pPr>
      <w:r>
        <w:t xml:space="preserve">           на действия (бездействия) или решения, осуществленные</w:t>
      </w:r>
    </w:p>
    <w:p w:rsidR="007F57FD" w:rsidRDefault="007F57FD">
      <w:pPr>
        <w:pStyle w:val="ConsPlusNonformat"/>
        <w:jc w:val="both"/>
      </w:pPr>
      <w:r>
        <w:t xml:space="preserve">           (принятые) в ходе предоставления муниципальной услуги</w:t>
      </w:r>
    </w:p>
    <w:p w:rsidR="007F57FD" w:rsidRDefault="007F57FD">
      <w:pPr>
        <w:pStyle w:val="ConsPlusNonformat"/>
        <w:jc w:val="both"/>
      </w:pP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 xml:space="preserve">        (наименование структурного подразделения, должность, Ф.И.О.</w:t>
      </w:r>
    </w:p>
    <w:p w:rsidR="007F57FD" w:rsidRDefault="007F57FD">
      <w:pPr>
        <w:pStyle w:val="ConsPlusNonformat"/>
        <w:jc w:val="both"/>
      </w:pPr>
      <w:r>
        <w:t xml:space="preserve">       должностного лица администрации, на которое подается жалоба)</w:t>
      </w:r>
    </w:p>
    <w:p w:rsidR="007F57FD" w:rsidRDefault="007F57FD">
      <w:pPr>
        <w:pStyle w:val="ConsPlusNonformat"/>
        <w:jc w:val="both"/>
      </w:pPr>
      <w:r>
        <w:t>1.  Предмет жалобы (краткое изложение обжалуемых действий (бездействий) или</w:t>
      </w:r>
    </w:p>
    <w:p w:rsidR="007F57FD" w:rsidRDefault="007F57FD">
      <w:pPr>
        <w:pStyle w:val="ConsPlusNonformat"/>
        <w:jc w:val="both"/>
      </w:pPr>
      <w:r>
        <w:t>решений)</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2.  Причина  несогласия  (основания,  по  которым  лицо,  подающее  жалобу,</w:t>
      </w:r>
    </w:p>
    <w:p w:rsidR="007F57FD" w:rsidRDefault="007F57FD">
      <w:pPr>
        <w:pStyle w:val="ConsPlusNonformat"/>
        <w:jc w:val="both"/>
      </w:pPr>
      <w:r>
        <w:t>несогласно  с  действием  (бездействием) или решением со ссылками на пункты</w:t>
      </w:r>
    </w:p>
    <w:p w:rsidR="007F57FD" w:rsidRDefault="007F57FD">
      <w:pPr>
        <w:pStyle w:val="ConsPlusNonformat"/>
        <w:jc w:val="both"/>
      </w:pPr>
      <w:r>
        <w:t>административного регламента, либо статьи закона)</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3. Приложение: (документы, либо копии документов, подтверждающие изложенные</w:t>
      </w:r>
    </w:p>
    <w:p w:rsidR="007F57FD" w:rsidRDefault="007F57FD">
      <w:pPr>
        <w:pStyle w:val="ConsPlusNonformat"/>
        <w:jc w:val="both"/>
      </w:pPr>
      <w:r>
        <w:t>обстоятельства)</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___________________________________________________________________________</w:t>
      </w:r>
    </w:p>
    <w:p w:rsidR="007F57FD" w:rsidRDefault="007F57FD">
      <w:pPr>
        <w:pStyle w:val="ConsPlusNonformat"/>
        <w:jc w:val="both"/>
      </w:pPr>
      <w:r>
        <w:t>Способ получения ответа (нужное подчеркнуть):</w:t>
      </w:r>
    </w:p>
    <w:p w:rsidR="007F57FD" w:rsidRDefault="007F57FD">
      <w:pPr>
        <w:pStyle w:val="ConsPlusNonformat"/>
        <w:jc w:val="both"/>
      </w:pPr>
      <w:r>
        <w:t>- при личном обращении;</w:t>
      </w:r>
    </w:p>
    <w:p w:rsidR="007F57FD" w:rsidRDefault="007F57FD">
      <w:pPr>
        <w:pStyle w:val="ConsPlusNonformat"/>
        <w:jc w:val="both"/>
      </w:pPr>
      <w:r>
        <w:t>- посредством почтового отправления на адрес, указанного в заявлении;</w:t>
      </w:r>
    </w:p>
    <w:p w:rsidR="007F57FD" w:rsidRDefault="007F57FD">
      <w:pPr>
        <w:pStyle w:val="ConsPlusNonformat"/>
        <w:jc w:val="both"/>
      </w:pPr>
      <w:r>
        <w:lastRenderedPageBreak/>
        <w:t>- посредством электронной почты __________________________________________.</w:t>
      </w:r>
    </w:p>
    <w:p w:rsidR="007F57FD" w:rsidRDefault="007F57FD">
      <w:pPr>
        <w:pStyle w:val="ConsPlusNonformat"/>
        <w:jc w:val="both"/>
      </w:pPr>
    </w:p>
    <w:p w:rsidR="007F57FD" w:rsidRDefault="007F57FD">
      <w:pPr>
        <w:pStyle w:val="ConsPlusNonformat"/>
        <w:jc w:val="both"/>
      </w:pPr>
      <w:r>
        <w:t>_____________________ _____________________________________________________</w:t>
      </w:r>
    </w:p>
    <w:p w:rsidR="007F57FD" w:rsidRDefault="007F57FD">
      <w:pPr>
        <w:pStyle w:val="ConsPlusNonformat"/>
        <w:jc w:val="both"/>
      </w:pPr>
      <w:r>
        <w:t xml:space="preserve">  подпись заявителя             фамилия, имя, отчество заявителя</w:t>
      </w:r>
    </w:p>
    <w:p w:rsidR="007F57FD" w:rsidRDefault="007F57FD">
      <w:pPr>
        <w:pStyle w:val="ConsPlusNonformat"/>
        <w:jc w:val="both"/>
      </w:pPr>
    </w:p>
    <w:p w:rsidR="007F57FD" w:rsidRDefault="007F57FD">
      <w:pPr>
        <w:pStyle w:val="ConsPlusNonformat"/>
        <w:jc w:val="both"/>
      </w:pPr>
      <w:r>
        <w:t>"___" ___________ 20____ г.</w:t>
      </w:r>
    </w:p>
    <w:p w:rsidR="007F57FD" w:rsidRDefault="007F57FD">
      <w:pPr>
        <w:pStyle w:val="ConsPlusNormal"/>
        <w:jc w:val="both"/>
      </w:pPr>
    </w:p>
    <w:p w:rsidR="007F57FD" w:rsidRDefault="007F57FD">
      <w:pPr>
        <w:pStyle w:val="ConsPlusNormal"/>
        <w:jc w:val="both"/>
      </w:pPr>
    </w:p>
    <w:p w:rsidR="007F57FD" w:rsidRDefault="007F57FD">
      <w:pPr>
        <w:pStyle w:val="ConsPlusNormal"/>
        <w:pBdr>
          <w:bottom w:val="single" w:sz="6" w:space="0" w:color="auto"/>
        </w:pBdr>
        <w:spacing w:before="100" w:after="100"/>
        <w:jc w:val="both"/>
        <w:rPr>
          <w:sz w:val="2"/>
          <w:szCs w:val="2"/>
        </w:rPr>
      </w:pPr>
    </w:p>
    <w:p w:rsidR="00F479D5" w:rsidRDefault="00F479D5">
      <w:bookmarkStart w:id="14" w:name="_GoBack"/>
      <w:bookmarkEnd w:id="14"/>
    </w:p>
    <w:sectPr w:rsidR="00F479D5" w:rsidSect="003D5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FD"/>
    <w:rsid w:val="007F57FD"/>
    <w:rsid w:val="00F4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E3B1-7B69-4244-B089-FCC9A885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7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57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57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57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78173&amp;dst=100025" TargetMode="External"/><Relationship Id="rId13" Type="http://schemas.openxmlformats.org/officeDocument/2006/relationships/hyperlink" Target="https://login.consultant.ru/link/?req=doc&amp;base=LAW&amp;n=494996&amp;dst=4" TargetMode="External"/><Relationship Id="rId18" Type="http://schemas.openxmlformats.org/officeDocument/2006/relationships/hyperlink" Target="https://login.consultant.ru/link/?req=doc&amp;base=LAW&amp;n=494996&amp;dst=32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RLAW098&amp;n=184286" TargetMode="External"/><Relationship Id="rId12" Type="http://schemas.openxmlformats.org/officeDocument/2006/relationships/hyperlink" Target="https://login.consultant.ru/link/?req=doc&amp;base=LAW&amp;n=494996&amp;dst=1" TargetMode="External"/><Relationship Id="rId17" Type="http://schemas.openxmlformats.org/officeDocument/2006/relationships/hyperlink" Target="https://login.consultant.ru/link/?req=doc&amp;base=LAW&amp;n=483355&amp;dst=100273"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83355&amp;dst=100273"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94998" TargetMode="External"/><Relationship Id="rId24" Type="http://schemas.openxmlformats.org/officeDocument/2006/relationships/theme" Target="theme/theme1.xm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94998"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41" TargetMode="External"/><Relationship Id="rId14" Type="http://schemas.openxmlformats.org/officeDocument/2006/relationships/hyperlink" Target="https://login.consultant.ru/link/?req=doc&amp;base=LAW&amp;n=494996&amp;dst=244" TargetMode="External"/><Relationship Id="rId22" Type="http://schemas.openxmlformats.org/officeDocument/2006/relationships/hyperlink" Target="https://login.consultant.ru/link/?req=doc&amp;base=LAW&amp;n=482686&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9605</Words>
  <Characters>54751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2025-03-21T07:24:00Z</dcterms:created>
  <dcterms:modified xsi:type="dcterms:W3CDTF">2025-03-21T07:24:00Z</dcterms:modified>
</cp:coreProperties>
</file>