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C97" w:rsidRPr="00356D54" w:rsidRDefault="00014C97">
      <w:pPr>
        <w:spacing w:after="0" w:line="240" w:lineRule="auto"/>
        <w:jc w:val="center"/>
        <w:rPr>
          <w:rFonts w:ascii="Times New Roman" w:hAnsi="Times New Roman"/>
          <w:sz w:val="8"/>
          <w:szCs w:val="8"/>
          <w:highlight w:val="white"/>
        </w:rPr>
      </w:pPr>
    </w:p>
    <w:p w:rsidR="00356D54" w:rsidRPr="00356D54" w:rsidRDefault="00356D54"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white"/>
        </w:rPr>
      </w:pPr>
      <w:r>
        <w:rPr>
          <w:noProof/>
          <w:lang w:eastAsia="ru-RU"/>
        </w:rPr>
        <w:drawing>
          <wp:inline distT="0" distB="0" distL="0" distR="0" wp14:anchorId="790F9603" wp14:editId="65FAFABB">
            <wp:extent cx="746760" cy="7620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C97" w:rsidRPr="00356D54" w:rsidRDefault="00014C97"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white"/>
        </w:rPr>
      </w:pPr>
    </w:p>
    <w:p w:rsidR="00014C97" w:rsidRPr="00356D54" w:rsidRDefault="00014C97" w:rsidP="00356D54">
      <w:pPr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  <w:highlight w:val="white"/>
        </w:rPr>
      </w:pPr>
      <w:r w:rsidRPr="00356D54">
        <w:rPr>
          <w:rFonts w:ascii="Times New Roman" w:hAnsi="Times New Roman"/>
          <w:b/>
          <w:sz w:val="40"/>
          <w:szCs w:val="40"/>
          <w:highlight w:val="white"/>
        </w:rPr>
        <w:t>ЗАКОН</w:t>
      </w:r>
    </w:p>
    <w:p w:rsidR="00014C97" w:rsidRPr="00356D54" w:rsidRDefault="00014C97" w:rsidP="00356D54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highlight w:val="white"/>
        </w:rPr>
      </w:pPr>
      <w:r w:rsidRPr="00356D54">
        <w:rPr>
          <w:rFonts w:ascii="Times New Roman" w:hAnsi="Times New Roman"/>
          <w:b/>
          <w:sz w:val="40"/>
          <w:szCs w:val="40"/>
          <w:highlight w:val="white"/>
        </w:rPr>
        <w:t>ЧУВАШСКОЙ РЕСПУБЛИКИ</w:t>
      </w:r>
    </w:p>
    <w:p w:rsidR="00014C97" w:rsidRPr="00356D54" w:rsidRDefault="00014C97">
      <w:pPr>
        <w:spacing w:after="0" w:line="240" w:lineRule="auto"/>
        <w:jc w:val="center"/>
        <w:rPr>
          <w:rFonts w:ascii="Times New Roman" w:hAnsi="Times New Roman"/>
          <w:sz w:val="28"/>
          <w:szCs w:val="28"/>
          <w:highlight w:val="white"/>
        </w:rPr>
      </w:pPr>
    </w:p>
    <w:p w:rsidR="00356D54" w:rsidRDefault="00014C97" w:rsidP="00356D54">
      <w:pPr>
        <w:pStyle w:val="ConsPlusNormal"/>
        <w:suppressAutoHyphens/>
        <w:spacing w:line="312" w:lineRule="auto"/>
        <w:jc w:val="center"/>
        <w:rPr>
          <w:b/>
          <w:bCs/>
          <w:sz w:val="32"/>
          <w:szCs w:val="32"/>
          <w:highlight w:val="white"/>
        </w:rPr>
      </w:pPr>
      <w:r w:rsidRPr="00356D54">
        <w:rPr>
          <w:b/>
          <w:bCs/>
          <w:sz w:val="32"/>
          <w:szCs w:val="32"/>
          <w:highlight w:val="white"/>
        </w:rPr>
        <w:t xml:space="preserve">О ВНЕСЕНИИ ИЗМЕНЕНИЙ </w:t>
      </w:r>
    </w:p>
    <w:p w:rsidR="00014C97" w:rsidRPr="00356D54" w:rsidRDefault="00014C97" w:rsidP="00356D54">
      <w:pPr>
        <w:pStyle w:val="ConsPlusNormal"/>
        <w:suppressAutoHyphens/>
        <w:spacing w:line="312" w:lineRule="auto"/>
        <w:jc w:val="center"/>
        <w:rPr>
          <w:sz w:val="32"/>
          <w:szCs w:val="32"/>
          <w:highlight w:val="white"/>
        </w:rPr>
      </w:pPr>
      <w:r w:rsidRPr="00356D54">
        <w:rPr>
          <w:b/>
          <w:bCs/>
          <w:sz w:val="32"/>
          <w:szCs w:val="32"/>
          <w:highlight w:val="white"/>
        </w:rPr>
        <w:t xml:space="preserve">В ПРИЛОЖЕНИЕ К ЗАКОНУ ЧУВАШСКОЙ РЕСПУБЛИКИ </w:t>
      </w:r>
      <w:r w:rsidR="00356D54">
        <w:rPr>
          <w:b/>
          <w:bCs/>
          <w:sz w:val="32"/>
          <w:szCs w:val="32"/>
          <w:highlight w:val="white"/>
        </w:rPr>
        <w:t>"</w:t>
      </w:r>
      <w:r w:rsidRPr="00356D54">
        <w:rPr>
          <w:b/>
          <w:bCs/>
          <w:sz w:val="32"/>
          <w:szCs w:val="32"/>
          <w:highlight w:val="white"/>
        </w:rPr>
        <w:t>ОБ УСЛОВИЯХ ПРЕДОСТАВЛЕНИЯ ПРАВА НА ПЕНСИЮ ЗА ВЫСЛУГУ ЛЕТ ГОСУДАРСТВЕННЫМ ГРАЖДАНСКИМ СЛУЖАЩИМ ЧУВАШСКОЙ РЕСПУБЛИКИ</w:t>
      </w:r>
      <w:r w:rsidR="00356D54">
        <w:rPr>
          <w:b/>
          <w:bCs/>
          <w:sz w:val="32"/>
          <w:szCs w:val="32"/>
          <w:highlight w:val="white"/>
        </w:rPr>
        <w:t>"</w:t>
      </w:r>
    </w:p>
    <w:p w:rsidR="00356D54" w:rsidRPr="00356D54" w:rsidRDefault="00356D54" w:rsidP="00356D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356D54" w:rsidRPr="00356D54" w:rsidRDefault="00356D54" w:rsidP="00356D5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356D54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356D54" w:rsidRPr="00356D54" w:rsidRDefault="00356D54" w:rsidP="00356D5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356D5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356D54" w:rsidRPr="00356D54" w:rsidRDefault="00356D54" w:rsidP="00356D54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356D5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356D54" w:rsidRPr="00356D54" w:rsidRDefault="00DC1C47" w:rsidP="00356D54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19 июня </w:t>
      </w:r>
      <w:r w:rsidR="00356D54" w:rsidRPr="00356D54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2026 года</w:t>
      </w:r>
    </w:p>
    <w:p w:rsidR="00356D54" w:rsidRPr="00356D54" w:rsidRDefault="00356D54" w:rsidP="00356D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014C97" w:rsidRPr="00356D54" w:rsidRDefault="00014C97" w:rsidP="00356D54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  <w:highlight w:val="white"/>
        </w:rPr>
      </w:pPr>
      <w:r w:rsidRPr="00356D54">
        <w:rPr>
          <w:b/>
          <w:sz w:val="28"/>
          <w:szCs w:val="28"/>
          <w:highlight w:val="white"/>
        </w:rPr>
        <w:t>Статья 1</w:t>
      </w:r>
    </w:p>
    <w:p w:rsidR="00014C97" w:rsidRPr="00356D54" w:rsidRDefault="00014C97" w:rsidP="00356D5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highlight w:val="white"/>
        </w:rPr>
      </w:pPr>
      <w:r w:rsidRPr="00356D54">
        <w:rPr>
          <w:rFonts w:ascii="Times New Roman" w:hAnsi="Times New Roman"/>
          <w:sz w:val="28"/>
          <w:szCs w:val="28"/>
          <w:highlight w:val="white"/>
        </w:rPr>
        <w:t xml:space="preserve">Внести в приложение </w:t>
      </w:r>
      <w:r w:rsidR="00356D54" w:rsidRPr="00356D54">
        <w:rPr>
          <w:rFonts w:ascii="Times New Roman" w:hAnsi="Times New Roman"/>
          <w:sz w:val="28"/>
          <w:szCs w:val="28"/>
          <w:highlight w:val="white"/>
        </w:rPr>
        <w:t>"</w:t>
      </w:r>
      <w:r w:rsidRPr="00356D54">
        <w:rPr>
          <w:rFonts w:ascii="Times New Roman" w:hAnsi="Times New Roman"/>
          <w:sz w:val="28"/>
          <w:szCs w:val="28"/>
          <w:highlight w:val="white"/>
        </w:rPr>
        <w:t>Перечень должностей, периоды службы (р</w:t>
      </w:r>
      <w:r w:rsidRPr="00356D54">
        <w:rPr>
          <w:rFonts w:ascii="Times New Roman" w:hAnsi="Times New Roman"/>
          <w:sz w:val="28"/>
          <w:szCs w:val="28"/>
          <w:highlight w:val="white"/>
        </w:rPr>
        <w:t>а</w:t>
      </w:r>
      <w:r w:rsidRPr="00356D54">
        <w:rPr>
          <w:rFonts w:ascii="Times New Roman" w:hAnsi="Times New Roman"/>
          <w:sz w:val="28"/>
          <w:szCs w:val="28"/>
          <w:highlight w:val="white"/>
        </w:rPr>
        <w:t xml:space="preserve">боты) в которых включаются в стаж государственной службы Чувашской </w:t>
      </w:r>
      <w:proofErr w:type="gramStart"/>
      <w:r w:rsidRPr="00356D54">
        <w:rPr>
          <w:rFonts w:ascii="Times New Roman" w:hAnsi="Times New Roman"/>
          <w:sz w:val="28"/>
          <w:szCs w:val="28"/>
          <w:highlight w:val="white"/>
        </w:rPr>
        <w:t>Республики, государственной гражданской службы Чувашской Республ</w:t>
      </w:r>
      <w:r w:rsidRPr="00356D54">
        <w:rPr>
          <w:rFonts w:ascii="Times New Roman" w:hAnsi="Times New Roman"/>
          <w:sz w:val="28"/>
          <w:szCs w:val="28"/>
          <w:highlight w:val="white"/>
        </w:rPr>
        <w:t>и</w:t>
      </w:r>
      <w:r w:rsidRPr="00356D54">
        <w:rPr>
          <w:rFonts w:ascii="Times New Roman" w:hAnsi="Times New Roman"/>
          <w:sz w:val="28"/>
          <w:szCs w:val="28"/>
          <w:highlight w:val="white"/>
        </w:rPr>
        <w:t>ки для назначения пенсии за выслугу лет лицам, замещавшим госуда</w:t>
      </w:r>
      <w:r w:rsidRPr="00356D54">
        <w:rPr>
          <w:rFonts w:ascii="Times New Roman" w:hAnsi="Times New Roman"/>
          <w:sz w:val="28"/>
          <w:szCs w:val="28"/>
          <w:highlight w:val="white"/>
        </w:rPr>
        <w:t>р</w:t>
      </w:r>
      <w:r w:rsidRPr="00356D54">
        <w:rPr>
          <w:rFonts w:ascii="Times New Roman" w:hAnsi="Times New Roman"/>
          <w:sz w:val="28"/>
          <w:szCs w:val="28"/>
          <w:highlight w:val="white"/>
        </w:rPr>
        <w:t>ственные должности государственной службы Чувашской Республики, государственным гражданским служащим Чувашской Республики</w:t>
      </w:r>
      <w:r w:rsidR="00356D54" w:rsidRPr="00356D54">
        <w:rPr>
          <w:rFonts w:ascii="Times New Roman" w:hAnsi="Times New Roman"/>
          <w:sz w:val="28"/>
          <w:szCs w:val="28"/>
          <w:highlight w:val="white"/>
        </w:rPr>
        <w:t>"</w:t>
      </w:r>
      <w:r w:rsidRPr="00356D54">
        <w:rPr>
          <w:rFonts w:ascii="Times New Roman" w:hAnsi="Times New Roman"/>
          <w:sz w:val="28"/>
          <w:szCs w:val="28"/>
          <w:highlight w:val="white"/>
        </w:rPr>
        <w:t xml:space="preserve"> к Зак</w:t>
      </w:r>
      <w:r w:rsidRPr="00356D54">
        <w:rPr>
          <w:rFonts w:ascii="Times New Roman" w:hAnsi="Times New Roman"/>
          <w:sz w:val="28"/>
          <w:szCs w:val="28"/>
          <w:highlight w:val="white"/>
        </w:rPr>
        <w:t>о</w:t>
      </w:r>
      <w:r w:rsidRPr="00356D54">
        <w:rPr>
          <w:rFonts w:ascii="Times New Roman" w:hAnsi="Times New Roman"/>
          <w:sz w:val="28"/>
          <w:szCs w:val="28"/>
          <w:highlight w:val="white"/>
        </w:rPr>
        <w:t xml:space="preserve">ну Чувашской Республики от 30 мая 2003 года № 16 </w:t>
      </w:r>
      <w:r w:rsidR="00356D54" w:rsidRPr="00356D54">
        <w:rPr>
          <w:rFonts w:ascii="Times New Roman" w:hAnsi="Times New Roman"/>
          <w:sz w:val="28"/>
          <w:szCs w:val="28"/>
          <w:highlight w:val="white"/>
        </w:rPr>
        <w:t>"</w:t>
      </w:r>
      <w:r w:rsidRPr="00356D54">
        <w:rPr>
          <w:rFonts w:ascii="Times New Roman" w:hAnsi="Times New Roman"/>
          <w:sz w:val="28"/>
          <w:szCs w:val="28"/>
          <w:highlight w:val="white"/>
        </w:rPr>
        <w:t>Об условиях пред</w:t>
      </w:r>
      <w:r w:rsidRPr="00356D54">
        <w:rPr>
          <w:rFonts w:ascii="Times New Roman" w:hAnsi="Times New Roman"/>
          <w:sz w:val="28"/>
          <w:szCs w:val="28"/>
          <w:highlight w:val="white"/>
        </w:rPr>
        <w:t>о</w:t>
      </w:r>
      <w:r w:rsidRPr="00356D54">
        <w:rPr>
          <w:rFonts w:ascii="Times New Roman" w:hAnsi="Times New Roman"/>
          <w:sz w:val="28"/>
          <w:szCs w:val="28"/>
          <w:highlight w:val="white"/>
        </w:rPr>
        <w:t>ставления права на пенсию за выслугу лет государственным гражданским служащим Чувашской Республики</w:t>
      </w:r>
      <w:r w:rsidR="00356D54" w:rsidRPr="00356D54">
        <w:rPr>
          <w:rFonts w:ascii="Times New Roman" w:hAnsi="Times New Roman"/>
          <w:sz w:val="28"/>
          <w:szCs w:val="28"/>
          <w:highlight w:val="white"/>
        </w:rPr>
        <w:t>"</w:t>
      </w:r>
      <w:r w:rsidRPr="00356D54">
        <w:rPr>
          <w:rFonts w:ascii="Times New Roman" w:hAnsi="Times New Roman"/>
          <w:sz w:val="28"/>
          <w:szCs w:val="28"/>
          <w:highlight w:val="white"/>
        </w:rPr>
        <w:t xml:space="preserve"> (Ведомости Государственного Совета Чувашской Республики, 2003, № 54;</w:t>
      </w:r>
      <w:proofErr w:type="gramEnd"/>
      <w:r w:rsidRPr="00356D54">
        <w:rPr>
          <w:rFonts w:ascii="Times New Roman" w:hAnsi="Times New Roman"/>
          <w:sz w:val="28"/>
          <w:szCs w:val="28"/>
          <w:highlight w:val="white"/>
        </w:rPr>
        <w:t xml:space="preserve"> </w:t>
      </w:r>
      <w:proofErr w:type="gramStart"/>
      <w:r w:rsidRPr="00356D54">
        <w:rPr>
          <w:rFonts w:ascii="Times New Roman" w:hAnsi="Times New Roman"/>
          <w:sz w:val="28"/>
          <w:szCs w:val="28"/>
          <w:highlight w:val="white"/>
        </w:rPr>
        <w:t xml:space="preserve">2004, № 60; 2005, № 62, 64; 2007, </w:t>
      </w:r>
      <w:r w:rsidR="00356D54">
        <w:rPr>
          <w:rFonts w:ascii="Times New Roman" w:hAnsi="Times New Roman"/>
          <w:sz w:val="28"/>
          <w:szCs w:val="28"/>
          <w:highlight w:val="white"/>
        </w:rPr>
        <w:br/>
      </w:r>
      <w:r w:rsidRPr="00356D54">
        <w:rPr>
          <w:rFonts w:ascii="Times New Roman" w:hAnsi="Times New Roman"/>
          <w:sz w:val="28"/>
          <w:szCs w:val="28"/>
          <w:highlight w:val="white"/>
        </w:rPr>
        <w:t xml:space="preserve">№ 73; 2008, № 78; 2009, № 82; 2011, № 91; 2012, № 95; газета </w:t>
      </w:r>
      <w:r w:rsidR="00356D54" w:rsidRPr="00356D54">
        <w:rPr>
          <w:rFonts w:ascii="Times New Roman" w:hAnsi="Times New Roman"/>
          <w:sz w:val="28"/>
          <w:szCs w:val="28"/>
          <w:highlight w:val="white"/>
        </w:rPr>
        <w:t>"</w:t>
      </w:r>
      <w:r w:rsidRPr="00356D54">
        <w:rPr>
          <w:rFonts w:ascii="Times New Roman" w:hAnsi="Times New Roman"/>
          <w:spacing w:val="-4"/>
          <w:sz w:val="28"/>
          <w:szCs w:val="28"/>
          <w:highlight w:val="white"/>
        </w:rPr>
        <w:t>Республика</w:t>
      </w:r>
      <w:r w:rsidR="00356D54" w:rsidRPr="00356D54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Pr="00356D54">
        <w:rPr>
          <w:rFonts w:ascii="Times New Roman" w:hAnsi="Times New Roman"/>
          <w:spacing w:val="-4"/>
          <w:sz w:val="28"/>
          <w:szCs w:val="28"/>
          <w:highlight w:val="white"/>
        </w:rPr>
        <w:t xml:space="preserve">, 2012, 22 ноября; Собрание законодательства Чувашской Республики, 2013, </w:t>
      </w:r>
      <w:r w:rsidR="00356D54">
        <w:rPr>
          <w:rFonts w:ascii="Times New Roman" w:hAnsi="Times New Roman"/>
          <w:spacing w:val="-4"/>
          <w:sz w:val="28"/>
          <w:szCs w:val="28"/>
          <w:highlight w:val="white"/>
        </w:rPr>
        <w:br/>
      </w:r>
      <w:r w:rsidRPr="00356D54">
        <w:rPr>
          <w:rFonts w:ascii="Times New Roman" w:hAnsi="Times New Roman"/>
          <w:spacing w:val="-4"/>
          <w:sz w:val="28"/>
          <w:szCs w:val="28"/>
          <w:highlight w:val="white"/>
        </w:rPr>
        <w:t xml:space="preserve">№ 7; 2015, № 2; 2016, № 4, 12; газета </w:t>
      </w:r>
      <w:r w:rsidR="00356D54" w:rsidRPr="00356D54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Pr="00356D54">
        <w:rPr>
          <w:rFonts w:ascii="Times New Roman" w:hAnsi="Times New Roman"/>
          <w:spacing w:val="-4"/>
          <w:sz w:val="28"/>
          <w:szCs w:val="28"/>
          <w:highlight w:val="white"/>
        </w:rPr>
        <w:t>Республика</w:t>
      </w:r>
      <w:r w:rsidR="00356D54" w:rsidRPr="00356D54">
        <w:rPr>
          <w:rFonts w:ascii="Times New Roman" w:hAnsi="Times New Roman"/>
          <w:spacing w:val="-4"/>
          <w:sz w:val="28"/>
          <w:szCs w:val="28"/>
          <w:highlight w:val="white"/>
        </w:rPr>
        <w:t>"</w:t>
      </w:r>
      <w:r w:rsidRPr="00356D54">
        <w:rPr>
          <w:rFonts w:ascii="Times New Roman" w:hAnsi="Times New Roman"/>
          <w:spacing w:val="-4"/>
          <w:sz w:val="28"/>
          <w:szCs w:val="28"/>
          <w:highlight w:val="white"/>
        </w:rPr>
        <w:t xml:space="preserve">, 2019, 10 апреля; 2020, </w:t>
      </w:r>
      <w:r w:rsidR="00356D54">
        <w:rPr>
          <w:rFonts w:ascii="Times New Roman" w:hAnsi="Times New Roman"/>
          <w:spacing w:val="-4"/>
          <w:sz w:val="28"/>
          <w:szCs w:val="28"/>
          <w:highlight w:val="white"/>
        </w:rPr>
        <w:br/>
      </w:r>
      <w:r w:rsidRPr="00356D54">
        <w:rPr>
          <w:rFonts w:ascii="Times New Roman" w:hAnsi="Times New Roman"/>
          <w:spacing w:val="-4"/>
          <w:sz w:val="28"/>
          <w:szCs w:val="28"/>
          <w:highlight w:val="white"/>
        </w:rPr>
        <w:lastRenderedPageBreak/>
        <w:t>25 марта; 2022, 5 октября, 28 декабря; 2023, 29 ноября; 2025, 10 декабря) сл</w:t>
      </w:r>
      <w:r w:rsidRPr="00356D54">
        <w:rPr>
          <w:rFonts w:ascii="Times New Roman" w:hAnsi="Times New Roman"/>
          <w:spacing w:val="-4"/>
          <w:sz w:val="28"/>
          <w:szCs w:val="28"/>
          <w:highlight w:val="white"/>
        </w:rPr>
        <w:t>е</w:t>
      </w:r>
      <w:r w:rsidRPr="00356D54">
        <w:rPr>
          <w:rFonts w:ascii="Times New Roman" w:hAnsi="Times New Roman"/>
          <w:spacing w:val="-4"/>
          <w:sz w:val="28"/>
          <w:szCs w:val="28"/>
          <w:highlight w:val="white"/>
        </w:rPr>
        <w:t>дующие изменения:</w:t>
      </w:r>
      <w:proofErr w:type="gramEnd"/>
    </w:p>
    <w:p w:rsidR="00014C97" w:rsidRPr="00356D54" w:rsidRDefault="00DC1C47" w:rsidP="00356D5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/>
          <w:sz w:val="28"/>
          <w:szCs w:val="28"/>
          <w:highlight w:val="white"/>
        </w:rPr>
        <w:t>1) </w:t>
      </w:r>
      <w:r w:rsidR="00014C97" w:rsidRPr="00356D54">
        <w:rPr>
          <w:rFonts w:ascii="Times New Roman" w:hAnsi="Times New Roman"/>
          <w:sz w:val="28"/>
          <w:szCs w:val="28"/>
          <w:highlight w:val="white"/>
        </w:rPr>
        <w:t xml:space="preserve">пункт 4.1 дополнить словами </w:t>
      </w:r>
      <w:r w:rsidR="00356D54" w:rsidRPr="00356D54">
        <w:rPr>
          <w:rFonts w:ascii="Times New Roman" w:hAnsi="Times New Roman"/>
          <w:sz w:val="28"/>
          <w:szCs w:val="28"/>
          <w:highlight w:val="white"/>
        </w:rPr>
        <w:t>"</w:t>
      </w:r>
      <w:r w:rsidR="00014C97" w:rsidRPr="00356D54">
        <w:rPr>
          <w:rFonts w:ascii="Times New Roman" w:hAnsi="Times New Roman"/>
          <w:sz w:val="28"/>
          <w:szCs w:val="28"/>
          <w:highlight w:val="white"/>
        </w:rPr>
        <w:t>, предусмотренные реестрами должностей государственной гражданской службы субъектов Российской Федерации, утвержденными законами или иными нормативными прав</w:t>
      </w:r>
      <w:r w:rsidR="00014C97" w:rsidRPr="00356D54">
        <w:rPr>
          <w:rFonts w:ascii="Times New Roman" w:hAnsi="Times New Roman"/>
          <w:sz w:val="28"/>
          <w:szCs w:val="28"/>
          <w:highlight w:val="white"/>
        </w:rPr>
        <w:t>о</w:t>
      </w:r>
      <w:r w:rsidR="00014C97" w:rsidRPr="00356D54">
        <w:rPr>
          <w:rFonts w:ascii="Times New Roman" w:hAnsi="Times New Roman"/>
          <w:sz w:val="28"/>
          <w:szCs w:val="28"/>
          <w:highlight w:val="white"/>
        </w:rPr>
        <w:t>выми актами субъектов Российской Федерации</w:t>
      </w:r>
      <w:r w:rsidR="00356D54" w:rsidRPr="00356D54">
        <w:rPr>
          <w:rFonts w:ascii="Times New Roman" w:hAnsi="Times New Roman"/>
          <w:sz w:val="28"/>
          <w:szCs w:val="28"/>
          <w:highlight w:val="white"/>
        </w:rPr>
        <w:t>"</w:t>
      </w:r>
      <w:r w:rsidR="00014C97" w:rsidRPr="00356D54">
        <w:rPr>
          <w:rFonts w:ascii="Times New Roman" w:hAnsi="Times New Roman"/>
          <w:sz w:val="28"/>
          <w:szCs w:val="28"/>
          <w:highlight w:val="white"/>
        </w:rPr>
        <w:t>;</w:t>
      </w:r>
      <w:proofErr w:type="gramEnd"/>
    </w:p>
    <w:p w:rsidR="00014C97" w:rsidRPr="00356D54" w:rsidRDefault="00DC1C47" w:rsidP="00356D5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2) </w:t>
      </w:r>
      <w:r w:rsidR="00014C97" w:rsidRPr="00356D54">
        <w:rPr>
          <w:rFonts w:ascii="Times New Roman" w:hAnsi="Times New Roman"/>
          <w:sz w:val="28"/>
          <w:szCs w:val="28"/>
          <w:highlight w:val="white"/>
        </w:rPr>
        <w:t>дополнить пунктом 4.2 следующего содержания:</w:t>
      </w:r>
    </w:p>
    <w:p w:rsidR="00014C97" w:rsidRPr="00356D54" w:rsidRDefault="00356D54" w:rsidP="00356D5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56D54">
        <w:rPr>
          <w:rFonts w:ascii="Times New Roman" w:hAnsi="Times New Roman"/>
          <w:sz w:val="28"/>
          <w:szCs w:val="28"/>
          <w:highlight w:val="white"/>
        </w:rPr>
        <w:t>"</w:t>
      </w:r>
      <w:r w:rsidR="00014C97" w:rsidRPr="00356D54">
        <w:rPr>
          <w:rFonts w:ascii="Times New Roman" w:hAnsi="Times New Roman"/>
          <w:sz w:val="28"/>
          <w:szCs w:val="28"/>
          <w:highlight w:val="white"/>
        </w:rPr>
        <w:t>4.2) должност</w:t>
      </w:r>
      <w:r w:rsidR="00E92AD0" w:rsidRPr="00356D54">
        <w:rPr>
          <w:rFonts w:ascii="Times New Roman" w:hAnsi="Times New Roman"/>
          <w:sz w:val="28"/>
          <w:szCs w:val="28"/>
          <w:highlight w:val="white"/>
        </w:rPr>
        <w:t>ь</w:t>
      </w:r>
      <w:r w:rsidR="00014C97" w:rsidRPr="00356D54">
        <w:rPr>
          <w:rFonts w:ascii="Times New Roman" w:hAnsi="Times New Roman"/>
          <w:sz w:val="28"/>
          <w:szCs w:val="28"/>
          <w:highlight w:val="white"/>
        </w:rPr>
        <w:t xml:space="preserve"> начальника Государственной </w:t>
      </w:r>
      <w:r w:rsidR="00014C97" w:rsidRPr="00356D54">
        <w:rPr>
          <w:rFonts w:ascii="Times New Roman" w:hAnsi="Times New Roman"/>
          <w:sz w:val="28"/>
          <w:szCs w:val="28"/>
        </w:rPr>
        <w:t>инспекции по надзору за техническим состоянием самоходных машин и других видов техники Чувашской Республики</w:t>
      </w:r>
      <w:r w:rsidR="00953280" w:rsidRPr="00356D54">
        <w:rPr>
          <w:rFonts w:ascii="Times New Roman" w:hAnsi="Times New Roman"/>
          <w:sz w:val="28"/>
          <w:szCs w:val="28"/>
        </w:rPr>
        <w:t xml:space="preserve"> </w:t>
      </w:r>
      <w:r w:rsidR="00014C97" w:rsidRPr="00356D54">
        <w:rPr>
          <w:rFonts w:ascii="Times New Roman" w:hAnsi="Times New Roman"/>
          <w:sz w:val="28"/>
          <w:szCs w:val="28"/>
        </w:rPr>
        <w:t>– главного государственного инженера-инспектора Чувашской Республики, должност</w:t>
      </w:r>
      <w:r w:rsidR="00E92AD0" w:rsidRPr="00356D54">
        <w:rPr>
          <w:rFonts w:ascii="Times New Roman" w:hAnsi="Times New Roman"/>
          <w:sz w:val="28"/>
          <w:szCs w:val="28"/>
        </w:rPr>
        <w:t>ь</w:t>
      </w:r>
      <w:r w:rsidR="000F5041" w:rsidRPr="00356D54">
        <w:rPr>
          <w:rFonts w:ascii="Times New Roman" w:hAnsi="Times New Roman"/>
          <w:sz w:val="28"/>
          <w:szCs w:val="28"/>
        </w:rPr>
        <w:t xml:space="preserve"> </w:t>
      </w:r>
      <w:r w:rsidR="00014C97" w:rsidRPr="00356D54">
        <w:rPr>
          <w:rFonts w:ascii="Times New Roman" w:hAnsi="Times New Roman"/>
          <w:sz w:val="28"/>
          <w:szCs w:val="28"/>
        </w:rPr>
        <w:t xml:space="preserve">заместителя начальника </w:t>
      </w:r>
      <w:r w:rsidR="00953280" w:rsidRPr="00356D54">
        <w:rPr>
          <w:rFonts w:ascii="Times New Roman" w:hAnsi="Times New Roman"/>
          <w:sz w:val="28"/>
          <w:szCs w:val="28"/>
          <w:highlight w:val="white"/>
        </w:rPr>
        <w:t>Государстве</w:t>
      </w:r>
      <w:r w:rsidR="00953280" w:rsidRPr="00356D54">
        <w:rPr>
          <w:rFonts w:ascii="Times New Roman" w:hAnsi="Times New Roman"/>
          <w:sz w:val="28"/>
          <w:szCs w:val="28"/>
          <w:highlight w:val="white"/>
        </w:rPr>
        <w:t>н</w:t>
      </w:r>
      <w:r w:rsidR="00953280" w:rsidRPr="00356D54">
        <w:rPr>
          <w:rFonts w:ascii="Times New Roman" w:hAnsi="Times New Roman"/>
          <w:sz w:val="28"/>
          <w:szCs w:val="28"/>
          <w:highlight w:val="white"/>
        </w:rPr>
        <w:t xml:space="preserve">ной </w:t>
      </w:r>
      <w:r w:rsidR="00953280" w:rsidRPr="00356D54">
        <w:rPr>
          <w:rFonts w:ascii="Times New Roman" w:hAnsi="Times New Roman"/>
          <w:sz w:val="28"/>
          <w:szCs w:val="28"/>
        </w:rPr>
        <w:t>инспекции по надзору за техническим состоянием самоходных машин и других видов техники Чувашской Республики</w:t>
      </w:r>
      <w:r w:rsidR="00E92AD0" w:rsidRPr="00356D54">
        <w:rPr>
          <w:rFonts w:ascii="Times New Roman" w:hAnsi="Times New Roman"/>
          <w:sz w:val="28"/>
          <w:szCs w:val="28"/>
        </w:rPr>
        <w:t>, должность</w:t>
      </w:r>
      <w:r w:rsidR="00014C97" w:rsidRPr="00356D54">
        <w:rPr>
          <w:rFonts w:ascii="Times New Roman" w:hAnsi="Times New Roman"/>
          <w:sz w:val="28"/>
          <w:szCs w:val="28"/>
        </w:rPr>
        <w:t xml:space="preserve"> начальника государственной инспекции – главного государственного инженера-ин</w:t>
      </w:r>
      <w:r>
        <w:rPr>
          <w:rFonts w:ascii="Times New Roman" w:hAnsi="Times New Roman"/>
          <w:sz w:val="28"/>
          <w:szCs w:val="28"/>
        </w:rPr>
        <w:softHyphen/>
      </w:r>
      <w:r w:rsidR="00014C97" w:rsidRPr="00356D54">
        <w:rPr>
          <w:rFonts w:ascii="Times New Roman" w:hAnsi="Times New Roman"/>
          <w:sz w:val="28"/>
          <w:szCs w:val="28"/>
        </w:rPr>
        <w:t xml:space="preserve">спектора </w:t>
      </w:r>
      <w:proofErr w:type="spellStart"/>
      <w:r w:rsidR="00953280" w:rsidRPr="00356D54">
        <w:rPr>
          <w:rFonts w:ascii="Times New Roman" w:hAnsi="Times New Roman"/>
          <w:sz w:val="28"/>
          <w:szCs w:val="28"/>
        </w:rPr>
        <w:t>г</w:t>
      </w:r>
      <w:r w:rsidR="00014C97" w:rsidRPr="00356D54">
        <w:rPr>
          <w:rFonts w:ascii="Times New Roman" w:hAnsi="Times New Roman"/>
          <w:sz w:val="28"/>
          <w:szCs w:val="28"/>
        </w:rPr>
        <w:t>остехнадзора</w:t>
      </w:r>
      <w:proofErr w:type="spellEnd"/>
      <w:r w:rsidR="00014C97" w:rsidRPr="00356D54">
        <w:rPr>
          <w:rFonts w:ascii="Times New Roman" w:hAnsi="Times New Roman"/>
          <w:sz w:val="28"/>
          <w:szCs w:val="28"/>
        </w:rPr>
        <w:t xml:space="preserve"> в соответствующем район</w:t>
      </w:r>
      <w:r w:rsidR="00EE62C1" w:rsidRPr="00356D54">
        <w:rPr>
          <w:rFonts w:ascii="Times New Roman" w:hAnsi="Times New Roman"/>
          <w:sz w:val="28"/>
          <w:szCs w:val="28"/>
        </w:rPr>
        <w:t xml:space="preserve">е (городе) Чувашской Республики, занимаемые </w:t>
      </w:r>
      <w:r w:rsidR="00014C97" w:rsidRPr="00356D54">
        <w:rPr>
          <w:rFonts w:ascii="Times New Roman" w:hAnsi="Times New Roman"/>
          <w:sz w:val="28"/>
          <w:szCs w:val="28"/>
        </w:rPr>
        <w:t>до 17 сентября 2010</w:t>
      </w:r>
      <w:proofErr w:type="gramEnd"/>
      <w:r w:rsidR="00014C97" w:rsidRPr="00356D54">
        <w:rPr>
          <w:rFonts w:ascii="Times New Roman" w:hAnsi="Times New Roman"/>
          <w:sz w:val="28"/>
          <w:szCs w:val="28"/>
        </w:rPr>
        <w:t xml:space="preserve"> года</w:t>
      </w:r>
      <w:proofErr w:type="gramStart"/>
      <w:r w:rsidR="00014C97" w:rsidRPr="00356D54">
        <w:rPr>
          <w:rFonts w:ascii="Times New Roman" w:hAnsi="Times New Roman"/>
          <w:sz w:val="28"/>
          <w:szCs w:val="28"/>
        </w:rPr>
        <w:t>;</w:t>
      </w:r>
      <w:r w:rsidRPr="00356D54">
        <w:rPr>
          <w:rFonts w:ascii="Times New Roman" w:hAnsi="Times New Roman"/>
          <w:sz w:val="28"/>
          <w:szCs w:val="28"/>
        </w:rPr>
        <w:t>"</w:t>
      </w:r>
      <w:proofErr w:type="gramEnd"/>
      <w:r w:rsidR="00014C97" w:rsidRPr="00356D54">
        <w:rPr>
          <w:rFonts w:ascii="Times New Roman" w:hAnsi="Times New Roman"/>
          <w:sz w:val="28"/>
          <w:szCs w:val="28"/>
        </w:rPr>
        <w:t>.</w:t>
      </w:r>
    </w:p>
    <w:p w:rsidR="00014C97" w:rsidRPr="00356D54" w:rsidRDefault="00014C97" w:rsidP="00356D5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4C97" w:rsidRPr="00356D54" w:rsidRDefault="00014C97" w:rsidP="00356D5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56D54">
        <w:rPr>
          <w:rFonts w:ascii="Times New Roman" w:hAnsi="Times New Roman"/>
          <w:b/>
          <w:sz w:val="28"/>
          <w:szCs w:val="28"/>
        </w:rPr>
        <w:t>Статья 2</w:t>
      </w:r>
    </w:p>
    <w:p w:rsidR="00014C97" w:rsidRPr="00356D54" w:rsidRDefault="00014C97" w:rsidP="00356D5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56D54">
        <w:rPr>
          <w:rFonts w:ascii="Times New Roman" w:hAnsi="Times New Roman"/>
          <w:sz w:val="28"/>
          <w:szCs w:val="28"/>
        </w:rPr>
        <w:t>Настоящий Закон вступает в силу со дня его официального опубл</w:t>
      </w:r>
      <w:r w:rsidRPr="00356D54">
        <w:rPr>
          <w:rFonts w:ascii="Times New Roman" w:hAnsi="Times New Roman"/>
          <w:sz w:val="28"/>
          <w:szCs w:val="28"/>
        </w:rPr>
        <w:t>и</w:t>
      </w:r>
      <w:r w:rsidRPr="00356D54">
        <w:rPr>
          <w:rFonts w:ascii="Times New Roman" w:hAnsi="Times New Roman"/>
          <w:sz w:val="28"/>
          <w:szCs w:val="28"/>
        </w:rPr>
        <w:t>кования.</w:t>
      </w:r>
    </w:p>
    <w:p w:rsidR="00356D54" w:rsidRPr="00356D54" w:rsidRDefault="00356D54" w:rsidP="00356D54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56D54" w:rsidRPr="00356D54" w:rsidTr="00356D54">
        <w:tc>
          <w:tcPr>
            <w:tcW w:w="1661" w:type="pct"/>
            <w:hideMark/>
          </w:tcPr>
          <w:p w:rsidR="00356D54" w:rsidRPr="00356D54" w:rsidRDefault="00356D54" w:rsidP="00356D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6D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356D54" w:rsidRPr="00356D54" w:rsidRDefault="00356D54" w:rsidP="00356D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6D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356D54" w:rsidRPr="00356D54" w:rsidRDefault="00356D54" w:rsidP="00356D5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356D54" w:rsidRPr="00356D54" w:rsidRDefault="00356D54" w:rsidP="00356D5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6D5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356D54" w:rsidRPr="00356D54" w:rsidRDefault="00356D54" w:rsidP="00356D5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62F2" w:rsidRPr="00A366B0" w:rsidRDefault="00BA62F2" w:rsidP="00BA62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366B0">
        <w:rPr>
          <w:rFonts w:ascii="Times New Roman" w:hAnsi="Times New Roman"/>
          <w:sz w:val="28"/>
          <w:szCs w:val="28"/>
        </w:rPr>
        <w:t>г. Чебоксары</w:t>
      </w:r>
    </w:p>
    <w:p w:rsidR="00BA62F2" w:rsidRPr="00A366B0" w:rsidRDefault="00BA62F2" w:rsidP="00BA62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Pr="00A366B0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Pr="00A366B0">
        <w:rPr>
          <w:rFonts w:ascii="Times New Roman" w:hAnsi="Times New Roman"/>
          <w:sz w:val="28"/>
          <w:szCs w:val="28"/>
        </w:rPr>
        <w:t xml:space="preserve"> 2026 года</w:t>
      </w:r>
    </w:p>
    <w:p w:rsidR="00BA62F2" w:rsidRPr="00FB11D6" w:rsidRDefault="00BA62F2" w:rsidP="00BA62F2">
      <w:pPr>
        <w:spacing w:after="0" w:line="240" w:lineRule="auto"/>
        <w:rPr>
          <w:rFonts w:ascii="Times New Roman" w:hAnsi="Times New Roman"/>
          <w:sz w:val="28"/>
        </w:rPr>
      </w:pPr>
      <w:r w:rsidRPr="00A366B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</w:p>
    <w:p w:rsidR="00014C97" w:rsidRDefault="00014C97" w:rsidP="00BA62F2">
      <w:pPr>
        <w:spacing w:after="0" w:line="240" w:lineRule="auto"/>
        <w:rPr>
          <w:rFonts w:ascii="Times New Roman" w:hAnsi="Times New Roman"/>
          <w:sz w:val="28"/>
        </w:rPr>
      </w:pPr>
    </w:p>
    <w:sectPr w:rsidR="00014C97" w:rsidSect="00356D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2374" w:rsidRDefault="00582374">
      <w:pPr>
        <w:spacing w:after="0" w:line="240" w:lineRule="auto"/>
      </w:pPr>
      <w:r>
        <w:separator/>
      </w:r>
    </w:p>
  </w:endnote>
  <w:endnote w:type="continuationSeparator" w:id="0">
    <w:p w:rsidR="00582374" w:rsidRDefault="005823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C97" w:rsidRDefault="00014C97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C97" w:rsidRDefault="00014C9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C97" w:rsidRDefault="00014C9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2374" w:rsidRDefault="00582374">
      <w:pPr>
        <w:spacing w:after="0" w:line="240" w:lineRule="auto"/>
      </w:pPr>
      <w:r>
        <w:separator/>
      </w:r>
    </w:p>
  </w:footnote>
  <w:footnote w:type="continuationSeparator" w:id="0">
    <w:p w:rsidR="00582374" w:rsidRDefault="005823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C97" w:rsidRDefault="00014C97">
    <w:pPr>
      <w:pStyle w:val="a7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014C97" w:rsidRDefault="00014C9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C97" w:rsidRDefault="00014C97">
    <w:pPr>
      <w:pStyle w:val="a7"/>
      <w:framePr w:wrap="around" w:vAnchor="text" w:hAnchor="margin" w:xAlign="center" w:y="1"/>
      <w:spacing w:after="0" w:line="240" w:lineRule="auto"/>
      <w:rPr>
        <w:rStyle w:val="af8"/>
        <w:rFonts w:ascii="Times New Roman" w:hAnsi="Times New Roman"/>
        <w:sz w:val="24"/>
        <w:szCs w:val="24"/>
      </w:rPr>
    </w:pPr>
    <w:r>
      <w:rPr>
        <w:rStyle w:val="af8"/>
        <w:rFonts w:ascii="Times New Roman" w:hAnsi="Times New Roman"/>
        <w:sz w:val="24"/>
        <w:szCs w:val="24"/>
      </w:rPr>
      <w:fldChar w:fldCharType="begin"/>
    </w:r>
    <w:r>
      <w:rPr>
        <w:rStyle w:val="af8"/>
        <w:rFonts w:ascii="Times New Roman" w:hAnsi="Times New Roman"/>
        <w:sz w:val="24"/>
        <w:szCs w:val="24"/>
      </w:rPr>
      <w:instrText xml:space="preserve">PAGE  </w:instrText>
    </w:r>
    <w:r>
      <w:rPr>
        <w:rStyle w:val="af8"/>
        <w:rFonts w:ascii="Times New Roman" w:hAnsi="Times New Roman"/>
        <w:sz w:val="24"/>
        <w:szCs w:val="24"/>
      </w:rPr>
      <w:fldChar w:fldCharType="separate"/>
    </w:r>
    <w:r w:rsidR="00BA62F2">
      <w:rPr>
        <w:rStyle w:val="af8"/>
        <w:rFonts w:ascii="Times New Roman" w:hAnsi="Times New Roman"/>
        <w:noProof/>
        <w:sz w:val="24"/>
        <w:szCs w:val="24"/>
      </w:rPr>
      <w:t>2</w:t>
    </w:r>
    <w:r>
      <w:rPr>
        <w:rStyle w:val="af8"/>
        <w:rFonts w:ascii="Times New Roman" w:hAnsi="Times New Roman"/>
        <w:sz w:val="24"/>
        <w:szCs w:val="24"/>
      </w:rPr>
      <w:fldChar w:fldCharType="end"/>
    </w:r>
  </w:p>
  <w:p w:rsidR="00014C97" w:rsidRDefault="00014C97">
    <w:pPr>
      <w:pStyle w:val="a7"/>
      <w:spacing w:after="0" w:line="24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C97" w:rsidRDefault="00014C9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2F4C7E"/>
    <w:multiLevelType w:val="hybridMultilevel"/>
    <w:tmpl w:val="FFFFFFFF"/>
    <w:lvl w:ilvl="0" w:tplc="8EC81B7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C318134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75C77F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ADE5B8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2AE653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50D8C9D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EE25CC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8BE1F1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4E1CDD2E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D9266B1"/>
    <w:multiLevelType w:val="hybridMultilevel"/>
    <w:tmpl w:val="FFFFFFFF"/>
    <w:lvl w:ilvl="0" w:tplc="A8A2E41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C690405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FD0F360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BDC71D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9EE00E0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1527F0E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E4645C5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54C838C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DAEEEBA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CD908E5"/>
    <w:multiLevelType w:val="hybridMultilevel"/>
    <w:tmpl w:val="FFFFFFFF"/>
    <w:lvl w:ilvl="0" w:tplc="EF02BFE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1D78E9A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1C2C273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C22F3D4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10CC7DA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826CCC6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4F90DE5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BE6720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B24C6D6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702F183D"/>
    <w:multiLevelType w:val="hybridMultilevel"/>
    <w:tmpl w:val="FFFFFFFF"/>
    <w:lvl w:ilvl="0" w:tplc="0D34D2E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81057C2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2AE4D6F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556A3D4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9EAB23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D7E912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33A48BEA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3401D32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55CCCD3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71052878"/>
    <w:multiLevelType w:val="hybridMultilevel"/>
    <w:tmpl w:val="FFFFFFFF"/>
    <w:lvl w:ilvl="0" w:tplc="8822069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</w:rPr>
    </w:lvl>
    <w:lvl w:ilvl="1" w:tplc="0D8E7C3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93AEE18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36BC3AD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832851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DD745086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9948C592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01420E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52AE5D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73972D75"/>
    <w:multiLevelType w:val="hybridMultilevel"/>
    <w:tmpl w:val="FFFFFFFF"/>
    <w:lvl w:ilvl="0" w:tplc="31F2728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35BE1740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9EE3E8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C9C4F26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41DE2DF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12231A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B068231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334671D0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A71A2C3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7CFF21D3"/>
    <w:multiLevelType w:val="hybridMultilevel"/>
    <w:tmpl w:val="FFFFFFFF"/>
    <w:lvl w:ilvl="0" w:tplc="ADCC1484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E1A72C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79B0C128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C426546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A52CBCE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2300130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7188CCE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674F2B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5DABFF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514"/>
    <w:rsid w:val="00014C97"/>
    <w:rsid w:val="000F5041"/>
    <w:rsid w:val="00297723"/>
    <w:rsid w:val="00356D54"/>
    <w:rsid w:val="003E6514"/>
    <w:rsid w:val="00501424"/>
    <w:rsid w:val="00582374"/>
    <w:rsid w:val="00712C48"/>
    <w:rsid w:val="00853042"/>
    <w:rsid w:val="00953280"/>
    <w:rsid w:val="00AB18E9"/>
    <w:rsid w:val="00B61D24"/>
    <w:rsid w:val="00BA62F2"/>
    <w:rsid w:val="00DC1C47"/>
    <w:rsid w:val="00E92AD0"/>
    <w:rsid w:val="00ED749A"/>
    <w:rsid w:val="00EE6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HeaderChar">
    <w:name w:val="Header Char"/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c">
    <w:name w:val="Table Grid"/>
    <w:basedOn w:val="a1"/>
    <w:rPr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Без интервала1"/>
    <w:rPr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3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3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4">
    <w:name w:val="Заголовок оглавления1"/>
    <w:rPr>
      <w:lang w:eastAsia="zh-CN"/>
    </w:rPr>
  </w:style>
  <w:style w:type="paragraph" w:customStyle="1" w:styleId="ConsPlusNormal">
    <w:name w:val="ConsPlusNormal"/>
    <w:rPr>
      <w:rFonts w:ascii="Times New Roman" w:hAnsi="Times New Roman"/>
      <w:sz w:val="26"/>
      <w:szCs w:val="26"/>
      <w:lang w:eastAsia="en-US"/>
    </w:rPr>
  </w:style>
  <w:style w:type="paragraph" w:customStyle="1" w:styleId="15">
    <w:name w:val="Абзац списка1"/>
    <w:basedOn w:val="a"/>
    <w:pPr>
      <w:ind w:left="720"/>
      <w:contextualSpacing/>
    </w:pPr>
  </w:style>
  <w:style w:type="paragraph" w:styleId="af6">
    <w:name w:val="Balloon Text"/>
    <w:basedOn w:val="a"/>
    <w:link w:val="af7"/>
    <w:semiHidden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imes New Roman" w:hAnsi="Times New Roman"/>
      <w:sz w:val="2"/>
      <w:lang w:val="en-US" w:eastAsia="en-US"/>
    </w:rPr>
  </w:style>
  <w:style w:type="character" w:styleId="af8">
    <w:name w:val="page number"/>
    <w:basedOn w:val="a0"/>
    <w:rPr>
      <w:rFonts w:cs="Times New Roman"/>
    </w:rPr>
  </w:style>
  <w:style w:type="paragraph" w:styleId="af9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3">
    <w:name w:val="Абзац списка2"/>
    <w:basedOn w:val="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eastAsia="Times New Roman" w:hAnsi="Arial"/>
      <w:sz w:val="40"/>
    </w:rPr>
  </w:style>
  <w:style w:type="character" w:customStyle="1" w:styleId="Heading2Char">
    <w:name w:val="Heading 2 Char"/>
    <w:rPr>
      <w:rFonts w:ascii="Arial" w:eastAsia="Times New Roman" w:hAnsi="Arial"/>
      <w:sz w:val="34"/>
    </w:rPr>
  </w:style>
  <w:style w:type="character" w:customStyle="1" w:styleId="Heading3Char">
    <w:name w:val="Heading 3 Char"/>
    <w:rPr>
      <w:rFonts w:ascii="Arial" w:eastAsia="Times New Roman" w:hAnsi="Arial"/>
      <w:sz w:val="30"/>
    </w:rPr>
  </w:style>
  <w:style w:type="character" w:customStyle="1" w:styleId="Heading4Char">
    <w:name w:val="Heading 4 Char"/>
    <w:rPr>
      <w:rFonts w:ascii="Arial" w:eastAsia="Times New Roman" w:hAnsi="Arial"/>
      <w:b/>
      <w:sz w:val="26"/>
    </w:rPr>
  </w:style>
  <w:style w:type="character" w:customStyle="1" w:styleId="Heading5Char">
    <w:name w:val="Heading 5 Char"/>
    <w:rPr>
      <w:rFonts w:ascii="Arial" w:eastAsia="Times New Roman" w:hAnsi="Arial"/>
      <w:b/>
      <w:sz w:val="24"/>
    </w:rPr>
  </w:style>
  <w:style w:type="character" w:customStyle="1" w:styleId="Heading6Char">
    <w:name w:val="Heading 6 Char"/>
    <w:rPr>
      <w:rFonts w:ascii="Arial" w:eastAsia="Times New Roman" w:hAnsi="Arial"/>
      <w:b/>
      <w:sz w:val="22"/>
    </w:rPr>
  </w:style>
  <w:style w:type="character" w:customStyle="1" w:styleId="Heading7Char">
    <w:name w:val="Heading 7 Char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rPr>
      <w:rFonts w:ascii="Arial" w:eastAsia="Times New Roman" w:hAnsi="Arial"/>
      <w:i/>
      <w:sz w:val="22"/>
    </w:rPr>
  </w:style>
  <w:style w:type="character" w:customStyle="1" w:styleId="Heading9Char">
    <w:name w:val="Heading 9 Char"/>
    <w:rPr>
      <w:rFonts w:ascii="Arial" w:eastAsia="Times New Roman" w:hAnsi="Arial"/>
      <w:i/>
      <w:sz w:val="21"/>
    </w:rPr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rPr>
      <w:sz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HeaderChar">
    <w:name w:val="Header Char"/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</w:style>
  <w:style w:type="table" w:styleId="ac">
    <w:name w:val="Table Grid"/>
    <w:basedOn w:val="a1"/>
    <w:rPr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customStyle="1" w:styleId="EndnoteTextChar">
    <w:name w:val="Endnote Text Char"/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Без интервала1"/>
    <w:rPr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3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3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FooterChar">
    <w:name w:val="Footer Char"/>
  </w:style>
  <w:style w:type="character" w:customStyle="1" w:styleId="aa">
    <w:name w:val="Нижний колонтитул Знак"/>
    <w:link w:val="a9"/>
    <w:locked/>
  </w:style>
  <w:style w:type="table" w:customStyle="1" w:styleId="TableGridLight">
    <w:name w:val="Table Grid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4">
    <w:name w:val="Заголовок оглавления1"/>
    <w:rPr>
      <w:lang w:eastAsia="zh-CN"/>
    </w:rPr>
  </w:style>
  <w:style w:type="paragraph" w:customStyle="1" w:styleId="ConsPlusNormal">
    <w:name w:val="ConsPlusNormal"/>
    <w:rPr>
      <w:rFonts w:ascii="Times New Roman" w:hAnsi="Times New Roman"/>
      <w:sz w:val="26"/>
      <w:szCs w:val="26"/>
      <w:lang w:eastAsia="en-US"/>
    </w:rPr>
  </w:style>
  <w:style w:type="paragraph" w:customStyle="1" w:styleId="15">
    <w:name w:val="Абзац списка1"/>
    <w:basedOn w:val="a"/>
    <w:pPr>
      <w:ind w:left="720"/>
      <w:contextualSpacing/>
    </w:pPr>
  </w:style>
  <w:style w:type="paragraph" w:styleId="af6">
    <w:name w:val="Balloon Text"/>
    <w:basedOn w:val="a"/>
    <w:link w:val="af7"/>
    <w:semiHidden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semiHidden/>
    <w:locked/>
    <w:rPr>
      <w:rFonts w:ascii="Times New Roman" w:hAnsi="Times New Roman"/>
      <w:sz w:val="2"/>
      <w:lang w:val="en-US" w:eastAsia="en-US"/>
    </w:rPr>
  </w:style>
  <w:style w:type="character" w:styleId="af8">
    <w:name w:val="page number"/>
    <w:basedOn w:val="a0"/>
    <w:rPr>
      <w:rFonts w:cs="Times New Roman"/>
    </w:rPr>
  </w:style>
  <w:style w:type="paragraph" w:styleId="af9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23">
    <w:name w:val="Абзац списка2"/>
    <w:basedOn w:val="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25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Комп начальника отдела</dc:creator>
  <cp:lastModifiedBy>Леончик Александр Владимирович</cp:lastModifiedBy>
  <cp:revision>5</cp:revision>
  <cp:lastPrinted>2026-06-17T13:59:00Z</cp:lastPrinted>
  <dcterms:created xsi:type="dcterms:W3CDTF">2026-05-28T08:45:00Z</dcterms:created>
  <dcterms:modified xsi:type="dcterms:W3CDTF">2026-06-22T07:20:00Z</dcterms:modified>
</cp:coreProperties>
</file>