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4A0" w:firstRow="1" w:lastRow="0" w:firstColumn="1" w:lastColumn="0" w:noHBand="0" w:noVBand="1"/>
      </w:tblPr>
      <w:tblGrid>
        <w:gridCol w:w="3540"/>
        <w:gridCol w:w="2160"/>
        <w:gridCol w:w="3391"/>
      </w:tblGrid>
      <w:tr w:rsidR="00260C05" w:rsidTr="00A820B4">
        <w:trPr>
          <w:trHeight w:val="1130"/>
        </w:trPr>
        <w:tc>
          <w:tcPr>
            <w:tcW w:w="3540" w:type="dxa"/>
          </w:tcPr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bookmarkStart w:id="0" w:name="_GoBack"/>
            <w:bookmarkEnd w:id="0"/>
            <w:r>
              <w:rPr>
                <w:b/>
                <w:bCs/>
                <w:sz w:val="24"/>
                <w:szCs w:val="24"/>
              </w:rPr>
              <w:t>Чăваш Республики</w:t>
            </w: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Шупашкар хула</w:t>
            </w:r>
          </w:p>
          <w:p w:rsidR="00260C05" w:rsidRDefault="00260C05" w:rsidP="00A820B4">
            <w:pPr>
              <w:tabs>
                <w:tab w:val="center" w:pos="1662"/>
                <w:tab w:val="right" w:pos="3324"/>
              </w:tabs>
              <w:overflowPunct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ab/>
              <w:t>Администрацийě</w:t>
            </w:r>
            <w:r>
              <w:rPr>
                <w:b/>
                <w:bCs/>
                <w:sz w:val="24"/>
                <w:szCs w:val="24"/>
              </w:rPr>
              <w:tab/>
            </w: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ЙЫШĂНУ</w:t>
            </w:r>
          </w:p>
        </w:tc>
        <w:tc>
          <w:tcPr>
            <w:tcW w:w="2160" w:type="dxa"/>
            <w:hideMark/>
          </w:tcPr>
          <w:p w:rsidR="00260C05" w:rsidRDefault="00C84122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drawing>
                <wp:inline distT="0" distB="0" distL="0" distR="0">
                  <wp:extent cx="580390" cy="8032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390" cy="803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Чувашская Республика</w:t>
            </w: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Администрация</w:t>
            </w: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города Чебоксары</w:t>
            </w: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</w:p>
          <w:p w:rsidR="00260C05" w:rsidRDefault="00260C05" w:rsidP="00A820B4">
            <w:pPr>
              <w:overflowPunct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ПОСТАНОВЛЕНИЕ</w:t>
            </w:r>
          </w:p>
        </w:tc>
      </w:tr>
    </w:tbl>
    <w:p w:rsidR="00260C05" w:rsidRDefault="00260C05" w:rsidP="00260C05">
      <w:pPr>
        <w:overflowPunct w:val="0"/>
        <w:jc w:val="center"/>
        <w:rPr>
          <w:b/>
          <w:bCs/>
          <w:sz w:val="28"/>
          <w:szCs w:val="28"/>
        </w:rPr>
      </w:pPr>
    </w:p>
    <w:p w:rsidR="00260C05" w:rsidRDefault="00260C05" w:rsidP="00260C05">
      <w:pPr>
        <w:tabs>
          <w:tab w:val="center" w:pos="4677"/>
          <w:tab w:val="left" w:pos="6270"/>
        </w:tabs>
        <w:overflowPunct w:val="0"/>
        <w:jc w:val="center"/>
      </w:pPr>
      <w:r>
        <w:rPr>
          <w:bCs/>
          <w:sz w:val="28"/>
          <w:szCs w:val="28"/>
        </w:rPr>
        <w:t>28.02.2025  № 542</w:t>
      </w:r>
    </w:p>
    <w:p w:rsidR="00260C05" w:rsidRPr="00D24049" w:rsidRDefault="00260C05" w:rsidP="00260C05"/>
    <w:p w:rsidR="001C0367" w:rsidRPr="007164B0" w:rsidRDefault="001C0367">
      <w:pPr>
        <w:rPr>
          <w:sz w:val="28"/>
          <w:szCs w:val="28"/>
        </w:rPr>
      </w:pPr>
    </w:p>
    <w:tbl>
      <w:tblPr>
        <w:tblStyle w:val="a3"/>
        <w:tblW w:w="4928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4928"/>
      </w:tblGrid>
      <w:tr w:rsidR="0026632B" w:rsidRPr="007164B0" w:rsidTr="002C7F66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6632B" w:rsidRPr="007164B0" w:rsidRDefault="003829A4" w:rsidP="002C7F66">
            <w:pPr>
              <w:pStyle w:val="1"/>
              <w:keepNext w:val="0"/>
              <w:widowControl w:val="0"/>
              <w:tabs>
                <w:tab w:val="left" w:pos="4392"/>
                <w:tab w:val="left" w:pos="5494"/>
              </w:tabs>
              <w:ind w:right="-108"/>
              <w:jc w:val="both"/>
              <w:outlineLvl w:val="0"/>
            </w:pPr>
            <w:r w:rsidRPr="007164B0">
              <w:rPr>
                <w:b w:val="0"/>
                <w:bCs w:val="0"/>
                <w:sz w:val="28"/>
                <w:szCs w:val="28"/>
              </w:rPr>
              <w:t>О внесении изменени</w:t>
            </w:r>
            <w:r w:rsidR="00741AF5">
              <w:rPr>
                <w:b w:val="0"/>
                <w:bCs w:val="0"/>
                <w:sz w:val="28"/>
                <w:szCs w:val="28"/>
              </w:rPr>
              <w:t>й</w:t>
            </w:r>
            <w:r w:rsidRPr="007164B0">
              <w:rPr>
                <w:b w:val="0"/>
                <w:bCs w:val="0"/>
                <w:sz w:val="28"/>
                <w:szCs w:val="28"/>
              </w:rPr>
              <w:t xml:space="preserve"> в </w:t>
            </w:r>
            <w:r w:rsidRPr="00B5343E">
              <w:rPr>
                <w:b w:val="0"/>
                <w:bCs w:val="0"/>
                <w:sz w:val="28"/>
                <w:szCs w:val="28"/>
              </w:rPr>
              <w:t>Положение об оплате труда работников муниципального казённого учреждения «Управление по делам гражданской обороны и чрезвычайным ситуациям города Чебоксары», утвержденное постановлением администрации города Чебоксары от 27.01.2015 № 261</w:t>
            </w:r>
          </w:p>
        </w:tc>
      </w:tr>
    </w:tbl>
    <w:p w:rsidR="0087627B" w:rsidRPr="007164B0" w:rsidRDefault="0087627B" w:rsidP="0087627B">
      <w:pPr>
        <w:pStyle w:val="a4"/>
        <w:widowControl w:val="0"/>
        <w:ind w:firstLine="709"/>
        <w:rPr>
          <w:sz w:val="28"/>
          <w:szCs w:val="28"/>
        </w:rPr>
      </w:pPr>
    </w:p>
    <w:p w:rsidR="00696EE8" w:rsidRPr="007164B0" w:rsidRDefault="00696EE8" w:rsidP="00374E72">
      <w:pPr>
        <w:pStyle w:val="a4"/>
        <w:widowControl w:val="0"/>
        <w:spacing w:line="336" w:lineRule="auto"/>
        <w:ind w:firstLine="709"/>
        <w:rPr>
          <w:sz w:val="28"/>
          <w:szCs w:val="28"/>
        </w:rPr>
      </w:pPr>
      <w:r w:rsidRPr="007164B0">
        <w:rPr>
          <w:sz w:val="28"/>
          <w:szCs w:val="28"/>
        </w:rPr>
        <w:t>В соответствии с постановлени</w:t>
      </w:r>
      <w:r w:rsidR="00E41E97" w:rsidRPr="007164B0">
        <w:rPr>
          <w:sz w:val="28"/>
          <w:szCs w:val="28"/>
        </w:rPr>
        <w:t>ями</w:t>
      </w:r>
      <w:r w:rsidRPr="007164B0">
        <w:rPr>
          <w:sz w:val="28"/>
          <w:szCs w:val="28"/>
        </w:rPr>
        <w:t xml:space="preserve"> </w:t>
      </w:r>
      <w:r w:rsidR="00E41E97" w:rsidRPr="007164B0">
        <w:rPr>
          <w:sz w:val="28"/>
          <w:szCs w:val="28"/>
        </w:rPr>
        <w:t xml:space="preserve">Кабинета Министров Чувашской Республики </w:t>
      </w:r>
      <w:r w:rsidRPr="007164B0">
        <w:rPr>
          <w:sz w:val="28"/>
        </w:rPr>
        <w:t xml:space="preserve">от </w:t>
      </w:r>
      <w:r w:rsidR="00E41E97" w:rsidRPr="007164B0">
        <w:rPr>
          <w:sz w:val="28"/>
        </w:rPr>
        <w:t>11</w:t>
      </w:r>
      <w:r w:rsidR="00374E72" w:rsidRPr="007164B0">
        <w:rPr>
          <w:sz w:val="28"/>
        </w:rPr>
        <w:t>.12.</w:t>
      </w:r>
      <w:r w:rsidRPr="007164B0">
        <w:rPr>
          <w:sz w:val="28"/>
        </w:rPr>
        <w:t xml:space="preserve">2008 № </w:t>
      </w:r>
      <w:r w:rsidR="00E41E97" w:rsidRPr="007164B0">
        <w:rPr>
          <w:sz w:val="28"/>
        </w:rPr>
        <w:t>381</w:t>
      </w:r>
      <w:r w:rsidRPr="007164B0">
        <w:rPr>
          <w:sz w:val="28"/>
          <w:szCs w:val="28"/>
        </w:rPr>
        <w:t xml:space="preserve"> «Об</w:t>
      </w:r>
      <w:r w:rsidR="00E41E97" w:rsidRPr="007164B0">
        <w:rPr>
          <w:sz w:val="28"/>
          <w:szCs w:val="28"/>
        </w:rPr>
        <w:t xml:space="preserve"> утверждении Примерного </w:t>
      </w:r>
      <w:r w:rsidR="00E52FEC" w:rsidRPr="007164B0">
        <w:rPr>
          <w:sz w:val="28"/>
          <w:szCs w:val="28"/>
        </w:rPr>
        <w:t>п</w:t>
      </w:r>
      <w:r w:rsidR="00E41E97" w:rsidRPr="007164B0">
        <w:rPr>
          <w:sz w:val="28"/>
          <w:szCs w:val="28"/>
        </w:rPr>
        <w:t>оложения об оплате труда работников государственных учреждений Чувашской Республики, занятых в сфере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</w:t>
      </w:r>
      <w:r w:rsidRPr="007164B0">
        <w:rPr>
          <w:sz w:val="28"/>
        </w:rPr>
        <w:t>»,</w:t>
      </w:r>
      <w:r w:rsidR="00E41E97" w:rsidRPr="007164B0">
        <w:rPr>
          <w:sz w:val="28"/>
        </w:rPr>
        <w:t xml:space="preserve"> от</w:t>
      </w:r>
      <w:r w:rsidR="00E37B4A" w:rsidRPr="007164B0">
        <w:rPr>
          <w:sz w:val="28"/>
        </w:rPr>
        <w:t xml:space="preserve"> </w:t>
      </w:r>
      <w:r w:rsidR="009007A8">
        <w:rPr>
          <w:sz w:val="28"/>
        </w:rPr>
        <w:t>06.02.2025</w:t>
      </w:r>
      <w:r w:rsidR="00E41E97" w:rsidRPr="007164B0">
        <w:rPr>
          <w:sz w:val="28"/>
        </w:rPr>
        <w:t xml:space="preserve"> №</w:t>
      </w:r>
      <w:r w:rsidR="00374E72" w:rsidRPr="007164B0">
        <w:rPr>
          <w:sz w:val="28"/>
        </w:rPr>
        <w:t> </w:t>
      </w:r>
      <w:r w:rsidR="009007A8">
        <w:rPr>
          <w:sz w:val="28"/>
        </w:rPr>
        <w:t xml:space="preserve">41 </w:t>
      </w:r>
      <w:r w:rsidR="00E41E97" w:rsidRPr="007164B0">
        <w:rPr>
          <w:sz w:val="28"/>
        </w:rPr>
        <w:t xml:space="preserve">«О внесении изменений </w:t>
      </w:r>
      <w:r w:rsidR="006D28C8" w:rsidRPr="007164B0">
        <w:rPr>
          <w:sz w:val="28"/>
        </w:rPr>
        <w:t>в</w:t>
      </w:r>
      <w:r w:rsidR="00374E72" w:rsidRPr="007164B0">
        <w:rPr>
          <w:sz w:val="28"/>
        </w:rPr>
        <w:t> </w:t>
      </w:r>
      <w:r w:rsidR="00E41E97" w:rsidRPr="007164B0">
        <w:rPr>
          <w:sz w:val="28"/>
        </w:rPr>
        <w:t>постановлени</w:t>
      </w:r>
      <w:r w:rsidR="006D28C8" w:rsidRPr="007164B0">
        <w:rPr>
          <w:sz w:val="28"/>
        </w:rPr>
        <w:t>е</w:t>
      </w:r>
      <w:r w:rsidR="00E41E97" w:rsidRPr="007164B0">
        <w:rPr>
          <w:sz w:val="28"/>
        </w:rPr>
        <w:t xml:space="preserve"> Кабинета Министров Чувашской Республики</w:t>
      </w:r>
      <w:r w:rsidR="006D28C8" w:rsidRPr="007164B0">
        <w:rPr>
          <w:sz w:val="28"/>
        </w:rPr>
        <w:t xml:space="preserve"> от</w:t>
      </w:r>
      <w:r w:rsidR="00374E72" w:rsidRPr="007164B0">
        <w:rPr>
          <w:sz w:val="28"/>
        </w:rPr>
        <w:t> </w:t>
      </w:r>
      <w:r w:rsidR="006D28C8" w:rsidRPr="007164B0">
        <w:rPr>
          <w:sz w:val="28"/>
        </w:rPr>
        <w:t>11</w:t>
      </w:r>
      <w:r w:rsidR="00374E72" w:rsidRPr="007164B0">
        <w:rPr>
          <w:sz w:val="28"/>
        </w:rPr>
        <w:t> </w:t>
      </w:r>
      <w:r w:rsidR="006D28C8" w:rsidRPr="007164B0">
        <w:rPr>
          <w:sz w:val="28"/>
        </w:rPr>
        <w:t>декабря 2008</w:t>
      </w:r>
      <w:r w:rsidR="00E62CFF" w:rsidRPr="007164B0">
        <w:rPr>
          <w:sz w:val="28"/>
        </w:rPr>
        <w:t xml:space="preserve"> </w:t>
      </w:r>
      <w:r w:rsidR="006D28C8" w:rsidRPr="007164B0">
        <w:rPr>
          <w:sz w:val="28"/>
        </w:rPr>
        <w:t>г. № 381»</w:t>
      </w:r>
      <w:r w:rsidR="00FB0A66" w:rsidRPr="007164B0">
        <w:rPr>
          <w:sz w:val="28"/>
        </w:rPr>
        <w:t xml:space="preserve">, постановлением администрации города Чебоксары от </w:t>
      </w:r>
      <w:r w:rsidR="00CF5AA7">
        <w:rPr>
          <w:sz w:val="28"/>
        </w:rPr>
        <w:t>21</w:t>
      </w:r>
      <w:r w:rsidR="00374E72" w:rsidRPr="007164B0">
        <w:rPr>
          <w:sz w:val="28"/>
        </w:rPr>
        <w:t>.01.</w:t>
      </w:r>
      <w:r w:rsidR="00FB0A66" w:rsidRPr="007164B0">
        <w:rPr>
          <w:sz w:val="28"/>
        </w:rPr>
        <w:t>20</w:t>
      </w:r>
      <w:r w:rsidR="001D0A23" w:rsidRPr="007164B0">
        <w:rPr>
          <w:sz w:val="28"/>
        </w:rPr>
        <w:t>2</w:t>
      </w:r>
      <w:r w:rsidR="00CF5AA7">
        <w:rPr>
          <w:sz w:val="28"/>
        </w:rPr>
        <w:t>5</w:t>
      </w:r>
      <w:r w:rsidR="00E62CFF" w:rsidRPr="007164B0">
        <w:rPr>
          <w:sz w:val="28"/>
        </w:rPr>
        <w:t xml:space="preserve"> </w:t>
      </w:r>
      <w:r w:rsidR="00FB0A66" w:rsidRPr="007164B0">
        <w:rPr>
          <w:sz w:val="28"/>
        </w:rPr>
        <w:t xml:space="preserve">№ </w:t>
      </w:r>
      <w:r w:rsidR="00CF5AA7">
        <w:rPr>
          <w:sz w:val="28"/>
        </w:rPr>
        <w:t>69</w:t>
      </w:r>
      <w:r w:rsidR="00FB0A66" w:rsidRPr="007164B0">
        <w:rPr>
          <w:sz w:val="28"/>
        </w:rPr>
        <w:t xml:space="preserve"> «О повышении оплаты труда работников муниципальных учреждений города Чебоксары»</w:t>
      </w:r>
      <w:r w:rsidR="00E41E97" w:rsidRPr="007164B0">
        <w:rPr>
          <w:sz w:val="28"/>
        </w:rPr>
        <w:t xml:space="preserve"> </w:t>
      </w:r>
      <w:r w:rsidRPr="007164B0">
        <w:rPr>
          <w:sz w:val="28"/>
        </w:rPr>
        <w:t xml:space="preserve">администрация города Чебоксары </w:t>
      </w:r>
      <w:r w:rsidRPr="007164B0">
        <w:rPr>
          <w:spacing w:val="20"/>
          <w:sz w:val="28"/>
        </w:rPr>
        <w:t>п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о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с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т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а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н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о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в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л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я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е</w:t>
      </w:r>
      <w:r w:rsidR="00AB6ACA" w:rsidRPr="007164B0">
        <w:rPr>
          <w:spacing w:val="20"/>
          <w:sz w:val="28"/>
        </w:rPr>
        <w:t xml:space="preserve"> </w:t>
      </w:r>
      <w:r w:rsidRPr="007164B0">
        <w:rPr>
          <w:spacing w:val="20"/>
          <w:sz w:val="28"/>
        </w:rPr>
        <w:t>т</w:t>
      </w:r>
      <w:r w:rsidRPr="007164B0">
        <w:rPr>
          <w:sz w:val="28"/>
        </w:rPr>
        <w:t>:</w:t>
      </w:r>
    </w:p>
    <w:p w:rsidR="00E03F9F" w:rsidRPr="00595A78" w:rsidRDefault="00696EE8" w:rsidP="00E03F9F">
      <w:pPr>
        <w:spacing w:line="312" w:lineRule="auto"/>
        <w:ind w:firstLine="709"/>
        <w:jc w:val="both"/>
        <w:rPr>
          <w:sz w:val="28"/>
          <w:szCs w:val="28"/>
        </w:rPr>
      </w:pPr>
      <w:r w:rsidRPr="007164B0">
        <w:rPr>
          <w:sz w:val="28"/>
          <w:szCs w:val="28"/>
        </w:rPr>
        <w:t>1.</w:t>
      </w:r>
      <w:r w:rsidR="001C0367" w:rsidRPr="007164B0">
        <w:rPr>
          <w:sz w:val="28"/>
          <w:szCs w:val="28"/>
        </w:rPr>
        <w:t> </w:t>
      </w:r>
      <w:bookmarkStart w:id="1" w:name="_Hlk486344040"/>
      <w:r w:rsidR="00E03F9F" w:rsidRPr="007164B0">
        <w:rPr>
          <w:sz w:val="28"/>
          <w:szCs w:val="28"/>
        </w:rPr>
        <w:t xml:space="preserve">Внести </w:t>
      </w:r>
      <w:r w:rsidR="00E03F9F">
        <w:rPr>
          <w:sz w:val="28"/>
          <w:szCs w:val="28"/>
        </w:rPr>
        <w:t xml:space="preserve">в </w:t>
      </w:r>
      <w:r w:rsidR="00E03F9F" w:rsidRPr="007164B0">
        <w:rPr>
          <w:sz w:val="28"/>
          <w:szCs w:val="28"/>
        </w:rPr>
        <w:t>Положени</w:t>
      </w:r>
      <w:r w:rsidR="00E03F9F">
        <w:rPr>
          <w:sz w:val="28"/>
          <w:szCs w:val="28"/>
        </w:rPr>
        <w:t>е</w:t>
      </w:r>
      <w:r w:rsidR="00E03F9F" w:rsidRPr="007164B0">
        <w:rPr>
          <w:sz w:val="28"/>
          <w:szCs w:val="28"/>
        </w:rPr>
        <w:t xml:space="preserve"> об оплате труда работников муниципального казённого учреждения «Управление по делам гражданской обороны и чрезвычайным ситуациям города Чебоксары»</w:t>
      </w:r>
      <w:r w:rsidR="00E03F9F">
        <w:rPr>
          <w:sz w:val="28"/>
          <w:szCs w:val="28"/>
        </w:rPr>
        <w:t>, утвержденное</w:t>
      </w:r>
      <w:r w:rsidR="00E03F9F" w:rsidRPr="007164B0">
        <w:rPr>
          <w:sz w:val="28"/>
          <w:szCs w:val="28"/>
        </w:rPr>
        <w:t xml:space="preserve"> постановление</w:t>
      </w:r>
      <w:r w:rsidR="00E03F9F">
        <w:rPr>
          <w:sz w:val="28"/>
          <w:szCs w:val="28"/>
        </w:rPr>
        <w:t>м</w:t>
      </w:r>
      <w:r w:rsidR="00E03F9F" w:rsidRPr="007164B0">
        <w:rPr>
          <w:sz w:val="28"/>
          <w:szCs w:val="28"/>
        </w:rPr>
        <w:t xml:space="preserve"> администрации города Чебоксары от </w:t>
      </w:r>
      <w:r w:rsidR="00E03F9F">
        <w:rPr>
          <w:sz w:val="28"/>
          <w:szCs w:val="28"/>
        </w:rPr>
        <w:t xml:space="preserve">27.01.2015 № 261, </w:t>
      </w:r>
      <w:r w:rsidR="00E03F9F" w:rsidRPr="00595A78">
        <w:rPr>
          <w:sz w:val="28"/>
          <w:szCs w:val="28"/>
        </w:rPr>
        <w:t>следующие изменения:</w:t>
      </w:r>
    </w:p>
    <w:p w:rsidR="00437481" w:rsidRPr="007164B0" w:rsidRDefault="002453CF" w:rsidP="00CF5AA7">
      <w:pPr>
        <w:spacing w:line="336" w:lineRule="auto"/>
        <w:ind w:firstLine="709"/>
        <w:jc w:val="both"/>
        <w:rPr>
          <w:sz w:val="28"/>
          <w:szCs w:val="28"/>
        </w:rPr>
      </w:pPr>
      <w:r w:rsidRPr="007164B0">
        <w:rPr>
          <w:sz w:val="28"/>
          <w:szCs w:val="28"/>
        </w:rPr>
        <w:t>1.1.</w:t>
      </w:r>
      <w:r w:rsidR="0001045D">
        <w:rPr>
          <w:sz w:val="28"/>
          <w:szCs w:val="28"/>
        </w:rPr>
        <w:t> </w:t>
      </w:r>
      <w:r w:rsidR="00437481" w:rsidRPr="007164B0">
        <w:rPr>
          <w:sz w:val="28"/>
          <w:szCs w:val="28"/>
        </w:rPr>
        <w:t>пункты 2.3.-2.</w:t>
      </w:r>
      <w:r w:rsidR="00100370" w:rsidRPr="007164B0">
        <w:rPr>
          <w:sz w:val="28"/>
          <w:szCs w:val="28"/>
        </w:rPr>
        <w:t>7</w:t>
      </w:r>
      <w:r w:rsidR="00B559D1" w:rsidRPr="007164B0">
        <w:rPr>
          <w:sz w:val="28"/>
          <w:szCs w:val="28"/>
        </w:rPr>
        <w:t xml:space="preserve"> </w:t>
      </w:r>
      <w:r w:rsidR="00401487" w:rsidRPr="007164B0">
        <w:rPr>
          <w:sz w:val="28"/>
          <w:szCs w:val="28"/>
        </w:rPr>
        <w:t xml:space="preserve">раздела </w:t>
      </w:r>
      <w:r w:rsidR="00401487" w:rsidRPr="007164B0">
        <w:rPr>
          <w:sz w:val="28"/>
          <w:szCs w:val="28"/>
          <w:lang w:val="en-US"/>
        </w:rPr>
        <w:t>II</w:t>
      </w:r>
      <w:r w:rsidR="00401487" w:rsidRPr="007164B0">
        <w:rPr>
          <w:sz w:val="28"/>
          <w:szCs w:val="28"/>
        </w:rPr>
        <w:t xml:space="preserve"> «П</w:t>
      </w:r>
      <w:r w:rsidR="00B559D1" w:rsidRPr="007164B0">
        <w:rPr>
          <w:sz w:val="28"/>
          <w:szCs w:val="28"/>
        </w:rPr>
        <w:t xml:space="preserve">орядок и </w:t>
      </w:r>
      <w:r w:rsidR="0064491A" w:rsidRPr="007164B0">
        <w:rPr>
          <w:sz w:val="28"/>
          <w:szCs w:val="28"/>
        </w:rPr>
        <w:t xml:space="preserve">условия </w:t>
      </w:r>
      <w:r w:rsidR="00B03182" w:rsidRPr="007164B0">
        <w:rPr>
          <w:sz w:val="28"/>
          <w:szCs w:val="28"/>
        </w:rPr>
        <w:t>оплаты</w:t>
      </w:r>
      <w:r w:rsidR="0064491A" w:rsidRPr="007164B0">
        <w:rPr>
          <w:sz w:val="28"/>
          <w:szCs w:val="28"/>
        </w:rPr>
        <w:t xml:space="preserve"> труда» </w:t>
      </w:r>
      <w:r w:rsidR="00FC2E3A" w:rsidRPr="007164B0">
        <w:rPr>
          <w:sz w:val="28"/>
          <w:szCs w:val="28"/>
        </w:rPr>
        <w:t xml:space="preserve">изложить </w:t>
      </w:r>
      <w:r w:rsidR="00437481" w:rsidRPr="007164B0">
        <w:rPr>
          <w:sz w:val="28"/>
          <w:szCs w:val="28"/>
        </w:rPr>
        <w:t>в следующей редакции:</w:t>
      </w:r>
    </w:p>
    <w:bookmarkEnd w:id="1"/>
    <w:p w:rsidR="00F7003D" w:rsidRPr="007164B0" w:rsidRDefault="001A4441" w:rsidP="00374E72">
      <w:pPr>
        <w:spacing w:line="336" w:lineRule="auto"/>
        <w:ind w:firstLine="709"/>
        <w:jc w:val="both"/>
        <w:rPr>
          <w:bCs/>
          <w:sz w:val="28"/>
          <w:szCs w:val="28"/>
        </w:rPr>
      </w:pPr>
      <w:r w:rsidRPr="007164B0">
        <w:rPr>
          <w:sz w:val="28"/>
          <w:szCs w:val="28"/>
        </w:rPr>
        <w:t xml:space="preserve">«2.3. </w:t>
      </w:r>
      <w:r w:rsidR="00F7003D" w:rsidRPr="007164B0">
        <w:rPr>
          <w:bCs/>
          <w:sz w:val="28"/>
          <w:szCs w:val="28"/>
        </w:rPr>
        <w:t>ПКГ должностей работников</w:t>
      </w:r>
      <w:r w:rsidR="00F7003D" w:rsidRPr="007164B0">
        <w:rPr>
          <w:rStyle w:val="FontStyle12"/>
          <w:sz w:val="28"/>
          <w:szCs w:val="28"/>
        </w:rPr>
        <w:t xml:space="preserve"> МКУ «Управление по делам ГО и ЧС г.</w:t>
      </w:r>
      <w:r w:rsidR="002552BA" w:rsidRPr="007164B0">
        <w:rPr>
          <w:rStyle w:val="FontStyle12"/>
          <w:sz w:val="28"/>
          <w:szCs w:val="28"/>
        </w:rPr>
        <w:t xml:space="preserve"> </w:t>
      </w:r>
      <w:r w:rsidR="00F7003D" w:rsidRPr="007164B0">
        <w:rPr>
          <w:rStyle w:val="FontStyle12"/>
          <w:sz w:val="28"/>
          <w:szCs w:val="28"/>
        </w:rPr>
        <w:t>Чебоксары»,</w:t>
      </w:r>
      <w:r w:rsidR="00F7003D" w:rsidRPr="007164B0">
        <w:rPr>
          <w:bCs/>
          <w:sz w:val="28"/>
          <w:szCs w:val="28"/>
        </w:rPr>
        <w:t xml:space="preserve"> осуществляющих деятельность в сфере гражданской обороны, защ</w:t>
      </w:r>
      <w:r w:rsidR="00F7003D" w:rsidRPr="007164B0">
        <w:rPr>
          <w:bCs/>
          <w:sz w:val="28"/>
          <w:szCs w:val="28"/>
        </w:rPr>
        <w:t>и</w:t>
      </w:r>
      <w:r w:rsidR="00F7003D" w:rsidRPr="007164B0">
        <w:rPr>
          <w:bCs/>
          <w:sz w:val="28"/>
          <w:szCs w:val="28"/>
        </w:rPr>
        <w:t xml:space="preserve">ты населения и территории от чрезвычайных ситуаций </w:t>
      </w:r>
      <w:r w:rsidR="00F7003D" w:rsidRPr="007164B0">
        <w:rPr>
          <w:bCs/>
          <w:sz w:val="28"/>
          <w:szCs w:val="28"/>
        </w:rPr>
        <w:lastRenderedPageBreak/>
        <w:t>природного и техногенного характера, обесп</w:t>
      </w:r>
      <w:r w:rsidR="00F7003D" w:rsidRPr="007164B0">
        <w:rPr>
          <w:bCs/>
          <w:sz w:val="28"/>
          <w:szCs w:val="28"/>
        </w:rPr>
        <w:t>е</w:t>
      </w:r>
      <w:r w:rsidR="00F7003D" w:rsidRPr="007164B0">
        <w:rPr>
          <w:bCs/>
          <w:sz w:val="28"/>
          <w:szCs w:val="28"/>
        </w:rPr>
        <w:t>чения пожарной безопасности и безопасности людей на водных объе</w:t>
      </w:r>
      <w:r w:rsidR="00F7003D" w:rsidRPr="007164B0">
        <w:rPr>
          <w:bCs/>
          <w:sz w:val="28"/>
          <w:szCs w:val="28"/>
        </w:rPr>
        <w:t>к</w:t>
      </w:r>
      <w:r w:rsidR="00F7003D" w:rsidRPr="007164B0">
        <w:rPr>
          <w:bCs/>
          <w:sz w:val="28"/>
          <w:szCs w:val="28"/>
        </w:rPr>
        <w:t>тах:</w:t>
      </w: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2.3.1. ПКГ второго уровня</w:t>
      </w:r>
    </w:p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tbl>
      <w:tblPr>
        <w:tblStyle w:val="a3"/>
        <w:tblW w:w="907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552"/>
        <w:gridCol w:w="4819"/>
        <w:gridCol w:w="1701"/>
      </w:tblGrid>
      <w:tr w:rsidR="007164B0" w:rsidRPr="007164B0" w:rsidTr="00956B16">
        <w:tc>
          <w:tcPr>
            <w:tcW w:w="2552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 xml:space="preserve"> уро</w:t>
            </w:r>
            <w:r w:rsidRPr="007164B0">
              <w:rPr>
                <w:sz w:val="24"/>
                <w:szCs w:val="24"/>
              </w:rPr>
              <w:t>в</w:t>
            </w:r>
            <w:r w:rsidRPr="007164B0">
              <w:rPr>
                <w:sz w:val="24"/>
                <w:szCs w:val="24"/>
              </w:rPr>
              <w:t>ни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Должности, отнесе</w:t>
            </w:r>
            <w:r w:rsidRPr="007164B0">
              <w:rPr>
                <w:sz w:val="24"/>
                <w:szCs w:val="24"/>
              </w:rPr>
              <w:t>н</w:t>
            </w:r>
            <w:r w:rsidRPr="007164B0">
              <w:rPr>
                <w:sz w:val="24"/>
                <w:szCs w:val="24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</w:pPr>
            <w:r w:rsidRPr="007164B0">
              <w:t>к квалификационным уровням</w:t>
            </w:r>
          </w:p>
        </w:tc>
        <w:tc>
          <w:tcPr>
            <w:tcW w:w="1701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F7003D" w:rsidRPr="007164B0" w:rsidTr="00956B16">
        <w:tc>
          <w:tcPr>
            <w:tcW w:w="2552" w:type="dxa"/>
          </w:tcPr>
          <w:p w:rsidR="00F7003D" w:rsidRPr="007164B0" w:rsidRDefault="00F7003D" w:rsidP="003426F6">
            <w:pPr>
              <w:pStyle w:val="a4"/>
            </w:pPr>
            <w:r w:rsidRPr="007164B0">
              <w:t>2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</w:pPr>
            <w:r w:rsidRPr="007164B0">
              <w:t xml:space="preserve">начальник пункта управления; 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специалист (ведущий специалист) гражда</w:t>
            </w:r>
            <w:r w:rsidRPr="007164B0">
              <w:t>н</w:t>
            </w:r>
            <w:r w:rsidRPr="007164B0">
              <w:t>ской обороны;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инструктор гражданской обороны</w:t>
            </w:r>
            <w:r w:rsidR="009047AB" w:rsidRPr="007164B0">
              <w:t>;</w:t>
            </w:r>
          </w:p>
          <w:p w:rsidR="009047AB" w:rsidRPr="007164B0" w:rsidRDefault="009047AB" w:rsidP="003426F6">
            <w:pPr>
              <w:pStyle w:val="a4"/>
            </w:pPr>
            <w:r w:rsidRPr="007164B0">
              <w:t>инструктор гражданской обороны – старший преподаватель курсов гражданской обороны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повышающий коэффициент – до 1,95</w:t>
            </w:r>
          </w:p>
        </w:tc>
        <w:tc>
          <w:tcPr>
            <w:tcW w:w="1701" w:type="dxa"/>
          </w:tcPr>
          <w:p w:rsidR="00F7003D" w:rsidRPr="007164B0" w:rsidRDefault="00F572D4" w:rsidP="003426F6">
            <w:pPr>
              <w:pStyle w:val="a4"/>
              <w:jc w:val="center"/>
            </w:pPr>
            <w:r>
              <w:t>7390</w:t>
            </w:r>
          </w:p>
        </w:tc>
      </w:tr>
    </w:tbl>
    <w:p w:rsidR="001B7115" w:rsidRPr="007164B0" w:rsidRDefault="001B7115" w:rsidP="00F7003D">
      <w:pPr>
        <w:spacing w:line="233" w:lineRule="auto"/>
        <w:ind w:firstLine="709"/>
        <w:rPr>
          <w:b/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2.3.2. ПКГ третьего уровня</w:t>
      </w:r>
    </w:p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tbl>
      <w:tblPr>
        <w:tblStyle w:val="a3"/>
        <w:tblW w:w="9073" w:type="dxa"/>
        <w:tblInd w:w="108" w:type="dxa"/>
        <w:tblLook w:val="01E0" w:firstRow="1" w:lastRow="1" w:firstColumn="1" w:lastColumn="1" w:noHBand="0" w:noVBand="0"/>
      </w:tblPr>
      <w:tblGrid>
        <w:gridCol w:w="2552"/>
        <w:gridCol w:w="4819"/>
        <w:gridCol w:w="1702"/>
      </w:tblGrid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 xml:space="preserve"> уро</w:t>
            </w:r>
            <w:r w:rsidRPr="007164B0">
              <w:rPr>
                <w:sz w:val="24"/>
                <w:szCs w:val="24"/>
              </w:rPr>
              <w:t>в</w:t>
            </w:r>
            <w:r w:rsidRPr="007164B0">
              <w:rPr>
                <w:sz w:val="24"/>
                <w:szCs w:val="24"/>
              </w:rPr>
              <w:t>ни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Должности, отнесе</w:t>
            </w:r>
            <w:r w:rsidRPr="007164B0">
              <w:rPr>
                <w:sz w:val="24"/>
                <w:szCs w:val="24"/>
              </w:rPr>
              <w:t>н</w:t>
            </w:r>
            <w:r w:rsidRPr="007164B0">
              <w:rPr>
                <w:sz w:val="24"/>
                <w:szCs w:val="24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</w:pPr>
            <w:r w:rsidRPr="007164B0">
              <w:t>к квалификационным уровням</w:t>
            </w:r>
          </w:p>
        </w:tc>
        <w:tc>
          <w:tcPr>
            <w:tcW w:w="1702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pStyle w:val="a4"/>
            </w:pPr>
            <w:r w:rsidRPr="007164B0">
              <w:t>1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</w:pPr>
            <w:r w:rsidRPr="007164B0">
              <w:t>оперативный дежурный пункта управления штаба гр</w:t>
            </w:r>
            <w:r w:rsidRPr="007164B0">
              <w:t>а</w:t>
            </w:r>
            <w:r w:rsidRPr="007164B0">
              <w:t>жданской обороны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повышающий коэффициент – до 1,81</w:t>
            </w:r>
          </w:p>
        </w:tc>
        <w:tc>
          <w:tcPr>
            <w:tcW w:w="1702" w:type="dxa"/>
          </w:tcPr>
          <w:p w:rsidR="00F7003D" w:rsidRPr="007164B0" w:rsidRDefault="00DE3D48" w:rsidP="003426F6">
            <w:pPr>
              <w:pStyle w:val="a4"/>
              <w:jc w:val="center"/>
            </w:pPr>
            <w:r>
              <w:t>6731</w:t>
            </w:r>
          </w:p>
        </w:tc>
      </w:tr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pStyle w:val="a4"/>
            </w:pPr>
            <w:r w:rsidRPr="007164B0">
              <w:t>2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</w:pPr>
            <w:r w:rsidRPr="007164B0">
              <w:t>спасатель, спасатель 3 класса, спасатель 2 класса, спасатель 1 класса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повышающий коэффициент – до 1,76</w:t>
            </w:r>
          </w:p>
        </w:tc>
        <w:tc>
          <w:tcPr>
            <w:tcW w:w="1702" w:type="dxa"/>
          </w:tcPr>
          <w:p w:rsidR="00F7003D" w:rsidRPr="007164B0" w:rsidRDefault="00DE3D48" w:rsidP="003426F6">
            <w:pPr>
              <w:pStyle w:val="a4"/>
              <w:jc w:val="center"/>
            </w:pPr>
            <w:r>
              <w:t>8879</w:t>
            </w:r>
          </w:p>
        </w:tc>
      </w:tr>
      <w:tr w:rsidR="00F7003D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pStyle w:val="a4"/>
            </w:pPr>
            <w:r w:rsidRPr="007164B0">
              <w:t>3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</w:pPr>
            <w:r w:rsidRPr="007164B0">
              <w:t>начальник поисково-спасательного отряда;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начальник штаба гражданской обороны (района категорированного города)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повышающий коэффициент – до 1,89</w:t>
            </w:r>
          </w:p>
        </w:tc>
        <w:tc>
          <w:tcPr>
            <w:tcW w:w="1702" w:type="dxa"/>
          </w:tcPr>
          <w:p w:rsidR="00F7003D" w:rsidRPr="007164B0" w:rsidRDefault="00DE3D48" w:rsidP="003426F6">
            <w:pPr>
              <w:pStyle w:val="a4"/>
              <w:jc w:val="center"/>
            </w:pPr>
            <w:r>
              <w:t>8879</w:t>
            </w:r>
          </w:p>
        </w:tc>
      </w:tr>
    </w:tbl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2.3.3. ПКГ четвертого уровня</w:t>
      </w:r>
    </w:p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tbl>
      <w:tblPr>
        <w:tblStyle w:val="a3"/>
        <w:tblW w:w="9072" w:type="dxa"/>
        <w:tblInd w:w="108" w:type="dxa"/>
        <w:tblLook w:val="01E0" w:firstRow="1" w:lastRow="1" w:firstColumn="1" w:lastColumn="1" w:noHBand="0" w:noVBand="0"/>
      </w:tblPr>
      <w:tblGrid>
        <w:gridCol w:w="2552"/>
        <w:gridCol w:w="4819"/>
        <w:gridCol w:w="1701"/>
      </w:tblGrid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jc w:val="center"/>
              <w:rPr>
                <w:sz w:val="24"/>
              </w:rPr>
            </w:pPr>
            <w:r w:rsidRPr="007164B0">
              <w:rPr>
                <w:sz w:val="24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</w:rPr>
            </w:pPr>
            <w:r w:rsidRPr="007164B0">
              <w:rPr>
                <w:sz w:val="24"/>
              </w:rPr>
              <w:t xml:space="preserve"> уро</w:t>
            </w:r>
            <w:r w:rsidRPr="007164B0">
              <w:rPr>
                <w:sz w:val="24"/>
              </w:rPr>
              <w:t>в</w:t>
            </w:r>
            <w:r w:rsidRPr="007164B0">
              <w:rPr>
                <w:sz w:val="24"/>
              </w:rPr>
              <w:t>ни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jc w:val="center"/>
              <w:rPr>
                <w:sz w:val="24"/>
              </w:rPr>
            </w:pPr>
            <w:r w:rsidRPr="007164B0">
              <w:rPr>
                <w:sz w:val="24"/>
              </w:rPr>
              <w:t>Должности, отнесе</w:t>
            </w:r>
            <w:r w:rsidRPr="007164B0">
              <w:rPr>
                <w:sz w:val="24"/>
              </w:rPr>
              <w:t>н</w:t>
            </w:r>
            <w:r w:rsidRPr="007164B0">
              <w:rPr>
                <w:sz w:val="24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  <w:rPr>
                <w:szCs w:val="20"/>
              </w:rPr>
            </w:pPr>
            <w:r w:rsidRPr="007164B0">
              <w:rPr>
                <w:szCs w:val="20"/>
              </w:rPr>
              <w:t>к квалификационным уровням</w:t>
            </w:r>
          </w:p>
        </w:tc>
        <w:tc>
          <w:tcPr>
            <w:tcW w:w="1701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7164B0">
              <w:rPr>
                <w:rFonts w:ascii="Times New Roman" w:hAnsi="Times New Roman" w:cs="Times New Roman"/>
                <w:sz w:val="24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7164B0">
              <w:rPr>
                <w:rFonts w:ascii="Times New Roman" w:hAnsi="Times New Roman" w:cs="Times New Roman"/>
                <w:sz w:val="24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</w:rPr>
            </w:pPr>
            <w:r w:rsidRPr="007164B0">
              <w:rPr>
                <w:rFonts w:ascii="Times New Roman" w:hAnsi="Times New Roman" w:cs="Times New Roman"/>
                <w:sz w:val="24"/>
              </w:rPr>
              <w:t>рублей</w:t>
            </w:r>
          </w:p>
        </w:tc>
      </w:tr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pStyle w:val="a4"/>
              <w:rPr>
                <w:szCs w:val="20"/>
              </w:rPr>
            </w:pPr>
            <w:r w:rsidRPr="007164B0">
              <w:rPr>
                <w:szCs w:val="20"/>
              </w:rPr>
              <w:t>2 квалификацио</w:t>
            </w:r>
            <w:r w:rsidRPr="007164B0">
              <w:rPr>
                <w:szCs w:val="20"/>
              </w:rPr>
              <w:t>н</w:t>
            </w:r>
            <w:r w:rsidRPr="007164B0">
              <w:rPr>
                <w:szCs w:val="20"/>
              </w:rPr>
              <w:t>ный 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  <w:rPr>
                <w:szCs w:val="20"/>
              </w:rPr>
            </w:pPr>
            <w:r w:rsidRPr="007164B0">
              <w:rPr>
                <w:szCs w:val="20"/>
              </w:rPr>
              <w:t>начальник городских, районных (межрайо</w:t>
            </w:r>
            <w:r w:rsidRPr="007164B0">
              <w:rPr>
                <w:szCs w:val="20"/>
              </w:rPr>
              <w:t>н</w:t>
            </w:r>
            <w:r w:rsidRPr="007164B0">
              <w:rPr>
                <w:szCs w:val="20"/>
              </w:rPr>
              <w:t>ных) курсов гражданской обороны</w:t>
            </w:r>
          </w:p>
          <w:p w:rsidR="00F7003D" w:rsidRPr="007164B0" w:rsidRDefault="00F7003D" w:rsidP="003426F6">
            <w:pPr>
              <w:pStyle w:val="a4"/>
              <w:rPr>
                <w:szCs w:val="20"/>
              </w:rPr>
            </w:pPr>
            <w:r w:rsidRPr="007164B0">
              <w:rPr>
                <w:szCs w:val="20"/>
              </w:rPr>
              <w:t>повышающий коэффициент – до 1,76</w:t>
            </w:r>
          </w:p>
        </w:tc>
        <w:tc>
          <w:tcPr>
            <w:tcW w:w="1701" w:type="dxa"/>
          </w:tcPr>
          <w:p w:rsidR="00F7003D" w:rsidRPr="007164B0" w:rsidRDefault="00DE3D48" w:rsidP="003426F6">
            <w:pPr>
              <w:pStyle w:val="a4"/>
              <w:jc w:val="center"/>
              <w:rPr>
                <w:szCs w:val="20"/>
              </w:rPr>
            </w:pPr>
            <w:r>
              <w:rPr>
                <w:szCs w:val="20"/>
              </w:rPr>
              <w:t>8879</w:t>
            </w:r>
          </w:p>
          <w:p w:rsidR="00F7003D" w:rsidRPr="007164B0" w:rsidRDefault="00F7003D" w:rsidP="003426F6">
            <w:pPr>
              <w:pStyle w:val="a4"/>
              <w:jc w:val="center"/>
              <w:rPr>
                <w:szCs w:val="20"/>
              </w:rPr>
            </w:pPr>
          </w:p>
          <w:p w:rsidR="00F7003D" w:rsidRPr="007164B0" w:rsidRDefault="00F7003D" w:rsidP="003426F6">
            <w:pPr>
              <w:pStyle w:val="a4"/>
              <w:jc w:val="center"/>
              <w:rPr>
                <w:szCs w:val="20"/>
              </w:rPr>
            </w:pPr>
          </w:p>
          <w:p w:rsidR="00F7003D" w:rsidRPr="007164B0" w:rsidRDefault="00F7003D" w:rsidP="001E24C8">
            <w:pPr>
              <w:pStyle w:val="a4"/>
              <w:rPr>
                <w:szCs w:val="20"/>
              </w:rPr>
            </w:pPr>
          </w:p>
        </w:tc>
      </w:tr>
      <w:tr w:rsidR="001E24C8" w:rsidRPr="007164B0" w:rsidTr="00EE4167">
        <w:tc>
          <w:tcPr>
            <w:tcW w:w="2552" w:type="dxa"/>
          </w:tcPr>
          <w:p w:rsidR="001E24C8" w:rsidRPr="007164B0" w:rsidRDefault="001E24C8" w:rsidP="003426F6">
            <w:pPr>
              <w:pStyle w:val="a4"/>
              <w:rPr>
                <w:szCs w:val="20"/>
              </w:rPr>
            </w:pPr>
            <w:r w:rsidRPr="007164B0">
              <w:t>3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819" w:type="dxa"/>
          </w:tcPr>
          <w:p w:rsidR="001E24C8" w:rsidRPr="007164B0" w:rsidRDefault="001E24C8" w:rsidP="001E24C8">
            <w:pPr>
              <w:pStyle w:val="a4"/>
              <w:rPr>
                <w:szCs w:val="20"/>
              </w:rPr>
            </w:pPr>
            <w:r w:rsidRPr="007164B0">
              <w:rPr>
                <w:szCs w:val="20"/>
              </w:rPr>
              <w:t xml:space="preserve">начальник поисково-спасательного отряда </w:t>
            </w:r>
          </w:p>
          <w:p w:rsidR="001E24C8" w:rsidRPr="007164B0" w:rsidRDefault="001E24C8" w:rsidP="001E24C8">
            <w:pPr>
              <w:pStyle w:val="a4"/>
              <w:rPr>
                <w:szCs w:val="20"/>
              </w:rPr>
            </w:pPr>
            <w:r w:rsidRPr="007164B0">
              <w:rPr>
                <w:szCs w:val="20"/>
              </w:rPr>
              <w:t>повышающий коэффициент – до 1,74</w:t>
            </w:r>
          </w:p>
        </w:tc>
        <w:tc>
          <w:tcPr>
            <w:tcW w:w="1701" w:type="dxa"/>
          </w:tcPr>
          <w:p w:rsidR="001E24C8" w:rsidRPr="007164B0" w:rsidRDefault="00DE3D48" w:rsidP="003426F6">
            <w:pPr>
              <w:pStyle w:val="a4"/>
              <w:jc w:val="center"/>
              <w:rPr>
                <w:szCs w:val="20"/>
              </w:rPr>
            </w:pPr>
            <w:r>
              <w:rPr>
                <w:szCs w:val="20"/>
              </w:rPr>
              <w:t>10366</w:t>
            </w:r>
          </w:p>
        </w:tc>
      </w:tr>
    </w:tbl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2.4. ПКГ общеотраслевых должностей руководителей, специалистов и служащих:</w:t>
      </w: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2.4.1. ПКГ «Общеотраслевые должности служащих второго уровня»</w:t>
      </w:r>
    </w:p>
    <w:p w:rsidR="00374E72" w:rsidRPr="007164B0" w:rsidRDefault="00374E72" w:rsidP="00F7003D">
      <w:pPr>
        <w:spacing w:line="233" w:lineRule="auto"/>
        <w:ind w:firstLine="709"/>
        <w:rPr>
          <w:b/>
          <w:sz w:val="26"/>
        </w:rPr>
      </w:pPr>
    </w:p>
    <w:tbl>
      <w:tblPr>
        <w:tblStyle w:val="a3"/>
        <w:tblW w:w="9072" w:type="dxa"/>
        <w:tblInd w:w="108" w:type="dxa"/>
        <w:tblLook w:val="01E0" w:firstRow="1" w:lastRow="1" w:firstColumn="1" w:lastColumn="1" w:noHBand="0" w:noVBand="0"/>
      </w:tblPr>
      <w:tblGrid>
        <w:gridCol w:w="2552"/>
        <w:gridCol w:w="4819"/>
        <w:gridCol w:w="1701"/>
      </w:tblGrid>
      <w:tr w:rsidR="007164B0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 xml:space="preserve"> уро</w:t>
            </w:r>
            <w:r w:rsidRPr="007164B0">
              <w:rPr>
                <w:sz w:val="24"/>
                <w:szCs w:val="24"/>
              </w:rPr>
              <w:t>в</w:t>
            </w:r>
            <w:r w:rsidRPr="007164B0">
              <w:rPr>
                <w:sz w:val="24"/>
                <w:szCs w:val="24"/>
              </w:rPr>
              <w:t>ни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Должности, отнесе</w:t>
            </w:r>
            <w:r w:rsidRPr="007164B0">
              <w:rPr>
                <w:sz w:val="24"/>
                <w:szCs w:val="24"/>
              </w:rPr>
              <w:t>н</w:t>
            </w:r>
            <w:r w:rsidRPr="007164B0">
              <w:rPr>
                <w:sz w:val="24"/>
                <w:szCs w:val="24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</w:pPr>
            <w:r w:rsidRPr="007164B0">
              <w:t>к квалификационным уровням</w:t>
            </w:r>
          </w:p>
        </w:tc>
        <w:tc>
          <w:tcPr>
            <w:tcW w:w="1701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F7003D" w:rsidRPr="007164B0" w:rsidTr="00EE4167">
        <w:tc>
          <w:tcPr>
            <w:tcW w:w="2552" w:type="dxa"/>
          </w:tcPr>
          <w:p w:rsidR="00F7003D" w:rsidRPr="007164B0" w:rsidRDefault="00F7003D" w:rsidP="003426F6">
            <w:pPr>
              <w:pStyle w:val="a4"/>
            </w:pPr>
            <w:r w:rsidRPr="007164B0">
              <w:t>1 квалификацио</w:t>
            </w:r>
            <w:r w:rsidRPr="007164B0">
              <w:t>н</w:t>
            </w:r>
            <w:r w:rsidRPr="007164B0">
              <w:t xml:space="preserve">ный </w:t>
            </w:r>
            <w:r w:rsidRPr="007164B0">
              <w:lastRenderedPageBreak/>
              <w:t>уровень</w:t>
            </w:r>
          </w:p>
        </w:tc>
        <w:tc>
          <w:tcPr>
            <w:tcW w:w="4819" w:type="dxa"/>
          </w:tcPr>
          <w:p w:rsidR="00F7003D" w:rsidRPr="007164B0" w:rsidRDefault="00F7003D" w:rsidP="003426F6">
            <w:pPr>
              <w:pStyle w:val="a4"/>
            </w:pPr>
            <w:r w:rsidRPr="007164B0">
              <w:lastRenderedPageBreak/>
              <w:t xml:space="preserve">Техник </w:t>
            </w:r>
          </w:p>
          <w:p w:rsidR="00F7003D" w:rsidRPr="007164B0" w:rsidRDefault="00F7003D" w:rsidP="003426F6">
            <w:pPr>
              <w:pStyle w:val="a4"/>
            </w:pPr>
            <w:r w:rsidRPr="007164B0">
              <w:lastRenderedPageBreak/>
              <w:t>повышающий коэффициент – до 1,67</w:t>
            </w:r>
          </w:p>
        </w:tc>
        <w:tc>
          <w:tcPr>
            <w:tcW w:w="1701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4524</w:t>
            </w:r>
          </w:p>
        </w:tc>
      </w:tr>
    </w:tbl>
    <w:p w:rsidR="002C7F66" w:rsidRPr="007164B0" w:rsidRDefault="002C7F66" w:rsidP="00F7003D">
      <w:pPr>
        <w:spacing w:line="233" w:lineRule="auto"/>
        <w:ind w:firstLine="709"/>
        <w:rPr>
          <w:b/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2.4.2. ПКГ «Общеотраслевые должности служащих третьего уровня»</w:t>
      </w: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</w:p>
    <w:tbl>
      <w:tblPr>
        <w:tblStyle w:val="a3"/>
        <w:tblW w:w="9072" w:type="dxa"/>
        <w:tblInd w:w="108" w:type="dxa"/>
        <w:tblLook w:val="01E0" w:firstRow="1" w:lastRow="1" w:firstColumn="1" w:lastColumn="1" w:noHBand="0" w:noVBand="0"/>
      </w:tblPr>
      <w:tblGrid>
        <w:gridCol w:w="2660"/>
        <w:gridCol w:w="4570"/>
        <w:gridCol w:w="1842"/>
      </w:tblGrid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 xml:space="preserve"> уро</w:t>
            </w:r>
            <w:r w:rsidRPr="007164B0">
              <w:rPr>
                <w:sz w:val="24"/>
                <w:szCs w:val="24"/>
              </w:rPr>
              <w:t>в</w:t>
            </w:r>
            <w:r w:rsidRPr="007164B0">
              <w:rPr>
                <w:sz w:val="24"/>
                <w:szCs w:val="24"/>
              </w:rPr>
              <w:t>ни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24"/>
              </w:rPr>
            </w:pPr>
            <w:r w:rsidRPr="007164B0">
              <w:rPr>
                <w:sz w:val="24"/>
                <w:szCs w:val="24"/>
              </w:rPr>
              <w:t>Должности, отнесе</w:t>
            </w:r>
            <w:r w:rsidRPr="007164B0">
              <w:rPr>
                <w:sz w:val="24"/>
                <w:szCs w:val="24"/>
              </w:rPr>
              <w:t>н</w:t>
            </w:r>
            <w:r w:rsidRPr="007164B0">
              <w:rPr>
                <w:sz w:val="24"/>
                <w:szCs w:val="24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</w:pPr>
            <w:r w:rsidRPr="007164B0">
              <w:t>к квалификационным уровням</w:t>
            </w:r>
          </w:p>
        </w:tc>
        <w:tc>
          <w:tcPr>
            <w:tcW w:w="1842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24"/>
              </w:rPr>
            </w:pPr>
            <w:r w:rsidRPr="007164B0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</w:pPr>
            <w:r w:rsidRPr="007164B0">
              <w:t>1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570" w:type="dxa"/>
          </w:tcPr>
          <w:p w:rsidR="00F7003D" w:rsidRPr="007164B0" w:rsidRDefault="00BE76F5" w:rsidP="003426F6">
            <w:pPr>
              <w:pStyle w:val="a4"/>
            </w:pPr>
            <w:r w:rsidRPr="007164B0">
              <w:t>Аналитик, э</w:t>
            </w:r>
            <w:r w:rsidR="00F7003D" w:rsidRPr="007164B0">
              <w:t xml:space="preserve">кономист, юрисконсульт </w:t>
            </w:r>
          </w:p>
          <w:p w:rsidR="00F7003D" w:rsidRPr="007164B0" w:rsidRDefault="00F7003D" w:rsidP="003426F6">
            <w:pPr>
              <w:pStyle w:val="a4"/>
            </w:pPr>
            <w:r w:rsidRPr="007164B0">
              <w:t>повышающий коэффициент – до 1,83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5025</w:t>
            </w:r>
          </w:p>
        </w:tc>
      </w:tr>
      <w:tr w:rsidR="007164B0" w:rsidRPr="007164B0" w:rsidTr="00293B1D">
        <w:tc>
          <w:tcPr>
            <w:tcW w:w="2660" w:type="dxa"/>
          </w:tcPr>
          <w:p w:rsidR="001A4441" w:rsidRPr="007164B0" w:rsidRDefault="001A4441" w:rsidP="003426F6">
            <w:pPr>
              <w:pStyle w:val="a4"/>
            </w:pPr>
            <w:r w:rsidRPr="007164B0">
              <w:t>3 квалификацио</w:t>
            </w:r>
            <w:r w:rsidRPr="007164B0">
              <w:t>н</w:t>
            </w:r>
            <w:r w:rsidRPr="007164B0">
              <w:t>ный уровень</w:t>
            </w:r>
          </w:p>
          <w:p w:rsidR="001A4441" w:rsidRPr="007164B0" w:rsidRDefault="001A4441" w:rsidP="003426F6">
            <w:pPr>
              <w:pStyle w:val="a4"/>
            </w:pPr>
          </w:p>
        </w:tc>
        <w:tc>
          <w:tcPr>
            <w:tcW w:w="4570" w:type="dxa"/>
          </w:tcPr>
          <w:p w:rsidR="001A4441" w:rsidRPr="007164B0" w:rsidRDefault="001A4441" w:rsidP="003426F6">
            <w:pPr>
              <w:pStyle w:val="a4"/>
            </w:pPr>
            <w:r w:rsidRPr="007164B0">
              <w:t xml:space="preserve">должности служащих </w:t>
            </w:r>
          </w:p>
          <w:p w:rsidR="001A4441" w:rsidRPr="007164B0" w:rsidRDefault="001A4441" w:rsidP="003426F6">
            <w:pPr>
              <w:pStyle w:val="a4"/>
            </w:pPr>
            <w:r w:rsidRPr="007164B0">
              <w:t>1 квалификационного уровня, по которым может устанавливаться первая внутридолжностная категория</w:t>
            </w:r>
          </w:p>
          <w:p w:rsidR="001A4441" w:rsidRPr="007164B0" w:rsidRDefault="001A4441" w:rsidP="003426F6">
            <w:pPr>
              <w:pStyle w:val="a4"/>
            </w:pPr>
            <w:r w:rsidRPr="007164B0">
              <w:t>повышающий коэффициент – до 1,65</w:t>
            </w:r>
          </w:p>
        </w:tc>
        <w:tc>
          <w:tcPr>
            <w:tcW w:w="1842" w:type="dxa"/>
          </w:tcPr>
          <w:p w:rsidR="001A4441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6731</w:t>
            </w:r>
          </w:p>
          <w:p w:rsidR="00314CEC" w:rsidRPr="007164B0" w:rsidRDefault="00314CEC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4B0" w:rsidRPr="007164B0" w:rsidTr="00293B1D">
        <w:tc>
          <w:tcPr>
            <w:tcW w:w="2660" w:type="dxa"/>
          </w:tcPr>
          <w:p w:rsidR="001A4441" w:rsidRPr="007164B0" w:rsidRDefault="001A4441" w:rsidP="003426F6">
            <w:pPr>
              <w:pStyle w:val="a4"/>
            </w:pPr>
            <w:r w:rsidRPr="007164B0">
              <w:t>4 квалификацио</w:t>
            </w:r>
            <w:r w:rsidRPr="007164B0">
              <w:t>н</w:t>
            </w:r>
            <w:r w:rsidRPr="007164B0">
              <w:t>ный уровень</w:t>
            </w:r>
          </w:p>
          <w:p w:rsidR="001A4441" w:rsidRPr="007164B0" w:rsidRDefault="001A4441" w:rsidP="003426F6">
            <w:pPr>
              <w:pStyle w:val="a4"/>
            </w:pPr>
          </w:p>
        </w:tc>
        <w:tc>
          <w:tcPr>
            <w:tcW w:w="4570" w:type="dxa"/>
          </w:tcPr>
          <w:p w:rsidR="001A4441" w:rsidRPr="007164B0" w:rsidRDefault="001A4441" w:rsidP="003426F6">
            <w:pPr>
              <w:pStyle w:val="a4"/>
            </w:pPr>
            <w:r w:rsidRPr="007164B0">
              <w:t xml:space="preserve">должности служащих </w:t>
            </w:r>
          </w:p>
          <w:p w:rsidR="001A4441" w:rsidRPr="007164B0" w:rsidRDefault="001A4441" w:rsidP="003426F6">
            <w:pPr>
              <w:pStyle w:val="a4"/>
            </w:pPr>
            <w:r w:rsidRPr="007164B0">
              <w:t>1 квалификационного уровня, по которым может устанавливаться производное должностное наименование «ведущий»</w:t>
            </w:r>
          </w:p>
          <w:p w:rsidR="00F33F27" w:rsidRPr="007164B0" w:rsidRDefault="00F33F27" w:rsidP="003426F6">
            <w:pPr>
              <w:pStyle w:val="a4"/>
            </w:pPr>
            <w:r w:rsidRPr="007164B0">
              <w:t>повышающий коэффициент –</w:t>
            </w:r>
            <w:r w:rsidR="00293B1D" w:rsidRPr="007164B0">
              <w:t xml:space="preserve"> </w:t>
            </w:r>
            <w:r w:rsidRPr="007164B0">
              <w:t>до 1,65</w:t>
            </w:r>
          </w:p>
        </w:tc>
        <w:tc>
          <w:tcPr>
            <w:tcW w:w="1842" w:type="dxa"/>
          </w:tcPr>
          <w:p w:rsidR="001A4441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8107</w:t>
            </w:r>
          </w:p>
        </w:tc>
      </w:tr>
      <w:tr w:rsidR="001A4441" w:rsidRPr="007164B0" w:rsidTr="00293B1D">
        <w:tc>
          <w:tcPr>
            <w:tcW w:w="2660" w:type="dxa"/>
          </w:tcPr>
          <w:p w:rsidR="001A4441" w:rsidRPr="007164B0" w:rsidRDefault="001A4441" w:rsidP="003426F6">
            <w:pPr>
              <w:pStyle w:val="a4"/>
            </w:pPr>
            <w:r w:rsidRPr="007164B0">
              <w:t>5 квалификацио</w:t>
            </w:r>
            <w:r w:rsidRPr="007164B0">
              <w:t>н</w:t>
            </w:r>
            <w:r w:rsidRPr="007164B0">
              <w:t>ный уровень</w:t>
            </w:r>
          </w:p>
        </w:tc>
        <w:tc>
          <w:tcPr>
            <w:tcW w:w="4570" w:type="dxa"/>
          </w:tcPr>
          <w:p w:rsidR="001A4441" w:rsidRPr="007164B0" w:rsidRDefault="001A4441" w:rsidP="003426F6">
            <w:pPr>
              <w:pStyle w:val="a4"/>
            </w:pPr>
            <w:r w:rsidRPr="007164B0">
              <w:t xml:space="preserve">Главные специалисты: в отделах, отделениях </w:t>
            </w:r>
          </w:p>
          <w:p w:rsidR="001A4441" w:rsidRPr="007164B0" w:rsidRDefault="001A4441" w:rsidP="003426F6">
            <w:pPr>
              <w:pStyle w:val="a4"/>
            </w:pPr>
            <w:r w:rsidRPr="007164B0">
              <w:t>повышающий коэффициент – до 1,62</w:t>
            </w:r>
          </w:p>
        </w:tc>
        <w:tc>
          <w:tcPr>
            <w:tcW w:w="1842" w:type="dxa"/>
          </w:tcPr>
          <w:p w:rsidR="001A4441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9594</w:t>
            </w:r>
          </w:p>
        </w:tc>
      </w:tr>
    </w:tbl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2.5. ПКГ общеотраслевых профессий рабочих:</w:t>
      </w: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2.5.1. ПКГ «Общеотраслевые профессии рабочих первого уро</w:t>
      </w:r>
      <w:r w:rsidRPr="007164B0">
        <w:rPr>
          <w:b/>
          <w:sz w:val="26"/>
        </w:rPr>
        <w:t>в</w:t>
      </w:r>
      <w:r w:rsidRPr="007164B0">
        <w:rPr>
          <w:b/>
          <w:sz w:val="26"/>
        </w:rPr>
        <w:t xml:space="preserve">ня» </w:t>
      </w:r>
    </w:p>
    <w:p w:rsidR="00C26173" w:rsidRPr="007164B0" w:rsidRDefault="00C26173" w:rsidP="00F7003D">
      <w:pPr>
        <w:spacing w:line="233" w:lineRule="auto"/>
        <w:ind w:firstLine="709"/>
        <w:rPr>
          <w:b/>
          <w:sz w:val="26"/>
        </w:rPr>
      </w:pPr>
    </w:p>
    <w:tbl>
      <w:tblPr>
        <w:tblStyle w:val="a3"/>
        <w:tblW w:w="9072" w:type="dxa"/>
        <w:tblInd w:w="108" w:type="dxa"/>
        <w:tblLook w:val="01E0" w:firstRow="1" w:lastRow="1" w:firstColumn="1" w:lastColumn="1" w:noHBand="0" w:noVBand="0"/>
      </w:tblPr>
      <w:tblGrid>
        <w:gridCol w:w="2660"/>
        <w:gridCol w:w="4570"/>
        <w:gridCol w:w="1842"/>
      </w:tblGrid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 xml:space="preserve"> уро</w:t>
            </w:r>
            <w:r w:rsidRPr="007164B0">
              <w:rPr>
                <w:sz w:val="24"/>
                <w:szCs w:val="18"/>
              </w:rPr>
              <w:t>в</w:t>
            </w:r>
            <w:r w:rsidRPr="007164B0">
              <w:rPr>
                <w:sz w:val="24"/>
                <w:szCs w:val="18"/>
              </w:rPr>
              <w:t>ни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>Должности, отнесе</w:t>
            </w:r>
            <w:r w:rsidRPr="007164B0">
              <w:rPr>
                <w:sz w:val="24"/>
                <w:szCs w:val="18"/>
              </w:rPr>
              <w:t>н</w:t>
            </w:r>
            <w:r w:rsidRPr="007164B0">
              <w:rPr>
                <w:sz w:val="24"/>
                <w:szCs w:val="18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  <w:rPr>
                <w:szCs w:val="18"/>
              </w:rPr>
            </w:pPr>
            <w:r w:rsidRPr="007164B0">
              <w:rPr>
                <w:szCs w:val="18"/>
              </w:rPr>
              <w:t>к квалификационным уровням</w:t>
            </w:r>
          </w:p>
        </w:tc>
        <w:tc>
          <w:tcPr>
            <w:tcW w:w="1842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рублей</w:t>
            </w:r>
          </w:p>
        </w:tc>
      </w:tr>
      <w:tr w:rsidR="00F7003D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1 квалификацио</w:t>
            </w:r>
            <w:r w:rsidRPr="007164B0">
              <w:rPr>
                <w:szCs w:val="18"/>
              </w:rPr>
              <w:t>н</w:t>
            </w:r>
            <w:r w:rsidRPr="007164B0">
              <w:rPr>
                <w:szCs w:val="18"/>
              </w:rPr>
              <w:t>ный уровень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Наименования профессий рабочих, по кот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рым предусмотрено присвоение 1,</w:t>
            </w:r>
            <w:r w:rsidR="00E62CFF" w:rsidRPr="007164B0">
              <w:rPr>
                <w:szCs w:val="18"/>
              </w:rPr>
              <w:t xml:space="preserve"> </w:t>
            </w:r>
            <w:r w:rsidRPr="007164B0">
              <w:rPr>
                <w:szCs w:val="18"/>
              </w:rPr>
              <w:t>2 и 3 кв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лификационных разрядов в соответствии с Единым тарифно-квалификационным спр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вочником работ и профессий рабочих; матрос-спасатель; уборщик служебных п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мещений; уборщик территорий</w:t>
            </w:r>
          </w:p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повышающий коэффициент – до 1,56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3963</w:t>
            </w:r>
          </w:p>
        </w:tc>
      </w:tr>
    </w:tbl>
    <w:p w:rsidR="00D80536" w:rsidRPr="007164B0" w:rsidRDefault="00D80536" w:rsidP="00F7003D">
      <w:pPr>
        <w:spacing w:line="233" w:lineRule="auto"/>
        <w:ind w:firstLine="709"/>
        <w:rPr>
          <w:b/>
          <w:sz w:val="26"/>
        </w:rPr>
      </w:pP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2.6. ПКГ общеотраслевых профессий рабочих:</w:t>
      </w:r>
    </w:p>
    <w:p w:rsidR="00F7003D" w:rsidRPr="007164B0" w:rsidRDefault="00F7003D" w:rsidP="00F7003D">
      <w:pPr>
        <w:spacing w:line="233" w:lineRule="auto"/>
        <w:ind w:firstLine="709"/>
        <w:rPr>
          <w:b/>
          <w:sz w:val="26"/>
        </w:rPr>
      </w:pPr>
      <w:r w:rsidRPr="007164B0">
        <w:rPr>
          <w:b/>
          <w:sz w:val="26"/>
        </w:rPr>
        <w:t>2.6.1. ПКГ «Общеотраслевые профессии рабочих второго уро</w:t>
      </w:r>
      <w:r w:rsidRPr="007164B0">
        <w:rPr>
          <w:b/>
          <w:sz w:val="26"/>
        </w:rPr>
        <w:t>в</w:t>
      </w:r>
      <w:r w:rsidRPr="007164B0">
        <w:rPr>
          <w:b/>
          <w:sz w:val="26"/>
        </w:rPr>
        <w:t xml:space="preserve">ня» </w:t>
      </w:r>
    </w:p>
    <w:p w:rsidR="00F7003D" w:rsidRPr="007164B0" w:rsidRDefault="00F7003D" w:rsidP="00F7003D">
      <w:pPr>
        <w:spacing w:line="233" w:lineRule="auto"/>
        <w:ind w:firstLine="709"/>
        <w:rPr>
          <w:sz w:val="26"/>
        </w:rPr>
      </w:pPr>
    </w:p>
    <w:tbl>
      <w:tblPr>
        <w:tblStyle w:val="a3"/>
        <w:tblW w:w="9072" w:type="dxa"/>
        <w:tblInd w:w="108" w:type="dxa"/>
        <w:tblLook w:val="01E0" w:firstRow="1" w:lastRow="1" w:firstColumn="1" w:lastColumn="1" w:noHBand="0" w:noVBand="0"/>
      </w:tblPr>
      <w:tblGrid>
        <w:gridCol w:w="2660"/>
        <w:gridCol w:w="4570"/>
        <w:gridCol w:w="1842"/>
      </w:tblGrid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>Квалификационные</w:t>
            </w:r>
          </w:p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 xml:space="preserve"> уро</w:t>
            </w:r>
            <w:r w:rsidRPr="007164B0">
              <w:rPr>
                <w:sz w:val="24"/>
                <w:szCs w:val="18"/>
              </w:rPr>
              <w:t>в</w:t>
            </w:r>
            <w:r w:rsidRPr="007164B0">
              <w:rPr>
                <w:sz w:val="24"/>
                <w:szCs w:val="18"/>
              </w:rPr>
              <w:t>ни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jc w:val="center"/>
              <w:rPr>
                <w:sz w:val="24"/>
                <w:szCs w:val="18"/>
              </w:rPr>
            </w:pPr>
            <w:r w:rsidRPr="007164B0">
              <w:rPr>
                <w:sz w:val="24"/>
                <w:szCs w:val="18"/>
              </w:rPr>
              <w:t>Должности, отнесе</w:t>
            </w:r>
            <w:r w:rsidRPr="007164B0">
              <w:rPr>
                <w:sz w:val="24"/>
                <w:szCs w:val="18"/>
              </w:rPr>
              <w:t>н</w:t>
            </w:r>
            <w:r w:rsidRPr="007164B0">
              <w:rPr>
                <w:sz w:val="24"/>
                <w:szCs w:val="18"/>
              </w:rPr>
              <w:t>ные</w:t>
            </w:r>
          </w:p>
          <w:p w:rsidR="00F7003D" w:rsidRPr="007164B0" w:rsidRDefault="00F7003D" w:rsidP="003426F6">
            <w:pPr>
              <w:pStyle w:val="a4"/>
              <w:jc w:val="center"/>
              <w:rPr>
                <w:szCs w:val="18"/>
              </w:rPr>
            </w:pPr>
            <w:r w:rsidRPr="007164B0">
              <w:rPr>
                <w:szCs w:val="18"/>
              </w:rPr>
              <w:t>к квалификационным уровням</w:t>
            </w:r>
          </w:p>
        </w:tc>
        <w:tc>
          <w:tcPr>
            <w:tcW w:w="1842" w:type="dxa"/>
          </w:tcPr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Должностные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о</w:t>
            </w: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к</w:t>
            </w: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лады,</w:t>
            </w:r>
          </w:p>
          <w:p w:rsidR="00F7003D" w:rsidRPr="007164B0" w:rsidRDefault="00F7003D" w:rsidP="003426F6">
            <w:pPr>
              <w:pStyle w:val="ConsPlusNormal"/>
              <w:ind w:firstLine="0"/>
              <w:jc w:val="center"/>
              <w:rPr>
                <w:sz w:val="24"/>
                <w:szCs w:val="18"/>
              </w:rPr>
            </w:pPr>
            <w:r w:rsidRPr="007164B0">
              <w:rPr>
                <w:rFonts w:ascii="Times New Roman" w:hAnsi="Times New Roman" w:cs="Times New Roman"/>
                <w:sz w:val="24"/>
                <w:szCs w:val="18"/>
              </w:rPr>
              <w:t>рублей</w:t>
            </w:r>
          </w:p>
        </w:tc>
      </w:tr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1 квалификацио</w:t>
            </w:r>
            <w:r w:rsidRPr="007164B0">
              <w:rPr>
                <w:szCs w:val="18"/>
              </w:rPr>
              <w:t>н</w:t>
            </w:r>
            <w:r w:rsidRPr="007164B0">
              <w:rPr>
                <w:szCs w:val="18"/>
              </w:rPr>
              <w:t>ный уровень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Наименования профессий рабочих, по кот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рым предусмотрено присвоение 4 и 5 кв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лификационных разрядов в соответствии с Единым тарифно-квалификационным спр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вочником работ и профессий рабочих</w:t>
            </w:r>
          </w:p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п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вышающий коэффициент – до 1,67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4524</w:t>
            </w:r>
          </w:p>
        </w:tc>
      </w:tr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2 квалификацио</w:t>
            </w:r>
            <w:r w:rsidRPr="007164B0">
              <w:rPr>
                <w:szCs w:val="18"/>
              </w:rPr>
              <w:t>н</w:t>
            </w:r>
            <w:r w:rsidRPr="007164B0">
              <w:rPr>
                <w:szCs w:val="18"/>
              </w:rPr>
              <w:t>ный уровень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Наименования профессий рабочих, по кот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 xml:space="preserve">рым предусмотрено присвоение 6 и 7 </w:t>
            </w:r>
            <w:r w:rsidRPr="007164B0">
              <w:rPr>
                <w:szCs w:val="18"/>
              </w:rPr>
              <w:lastRenderedPageBreak/>
              <w:t>кв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лификационных разрядов в соответствии с Единым тарифно-квалификационным спр</w:t>
            </w:r>
            <w:r w:rsidRPr="007164B0">
              <w:rPr>
                <w:szCs w:val="18"/>
              </w:rPr>
              <w:t>а</w:t>
            </w:r>
            <w:r w:rsidRPr="007164B0">
              <w:rPr>
                <w:szCs w:val="18"/>
              </w:rPr>
              <w:t>вочником работ и профессий рабочих; вод</w:t>
            </w:r>
            <w:r w:rsidRPr="007164B0">
              <w:rPr>
                <w:szCs w:val="18"/>
              </w:rPr>
              <w:t>и</w:t>
            </w:r>
            <w:r w:rsidRPr="007164B0">
              <w:rPr>
                <w:szCs w:val="18"/>
              </w:rPr>
              <w:t>тель автомобиля</w:t>
            </w:r>
          </w:p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повышающий коэффициент – до 1,65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lastRenderedPageBreak/>
              <w:t>5573</w:t>
            </w:r>
          </w:p>
        </w:tc>
      </w:tr>
      <w:tr w:rsidR="007164B0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lastRenderedPageBreak/>
              <w:t>3 квалификацио</w:t>
            </w:r>
            <w:r w:rsidRPr="007164B0">
              <w:rPr>
                <w:szCs w:val="18"/>
              </w:rPr>
              <w:t>н</w:t>
            </w:r>
            <w:r w:rsidRPr="007164B0">
              <w:rPr>
                <w:szCs w:val="18"/>
              </w:rPr>
              <w:t>ный уровень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Наименования профессий рабочих, по кот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рым предусмотрено присвоение 8 квалиф</w:t>
            </w:r>
            <w:r w:rsidRPr="007164B0">
              <w:rPr>
                <w:szCs w:val="18"/>
              </w:rPr>
              <w:t>и</w:t>
            </w:r>
            <w:r w:rsidRPr="007164B0">
              <w:rPr>
                <w:szCs w:val="18"/>
              </w:rPr>
              <w:t>кационного разряда в соответствии с Ед</w:t>
            </w:r>
            <w:r w:rsidRPr="007164B0">
              <w:rPr>
                <w:szCs w:val="18"/>
              </w:rPr>
              <w:t>и</w:t>
            </w:r>
            <w:r w:rsidRPr="007164B0">
              <w:rPr>
                <w:szCs w:val="18"/>
              </w:rPr>
              <w:t>ным тарифно-квалификационным справо</w:t>
            </w:r>
            <w:r w:rsidRPr="007164B0">
              <w:rPr>
                <w:szCs w:val="18"/>
              </w:rPr>
              <w:t>ч</w:t>
            </w:r>
            <w:r w:rsidRPr="007164B0">
              <w:rPr>
                <w:szCs w:val="18"/>
              </w:rPr>
              <w:t>ником работ и профессий рабочих</w:t>
            </w:r>
          </w:p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повышающий коэффициент – до 1,65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6122</w:t>
            </w:r>
          </w:p>
        </w:tc>
      </w:tr>
      <w:tr w:rsidR="00F7003D" w:rsidRPr="007164B0" w:rsidTr="00293B1D">
        <w:tc>
          <w:tcPr>
            <w:tcW w:w="266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4 квалификацио</w:t>
            </w:r>
            <w:r w:rsidRPr="007164B0">
              <w:rPr>
                <w:szCs w:val="18"/>
              </w:rPr>
              <w:t>н</w:t>
            </w:r>
            <w:r w:rsidRPr="007164B0">
              <w:rPr>
                <w:szCs w:val="18"/>
              </w:rPr>
              <w:t>ный уровень</w:t>
            </w:r>
          </w:p>
        </w:tc>
        <w:tc>
          <w:tcPr>
            <w:tcW w:w="4570" w:type="dxa"/>
          </w:tcPr>
          <w:p w:rsidR="00F7003D" w:rsidRPr="007164B0" w:rsidRDefault="00F7003D" w:rsidP="003426F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Наименования профессий рабочих, пред</w:t>
            </w:r>
            <w:r w:rsidRPr="007164B0">
              <w:rPr>
                <w:szCs w:val="18"/>
              </w:rPr>
              <w:t>у</w:t>
            </w:r>
            <w:r w:rsidRPr="007164B0">
              <w:rPr>
                <w:szCs w:val="18"/>
              </w:rPr>
              <w:t>смотренных 1-3 квалификационными уро</w:t>
            </w:r>
            <w:r w:rsidRPr="007164B0">
              <w:rPr>
                <w:szCs w:val="18"/>
              </w:rPr>
              <w:t>в</w:t>
            </w:r>
            <w:r w:rsidRPr="007164B0">
              <w:rPr>
                <w:szCs w:val="18"/>
              </w:rPr>
              <w:t>нями профессиональной квалификационной группы, выполняющих важные (особо ва</w:t>
            </w:r>
            <w:r w:rsidRPr="007164B0">
              <w:rPr>
                <w:szCs w:val="18"/>
              </w:rPr>
              <w:t>ж</w:t>
            </w:r>
            <w:r w:rsidRPr="007164B0">
              <w:rPr>
                <w:szCs w:val="18"/>
              </w:rPr>
              <w:t>ные) и ответственные (особо ответственные) работы</w:t>
            </w:r>
          </w:p>
          <w:p w:rsidR="00F7003D" w:rsidRPr="007164B0" w:rsidRDefault="00F7003D" w:rsidP="002C7F66">
            <w:pPr>
              <w:pStyle w:val="a4"/>
              <w:rPr>
                <w:szCs w:val="18"/>
              </w:rPr>
            </w:pPr>
            <w:r w:rsidRPr="007164B0">
              <w:rPr>
                <w:szCs w:val="18"/>
              </w:rPr>
              <w:t>повышающий к</w:t>
            </w:r>
            <w:r w:rsidRPr="007164B0">
              <w:rPr>
                <w:szCs w:val="18"/>
              </w:rPr>
              <w:t>о</w:t>
            </w:r>
            <w:r w:rsidRPr="007164B0">
              <w:rPr>
                <w:szCs w:val="18"/>
              </w:rPr>
              <w:t>эффициент – до 1,82</w:t>
            </w:r>
          </w:p>
        </w:tc>
        <w:tc>
          <w:tcPr>
            <w:tcW w:w="1842" w:type="dxa"/>
          </w:tcPr>
          <w:p w:rsidR="00F7003D" w:rsidRPr="007164B0" w:rsidRDefault="004517B1" w:rsidP="003426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6122</w:t>
            </w:r>
          </w:p>
        </w:tc>
      </w:tr>
    </w:tbl>
    <w:p w:rsidR="00F7003D" w:rsidRPr="007164B0" w:rsidRDefault="00F7003D" w:rsidP="001E5884">
      <w:pPr>
        <w:spacing w:line="276" w:lineRule="auto"/>
        <w:ind w:firstLine="709"/>
        <w:jc w:val="right"/>
        <w:rPr>
          <w:sz w:val="28"/>
          <w:szCs w:val="28"/>
        </w:rPr>
      </w:pPr>
    </w:p>
    <w:p w:rsidR="00C81616" w:rsidRPr="007164B0" w:rsidRDefault="00C81616" w:rsidP="001E5884">
      <w:pPr>
        <w:pStyle w:val="ae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64B0">
        <w:rPr>
          <w:rFonts w:ascii="Times New Roman" w:hAnsi="Times New Roman"/>
          <w:sz w:val="28"/>
          <w:szCs w:val="28"/>
        </w:rPr>
        <w:t xml:space="preserve">2.7. Размеры окладов (должностных окладов) работников единой дежурно-диспетчерской службы </w:t>
      </w:r>
      <w:r w:rsidR="00B0231C" w:rsidRPr="007164B0">
        <w:rPr>
          <w:rFonts w:ascii="Times New Roman" w:hAnsi="Times New Roman"/>
          <w:sz w:val="28"/>
          <w:szCs w:val="28"/>
        </w:rPr>
        <w:t xml:space="preserve">(далее – ЕДДС) </w:t>
      </w:r>
      <w:r w:rsidRPr="007164B0">
        <w:rPr>
          <w:rFonts w:ascii="Times New Roman" w:hAnsi="Times New Roman"/>
          <w:sz w:val="28"/>
          <w:szCs w:val="28"/>
        </w:rPr>
        <w:t>устанавливаются в следующих размерах:</w:t>
      </w:r>
    </w:p>
    <w:p w:rsidR="00C02DB7" w:rsidRPr="007164B0" w:rsidRDefault="00C02DB7" w:rsidP="001E5884">
      <w:pPr>
        <w:pStyle w:val="ae"/>
        <w:spacing w:line="276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3"/>
        <w:tblW w:w="9072" w:type="dxa"/>
        <w:tblInd w:w="108" w:type="dxa"/>
        <w:tblLook w:val="04A0" w:firstRow="1" w:lastRow="0" w:firstColumn="1" w:lastColumn="0" w:noHBand="0" w:noVBand="1"/>
      </w:tblPr>
      <w:tblGrid>
        <w:gridCol w:w="6237"/>
        <w:gridCol w:w="2835"/>
      </w:tblGrid>
      <w:tr w:rsidR="007164B0" w:rsidRPr="007164B0" w:rsidTr="00B0231C">
        <w:tc>
          <w:tcPr>
            <w:tcW w:w="6237" w:type="dxa"/>
          </w:tcPr>
          <w:p w:rsidR="00B0231C" w:rsidRPr="007164B0" w:rsidRDefault="00B0231C" w:rsidP="00B0231C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Наименование должностей</w:t>
            </w:r>
          </w:p>
          <w:p w:rsidR="00B0231C" w:rsidRPr="007164B0" w:rsidRDefault="00B0231C" w:rsidP="00B0231C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работников ЕДДС</w:t>
            </w:r>
          </w:p>
        </w:tc>
        <w:tc>
          <w:tcPr>
            <w:tcW w:w="2835" w:type="dxa"/>
          </w:tcPr>
          <w:p w:rsidR="00B0231C" w:rsidRPr="007164B0" w:rsidRDefault="00B0231C" w:rsidP="00B0231C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Должностные оклад, рублей</w:t>
            </w:r>
          </w:p>
        </w:tc>
      </w:tr>
      <w:tr w:rsidR="007164B0" w:rsidRPr="007164B0" w:rsidTr="00B0231C">
        <w:tc>
          <w:tcPr>
            <w:tcW w:w="6237" w:type="dxa"/>
          </w:tcPr>
          <w:p w:rsidR="00B0231C" w:rsidRPr="007164B0" w:rsidRDefault="00B0231C" w:rsidP="00BB61AC">
            <w:pPr>
              <w:pStyle w:val="ae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 – начальник ЕДДС</w:t>
            </w:r>
          </w:p>
        </w:tc>
        <w:tc>
          <w:tcPr>
            <w:tcW w:w="2835" w:type="dxa"/>
          </w:tcPr>
          <w:p w:rsidR="00B0231C" w:rsidRPr="007164B0" w:rsidRDefault="004517B1" w:rsidP="00BB61AC">
            <w:pPr>
              <w:pStyle w:val="ae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25641</w:t>
            </w:r>
          </w:p>
        </w:tc>
      </w:tr>
      <w:tr w:rsidR="007164B0" w:rsidRPr="007164B0" w:rsidTr="00B0231C">
        <w:tc>
          <w:tcPr>
            <w:tcW w:w="6237" w:type="dxa"/>
          </w:tcPr>
          <w:p w:rsidR="00B0231C" w:rsidRPr="007164B0" w:rsidRDefault="00B0231C" w:rsidP="00BB61AC">
            <w:pPr>
              <w:pStyle w:val="ae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Заместитель начальника ЕДДС</w:t>
            </w:r>
          </w:p>
        </w:tc>
        <w:tc>
          <w:tcPr>
            <w:tcW w:w="2835" w:type="dxa"/>
          </w:tcPr>
          <w:p w:rsidR="00B0231C" w:rsidRPr="007164B0" w:rsidRDefault="004517B1" w:rsidP="00BB61AC">
            <w:pPr>
              <w:pStyle w:val="ae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17949</w:t>
            </w:r>
          </w:p>
        </w:tc>
      </w:tr>
      <w:tr w:rsidR="007164B0" w:rsidRPr="007164B0" w:rsidTr="00B0231C">
        <w:tc>
          <w:tcPr>
            <w:tcW w:w="6237" w:type="dxa"/>
          </w:tcPr>
          <w:p w:rsidR="00B0231C" w:rsidRPr="007164B0" w:rsidRDefault="00B0231C" w:rsidP="00BB61AC">
            <w:pPr>
              <w:pStyle w:val="ae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 xml:space="preserve">Оперативный дежурный </w:t>
            </w:r>
          </w:p>
        </w:tc>
        <w:tc>
          <w:tcPr>
            <w:tcW w:w="2835" w:type="dxa"/>
          </w:tcPr>
          <w:p w:rsidR="00B0231C" w:rsidRPr="007164B0" w:rsidRDefault="004517B1" w:rsidP="00BB61AC">
            <w:pPr>
              <w:pStyle w:val="ae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9873</w:t>
            </w:r>
          </w:p>
        </w:tc>
      </w:tr>
      <w:tr w:rsidR="007164B0" w:rsidRPr="007164B0" w:rsidTr="00B0231C">
        <w:tc>
          <w:tcPr>
            <w:tcW w:w="6237" w:type="dxa"/>
          </w:tcPr>
          <w:p w:rsidR="00B0231C" w:rsidRPr="007164B0" w:rsidRDefault="00B0231C" w:rsidP="00BB61AC">
            <w:pPr>
              <w:pStyle w:val="ae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4B0">
              <w:rPr>
                <w:rFonts w:ascii="Times New Roman" w:hAnsi="Times New Roman"/>
                <w:sz w:val="24"/>
                <w:szCs w:val="24"/>
              </w:rPr>
              <w:t>Помощник оперативного дежурного</w:t>
            </w:r>
            <w:r w:rsidR="0048043A" w:rsidRPr="007164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B0231C" w:rsidRPr="007164B0" w:rsidRDefault="004517B1" w:rsidP="001F40FF">
            <w:pPr>
              <w:pStyle w:val="ae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7405</w:t>
            </w:r>
          </w:p>
        </w:tc>
      </w:tr>
    </w:tbl>
    <w:p w:rsidR="005F1670" w:rsidRPr="007164B0" w:rsidRDefault="001F40FF" w:rsidP="001F40FF">
      <w:pPr>
        <w:pStyle w:val="a4"/>
        <w:spacing w:line="336" w:lineRule="auto"/>
        <w:ind w:firstLine="709"/>
        <w:jc w:val="right"/>
        <w:rPr>
          <w:sz w:val="28"/>
          <w:szCs w:val="28"/>
        </w:rPr>
      </w:pPr>
      <w:r w:rsidRPr="007164B0">
        <w:t>»;</w:t>
      </w:r>
    </w:p>
    <w:p w:rsidR="009007A8" w:rsidRPr="009007A8" w:rsidRDefault="009007A8" w:rsidP="006C331B">
      <w:pPr>
        <w:spacing w:line="312" w:lineRule="auto"/>
        <w:ind w:firstLine="709"/>
        <w:jc w:val="both"/>
        <w:rPr>
          <w:sz w:val="28"/>
          <w:szCs w:val="28"/>
        </w:rPr>
      </w:pPr>
      <w:r w:rsidRPr="009007A8">
        <w:rPr>
          <w:sz w:val="28"/>
          <w:szCs w:val="28"/>
        </w:rPr>
        <w:t>1.2.</w:t>
      </w:r>
      <w:r w:rsidR="0001045D">
        <w:rPr>
          <w:sz w:val="28"/>
          <w:szCs w:val="28"/>
        </w:rPr>
        <w:t> </w:t>
      </w:r>
      <w:r w:rsidRPr="009007A8">
        <w:rPr>
          <w:sz w:val="28"/>
          <w:szCs w:val="28"/>
        </w:rPr>
        <w:t>В абзаце двенадцатом пункта 4.4 раздела I</w:t>
      </w:r>
      <w:r w:rsidR="00B26123">
        <w:rPr>
          <w:sz w:val="28"/>
          <w:szCs w:val="28"/>
          <w:lang w:val="en-US"/>
        </w:rPr>
        <w:t>V</w:t>
      </w:r>
      <w:r w:rsidR="00B26123">
        <w:rPr>
          <w:sz w:val="28"/>
          <w:szCs w:val="28"/>
        </w:rPr>
        <w:t xml:space="preserve"> «Выплаты стимулирующего характера» </w:t>
      </w:r>
      <w:r w:rsidR="00B26123" w:rsidRPr="009007A8">
        <w:rPr>
          <w:sz w:val="28"/>
          <w:szCs w:val="28"/>
        </w:rPr>
        <w:t>слова</w:t>
      </w:r>
      <w:r w:rsidRPr="009007A8">
        <w:rPr>
          <w:sz w:val="28"/>
          <w:szCs w:val="28"/>
        </w:rPr>
        <w:t xml:space="preserve"> «10000 рублей» зам</w:t>
      </w:r>
      <w:r w:rsidRPr="009007A8">
        <w:rPr>
          <w:sz w:val="28"/>
          <w:szCs w:val="28"/>
        </w:rPr>
        <w:t>е</w:t>
      </w:r>
      <w:r w:rsidRPr="009007A8">
        <w:rPr>
          <w:sz w:val="28"/>
          <w:szCs w:val="28"/>
        </w:rPr>
        <w:t>нить словами «12400 рублей».</w:t>
      </w:r>
    </w:p>
    <w:p w:rsidR="00F76C93" w:rsidRPr="007164B0" w:rsidRDefault="002C7F66" w:rsidP="006C331B">
      <w:pPr>
        <w:pStyle w:val="a9"/>
        <w:shd w:val="clear" w:color="auto" w:fill="FFFFFF"/>
        <w:spacing w:line="312" w:lineRule="auto"/>
        <w:ind w:firstLine="708"/>
        <w:jc w:val="both"/>
        <w:rPr>
          <w:sz w:val="28"/>
          <w:szCs w:val="28"/>
        </w:rPr>
      </w:pPr>
      <w:r w:rsidRPr="007164B0">
        <w:rPr>
          <w:sz w:val="28"/>
          <w:szCs w:val="28"/>
        </w:rPr>
        <w:t>2</w:t>
      </w:r>
      <w:r w:rsidR="00D37997" w:rsidRPr="007164B0">
        <w:rPr>
          <w:sz w:val="28"/>
          <w:szCs w:val="28"/>
        </w:rPr>
        <w:t>.</w:t>
      </w:r>
      <w:r w:rsidRPr="007164B0">
        <w:rPr>
          <w:sz w:val="28"/>
          <w:szCs w:val="28"/>
        </w:rPr>
        <w:t> </w:t>
      </w:r>
      <w:r w:rsidR="00F76C93" w:rsidRPr="007164B0">
        <w:rPr>
          <w:sz w:val="28"/>
          <w:szCs w:val="28"/>
        </w:rPr>
        <w:t xml:space="preserve">Настоящее постановление вступает в силу со дня его </w:t>
      </w:r>
      <w:hyperlink r:id="rId10" w:history="1">
        <w:r w:rsidR="00F76C93" w:rsidRPr="007164B0">
          <w:rPr>
            <w:rStyle w:val="a8"/>
            <w:color w:val="auto"/>
            <w:sz w:val="28"/>
            <w:szCs w:val="28"/>
            <w:u w:val="none"/>
          </w:rPr>
          <w:t>официального опубликования</w:t>
        </w:r>
      </w:hyperlink>
      <w:r w:rsidR="00F76C93" w:rsidRPr="007164B0">
        <w:rPr>
          <w:sz w:val="28"/>
          <w:szCs w:val="28"/>
        </w:rPr>
        <w:t xml:space="preserve"> и распространяется на правоотношения, возникшие с 1 </w:t>
      </w:r>
      <w:r w:rsidR="0065747E" w:rsidRPr="007164B0">
        <w:rPr>
          <w:sz w:val="28"/>
          <w:szCs w:val="28"/>
        </w:rPr>
        <w:t>января</w:t>
      </w:r>
      <w:r w:rsidR="00F76C93" w:rsidRPr="007164B0">
        <w:rPr>
          <w:sz w:val="28"/>
          <w:szCs w:val="28"/>
        </w:rPr>
        <w:t xml:space="preserve"> 20</w:t>
      </w:r>
      <w:r w:rsidR="001D0A23" w:rsidRPr="007164B0">
        <w:rPr>
          <w:sz w:val="28"/>
          <w:szCs w:val="28"/>
        </w:rPr>
        <w:t>2</w:t>
      </w:r>
      <w:r w:rsidR="00D908D1">
        <w:rPr>
          <w:sz w:val="28"/>
          <w:szCs w:val="28"/>
        </w:rPr>
        <w:t>5</w:t>
      </w:r>
      <w:r w:rsidR="00F76C93" w:rsidRPr="007164B0">
        <w:rPr>
          <w:sz w:val="28"/>
          <w:szCs w:val="28"/>
        </w:rPr>
        <w:t xml:space="preserve"> года.</w:t>
      </w:r>
    </w:p>
    <w:p w:rsidR="00AE1016" w:rsidRPr="007164B0" w:rsidRDefault="002C7F66" w:rsidP="006C331B">
      <w:pPr>
        <w:widowControl/>
        <w:tabs>
          <w:tab w:val="left" w:pos="1134"/>
        </w:tabs>
        <w:autoSpaceDE/>
        <w:autoSpaceDN/>
        <w:adjustRightInd/>
        <w:spacing w:line="312" w:lineRule="auto"/>
        <w:ind w:firstLine="709"/>
        <w:contextualSpacing/>
        <w:jc w:val="both"/>
        <w:rPr>
          <w:sz w:val="28"/>
        </w:rPr>
      </w:pPr>
      <w:r w:rsidRPr="007164B0">
        <w:rPr>
          <w:sz w:val="28"/>
        </w:rPr>
        <w:t>3</w:t>
      </w:r>
      <w:r w:rsidR="00AE1016" w:rsidRPr="007164B0">
        <w:rPr>
          <w:sz w:val="28"/>
        </w:rPr>
        <w:t xml:space="preserve">. Контроль за </w:t>
      </w:r>
      <w:r w:rsidR="00AB6ACA" w:rsidRPr="007164B0">
        <w:rPr>
          <w:sz w:val="28"/>
        </w:rPr>
        <w:t>исполнением настоящего</w:t>
      </w:r>
      <w:r w:rsidR="00AE1016" w:rsidRPr="007164B0">
        <w:rPr>
          <w:sz w:val="28"/>
        </w:rPr>
        <w:t xml:space="preserve"> постановления возложить</w:t>
      </w:r>
      <w:r w:rsidR="00AB6ACA" w:rsidRPr="007164B0">
        <w:rPr>
          <w:sz w:val="28"/>
        </w:rPr>
        <w:br/>
      </w:r>
      <w:r w:rsidR="00AE1016" w:rsidRPr="007164B0">
        <w:rPr>
          <w:sz w:val="28"/>
        </w:rPr>
        <w:t>на заместителя главы администрации города Чебоксары по вопросам</w:t>
      </w:r>
      <w:r w:rsidR="00AB6ACA" w:rsidRPr="007164B0">
        <w:rPr>
          <w:sz w:val="28"/>
        </w:rPr>
        <w:t xml:space="preserve"> ЖКХ</w:t>
      </w:r>
      <w:r w:rsidR="002229CC" w:rsidRPr="007164B0">
        <w:rPr>
          <w:sz w:val="28"/>
        </w:rPr>
        <w:t>.</w:t>
      </w:r>
    </w:p>
    <w:p w:rsidR="00911060" w:rsidRPr="007164B0" w:rsidRDefault="00911060" w:rsidP="00E62CFF">
      <w:pPr>
        <w:widowControl/>
        <w:tabs>
          <w:tab w:val="left" w:pos="1134"/>
        </w:tabs>
        <w:autoSpaceDE/>
        <w:autoSpaceDN/>
        <w:adjustRightInd/>
        <w:spacing w:line="336" w:lineRule="auto"/>
        <w:ind w:firstLine="709"/>
        <w:contextualSpacing/>
        <w:jc w:val="both"/>
        <w:rPr>
          <w:sz w:val="28"/>
        </w:rPr>
      </w:pPr>
    </w:p>
    <w:p w:rsidR="00911060" w:rsidRPr="007164B0" w:rsidRDefault="00911060" w:rsidP="006C331B">
      <w:pPr>
        <w:tabs>
          <w:tab w:val="left" w:pos="8080"/>
        </w:tabs>
      </w:pPr>
      <w:r w:rsidRPr="007164B0">
        <w:rPr>
          <w:sz w:val="28"/>
          <w:szCs w:val="28"/>
        </w:rPr>
        <w:t xml:space="preserve">Глава города Чебоксары                     </w:t>
      </w:r>
      <w:r w:rsidR="00F850A7" w:rsidRPr="007164B0">
        <w:rPr>
          <w:sz w:val="28"/>
          <w:szCs w:val="28"/>
        </w:rPr>
        <w:t xml:space="preserve">                       </w:t>
      </w:r>
      <w:r w:rsidRPr="007164B0">
        <w:rPr>
          <w:sz w:val="28"/>
          <w:szCs w:val="28"/>
        </w:rPr>
        <w:t xml:space="preserve">              </w:t>
      </w:r>
      <w:r w:rsidR="00341D56">
        <w:rPr>
          <w:sz w:val="28"/>
          <w:szCs w:val="28"/>
        </w:rPr>
        <w:t>В.А. Доброхотов</w:t>
      </w:r>
    </w:p>
    <w:sectPr w:rsidR="00911060" w:rsidRPr="007164B0" w:rsidSect="00260C05">
      <w:footerReference w:type="default" r:id="rId11"/>
      <w:pgSz w:w="11906" w:h="16838"/>
      <w:pgMar w:top="709" w:right="851" w:bottom="426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0FA" w:rsidRDefault="00AA50FA" w:rsidP="002C7F66">
      <w:r>
        <w:separator/>
      </w:r>
    </w:p>
  </w:endnote>
  <w:endnote w:type="continuationSeparator" w:id="0">
    <w:p w:rsidR="00AA50FA" w:rsidRDefault="00AA50FA" w:rsidP="002C7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E72" w:rsidRPr="0069399D" w:rsidRDefault="0069399D" w:rsidP="0069399D">
    <w:pPr>
      <w:pStyle w:val="ac"/>
      <w:jc w:val="right"/>
      <w:rPr>
        <w:sz w:val="16"/>
        <w:szCs w:val="16"/>
      </w:rPr>
    </w:pPr>
    <w:r>
      <w:rPr>
        <w:sz w:val="16"/>
        <w:szCs w:val="16"/>
      </w:rPr>
      <w:t>047-5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0FA" w:rsidRDefault="00AA50FA" w:rsidP="002C7F66">
      <w:r>
        <w:separator/>
      </w:r>
    </w:p>
  </w:footnote>
  <w:footnote w:type="continuationSeparator" w:id="0">
    <w:p w:rsidR="00AA50FA" w:rsidRDefault="00AA50FA" w:rsidP="002C7F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F765EC"/>
    <w:multiLevelType w:val="hybridMultilevel"/>
    <w:tmpl w:val="9F84FFA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08"/>
  <w:hyphenationZone w:val="357"/>
  <w:doNotHyphenateCaps/>
  <w:drawingGridHorizontalSpacing w:val="6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07B"/>
    <w:rsid w:val="0001045D"/>
    <w:rsid w:val="0001070C"/>
    <w:rsid w:val="00014700"/>
    <w:rsid w:val="0002125E"/>
    <w:rsid w:val="00035354"/>
    <w:rsid w:val="000450FE"/>
    <w:rsid w:val="0007671B"/>
    <w:rsid w:val="000843C0"/>
    <w:rsid w:val="00095C66"/>
    <w:rsid w:val="000B2AC0"/>
    <w:rsid w:val="000B60D5"/>
    <w:rsid w:val="000D1211"/>
    <w:rsid w:val="000E53CF"/>
    <w:rsid w:val="000E55CC"/>
    <w:rsid w:val="000E71E5"/>
    <w:rsid w:val="00100370"/>
    <w:rsid w:val="001114BF"/>
    <w:rsid w:val="0012447F"/>
    <w:rsid w:val="00130EF1"/>
    <w:rsid w:val="001324CA"/>
    <w:rsid w:val="00137122"/>
    <w:rsid w:val="0016186F"/>
    <w:rsid w:val="00172548"/>
    <w:rsid w:val="0018155B"/>
    <w:rsid w:val="00183D43"/>
    <w:rsid w:val="0018493C"/>
    <w:rsid w:val="001874D7"/>
    <w:rsid w:val="001936FB"/>
    <w:rsid w:val="001A4441"/>
    <w:rsid w:val="001B7115"/>
    <w:rsid w:val="001C0367"/>
    <w:rsid w:val="001D0A23"/>
    <w:rsid w:val="001D6957"/>
    <w:rsid w:val="001E24C8"/>
    <w:rsid w:val="001E4ABC"/>
    <w:rsid w:val="001E5884"/>
    <w:rsid w:val="001E7D64"/>
    <w:rsid w:val="001F038C"/>
    <w:rsid w:val="001F40FF"/>
    <w:rsid w:val="00200E41"/>
    <w:rsid w:val="00200F0C"/>
    <w:rsid w:val="002074B1"/>
    <w:rsid w:val="00214B81"/>
    <w:rsid w:val="002229CC"/>
    <w:rsid w:val="00235D86"/>
    <w:rsid w:val="00245119"/>
    <w:rsid w:val="002453CF"/>
    <w:rsid w:val="00245C5E"/>
    <w:rsid w:val="002552BA"/>
    <w:rsid w:val="002600B6"/>
    <w:rsid w:val="00260C05"/>
    <w:rsid w:val="0026632B"/>
    <w:rsid w:val="002700C0"/>
    <w:rsid w:val="00270786"/>
    <w:rsid w:val="0027686F"/>
    <w:rsid w:val="00287AC0"/>
    <w:rsid w:val="00293B1D"/>
    <w:rsid w:val="002979A6"/>
    <w:rsid w:val="002A5286"/>
    <w:rsid w:val="002B23FD"/>
    <w:rsid w:val="002C451F"/>
    <w:rsid w:val="002C7F66"/>
    <w:rsid w:val="002E17BA"/>
    <w:rsid w:val="002E5B5E"/>
    <w:rsid w:val="002F636C"/>
    <w:rsid w:val="00314CEC"/>
    <w:rsid w:val="00316D6F"/>
    <w:rsid w:val="003219A2"/>
    <w:rsid w:val="00326975"/>
    <w:rsid w:val="003279C8"/>
    <w:rsid w:val="003330EB"/>
    <w:rsid w:val="00334F3B"/>
    <w:rsid w:val="00337BFF"/>
    <w:rsid w:val="00340B3E"/>
    <w:rsid w:val="00341D56"/>
    <w:rsid w:val="003426F6"/>
    <w:rsid w:val="00374E72"/>
    <w:rsid w:val="003829A4"/>
    <w:rsid w:val="0039464D"/>
    <w:rsid w:val="003A5623"/>
    <w:rsid w:val="003B5E31"/>
    <w:rsid w:val="003B6457"/>
    <w:rsid w:val="003D69EA"/>
    <w:rsid w:val="003E0F26"/>
    <w:rsid w:val="003E26FF"/>
    <w:rsid w:val="003E5A01"/>
    <w:rsid w:val="003F68D6"/>
    <w:rsid w:val="004005A8"/>
    <w:rsid w:val="00401487"/>
    <w:rsid w:val="0042755B"/>
    <w:rsid w:val="00437481"/>
    <w:rsid w:val="00437FDE"/>
    <w:rsid w:val="0044219D"/>
    <w:rsid w:val="00446B9F"/>
    <w:rsid w:val="004517B1"/>
    <w:rsid w:val="004632F4"/>
    <w:rsid w:val="004657F5"/>
    <w:rsid w:val="00465B7D"/>
    <w:rsid w:val="00467842"/>
    <w:rsid w:val="00472816"/>
    <w:rsid w:val="0048043A"/>
    <w:rsid w:val="004837D7"/>
    <w:rsid w:val="00483BCF"/>
    <w:rsid w:val="00484FB6"/>
    <w:rsid w:val="0049106F"/>
    <w:rsid w:val="004B1C6D"/>
    <w:rsid w:val="004B6D0D"/>
    <w:rsid w:val="004E216B"/>
    <w:rsid w:val="004F784E"/>
    <w:rsid w:val="00505879"/>
    <w:rsid w:val="005262CB"/>
    <w:rsid w:val="00531FEF"/>
    <w:rsid w:val="00533C6C"/>
    <w:rsid w:val="00534028"/>
    <w:rsid w:val="00535E67"/>
    <w:rsid w:val="00544E14"/>
    <w:rsid w:val="00547085"/>
    <w:rsid w:val="0055678E"/>
    <w:rsid w:val="00572001"/>
    <w:rsid w:val="0057791F"/>
    <w:rsid w:val="00584C0D"/>
    <w:rsid w:val="00595A78"/>
    <w:rsid w:val="005A0EB1"/>
    <w:rsid w:val="005E54B1"/>
    <w:rsid w:val="005F1670"/>
    <w:rsid w:val="006032FE"/>
    <w:rsid w:val="00605245"/>
    <w:rsid w:val="00616E3F"/>
    <w:rsid w:val="006325D7"/>
    <w:rsid w:val="00633736"/>
    <w:rsid w:val="0064491A"/>
    <w:rsid w:val="00650BCF"/>
    <w:rsid w:val="00656519"/>
    <w:rsid w:val="0065747E"/>
    <w:rsid w:val="00660A20"/>
    <w:rsid w:val="0066328D"/>
    <w:rsid w:val="00673C6D"/>
    <w:rsid w:val="00673DB9"/>
    <w:rsid w:val="00675567"/>
    <w:rsid w:val="00676B7D"/>
    <w:rsid w:val="006856F0"/>
    <w:rsid w:val="00685D54"/>
    <w:rsid w:val="0069399D"/>
    <w:rsid w:val="00696EE8"/>
    <w:rsid w:val="006A663B"/>
    <w:rsid w:val="006A763F"/>
    <w:rsid w:val="006A7854"/>
    <w:rsid w:val="006B110B"/>
    <w:rsid w:val="006B45E2"/>
    <w:rsid w:val="006B71DE"/>
    <w:rsid w:val="006C331B"/>
    <w:rsid w:val="006D28C8"/>
    <w:rsid w:val="006D4ACD"/>
    <w:rsid w:val="006D6A83"/>
    <w:rsid w:val="006F024B"/>
    <w:rsid w:val="006F7E2F"/>
    <w:rsid w:val="00706B94"/>
    <w:rsid w:val="00714280"/>
    <w:rsid w:val="007164B0"/>
    <w:rsid w:val="00717132"/>
    <w:rsid w:val="00724A3D"/>
    <w:rsid w:val="00724BC7"/>
    <w:rsid w:val="007353D0"/>
    <w:rsid w:val="00741AF5"/>
    <w:rsid w:val="00744451"/>
    <w:rsid w:val="0074708C"/>
    <w:rsid w:val="007576B2"/>
    <w:rsid w:val="0076418A"/>
    <w:rsid w:val="0076670C"/>
    <w:rsid w:val="007747B1"/>
    <w:rsid w:val="00782BB2"/>
    <w:rsid w:val="00783A22"/>
    <w:rsid w:val="00783B90"/>
    <w:rsid w:val="0079376A"/>
    <w:rsid w:val="0079560C"/>
    <w:rsid w:val="007959BD"/>
    <w:rsid w:val="00796219"/>
    <w:rsid w:val="007A2FA2"/>
    <w:rsid w:val="007A44CF"/>
    <w:rsid w:val="007D3E9C"/>
    <w:rsid w:val="007F0DBE"/>
    <w:rsid w:val="007F28B1"/>
    <w:rsid w:val="007F3CCC"/>
    <w:rsid w:val="007F4769"/>
    <w:rsid w:val="007F75BB"/>
    <w:rsid w:val="00812219"/>
    <w:rsid w:val="00824FB7"/>
    <w:rsid w:val="00831016"/>
    <w:rsid w:val="00833648"/>
    <w:rsid w:val="00833F82"/>
    <w:rsid w:val="008473D5"/>
    <w:rsid w:val="00852467"/>
    <w:rsid w:val="00852B38"/>
    <w:rsid w:val="00852E54"/>
    <w:rsid w:val="00857600"/>
    <w:rsid w:val="00864818"/>
    <w:rsid w:val="008705C7"/>
    <w:rsid w:val="00870E4D"/>
    <w:rsid w:val="0087627B"/>
    <w:rsid w:val="008806F4"/>
    <w:rsid w:val="008A4010"/>
    <w:rsid w:val="008B0A45"/>
    <w:rsid w:val="008B0B77"/>
    <w:rsid w:val="008C7812"/>
    <w:rsid w:val="008E0F35"/>
    <w:rsid w:val="008F4607"/>
    <w:rsid w:val="008F6296"/>
    <w:rsid w:val="008F6DC5"/>
    <w:rsid w:val="009007A8"/>
    <w:rsid w:val="009047AB"/>
    <w:rsid w:val="0090578A"/>
    <w:rsid w:val="00911060"/>
    <w:rsid w:val="00925B4C"/>
    <w:rsid w:val="0093223B"/>
    <w:rsid w:val="00934031"/>
    <w:rsid w:val="009438F0"/>
    <w:rsid w:val="00956B16"/>
    <w:rsid w:val="009719A3"/>
    <w:rsid w:val="00972233"/>
    <w:rsid w:val="0097417D"/>
    <w:rsid w:val="00976E7B"/>
    <w:rsid w:val="00980AB8"/>
    <w:rsid w:val="00991F34"/>
    <w:rsid w:val="009A0F12"/>
    <w:rsid w:val="009B60E6"/>
    <w:rsid w:val="009C3AB7"/>
    <w:rsid w:val="009C5BC5"/>
    <w:rsid w:val="009D4D9B"/>
    <w:rsid w:val="009D69BC"/>
    <w:rsid w:val="009F1704"/>
    <w:rsid w:val="009F6381"/>
    <w:rsid w:val="00A23CFD"/>
    <w:rsid w:val="00A556E2"/>
    <w:rsid w:val="00A57EA1"/>
    <w:rsid w:val="00A6108D"/>
    <w:rsid w:val="00A638CA"/>
    <w:rsid w:val="00A65AD1"/>
    <w:rsid w:val="00A702F1"/>
    <w:rsid w:val="00A81454"/>
    <w:rsid w:val="00A820B4"/>
    <w:rsid w:val="00A91E85"/>
    <w:rsid w:val="00AA50FA"/>
    <w:rsid w:val="00AB1216"/>
    <w:rsid w:val="00AB6ACA"/>
    <w:rsid w:val="00AC74CE"/>
    <w:rsid w:val="00AD02D0"/>
    <w:rsid w:val="00AD090B"/>
    <w:rsid w:val="00AD5F85"/>
    <w:rsid w:val="00AE1016"/>
    <w:rsid w:val="00AF0BD0"/>
    <w:rsid w:val="00AF1DA0"/>
    <w:rsid w:val="00AF47A8"/>
    <w:rsid w:val="00B0231C"/>
    <w:rsid w:val="00B03182"/>
    <w:rsid w:val="00B045A7"/>
    <w:rsid w:val="00B0470C"/>
    <w:rsid w:val="00B11BBF"/>
    <w:rsid w:val="00B13E62"/>
    <w:rsid w:val="00B26123"/>
    <w:rsid w:val="00B3343D"/>
    <w:rsid w:val="00B4003F"/>
    <w:rsid w:val="00B5343E"/>
    <w:rsid w:val="00B54DB0"/>
    <w:rsid w:val="00B559D1"/>
    <w:rsid w:val="00B642D0"/>
    <w:rsid w:val="00B81424"/>
    <w:rsid w:val="00B968A0"/>
    <w:rsid w:val="00BB307B"/>
    <w:rsid w:val="00BB61AC"/>
    <w:rsid w:val="00BC4E36"/>
    <w:rsid w:val="00BD011A"/>
    <w:rsid w:val="00BD3AB0"/>
    <w:rsid w:val="00BD50DB"/>
    <w:rsid w:val="00BE76F5"/>
    <w:rsid w:val="00BF69E0"/>
    <w:rsid w:val="00C00B5E"/>
    <w:rsid w:val="00C02DB7"/>
    <w:rsid w:val="00C03AD9"/>
    <w:rsid w:val="00C140E0"/>
    <w:rsid w:val="00C26173"/>
    <w:rsid w:val="00C27372"/>
    <w:rsid w:val="00C3109E"/>
    <w:rsid w:val="00C3288B"/>
    <w:rsid w:val="00C341DC"/>
    <w:rsid w:val="00C4030C"/>
    <w:rsid w:val="00C438C5"/>
    <w:rsid w:val="00C454CE"/>
    <w:rsid w:val="00C478C3"/>
    <w:rsid w:val="00C606D9"/>
    <w:rsid w:val="00C60829"/>
    <w:rsid w:val="00C60C79"/>
    <w:rsid w:val="00C67003"/>
    <w:rsid w:val="00C73534"/>
    <w:rsid w:val="00C81616"/>
    <w:rsid w:val="00C82CE1"/>
    <w:rsid w:val="00C84122"/>
    <w:rsid w:val="00CC052F"/>
    <w:rsid w:val="00CC5935"/>
    <w:rsid w:val="00CC7B2C"/>
    <w:rsid w:val="00CE3BBE"/>
    <w:rsid w:val="00CE7FE4"/>
    <w:rsid w:val="00CF2357"/>
    <w:rsid w:val="00CF4BF7"/>
    <w:rsid w:val="00CF5AA7"/>
    <w:rsid w:val="00D018DB"/>
    <w:rsid w:val="00D06C59"/>
    <w:rsid w:val="00D16C57"/>
    <w:rsid w:val="00D22BE8"/>
    <w:rsid w:val="00D24049"/>
    <w:rsid w:val="00D24AA2"/>
    <w:rsid w:val="00D26161"/>
    <w:rsid w:val="00D37997"/>
    <w:rsid w:val="00D4722B"/>
    <w:rsid w:val="00D6268A"/>
    <w:rsid w:val="00D67159"/>
    <w:rsid w:val="00D776B2"/>
    <w:rsid w:val="00D80536"/>
    <w:rsid w:val="00D8462C"/>
    <w:rsid w:val="00D908D1"/>
    <w:rsid w:val="00DB698D"/>
    <w:rsid w:val="00DC09D3"/>
    <w:rsid w:val="00DC176C"/>
    <w:rsid w:val="00DD0CCA"/>
    <w:rsid w:val="00DD6C0A"/>
    <w:rsid w:val="00DE3A92"/>
    <w:rsid w:val="00DE3D48"/>
    <w:rsid w:val="00DE3DBF"/>
    <w:rsid w:val="00E03F9F"/>
    <w:rsid w:val="00E11A41"/>
    <w:rsid w:val="00E14A3E"/>
    <w:rsid w:val="00E15441"/>
    <w:rsid w:val="00E221FA"/>
    <w:rsid w:val="00E23BD1"/>
    <w:rsid w:val="00E272EA"/>
    <w:rsid w:val="00E37B4A"/>
    <w:rsid w:val="00E37B58"/>
    <w:rsid w:val="00E41E97"/>
    <w:rsid w:val="00E50D7A"/>
    <w:rsid w:val="00E52FEC"/>
    <w:rsid w:val="00E54857"/>
    <w:rsid w:val="00E55207"/>
    <w:rsid w:val="00E62CFF"/>
    <w:rsid w:val="00E62F6D"/>
    <w:rsid w:val="00E75E4E"/>
    <w:rsid w:val="00E82A77"/>
    <w:rsid w:val="00E962C0"/>
    <w:rsid w:val="00EC1EE8"/>
    <w:rsid w:val="00EC2DCF"/>
    <w:rsid w:val="00EE4167"/>
    <w:rsid w:val="00EF3198"/>
    <w:rsid w:val="00EF3956"/>
    <w:rsid w:val="00F00112"/>
    <w:rsid w:val="00F216BA"/>
    <w:rsid w:val="00F22C78"/>
    <w:rsid w:val="00F3289B"/>
    <w:rsid w:val="00F33F27"/>
    <w:rsid w:val="00F45A6D"/>
    <w:rsid w:val="00F51B0F"/>
    <w:rsid w:val="00F55F28"/>
    <w:rsid w:val="00F563C3"/>
    <w:rsid w:val="00F572D4"/>
    <w:rsid w:val="00F66AE1"/>
    <w:rsid w:val="00F7003D"/>
    <w:rsid w:val="00F7370B"/>
    <w:rsid w:val="00F76C93"/>
    <w:rsid w:val="00F82BB9"/>
    <w:rsid w:val="00F850A7"/>
    <w:rsid w:val="00F85419"/>
    <w:rsid w:val="00F9702E"/>
    <w:rsid w:val="00F975AC"/>
    <w:rsid w:val="00FA5319"/>
    <w:rsid w:val="00FB0A66"/>
    <w:rsid w:val="00FB4021"/>
    <w:rsid w:val="00FC1860"/>
    <w:rsid w:val="00FC2E3A"/>
    <w:rsid w:val="00FD035F"/>
    <w:rsid w:val="00FD0A09"/>
    <w:rsid w:val="00FD3DCB"/>
    <w:rsid w:val="00FE03B6"/>
    <w:rsid w:val="00FE2E90"/>
    <w:rsid w:val="00FF5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307B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454CE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39"/>
    <w:rsid w:val="00BB307B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C454CE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semiHidden/>
    <w:locked/>
    <w:rPr>
      <w:rFonts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B8142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B81424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CF2357"/>
    <w:rPr>
      <w:rFonts w:cs="Times New Roman"/>
      <w:color w:val="0563C1" w:themeColor="hyperlink"/>
      <w:u w:val="single"/>
    </w:rPr>
  </w:style>
  <w:style w:type="paragraph" w:customStyle="1" w:styleId="Style6">
    <w:name w:val="Style6"/>
    <w:basedOn w:val="a"/>
    <w:rsid w:val="00F7003D"/>
    <w:pPr>
      <w:spacing w:line="302" w:lineRule="exact"/>
    </w:pPr>
    <w:rPr>
      <w:sz w:val="24"/>
      <w:szCs w:val="24"/>
    </w:rPr>
  </w:style>
  <w:style w:type="character" w:customStyle="1" w:styleId="FontStyle12">
    <w:name w:val="Font Style12"/>
    <w:rsid w:val="00F7003D"/>
    <w:rPr>
      <w:rFonts w:ascii="Times New Roman" w:hAnsi="Times New Roman"/>
      <w:sz w:val="24"/>
    </w:rPr>
  </w:style>
  <w:style w:type="paragraph" w:customStyle="1" w:styleId="ConsPlusNormal">
    <w:name w:val="ConsPlusNormal"/>
    <w:rsid w:val="00F700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Normal (Web)"/>
    <w:basedOn w:val="a"/>
    <w:uiPriority w:val="99"/>
    <w:semiHidden/>
    <w:unhideWhenUsed/>
    <w:rsid w:val="00F76C93"/>
    <w:pPr>
      <w:autoSpaceDN/>
      <w:adjustRightInd/>
    </w:pPr>
    <w:rPr>
      <w:sz w:val="24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2C7F6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2C7F66"/>
    <w:rPr>
      <w:rFonts w:cs="Times New Roman"/>
      <w:sz w:val="20"/>
      <w:szCs w:val="20"/>
      <w:lang w:val="x-none" w:eastAsia="ru-RU"/>
    </w:rPr>
  </w:style>
  <w:style w:type="paragraph" w:styleId="ac">
    <w:name w:val="footer"/>
    <w:basedOn w:val="a"/>
    <w:link w:val="ad"/>
    <w:uiPriority w:val="99"/>
    <w:unhideWhenUsed/>
    <w:rsid w:val="002C7F6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2C7F66"/>
    <w:rPr>
      <w:rFonts w:cs="Times New Roman"/>
      <w:sz w:val="20"/>
      <w:szCs w:val="20"/>
      <w:lang w:val="x-none" w:eastAsia="ru-RU"/>
    </w:rPr>
  </w:style>
  <w:style w:type="paragraph" w:styleId="ae">
    <w:name w:val="No Spacing"/>
    <w:uiPriority w:val="1"/>
    <w:qFormat/>
    <w:rsid w:val="00C81616"/>
    <w:pPr>
      <w:spacing w:after="0" w:line="240" w:lineRule="auto"/>
    </w:pPr>
    <w:rPr>
      <w:rFonts w:ascii="Calibri" w:hAnsi="Calibri"/>
      <w:lang w:eastAsia="en-US"/>
    </w:rPr>
  </w:style>
  <w:style w:type="character" w:customStyle="1" w:styleId="af">
    <w:name w:val="Цветовое выделение"/>
    <w:uiPriority w:val="99"/>
    <w:rsid w:val="00D22BE8"/>
    <w:rPr>
      <w:b/>
      <w:color w:val="26282F"/>
    </w:rPr>
  </w:style>
  <w:style w:type="character" w:customStyle="1" w:styleId="af0">
    <w:name w:val="Гипертекстовая ссылка"/>
    <w:basedOn w:val="af"/>
    <w:uiPriority w:val="99"/>
    <w:rsid w:val="00D22BE8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D22BE8"/>
    <w:pPr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Нормальный (таблица)"/>
    <w:basedOn w:val="a"/>
    <w:next w:val="a"/>
    <w:uiPriority w:val="99"/>
    <w:rsid w:val="00D22BE8"/>
    <w:pPr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Подзаголовок для информации об изменениях"/>
    <w:basedOn w:val="a"/>
    <w:next w:val="a"/>
    <w:uiPriority w:val="99"/>
    <w:rsid w:val="00D22BE8"/>
    <w:pPr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af4">
    <w:name w:val="Прижатый влево"/>
    <w:basedOn w:val="a"/>
    <w:next w:val="a"/>
    <w:uiPriority w:val="99"/>
    <w:rsid w:val="00D22BE8"/>
    <w:rPr>
      <w:rFonts w:ascii="Times New Roman CYR" w:eastAsiaTheme="minorEastAsia" w:hAnsi="Times New Roman CYR" w:cs="Times New Roman CYR"/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sid w:val="001C0367"/>
    <w:rPr>
      <w:rFonts w:cs="Times New Roman"/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1C0367"/>
  </w:style>
  <w:style w:type="character" w:customStyle="1" w:styleId="af7">
    <w:name w:val="Текст примечания Знак"/>
    <w:basedOn w:val="a0"/>
    <w:link w:val="af6"/>
    <w:uiPriority w:val="99"/>
    <w:semiHidden/>
    <w:locked/>
    <w:rsid w:val="001C0367"/>
    <w:rPr>
      <w:rFonts w:cs="Times New Roman"/>
      <w:sz w:val="20"/>
      <w:szCs w:val="20"/>
      <w:lang w:val="x-none"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1C0367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locked/>
    <w:rsid w:val="001C0367"/>
    <w:rPr>
      <w:rFonts w:cs="Times New Roman"/>
      <w:b/>
      <w:bCs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307B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454CE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39"/>
    <w:rsid w:val="00BB307B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C454CE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semiHidden/>
    <w:locked/>
    <w:rPr>
      <w:rFonts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B8142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B81424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CF2357"/>
    <w:rPr>
      <w:rFonts w:cs="Times New Roman"/>
      <w:color w:val="0563C1" w:themeColor="hyperlink"/>
      <w:u w:val="single"/>
    </w:rPr>
  </w:style>
  <w:style w:type="paragraph" w:customStyle="1" w:styleId="Style6">
    <w:name w:val="Style6"/>
    <w:basedOn w:val="a"/>
    <w:rsid w:val="00F7003D"/>
    <w:pPr>
      <w:spacing w:line="302" w:lineRule="exact"/>
    </w:pPr>
    <w:rPr>
      <w:sz w:val="24"/>
      <w:szCs w:val="24"/>
    </w:rPr>
  </w:style>
  <w:style w:type="character" w:customStyle="1" w:styleId="FontStyle12">
    <w:name w:val="Font Style12"/>
    <w:rsid w:val="00F7003D"/>
    <w:rPr>
      <w:rFonts w:ascii="Times New Roman" w:hAnsi="Times New Roman"/>
      <w:sz w:val="24"/>
    </w:rPr>
  </w:style>
  <w:style w:type="paragraph" w:customStyle="1" w:styleId="ConsPlusNormal">
    <w:name w:val="ConsPlusNormal"/>
    <w:rsid w:val="00F700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Normal (Web)"/>
    <w:basedOn w:val="a"/>
    <w:uiPriority w:val="99"/>
    <w:semiHidden/>
    <w:unhideWhenUsed/>
    <w:rsid w:val="00F76C93"/>
    <w:pPr>
      <w:autoSpaceDN/>
      <w:adjustRightInd/>
    </w:pPr>
    <w:rPr>
      <w:sz w:val="24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2C7F6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2C7F66"/>
    <w:rPr>
      <w:rFonts w:cs="Times New Roman"/>
      <w:sz w:val="20"/>
      <w:szCs w:val="20"/>
      <w:lang w:val="x-none" w:eastAsia="ru-RU"/>
    </w:rPr>
  </w:style>
  <w:style w:type="paragraph" w:styleId="ac">
    <w:name w:val="footer"/>
    <w:basedOn w:val="a"/>
    <w:link w:val="ad"/>
    <w:uiPriority w:val="99"/>
    <w:unhideWhenUsed/>
    <w:rsid w:val="002C7F6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2C7F66"/>
    <w:rPr>
      <w:rFonts w:cs="Times New Roman"/>
      <w:sz w:val="20"/>
      <w:szCs w:val="20"/>
      <w:lang w:val="x-none" w:eastAsia="ru-RU"/>
    </w:rPr>
  </w:style>
  <w:style w:type="paragraph" w:styleId="ae">
    <w:name w:val="No Spacing"/>
    <w:uiPriority w:val="1"/>
    <w:qFormat/>
    <w:rsid w:val="00C81616"/>
    <w:pPr>
      <w:spacing w:after="0" w:line="240" w:lineRule="auto"/>
    </w:pPr>
    <w:rPr>
      <w:rFonts w:ascii="Calibri" w:hAnsi="Calibri"/>
      <w:lang w:eastAsia="en-US"/>
    </w:rPr>
  </w:style>
  <w:style w:type="character" w:customStyle="1" w:styleId="af">
    <w:name w:val="Цветовое выделение"/>
    <w:uiPriority w:val="99"/>
    <w:rsid w:val="00D22BE8"/>
    <w:rPr>
      <w:b/>
      <w:color w:val="26282F"/>
    </w:rPr>
  </w:style>
  <w:style w:type="character" w:customStyle="1" w:styleId="af0">
    <w:name w:val="Гипертекстовая ссылка"/>
    <w:basedOn w:val="af"/>
    <w:uiPriority w:val="99"/>
    <w:rsid w:val="00D22BE8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D22BE8"/>
    <w:pPr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Нормальный (таблица)"/>
    <w:basedOn w:val="a"/>
    <w:next w:val="a"/>
    <w:uiPriority w:val="99"/>
    <w:rsid w:val="00D22BE8"/>
    <w:pPr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Подзаголовок для информации об изменениях"/>
    <w:basedOn w:val="a"/>
    <w:next w:val="a"/>
    <w:uiPriority w:val="99"/>
    <w:rsid w:val="00D22BE8"/>
    <w:pPr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af4">
    <w:name w:val="Прижатый влево"/>
    <w:basedOn w:val="a"/>
    <w:next w:val="a"/>
    <w:uiPriority w:val="99"/>
    <w:rsid w:val="00D22BE8"/>
    <w:rPr>
      <w:rFonts w:ascii="Times New Roman CYR" w:eastAsiaTheme="minorEastAsia" w:hAnsi="Times New Roman CYR" w:cs="Times New Roman CYR"/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sid w:val="001C0367"/>
    <w:rPr>
      <w:rFonts w:cs="Times New Roman"/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1C0367"/>
  </w:style>
  <w:style w:type="character" w:customStyle="1" w:styleId="af7">
    <w:name w:val="Текст примечания Знак"/>
    <w:basedOn w:val="a0"/>
    <w:link w:val="af6"/>
    <w:uiPriority w:val="99"/>
    <w:semiHidden/>
    <w:locked/>
    <w:rsid w:val="001C0367"/>
    <w:rPr>
      <w:rFonts w:cs="Times New Roman"/>
      <w:sz w:val="20"/>
      <w:szCs w:val="20"/>
      <w:lang w:val="x-none"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1C0367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locked/>
    <w:rsid w:val="001C0367"/>
    <w:rPr>
      <w:rFonts w:cs="Times New Roman"/>
      <w:b/>
      <w:bCs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303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garantf1://26584589.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A4E3D-E0E7-4008-9F6B-14001E6B5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1038</Words>
  <Characters>5919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Чǎваш Республики </vt:lpstr>
    </vt:vector>
  </TitlesOfParts>
  <Company>УГОЧС</Company>
  <LinksUpToDate>false</LinksUpToDate>
  <CharactersWithSpaces>6944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Чǎваш Республики</dc:title>
  <dc:creator>Марина М Морякова</dc:creator>
  <cp:lastModifiedBy>gcheb_delo2</cp:lastModifiedBy>
  <cp:revision>2</cp:revision>
  <cp:lastPrinted>2025-02-17T11:14:00Z</cp:lastPrinted>
  <dcterms:created xsi:type="dcterms:W3CDTF">2025-03-03T05:38:00Z</dcterms:created>
  <dcterms:modified xsi:type="dcterms:W3CDTF">2025-03-03T05:38:00Z</dcterms:modified>
</cp:coreProperties>
</file>