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57A8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529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57A8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529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5669" w:firstLine="0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Об утверждении Порядка содержания,</w:t>
      </w:r>
      <w:r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 </w:t>
      </w:r>
      <w:r w:rsidRPr="00FC3EF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капитального ремонта и ремонта</w:t>
      </w:r>
      <w:r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 </w:t>
      </w:r>
      <w:r w:rsidRPr="00FC3EF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автомобильных дорог общего пользования местного значения Янтиковского муниципального округа</w:t>
      </w:r>
      <w:r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 </w:t>
      </w:r>
      <w:r w:rsidRPr="00FC3EF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Чувашской Республики</w:t>
      </w: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5952" w:firstLine="720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16"/>
          <w:szCs w:val="16"/>
          <w:lang w:eastAsia="ru-RU"/>
        </w:rPr>
      </w:pP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hAnsi="Times New Roman CYR" w:cs="Times New Roman CYR"/>
          <w:b/>
          <w:color w:val="000000"/>
          <w:kern w:val="0"/>
          <w:sz w:val="28"/>
          <w:szCs w:val="28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В соответствии с Федеральными законами </w:t>
      </w:r>
      <w:hyperlink r:id="rId10" w:history="1">
        <w:r w:rsidRPr="00FC3EF7"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 xml:space="preserve">от </w:t>
        </w:r>
        <w:r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>0</w:t>
        </w:r>
        <w:r w:rsidRPr="00FC3EF7"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>6</w:t>
        </w:r>
        <w:r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 xml:space="preserve">.10.2003 № </w:t>
        </w:r>
        <w:r w:rsidRPr="00FC3EF7"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>131-ФЗ</w:t>
        </w:r>
      </w:hyperlink>
      <w:r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 «</w:t>
      </w:r>
      <w:r w:rsidRPr="00FC3EF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Об общих принципах организации местного самоуп</w:t>
      </w:r>
      <w:r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равления в Российской Федерации»</w:t>
      </w:r>
      <w:r w:rsidRPr="00FC3EF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, </w:t>
      </w:r>
      <w:hyperlink r:id="rId11" w:history="1">
        <w:r w:rsidRPr="00FC3EF7"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>от 10</w:t>
        </w:r>
        <w:r w:rsidR="00C3381F"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>.</w:t>
        </w:r>
        <w:r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 xml:space="preserve">12.1995 № </w:t>
        </w:r>
        <w:r w:rsidRPr="00FC3EF7"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>196-ФЗ</w:t>
        </w:r>
      </w:hyperlink>
      <w:r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 «</w:t>
      </w:r>
      <w:r w:rsidRPr="00FC3EF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О </w:t>
      </w:r>
      <w:r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безопасности дорожного движения»</w:t>
      </w:r>
      <w:r w:rsidRPr="00FC3EF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, </w:t>
      </w:r>
      <w:hyperlink r:id="rId12" w:history="1">
        <w:r w:rsidRPr="00FC3EF7"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 xml:space="preserve">от </w:t>
        </w:r>
        <w:r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>0</w:t>
        </w:r>
        <w:r w:rsidRPr="00FC3EF7"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>8</w:t>
        </w:r>
        <w:r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 xml:space="preserve">.11.2007 № </w:t>
        </w:r>
        <w:r w:rsidRPr="00FC3EF7"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>257-ФЗ</w:t>
        </w:r>
      </w:hyperlink>
      <w:r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 «</w:t>
      </w:r>
      <w:r w:rsidRPr="00FC3EF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Об автомобильных дорогах и о дорожной деятельности в Российской Федерации и о внесении изменений в отдельные законодате</w:t>
      </w:r>
      <w:r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льные акты Российской Федерации»</w:t>
      </w:r>
      <w:r w:rsidRPr="00FC3EF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, </w:t>
      </w:r>
      <w:hyperlink r:id="rId13" w:history="1">
        <w:r w:rsidRPr="00FC3EF7"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>Уставом</w:t>
        </w:r>
      </w:hyperlink>
      <w:r w:rsidRPr="00FC3EF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 Янтиковского муниципального округа Чувашской Республики администрация Янтиковского муниципального округа </w:t>
      </w:r>
      <w:proofErr w:type="gramStart"/>
      <w:r w:rsidRPr="00FC3EF7">
        <w:rPr>
          <w:rFonts w:ascii="Times New Roman CYR" w:hAnsi="Times New Roman CYR" w:cs="Times New Roman CYR"/>
          <w:b/>
          <w:color w:val="000000"/>
          <w:kern w:val="0"/>
          <w:sz w:val="28"/>
          <w:szCs w:val="28"/>
          <w:lang w:eastAsia="ru-RU"/>
        </w:rPr>
        <w:t>п</w:t>
      </w:r>
      <w:proofErr w:type="gramEnd"/>
      <w:r w:rsidRPr="00FC3EF7">
        <w:rPr>
          <w:rFonts w:ascii="Times New Roman CYR" w:hAnsi="Times New Roman CYR" w:cs="Times New Roman CYR"/>
          <w:b/>
          <w:color w:val="000000"/>
          <w:kern w:val="0"/>
          <w:sz w:val="28"/>
          <w:szCs w:val="28"/>
          <w:lang w:eastAsia="ru-RU"/>
        </w:rPr>
        <w:t xml:space="preserve"> о с т а н о в л я е т</w:t>
      </w:r>
      <w:proofErr w:type="gramStart"/>
      <w:r w:rsidRPr="00FC3EF7">
        <w:rPr>
          <w:rFonts w:ascii="Times New Roman CYR" w:hAnsi="Times New Roman CYR" w:cs="Times New Roman CYR"/>
          <w:b/>
          <w:color w:val="000000"/>
          <w:kern w:val="0"/>
          <w:sz w:val="28"/>
          <w:szCs w:val="28"/>
          <w:lang w:eastAsia="ru-RU"/>
        </w:rPr>
        <w:t xml:space="preserve"> :</w:t>
      </w:r>
      <w:proofErr w:type="gramEnd"/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  <w:bookmarkStart w:id="0" w:name="sub_1"/>
      <w:r w:rsidRPr="00FC3EF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1. Утвердить Порядок содержания, капитального ремонта и ремонта автомобильных дорог общего пользования местного значения Янтиковского муниципального округа Чувашской Республики согласно </w:t>
      </w:r>
      <w:hyperlink w:anchor="sub_1000" w:history="1">
        <w:r w:rsidRPr="00FC3EF7"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>приложению</w:t>
        </w:r>
      </w:hyperlink>
      <w:r w:rsidRPr="00FC3EF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 к настоящему постановлению.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  <w:bookmarkStart w:id="1" w:name="sub_2"/>
      <w:bookmarkEnd w:id="0"/>
      <w:r w:rsidRPr="00FC3EF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2. </w:t>
      </w:r>
      <w:proofErr w:type="gramStart"/>
      <w:r w:rsidRPr="00FC3EF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Контроль за</w:t>
      </w:r>
      <w:proofErr w:type="gramEnd"/>
      <w:r w:rsidRPr="00FC3EF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  <w:bookmarkStart w:id="2" w:name="sub_3"/>
      <w:bookmarkEnd w:id="1"/>
      <w:r w:rsidRPr="00FC3EF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lastRenderedPageBreak/>
        <w:t xml:space="preserve">3. Настоящее постановление вступает в силу после его </w:t>
      </w:r>
      <w:hyperlink r:id="rId14" w:history="1">
        <w:r w:rsidRPr="00FC3EF7"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>официального опубликования</w:t>
        </w:r>
      </w:hyperlink>
      <w:r w:rsidRPr="00FC3EF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.</w:t>
      </w:r>
    </w:p>
    <w:bookmarkEnd w:id="2"/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hanging="142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hanging="142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hanging="142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Глава Янтиковского</w:t>
      </w: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hanging="142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муниципального округа                                                                      О.А. Ломоносов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0B6A63" w:rsidRDefault="000B6A63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sectPr w:rsidR="000B6A63" w:rsidSect="0091746D">
          <w:headerReference w:type="default" r:id="rId15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  <w:bookmarkStart w:id="3" w:name="sub_1000"/>
      <w:r w:rsidRPr="00FC3EF7">
        <w:rPr>
          <w:bCs/>
          <w:color w:val="000000"/>
          <w:kern w:val="0"/>
          <w:lang w:eastAsia="ru-RU"/>
        </w:rPr>
        <w:lastRenderedPageBreak/>
        <w:t xml:space="preserve">Приложение </w:t>
      </w:r>
      <w:r>
        <w:rPr>
          <w:bCs/>
          <w:color w:val="000000"/>
          <w:kern w:val="0"/>
          <w:lang w:eastAsia="ru-RU"/>
        </w:rPr>
        <w:t xml:space="preserve">№ </w:t>
      </w:r>
      <w:r w:rsidRPr="00FC3EF7">
        <w:rPr>
          <w:bCs/>
          <w:color w:val="000000"/>
          <w:kern w:val="0"/>
          <w:lang w:eastAsia="ru-RU"/>
        </w:rPr>
        <w:t>1</w:t>
      </w:r>
      <w:r w:rsidRPr="00FC3EF7">
        <w:rPr>
          <w:bCs/>
          <w:color w:val="000000"/>
          <w:kern w:val="0"/>
          <w:lang w:eastAsia="ru-RU"/>
        </w:rPr>
        <w:br/>
        <w:t xml:space="preserve">к </w:t>
      </w:r>
      <w:hyperlink w:anchor="sub_0" w:history="1">
        <w:r w:rsidRPr="00FC3EF7">
          <w:rPr>
            <w:color w:val="000000"/>
            <w:kern w:val="0"/>
            <w:lang w:eastAsia="ru-RU"/>
          </w:rPr>
          <w:t>постановлению</w:t>
        </w:r>
      </w:hyperlink>
      <w:r w:rsidRPr="00FC3EF7">
        <w:rPr>
          <w:bCs/>
          <w:color w:val="000000"/>
          <w:kern w:val="0"/>
          <w:lang w:eastAsia="ru-RU"/>
        </w:rPr>
        <w:t xml:space="preserve"> администрации</w:t>
      </w:r>
      <w:r w:rsidRPr="00FC3EF7">
        <w:rPr>
          <w:bCs/>
          <w:color w:val="000000"/>
          <w:kern w:val="0"/>
          <w:lang w:eastAsia="ru-RU"/>
        </w:rPr>
        <w:br/>
        <w:t>Янтиковского муниципального округа</w:t>
      </w:r>
      <w:r w:rsidRPr="00FC3EF7">
        <w:rPr>
          <w:bCs/>
          <w:color w:val="000000"/>
          <w:kern w:val="0"/>
          <w:lang w:eastAsia="ru-RU"/>
        </w:rPr>
        <w:br/>
      </w:r>
      <w:r w:rsidR="00B57A8A">
        <w:rPr>
          <w:bCs/>
          <w:color w:val="000000"/>
          <w:kern w:val="0"/>
          <w:lang w:eastAsia="ru-RU"/>
        </w:rPr>
        <w:t>от 19.08</w:t>
      </w:r>
      <w:bookmarkStart w:id="4" w:name="_GoBack"/>
      <w:bookmarkEnd w:id="4"/>
      <w:r w:rsidR="00B57A8A">
        <w:rPr>
          <w:bCs/>
          <w:color w:val="000000"/>
          <w:kern w:val="0"/>
          <w:lang w:eastAsia="ru-RU"/>
        </w:rPr>
        <w:t>.2025 № 529</w:t>
      </w:r>
    </w:p>
    <w:p w:rsid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bookmarkEnd w:id="3"/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color w:val="000000"/>
          <w:kern w:val="0"/>
          <w:lang w:eastAsia="ru-RU"/>
        </w:rPr>
      </w:pP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center"/>
        <w:outlineLvl w:val="0"/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t>Порядок</w:t>
      </w:r>
      <w:r w:rsidRPr="00FC3EF7"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br/>
        <w:t>содержания, капитального ремонта и ремонта автомобильных дорог общего пользования местного значения Янтиковского муниципального округа Чувашской Республики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center"/>
        <w:outlineLvl w:val="0"/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</w:pPr>
      <w:bookmarkStart w:id="5" w:name="sub_1001"/>
      <w:r w:rsidRPr="00FC3EF7"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t>1. Общие положения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6" w:name="sub_11"/>
      <w:bookmarkEnd w:id="5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1.1. Настоящий Порядок содержания, капитального ремонта и ремонта автомобильных дорог общего пользования местного значения Янтиковского муниципального округа Чувашской Республики (далее - Порядок) разработан в соответствии с </w:t>
      </w:r>
      <w:hyperlink r:id="rId16" w:history="1">
        <w:r w:rsidRPr="00FC3EF7">
          <w:rPr>
            <w:rFonts w:ascii="Times New Roman CYR" w:hAnsi="Times New Roman CYR" w:cs="Times New Roman CYR"/>
            <w:color w:val="000000"/>
            <w:kern w:val="0"/>
            <w:lang w:eastAsia="ru-RU"/>
          </w:rPr>
          <w:t>Федеральным законом</w:t>
        </w:r>
      </w:hyperlink>
      <w:r w:rsidR="00C3381F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от 08 ноября 2007 года № 257-ФЗ «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Об автомобильных дорогах </w:t>
      </w:r>
      <w:proofErr w:type="gramStart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и</w:t>
      </w:r>
      <w:proofErr w:type="gramEnd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о дорожной деятельности в Российской Федерации и о внесении изменений в отдельные законодате</w:t>
      </w:r>
      <w:r w:rsidR="00C3381F">
        <w:rPr>
          <w:rFonts w:ascii="Times New Roman CYR" w:hAnsi="Times New Roman CYR" w:cs="Times New Roman CYR"/>
          <w:color w:val="000000"/>
          <w:kern w:val="0"/>
          <w:lang w:eastAsia="ru-RU"/>
        </w:rPr>
        <w:t>льные акты Российской Федерации»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и определяет вопросы планирования, выполнения и приемки работ по содержанию, капитальному ремонту и ремонту автомобильных дорог общего пользования местного значения Янтиковского муниципального округа Чувашской Республики.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7" w:name="sub_12"/>
      <w:bookmarkEnd w:id="6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1.2. В настоящем Порядке используются следующие понятия:</w:t>
      </w:r>
    </w:p>
    <w:bookmarkEnd w:id="7"/>
    <w:p w:rsidR="00FC3EF7" w:rsidRPr="00FC3EF7" w:rsidRDefault="00C3381F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proofErr w:type="gramStart"/>
      <w:r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t>«автомобильная дорога»</w:t>
      </w:r>
      <w:r w:rsidR="00FC3EF7"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- объект транспортной инфраструктуры,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(дорожное полотно, дорожное покрытие и подобные элементы) и дорожные сооружения, являющиеся ее технологической частью, - защитные дорожные сооружения, искусственные дорожные сооружения, производственные объекты, элементы обустройства автомобильных дорог;</w:t>
      </w:r>
      <w:proofErr w:type="gramEnd"/>
    </w:p>
    <w:p w:rsidR="00FC3EF7" w:rsidRPr="00FC3EF7" w:rsidRDefault="00C3381F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proofErr w:type="gramStart"/>
      <w:r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t>«</w:t>
      </w:r>
      <w:r w:rsidR="00FC3EF7" w:rsidRPr="00FC3EF7"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t>капиталь</w:t>
      </w:r>
      <w:r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t>ный ремонт автомобильной дороги»</w:t>
      </w:r>
      <w:r w:rsidR="00FC3EF7"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- комплекс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дороги;</w:t>
      </w:r>
      <w:proofErr w:type="gramEnd"/>
    </w:p>
    <w:p w:rsidR="00FC3EF7" w:rsidRPr="00FC3EF7" w:rsidRDefault="00C3381F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t>«ремонт автомобильных дорог»</w:t>
      </w:r>
      <w:r w:rsidR="00FC3EF7"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- комплекс работ по восстановлению транспортно-эксплуатационных характеристик автомобильных дорог, при выполнении которых не затрагиваются конструктивные и иные характеристики надежности и безопасности автомобильных дорог;</w:t>
      </w:r>
    </w:p>
    <w:p w:rsidR="00FC3EF7" w:rsidRPr="00FC3EF7" w:rsidRDefault="00C3381F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t>«содержание автомобильных дорог»</w:t>
      </w:r>
      <w:r w:rsidR="00FC3EF7"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-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8" w:name="sub_13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1.3. Дорожная деятельность по содержанию, капитальному ремонту и ремонту автомобильных дорог общего пользования местного значения Янтиковского муниципального округа (далее - автомобильные дороги) осуществляется Управлением по благоустройству и развитию территорий администрации Янтиковского муниципального округа (далее - Управление).</w:t>
      </w:r>
    </w:p>
    <w:bookmarkEnd w:id="8"/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Для организации деятельности по содержанию, капитальному ремонту и ремонту автомобильных дорог Управлением заключаются муниципальные контракты на выполнение работ по содержанию, капитальному ремонту и (или) ремонту автомобильных дорог в соответствии с </w:t>
      </w:r>
      <w:hyperlink r:id="rId17" w:history="1">
        <w:r w:rsidRPr="00FC3EF7">
          <w:rPr>
            <w:rFonts w:ascii="Times New Roman CYR" w:hAnsi="Times New Roman CYR" w:cs="Times New Roman CYR"/>
            <w:color w:val="000000"/>
            <w:kern w:val="0"/>
            <w:lang w:eastAsia="ru-RU"/>
          </w:rPr>
          <w:t>Федеральным законом</w:t>
        </w:r>
      </w:hyperlink>
      <w:r w:rsidR="000B6A63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от 05.04.2013 № </w:t>
      </w:r>
      <w:r w:rsidR="00C3381F">
        <w:rPr>
          <w:rFonts w:ascii="Times New Roman CYR" w:hAnsi="Times New Roman CYR" w:cs="Times New Roman CYR"/>
          <w:color w:val="000000"/>
          <w:kern w:val="0"/>
          <w:lang w:eastAsia="ru-RU"/>
        </w:rPr>
        <w:t>44-ФЗ «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О контрактной системе в 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lastRenderedPageBreak/>
        <w:t>сфере закупок товаров, работ, услуг для обеспечения госуд</w:t>
      </w:r>
      <w:r w:rsidR="00C3381F">
        <w:rPr>
          <w:rFonts w:ascii="Times New Roman CYR" w:hAnsi="Times New Roman CYR" w:cs="Times New Roman CYR"/>
          <w:color w:val="000000"/>
          <w:kern w:val="0"/>
          <w:lang w:eastAsia="ru-RU"/>
        </w:rPr>
        <w:t>арственных и муниципальных нужд»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9" w:name="sub_14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1.4. Содержание, капитальный ремонт и ремонт автомобильных дорог осуществляются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бесперебойного движения, а также обеспечения их сохранности.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10" w:name="sub_15"/>
      <w:bookmarkEnd w:id="9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1.5. Определение вида и состава работ по содержанию, капитальному ремонту и ремонту автомобильных дорог осуществляется в соответствии с </w:t>
      </w:r>
      <w:hyperlink r:id="rId18" w:history="1">
        <w:r w:rsidRPr="00FC3EF7">
          <w:rPr>
            <w:rFonts w:ascii="Times New Roman CYR" w:hAnsi="Times New Roman CYR" w:cs="Times New Roman CYR"/>
            <w:color w:val="000000"/>
            <w:kern w:val="0"/>
            <w:lang w:eastAsia="ru-RU"/>
          </w:rPr>
          <w:t>Классификацией</w:t>
        </w:r>
      </w:hyperlink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работ по капитальному ремонту, ремонту и содержанию автомобильных дорог, утвержденной </w:t>
      </w:r>
      <w:hyperlink r:id="rId19" w:history="1">
        <w:r w:rsidRPr="00FC3EF7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приказом</w:t>
        </w:r>
      </w:hyperlink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Министерства транспорта Росси</w:t>
      </w:r>
      <w:r w:rsidR="00C3381F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йской Федерации от 16.11.2012 № 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402 (</w:t>
      </w:r>
      <w:proofErr w:type="gramStart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зарегистрирован</w:t>
      </w:r>
      <w:proofErr w:type="gramEnd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в Министерстве юстиции Российской Федерации 24.05.2013, ре</w:t>
      </w:r>
      <w:r w:rsidR="00C3381F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гистрационный № 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28505).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11" w:name="sub_16"/>
      <w:bookmarkEnd w:id="10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1.6. Размещение заказов на выполнение работ по содержанию, капитальному ремонту и ремонту автомобильных дорог осуществляется сектором организации и проведения муниципальных закупок администрации Янтиковского муниципального округа </w:t>
      </w:r>
      <w:r w:rsidR="00C3381F">
        <w:rPr>
          <w:rFonts w:ascii="Times New Roman CYR" w:hAnsi="Times New Roman CYR" w:cs="Times New Roman CYR"/>
          <w:color w:val="000000"/>
          <w:kern w:val="0"/>
          <w:lang w:eastAsia="ru-RU"/>
        </w:rPr>
        <w:t>Чувашской Республики»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в соответствии с требованиями </w:t>
      </w:r>
      <w:hyperlink r:id="rId20" w:history="1">
        <w:r w:rsidRPr="00FC3EF7">
          <w:rPr>
            <w:rFonts w:ascii="Times New Roman CYR" w:hAnsi="Times New Roman CYR" w:cs="Times New Roman CYR"/>
            <w:color w:val="000000"/>
            <w:kern w:val="0"/>
            <w:lang w:eastAsia="ru-RU"/>
          </w:rPr>
          <w:t>Федерального закона</w:t>
        </w:r>
      </w:hyperlink>
      <w:r w:rsidR="00C3381F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от 05.04.2013 № 44-ФЗ «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О контрактной системе в сфере закупок товаров, работ, услуг для обеспечения госуд</w:t>
      </w:r>
      <w:r w:rsidR="00C3381F">
        <w:rPr>
          <w:rFonts w:ascii="Times New Roman CYR" w:hAnsi="Times New Roman CYR" w:cs="Times New Roman CYR"/>
          <w:color w:val="000000"/>
          <w:kern w:val="0"/>
          <w:lang w:eastAsia="ru-RU"/>
        </w:rPr>
        <w:t>арственных и муниципальных нужд»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12" w:name="sub_17"/>
      <w:bookmarkEnd w:id="11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1.7. Организация и проведение работ по капитальному ремонту, ремонту и содержанию автомобильных дорог (далее - дорожные работы) заключаются в осуществлении комплекса следующих мероприятий: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13" w:name="sub_171"/>
      <w:bookmarkEnd w:id="12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а) оценка технического состояния автомобильных дорог;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14" w:name="sub_172"/>
      <w:bookmarkEnd w:id="13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б) планирование работ по содержанию, капитальному ремонту и ремонту автомобильных дорог;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15" w:name="sub_173"/>
      <w:bookmarkEnd w:id="14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в) разработка проектов работ и (или) расчетов стоимости работ по капитальному ремонту, ремонту и (или) содержанию автомобильных дорог;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16" w:name="sub_174"/>
      <w:bookmarkEnd w:id="15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г) проведение работ по содержанию автомобильных дорог;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17" w:name="sub_175"/>
      <w:bookmarkEnd w:id="16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д) проведение работ по капитальному ремонту автомобильных дорог;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18" w:name="sub_176"/>
      <w:bookmarkEnd w:id="17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е) проведение работ по ремонту автомобильных дорог;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19" w:name="sub_177"/>
      <w:bookmarkEnd w:id="18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ж) приемка и оценка качества работ по содержанию, капитальному ремонту и ремонту автомобильных дорог;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20" w:name="sub_178"/>
      <w:bookmarkEnd w:id="19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з) охрана окружающей среды.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21" w:name="sub_18"/>
      <w:bookmarkEnd w:id="20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1.8. Финансирование работ по содержанию, капитальному ремонту и ремонту автомобильных дорог осуществляется в пределах выделенных ассигнований из республиканского бюджета Чувашской Республики и средств, предусмотренных в бюджете Янтиковского муниципального округа, и уточняется ежегодно при формировании бюджетов на очередной финансовый год и плановый период.</w:t>
      </w:r>
    </w:p>
    <w:bookmarkEnd w:id="21"/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center"/>
        <w:outlineLvl w:val="0"/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</w:pPr>
      <w:bookmarkStart w:id="22" w:name="sub_1002"/>
      <w:r w:rsidRPr="00FC3EF7"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t>2. Оценка технического состояния автомобильных дорог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23" w:name="sub_21"/>
      <w:bookmarkEnd w:id="22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2.1. Оценка технического состояния автомобильных дорог проводится в целях получения полной, объективной и достоверной информации о транспортно-эксплуатационном состоянии автомобильных дорог, условиях их работы и степени соответствия их фактических потребительских свойств, параметров и характеристик требованиям, определенным государственными стандартами, техническими регламентами и иными нормативными правовыми актами Российской Федерации.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24" w:name="sub_22"/>
      <w:bookmarkEnd w:id="23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2.2. При оценке технического состояния автомобильных дорог используются результаты их комиссионного обследования, а также при наличии данные диагностики автомобильных дорог.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25" w:name="sub_23"/>
      <w:bookmarkEnd w:id="24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2.3. Комиссионное обследование автомобильных дорог осуществляется комиссией, порядок работы и состав которой утверждаются распоряжением администрации Янтиковского муниципального округа. </w:t>
      </w:r>
      <w:proofErr w:type="gramStart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Сезонные осмотры (визуальные осмотры автомобильных дорог) организуются дважды в год - в начале осеннего и в конце весеннего 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lastRenderedPageBreak/>
        <w:t xml:space="preserve">сезонов (осенний и весенний осмотры) в соответствии с </w:t>
      </w:r>
      <w:hyperlink r:id="rId21" w:history="1">
        <w:r w:rsidRPr="00FC3EF7">
          <w:rPr>
            <w:rFonts w:ascii="Times New Roman CYR" w:hAnsi="Times New Roman CYR" w:cs="Times New Roman CYR"/>
            <w:color w:val="000000"/>
            <w:kern w:val="0"/>
            <w:lang w:eastAsia="ru-RU"/>
          </w:rPr>
          <w:t>Порядком</w:t>
        </w:r>
      </w:hyperlink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проведения оценки технического состояния автомобильных дорог, утвержденным </w:t>
      </w:r>
      <w:hyperlink r:id="rId22" w:history="1">
        <w:r w:rsidRPr="00FC3EF7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приказом</w:t>
        </w:r>
      </w:hyperlink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Министерства транспорта Российской Федерации от 07.08.2020</w:t>
      </w:r>
      <w:r w:rsidR="00C3381F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№ 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288.</w:t>
      </w:r>
      <w:proofErr w:type="gramEnd"/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26" w:name="sub_24"/>
      <w:bookmarkEnd w:id="25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2.4. Оценка технического состояния автомобильных дорог проводится в отношении всех автомобильных дорог в Российской Федерации.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2.5. Оценка технического состояния автомобильных дорог в целях определения соответствия транспортно-эксплуатационных характеристик автомобильных дорог требованиям технических регламентов проводится владельцами автомобильных дорог на основании результатов обследования и анализа информации о транспортно-эксплуатационных характеристиках автомобильных дорог (далее - обследование). Допускается проведение оценки технического состояния автомобильных дорог на основании результатов обследования, выполненного иными лицами с разрешения владельцев автомобильных дорог.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2.6. При оценке технического состояния автомобильных дорог осуществляются следующие виды обследования: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1) первичное обследование, которое проводится один раз в 3-5 лет со дня проведения первичного обследования;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2) повторное обследование, которое проводится ежегодно (в год проведения первичного обследования повторное обследование не проводится);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3) приемочное обследование, которое проводится при вводе автомобильной дороги (участка автомобильной дороги) в эксплуатацию после строительства или реконструкции и завершении капитального ремонта или ремонта автомобильной дороги (участка автомобильной дороги).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2.7. В процессе обследования автомобильных дорог определяются: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1) постоянные параметры и характеристики автомобильной дороги (далее - технический уровень автомобильной дороги):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ширина проезжей части и земляного полотна;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габарит приближения;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длины прямых, величины углов поворотов в плане трассы и величины их радиусов;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протяженность подъемов и спусков;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продольный и поперечный уклоны;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высота насыпи и глубина выемки;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габариты искусственных дорожных сооружений;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состояние элементов водоотвода;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состояние элементов обустройства дороги и технических средств организации дорожного движения;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2) переменные параметры и характеристики автомобильной дороги, организации и условий дорожного движения, изменяющиеся в процессе эксплуатации автомобильной дороги (далее - эксплуатационное состояние автомобильной дороги):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продольная ровность и глубина колеи дорожного покрытия;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сцепные свойства дорожного покрытия и состояние обочин;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прочность дорожной одежды;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грузоподъемность искусственных дорожных сооружений;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3) характеристики автомобильной дороги, определяющие совокупность показателей, влияющих на эффективность и безопасность работы автомобильного транспорта (далее - параметры движения транспортного потока):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средняя скорость движения транспортного потока;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безопасность движения транспортного потока;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пропускная способность, уровень загрузки автомобильной дороги движением;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lastRenderedPageBreak/>
        <w:t>среднегодовая суточная интенсивность движения и состав транспортного потока;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способность дороги пропускать транспортные средства с допустимыми для движения осевыми нагрузками, общей массой и габаритами.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2.8. По результатам оценки технического состояния владельцем автомобильной дороги: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1) устанавливается соответствие транспортно-эксплуатационных характеристик автомобильной дороги требованиям технических регламентов;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2) обосновывается возможность движения транспортного средства, осуществляющего перевозки тяжеловесных и (или) крупногабаритных грузов по автомобильным дорогам.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27" w:name="sub_25"/>
      <w:bookmarkEnd w:id="26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3) определяются виды и состав основных работ и мероприятий по содержанию, капитальному ремонту и ремонту автомобильных дорог с целью повышения их транспортно-эксплуатационного состояния до требуемого уровня.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28" w:name="sub_26"/>
      <w:bookmarkEnd w:id="27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4) результаты осмотра оформляются актом обследования, в котором отражаются выявленные недостатки автомобильной дороги и предложения по их устранению с указанием необходимых мероприятий.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29" w:name="sub_27"/>
      <w:bookmarkEnd w:id="28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2.7. На основании актов обследования автомобильных дорог Управление планирует виды работ по содержанию, капитальному ремонту и ремонту автомобильных дорог, а также определяет объемы и очередность их выполнения.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center"/>
        <w:outlineLvl w:val="0"/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</w:pPr>
      <w:bookmarkStart w:id="30" w:name="sub_1003"/>
      <w:bookmarkEnd w:id="29"/>
      <w:r w:rsidRPr="00FC3EF7"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t>3. Планирование работ по содержанию, капитальному ремонту и ремонту автомобильных дорог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31" w:name="sub_31"/>
      <w:bookmarkEnd w:id="30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3.1. Планирование дорожной деятельности осуществляется Управлением на основании документации по организации дорожного движения, документов территориального планирования, подготовка и утверждение которых осуществляются в соответствии с </w:t>
      </w:r>
      <w:hyperlink r:id="rId23" w:history="1">
        <w:r w:rsidRPr="00FC3EF7">
          <w:rPr>
            <w:rFonts w:ascii="Times New Roman CYR" w:hAnsi="Times New Roman CYR" w:cs="Times New Roman CYR"/>
            <w:color w:val="000000"/>
            <w:kern w:val="0"/>
            <w:lang w:eastAsia="ru-RU"/>
          </w:rPr>
          <w:t>Градостроительным кодексом</w:t>
        </w:r>
      </w:hyperlink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Российской Федерации, нормативов финансовых затрат на капитальный ремонт, ремонт, содержание автомобильных дорог и оценки транспортно-эксплуатационного состояния автомобильных дорог, долгосрочных целевых программ.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32" w:name="sub_32"/>
      <w:bookmarkEnd w:id="31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3.2. Состав и виды работ устанавливаются в соответствии с </w:t>
      </w:r>
      <w:hyperlink r:id="rId24" w:history="1">
        <w:r w:rsidRPr="00FC3EF7">
          <w:rPr>
            <w:rFonts w:ascii="Times New Roman CYR" w:hAnsi="Times New Roman CYR" w:cs="Times New Roman CYR"/>
            <w:color w:val="000000"/>
            <w:kern w:val="0"/>
            <w:lang w:eastAsia="ru-RU"/>
          </w:rPr>
          <w:t>Классификацией</w:t>
        </w:r>
      </w:hyperlink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работ по капитальному ремонту, ремонту и содержанию автомобильных дорог, утвержденной </w:t>
      </w:r>
      <w:hyperlink r:id="rId25" w:history="1">
        <w:r w:rsidRPr="00FC3EF7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приказом</w:t>
        </w:r>
      </w:hyperlink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Министерства транспорта Российской Федерации от </w:t>
      </w:r>
      <w:r w:rsidR="00C3381F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16.11.2012 № 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402 (зарегистрирован в Министерстве юстиции Российской Федераци</w:t>
      </w:r>
      <w:r w:rsidR="00C3381F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и 24.05.2013, регистрационный № 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28505).</w:t>
      </w:r>
    </w:p>
    <w:bookmarkEnd w:id="32"/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center"/>
        <w:outlineLvl w:val="0"/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</w:pPr>
      <w:bookmarkStart w:id="33" w:name="sub_1004"/>
      <w:r w:rsidRPr="00FC3EF7"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t>4. Разработка проектов работ и (или) расчетов стоимости работ по капитальному ремонту, ремонту и (или) содержанию автомобильных дорог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34" w:name="sub_41"/>
      <w:bookmarkEnd w:id="33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4.1. </w:t>
      </w:r>
      <w:proofErr w:type="gramStart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Разработка проектов работ и (или) расчетов стоимости работ по капитальному ремонту, ремонту и (или) содержанию автомобильных дорог осуществляется организациями, определенными в соответствии с требованиями </w:t>
      </w:r>
      <w:hyperlink r:id="rId26" w:history="1">
        <w:r w:rsidRPr="00FC3EF7">
          <w:rPr>
            <w:rFonts w:ascii="Times New Roman CYR" w:hAnsi="Times New Roman CYR" w:cs="Times New Roman CYR"/>
            <w:color w:val="000000"/>
            <w:kern w:val="0"/>
            <w:lang w:eastAsia="ru-RU"/>
          </w:rPr>
          <w:t>Федерального закона</w:t>
        </w:r>
      </w:hyperlink>
      <w:r w:rsidR="00C3381F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от 05.04.2013 № 44-ФЗ «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О контрактной системе в сфере закупок товаров, работ, услуг для обеспечения госуд</w:t>
      </w:r>
      <w:r w:rsidR="00C3381F">
        <w:rPr>
          <w:rFonts w:ascii="Times New Roman CYR" w:hAnsi="Times New Roman CYR" w:cs="Times New Roman CYR"/>
          <w:color w:val="000000"/>
          <w:kern w:val="0"/>
          <w:lang w:eastAsia="ru-RU"/>
        </w:rPr>
        <w:t>арственных и муниципальных нужд»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или специалистами отдела строительства, дорожного хозяйства и ЖКХ Управления и утверждаются руководителем Управления.</w:t>
      </w:r>
      <w:proofErr w:type="gramEnd"/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35" w:name="sub_42"/>
      <w:bookmarkEnd w:id="34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4.2. Разработка проектов работ и (или) расчетов стоимости осуществляется в соответствии </w:t>
      </w:r>
      <w:proofErr w:type="gramStart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с</w:t>
      </w:r>
      <w:proofErr w:type="gramEnd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:</w:t>
      </w:r>
    </w:p>
    <w:bookmarkEnd w:id="35"/>
    <w:p w:rsidR="00FC3EF7" w:rsidRPr="00FC3EF7" w:rsidRDefault="00FC3EF7" w:rsidP="000B6A6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- классификацией работ по капитальному ремонту, ремонту и содержанию автомобильных дорог;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- периодичностью проведения видов работ по содержанию автомобильных дорог, установленных действующим законодательством.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center"/>
        <w:outlineLvl w:val="0"/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</w:pPr>
      <w:bookmarkStart w:id="36" w:name="sub_1005"/>
      <w:r w:rsidRPr="00FC3EF7"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t>5. Проведение работ по содержанию автомобильных дорог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37" w:name="sub_51"/>
      <w:bookmarkEnd w:id="36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5.1. Содержание автомобильных дорог включает в себя осуществление комплекса работ по поддержанию надлежащего технического состояния автомобильных дорог, оценке 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lastRenderedPageBreak/>
        <w:t>их технического состояния, а также по организации и обеспечению круглогодичного беспрепятственного и безопасного движения по ним автотранспортных средств.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38" w:name="sub_52"/>
      <w:bookmarkEnd w:id="37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5.2. Для выполнения работ по содержанию автомобильных дорог привлекаются подрядные организации, отобранные в порядке, установленном действующим </w:t>
      </w:r>
      <w:hyperlink r:id="rId27" w:history="1">
        <w:r w:rsidRPr="00FC3EF7">
          <w:rPr>
            <w:rFonts w:ascii="Times New Roman CYR" w:hAnsi="Times New Roman CYR" w:cs="Times New Roman CYR"/>
            <w:color w:val="000000"/>
            <w:kern w:val="0"/>
            <w:lang w:eastAsia="ru-RU"/>
          </w:rPr>
          <w:t>законодательством</w:t>
        </w:r>
      </w:hyperlink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Российской Федерации в сфере закупок товаров, работ, услуг для обеспечения государственных и муниципальных нужд. При возникновении на обслуживаемой автомобильной дороге или ее участке препятствий для движения, подрядная организация в целях обеспечения безопасности дорожного движения принимает меры по временному ограничению движения на период до устранения препятствий для движения в соответствии с заключенными муниципальными контрактами.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39" w:name="sub_53"/>
      <w:bookmarkEnd w:id="38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5.3. Периодичность, объёмы и сроки проведения работ по содержанию автомобильных дорог определяются заключенными с подрядными организациями муниципальными контрактами.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40" w:name="sub_54"/>
      <w:bookmarkEnd w:id="39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5.4. Последовательность ведения работ по содержанию автомобильных дорог и их объем определяются с учетом следующей приоритетности: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41" w:name="sub_541"/>
      <w:bookmarkEnd w:id="40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а) виды работ, влияющие на безопасность движения (восстановление и замена элементов удерживающих ограждений; восстановление и замена дорожных знаков; уборка посторонних предметов с проезжей части; уборка снега и борьба с зимней скользкостью; ямочный ремонт покрытий и т.п.);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42" w:name="sub_542"/>
      <w:bookmarkEnd w:id="41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б) виды работ, влияющие на срок службы элементов дорог и дорожных сооружений (ремонт обочин, откосов земляного полотна, элементов водоотвода, приведение полосы отвода в нормативное состояние);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43" w:name="sub_543"/>
      <w:bookmarkEnd w:id="42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в) прочие работы.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44" w:name="sub_55"/>
      <w:bookmarkEnd w:id="43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5.5. В случае, если лимиты бюджетных обязательств на текущий финансовый год ниже потребности, определенной в соответствии с нормативами затрат, Управление определяет виды работ, обязательные к выполнению при содержании автомобильных дорог, и коэффициенты периодичности их выполнения исходя из фактических объемов финансирования. При этом обеспечиваются минимально допустимые по условиям обеспечения безопасности дорожного движения требования к эксплуатационному состоянию автомобильных дорог.</w:t>
      </w:r>
    </w:p>
    <w:bookmarkEnd w:id="44"/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center"/>
        <w:outlineLvl w:val="0"/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</w:pPr>
      <w:bookmarkStart w:id="45" w:name="sub_1006"/>
      <w:r w:rsidRPr="00FC3EF7"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t>6. Проведение работ по капитальному ремонту автомобильных дорог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46" w:name="sub_61"/>
      <w:bookmarkEnd w:id="45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6.1. </w:t>
      </w:r>
      <w:proofErr w:type="gramStart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Капитальный ремонт автомобильных дорог включает в себя комплекс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</w:t>
      </w:r>
      <w:proofErr w:type="gramEnd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автомобильной дороги.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47" w:name="sub_62"/>
      <w:bookmarkEnd w:id="46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6.2. Для проведения работ по капитальному ремонту автомобильных дорог подрядные организации определяются в порядке, установленном действующим </w:t>
      </w:r>
      <w:hyperlink r:id="rId28" w:history="1">
        <w:r w:rsidRPr="00FC3EF7">
          <w:rPr>
            <w:rFonts w:ascii="Times New Roman CYR" w:hAnsi="Times New Roman CYR" w:cs="Times New Roman CYR"/>
            <w:color w:val="000000"/>
            <w:kern w:val="0"/>
            <w:lang w:eastAsia="ru-RU"/>
          </w:rPr>
          <w:t>законодательством</w:t>
        </w:r>
      </w:hyperlink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Российской Федерации в сфере закупок товаров, работ, услуг для обеспечения государственных и муниципальных нужд.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48" w:name="sub_63"/>
      <w:bookmarkEnd w:id="47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6.3. Заказчиком проведения работ по капитальному ремонту автомобильных дорог выступает Управление.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49" w:name="sub_64"/>
      <w:bookmarkEnd w:id="48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6.4. Технология проведения работ по капитальному ремонту определяется в соответствии с расчетом стоимости работ по разработанным проектам и техническим заданием на производство работ являющимся неотъемлемой частью муниципального контракта.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50" w:name="sub_65"/>
      <w:bookmarkEnd w:id="49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6.5. </w:t>
      </w:r>
      <w:proofErr w:type="gramStart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Ограждение мест производства работ в целях обеспечения безопасности дорожного движения, а также содержания участков автомобильных дорог или отдельных их элементов, находящихся на стадии ремонта, для обеспечения проезда по ним транспортных 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lastRenderedPageBreak/>
        <w:t xml:space="preserve">средств, осуществляются исполнителем работ на основании муниципального контракта, заключенного в соответствии с требованиями </w:t>
      </w:r>
      <w:hyperlink r:id="rId29" w:history="1">
        <w:r w:rsidRPr="00FC3EF7">
          <w:rPr>
            <w:rFonts w:ascii="Times New Roman CYR" w:hAnsi="Times New Roman CYR" w:cs="Times New Roman CYR"/>
            <w:color w:val="000000"/>
            <w:kern w:val="0"/>
            <w:lang w:eastAsia="ru-RU"/>
          </w:rPr>
          <w:t>Федерального закона</w:t>
        </w:r>
      </w:hyperlink>
      <w:r w:rsidR="000B6A63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от 05.04.2013 № 44-ФЗ «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О контрактной системе в сфере закупок товаров, работ, услуг для обеспечения госуд</w:t>
      </w:r>
      <w:r w:rsidR="000B6A63">
        <w:rPr>
          <w:rFonts w:ascii="Times New Roman CYR" w:hAnsi="Times New Roman CYR" w:cs="Times New Roman CYR"/>
          <w:color w:val="000000"/>
          <w:kern w:val="0"/>
          <w:lang w:eastAsia="ru-RU"/>
        </w:rPr>
        <w:t>арственных</w:t>
      </w:r>
      <w:proofErr w:type="gramEnd"/>
      <w:r w:rsidR="000B6A63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и муниципальных нужд»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.</w:t>
      </w:r>
    </w:p>
    <w:bookmarkEnd w:id="50"/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center"/>
        <w:outlineLvl w:val="0"/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</w:pPr>
      <w:bookmarkStart w:id="51" w:name="sub_1007"/>
      <w:r w:rsidRPr="00FC3EF7"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t>7. Проведение работ по ремонту автомобильных дорог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52" w:name="sub_71"/>
      <w:bookmarkEnd w:id="51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7.1. Ремонт автомобильных дорог включает в себя осуществление комплекса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53" w:name="sub_72"/>
      <w:bookmarkEnd w:id="52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7.2. Для проведения работ по ремонту автомобильных дорог подрядные организации определяются в порядке, установленном действующим </w:t>
      </w:r>
      <w:hyperlink r:id="rId30" w:history="1">
        <w:r w:rsidRPr="00FC3EF7">
          <w:rPr>
            <w:rFonts w:ascii="Times New Roman CYR" w:hAnsi="Times New Roman CYR" w:cs="Times New Roman CYR"/>
            <w:color w:val="000000"/>
            <w:kern w:val="0"/>
            <w:lang w:eastAsia="ru-RU"/>
          </w:rPr>
          <w:t>законодательством</w:t>
        </w:r>
      </w:hyperlink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Российской Федерации в сфере закупок товаров, работ, услуг для обеспечения государственных и муниципальных нужд.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54" w:name="sub_73"/>
      <w:bookmarkEnd w:id="53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7.3. Заказчиком проведения работ по ремонту автомобильных дорог выступает Управление.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55" w:name="sub_74"/>
      <w:bookmarkEnd w:id="54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7.4. Технология проведения ремонтных работ определяется в соответствии с расчетом стоимости работ и техническим заданием на производство работ являющимся неотъемлемой частью муниципального контракта.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56" w:name="sub_75"/>
      <w:bookmarkEnd w:id="55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7.5. </w:t>
      </w:r>
      <w:proofErr w:type="gramStart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Ограждение мест производства работ в целях обеспечения безопасности дорожного движения, а также содержания участков автомобильных дорог или отдельных их элементов, находящихся на стадии ремонта, для обеспечения проезда по ним транспортных средств, осуществляются исполнителем работ согласно муниципального контракта, заключенного в соответствии с требованиями </w:t>
      </w:r>
      <w:hyperlink r:id="rId31" w:history="1">
        <w:r w:rsidRPr="00FC3EF7">
          <w:rPr>
            <w:rFonts w:ascii="Times New Roman CYR" w:hAnsi="Times New Roman CYR" w:cs="Times New Roman CYR"/>
            <w:color w:val="000000"/>
            <w:kern w:val="0"/>
            <w:lang w:eastAsia="ru-RU"/>
          </w:rPr>
          <w:t>Федерального закона</w:t>
        </w:r>
      </w:hyperlink>
      <w:r w:rsidR="000B6A63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от 05.04.2013 № 44-ФЗ «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О контрактной системе в сфере закупок товаров, работ, услуг для обеспечения госуд</w:t>
      </w:r>
      <w:r w:rsidR="000B6A63">
        <w:rPr>
          <w:rFonts w:ascii="Times New Roman CYR" w:hAnsi="Times New Roman CYR" w:cs="Times New Roman CYR"/>
          <w:color w:val="000000"/>
          <w:kern w:val="0"/>
          <w:lang w:eastAsia="ru-RU"/>
        </w:rPr>
        <w:t>арственных и</w:t>
      </w:r>
      <w:proofErr w:type="gramEnd"/>
      <w:r w:rsidR="000B6A63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муниципальных нужд»</w:t>
      </w:r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.</w:t>
      </w:r>
    </w:p>
    <w:bookmarkEnd w:id="56"/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center"/>
        <w:outlineLvl w:val="0"/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</w:pPr>
      <w:bookmarkStart w:id="57" w:name="sub_1008"/>
      <w:r w:rsidRPr="00FC3EF7"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t>8. Приемка и оценка качества работ по содержанию, капитальному ремонту и ремонту автомобильных дорог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58" w:name="sub_81"/>
      <w:bookmarkEnd w:id="57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8.1. Приемка и оценка качества выполненных подрядными организациями работ по содержанию, капитальному ремонту и ремонту автомобильных дорог производится Управлением с целью определения соответствия полноты и качества выполненных работ условиям муниципального контракта, требованиям технических регламентов, проектной документации на капитальный ремонт автомобильных дорог.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59" w:name="sub_82"/>
      <w:bookmarkEnd w:id="58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8.2. Приемка выполненных работ, в том числе участков автомобильных дорог или их отдельных элементов, а также оценка уровня содержания автомобильных дорог осуществляются в соответствии с правовыми актами, регулирующими эти вопросы, и условиями муниципальных контрактов на выполнение этих работ.</w:t>
      </w:r>
    </w:p>
    <w:bookmarkEnd w:id="59"/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center"/>
        <w:outlineLvl w:val="0"/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</w:pPr>
      <w:bookmarkStart w:id="60" w:name="sub_1009"/>
      <w:r w:rsidRPr="00FC3EF7"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t>9. Охрана окружающей среды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61" w:name="sub_91"/>
      <w:bookmarkEnd w:id="60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9.1. Выполнение работ по содержанию и ремонту автомобильных дорог осуществляется с соблюдением действующего </w:t>
      </w:r>
      <w:hyperlink r:id="rId32" w:history="1">
        <w:r w:rsidRPr="00FC3EF7">
          <w:rPr>
            <w:rFonts w:ascii="Times New Roman CYR" w:hAnsi="Times New Roman CYR" w:cs="Times New Roman CYR"/>
            <w:color w:val="000000"/>
            <w:kern w:val="0"/>
            <w:lang w:eastAsia="ru-RU"/>
          </w:rPr>
          <w:t>законодательства</w:t>
        </w:r>
      </w:hyperlink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 xml:space="preserve"> Российской Федерации об охране окружающей среды.</w:t>
      </w:r>
    </w:p>
    <w:p w:rsidR="00FC3EF7" w:rsidRPr="00FC3EF7" w:rsidRDefault="00FC3EF7" w:rsidP="00FC3E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/>
          <w:kern w:val="0"/>
          <w:lang w:eastAsia="ru-RU"/>
        </w:rPr>
      </w:pPr>
      <w:bookmarkStart w:id="62" w:name="sub_92"/>
      <w:bookmarkEnd w:id="61"/>
      <w:r w:rsidRPr="00FC3EF7">
        <w:rPr>
          <w:rFonts w:ascii="Times New Roman CYR" w:hAnsi="Times New Roman CYR" w:cs="Times New Roman CYR"/>
          <w:color w:val="000000"/>
          <w:kern w:val="0"/>
          <w:lang w:eastAsia="ru-RU"/>
        </w:rPr>
        <w:t>9.2. Применяемые при выполнении работ по содержанию автомобильных дорог и их ремонту материалы должны соответствовать требованиям экологической безопасности.</w:t>
      </w:r>
      <w:bookmarkEnd w:id="62"/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0B6A63"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047333"/>
      <w:docPartObj>
        <w:docPartGallery w:val="Page Numbers (Top of Page)"/>
        <w:docPartUnique/>
      </w:docPartObj>
    </w:sdtPr>
    <w:sdtEndPr/>
    <w:sdtContent>
      <w:p w:rsidR="000B6A63" w:rsidRDefault="000B6A63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A8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6A63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57A8A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381F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3EF7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7590279/1000" TargetMode="External"/><Relationship Id="rId18" Type="http://schemas.openxmlformats.org/officeDocument/2006/relationships/hyperlink" Target="https://internet.garant.ru/document/redirect/70318144/1000" TargetMode="External"/><Relationship Id="rId26" Type="http://schemas.openxmlformats.org/officeDocument/2006/relationships/hyperlink" Target="https://internet.garant.ru/document/redirect/70353464/0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97328/1000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2157004/0" TargetMode="External"/><Relationship Id="rId17" Type="http://schemas.openxmlformats.org/officeDocument/2006/relationships/hyperlink" Target="https://internet.garant.ru/document/redirect/70353464/0" TargetMode="External"/><Relationship Id="rId25" Type="http://schemas.openxmlformats.org/officeDocument/2006/relationships/hyperlink" Target="https://internet.garant.ru/document/redirect/70318144/0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57004/0" TargetMode="External"/><Relationship Id="rId20" Type="http://schemas.openxmlformats.org/officeDocument/2006/relationships/hyperlink" Target="https://internet.garant.ru/document/redirect/70353464/0" TargetMode="External"/><Relationship Id="rId29" Type="http://schemas.openxmlformats.org/officeDocument/2006/relationships/hyperlink" Target="https://internet.garant.ru/document/redirect/70353464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0105643/0" TargetMode="External"/><Relationship Id="rId24" Type="http://schemas.openxmlformats.org/officeDocument/2006/relationships/hyperlink" Target="https://internet.garant.ru/document/redirect/70318144/1000" TargetMode="External"/><Relationship Id="rId32" Type="http://schemas.openxmlformats.org/officeDocument/2006/relationships/hyperlink" Target="https://internet.garant.ru/document/redirect/12125350/2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hyperlink" Target="https://internet.garant.ru/document/redirect/12138258/0" TargetMode="External"/><Relationship Id="rId28" Type="http://schemas.openxmlformats.org/officeDocument/2006/relationships/hyperlink" Target="https://internet.garant.ru/document/redirect/70353464/2" TargetMode="External"/><Relationship Id="rId10" Type="http://schemas.openxmlformats.org/officeDocument/2006/relationships/hyperlink" Target="https://internet.garant.ru/document/redirect/186367/17" TargetMode="External"/><Relationship Id="rId19" Type="http://schemas.openxmlformats.org/officeDocument/2006/relationships/hyperlink" Target="https://internet.garant.ru/document/redirect/70318144/0" TargetMode="External"/><Relationship Id="rId31" Type="http://schemas.openxmlformats.org/officeDocument/2006/relationships/hyperlink" Target="https://internet.garant.ru/document/redirect/70353464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400208882/0" TargetMode="External"/><Relationship Id="rId22" Type="http://schemas.openxmlformats.org/officeDocument/2006/relationships/hyperlink" Target="https://internet.garant.ru/document/redirect/197328/0" TargetMode="External"/><Relationship Id="rId27" Type="http://schemas.openxmlformats.org/officeDocument/2006/relationships/hyperlink" Target="https://internet.garant.ru/document/redirect/70353464/2" TargetMode="External"/><Relationship Id="rId30" Type="http://schemas.openxmlformats.org/officeDocument/2006/relationships/hyperlink" Target="https://internet.garant.ru/document/redirect/70353464/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E00E0-4F28-4CAF-A792-424C13EE4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8</Pages>
  <Words>3334</Words>
  <Characters>19006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2025-08-26T11:32:00Z</dcterms:modified>
</cp:coreProperties>
</file>