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70230" w14:textId="4FA3443A" w:rsidR="004557EF" w:rsidRPr="00BE01C9" w:rsidRDefault="004557EF" w:rsidP="00A61483">
      <w:pPr>
        <w:pStyle w:val="1"/>
        <w:jc w:val="center"/>
        <w:rPr>
          <w:rFonts w:ascii="Times New Roman" w:hAnsi="Times New Roman"/>
          <w:b/>
          <w:bCs/>
          <w:szCs w:val="24"/>
          <w:lang w:val="en-US"/>
        </w:rPr>
      </w:pPr>
    </w:p>
    <w:p w14:paraId="7B7C99AF" w14:textId="570D0B8C" w:rsidR="00CE284D" w:rsidRPr="00CE284D" w:rsidRDefault="00045E1F" w:rsidP="00B17461">
      <w:pPr>
        <w:jc w:val="center"/>
        <w:rPr>
          <w:b/>
          <w:noProof/>
          <w:sz w:val="24"/>
          <w:szCs w:val="24"/>
        </w:rPr>
      </w:pPr>
      <w:r w:rsidRPr="00FE6015">
        <w:rPr>
          <w:b/>
          <w:bCs/>
          <w:szCs w:val="24"/>
        </w:rPr>
        <w:t xml:space="preserve"> </w:t>
      </w:r>
      <w:r w:rsidR="00CE284D" w:rsidRPr="00CE284D">
        <w:rPr>
          <w:b/>
          <w:noProof/>
          <w:sz w:val="24"/>
          <w:szCs w:val="24"/>
        </w:rPr>
        <w:t xml:space="preserve">СОРОК </w:t>
      </w:r>
      <w:r w:rsidR="00301B58">
        <w:rPr>
          <w:b/>
          <w:noProof/>
          <w:sz w:val="24"/>
          <w:szCs w:val="24"/>
        </w:rPr>
        <w:t>ЧЕТВЕРТОЕ</w:t>
      </w:r>
      <w:r w:rsidR="00CE284D" w:rsidRPr="00CE284D">
        <w:rPr>
          <w:b/>
          <w:noProof/>
          <w:sz w:val="24"/>
          <w:szCs w:val="24"/>
        </w:rPr>
        <w:t xml:space="preserve"> ЗАСЕДАНИЕ СОБРАНИЯ ДЕПУТАТОВ</w:t>
      </w:r>
    </w:p>
    <w:p w14:paraId="7620B9CB" w14:textId="77777777" w:rsidR="00CE284D" w:rsidRPr="00CE284D" w:rsidRDefault="00CE284D" w:rsidP="00CE284D">
      <w:pPr>
        <w:tabs>
          <w:tab w:val="left" w:pos="4285"/>
        </w:tabs>
        <w:autoSpaceDE w:val="0"/>
        <w:autoSpaceDN w:val="0"/>
        <w:adjustRightInd w:val="0"/>
        <w:jc w:val="center"/>
        <w:rPr>
          <w:b/>
          <w:noProof/>
          <w:sz w:val="24"/>
          <w:szCs w:val="24"/>
        </w:rPr>
      </w:pPr>
      <w:r w:rsidRPr="00CE284D">
        <w:rPr>
          <w:b/>
          <w:noProof/>
          <w:sz w:val="24"/>
          <w:szCs w:val="24"/>
        </w:rPr>
        <w:t>БАТЫРЕВСКОГО МУНИЦИПАЛЬНОГО ОКРУГА ПЕРВОГО СОЗЫВА</w:t>
      </w:r>
    </w:p>
    <w:p w14:paraId="60849E40" w14:textId="77777777" w:rsidR="00CE284D" w:rsidRPr="00CE284D" w:rsidRDefault="00CE284D" w:rsidP="00CE284D">
      <w:pPr>
        <w:tabs>
          <w:tab w:val="left" w:pos="4285"/>
        </w:tabs>
        <w:autoSpaceDE w:val="0"/>
        <w:autoSpaceDN w:val="0"/>
        <w:adjustRightInd w:val="0"/>
        <w:jc w:val="center"/>
        <w:rPr>
          <w:b/>
          <w:noProof/>
          <w:sz w:val="24"/>
          <w:szCs w:val="24"/>
        </w:rPr>
      </w:pPr>
    </w:p>
    <w:tbl>
      <w:tblPr>
        <w:tblW w:w="978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969"/>
        <w:gridCol w:w="1417"/>
        <w:gridCol w:w="4394"/>
      </w:tblGrid>
      <w:tr w:rsidR="00CE284D" w:rsidRPr="00CE284D" w14:paraId="5389D90E" w14:textId="77777777" w:rsidTr="00F7046E">
        <w:trPr>
          <w:cantSplit/>
          <w:trHeight w:val="1706"/>
        </w:trPr>
        <w:tc>
          <w:tcPr>
            <w:tcW w:w="3969" w:type="dxa"/>
            <w:hideMark/>
          </w:tcPr>
          <w:p w14:paraId="5AB7E0AE" w14:textId="77777777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 w:rsidRPr="00CE284D">
              <w:rPr>
                <w:b/>
                <w:noProof/>
                <w:sz w:val="24"/>
                <w:szCs w:val="24"/>
              </w:rPr>
              <w:t>ЧĂВАШ  РЕСПУБЛИКИ</w:t>
            </w:r>
          </w:p>
          <w:p w14:paraId="5B334E79" w14:textId="77777777" w:rsidR="00CE284D" w:rsidRPr="00CE284D" w:rsidRDefault="00CE284D" w:rsidP="00CE28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noProof/>
                <w:sz w:val="24"/>
                <w:szCs w:val="24"/>
              </w:rPr>
            </w:pPr>
            <w:r w:rsidRPr="00CE284D">
              <w:rPr>
                <w:rFonts w:cs="Arial"/>
                <w:b/>
                <w:noProof/>
                <w:sz w:val="24"/>
                <w:szCs w:val="24"/>
              </w:rPr>
              <w:t>ПАТĂРЬЕЛ                                     МУНИЦИПАЛЛĂ ОКРУГĔН</w:t>
            </w:r>
          </w:p>
          <w:p w14:paraId="5A565AF0" w14:textId="77777777" w:rsidR="00CE284D" w:rsidRPr="00CE284D" w:rsidRDefault="00CE284D" w:rsidP="00CE28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noProof/>
                <w:sz w:val="24"/>
                <w:szCs w:val="24"/>
              </w:rPr>
            </w:pPr>
            <w:r w:rsidRPr="00CE284D">
              <w:rPr>
                <w:rFonts w:cs="Arial"/>
                <w:b/>
                <w:noProof/>
                <w:sz w:val="24"/>
                <w:szCs w:val="24"/>
              </w:rPr>
              <w:t>ПĔРРЕМĔШ СУЙЛАВРИ</w:t>
            </w:r>
          </w:p>
          <w:p w14:paraId="3DEB8101" w14:textId="77777777" w:rsidR="00CE284D" w:rsidRPr="00CE284D" w:rsidRDefault="00CE284D" w:rsidP="00CE28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noProof/>
                <w:sz w:val="24"/>
                <w:szCs w:val="24"/>
              </w:rPr>
            </w:pPr>
            <w:r w:rsidRPr="00CE284D">
              <w:rPr>
                <w:rFonts w:cs="Arial"/>
                <w:b/>
                <w:noProof/>
                <w:sz w:val="24"/>
                <w:szCs w:val="24"/>
              </w:rPr>
              <w:t>ДЕПУТАТСЕН ПУХĂВĔ</w:t>
            </w:r>
          </w:p>
        </w:tc>
        <w:tc>
          <w:tcPr>
            <w:tcW w:w="1417" w:type="dxa"/>
            <w:vMerge w:val="restart"/>
            <w:hideMark/>
          </w:tcPr>
          <w:p w14:paraId="0EC0D8B6" w14:textId="77777777" w:rsidR="00CE284D" w:rsidRPr="00CE284D" w:rsidRDefault="00CE284D" w:rsidP="00CE28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CE284D">
              <w:rPr>
                <w:rFonts w:ascii="Arial" w:hAnsi="Arial" w:cs="Arial"/>
                <w:noProof/>
              </w:rPr>
              <w:drawing>
                <wp:inline distT="0" distB="0" distL="0" distR="0" wp14:anchorId="3C957DBC" wp14:editId="4E05767A">
                  <wp:extent cx="533400" cy="8572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  <w:hideMark/>
          </w:tcPr>
          <w:p w14:paraId="17466D53" w14:textId="77777777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 w:rsidRPr="00CE284D">
              <w:rPr>
                <w:b/>
                <w:noProof/>
                <w:sz w:val="24"/>
                <w:szCs w:val="24"/>
              </w:rPr>
              <w:t>ЧУВАШСКАЯ  РЕСПУБЛИКА</w:t>
            </w:r>
          </w:p>
          <w:p w14:paraId="03DCCD44" w14:textId="77777777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 w:rsidRPr="00CE284D">
              <w:rPr>
                <w:b/>
                <w:noProof/>
                <w:sz w:val="24"/>
                <w:szCs w:val="24"/>
              </w:rPr>
              <w:t>СОБРАНИЕ ДЕПУТАТОВ</w:t>
            </w:r>
          </w:p>
          <w:p w14:paraId="48BB6173" w14:textId="77777777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 w:rsidRPr="00CE284D">
              <w:rPr>
                <w:b/>
                <w:noProof/>
                <w:sz w:val="24"/>
                <w:szCs w:val="24"/>
              </w:rPr>
              <w:t>БАТЫРЕВСКОГО</w:t>
            </w:r>
          </w:p>
          <w:p w14:paraId="57965803" w14:textId="77777777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 w:rsidRPr="00CE284D">
              <w:rPr>
                <w:b/>
                <w:noProof/>
                <w:sz w:val="24"/>
                <w:szCs w:val="24"/>
              </w:rPr>
              <w:t>МУНИЦИПАЛЬНОГО ОКРУГА</w:t>
            </w:r>
          </w:p>
          <w:p w14:paraId="3DBB3FC2" w14:textId="77777777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 w:rsidRPr="00CE284D">
              <w:rPr>
                <w:b/>
                <w:noProof/>
                <w:sz w:val="24"/>
                <w:szCs w:val="24"/>
              </w:rPr>
              <w:t>ПЕРВОГО СОЗЫВА</w:t>
            </w:r>
          </w:p>
        </w:tc>
      </w:tr>
      <w:tr w:rsidR="00CE284D" w:rsidRPr="00CE284D" w14:paraId="03F775D7" w14:textId="77777777" w:rsidTr="00F7046E">
        <w:trPr>
          <w:cantSplit/>
          <w:trHeight w:val="1230"/>
        </w:trPr>
        <w:tc>
          <w:tcPr>
            <w:tcW w:w="3969" w:type="dxa"/>
          </w:tcPr>
          <w:p w14:paraId="6D47E641" w14:textId="54642C94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E284D">
              <w:rPr>
                <w:b/>
                <w:noProof/>
                <w:sz w:val="24"/>
                <w:szCs w:val="24"/>
              </w:rPr>
              <w:t>ЙЫШĂНУ</w:t>
            </w:r>
          </w:p>
          <w:p w14:paraId="7A594A8A" w14:textId="362A2373" w:rsidR="00CE284D" w:rsidRPr="00CE284D" w:rsidRDefault="00301B58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1</w:t>
            </w:r>
            <w:r w:rsidR="00CA0E93">
              <w:rPr>
                <w:b/>
                <w:noProof/>
                <w:sz w:val="24"/>
                <w:szCs w:val="24"/>
              </w:rPr>
              <w:t>6</w:t>
            </w:r>
            <w:r w:rsidR="00CE284D" w:rsidRPr="00CE284D">
              <w:rPr>
                <w:b/>
                <w:noProof/>
                <w:sz w:val="24"/>
                <w:szCs w:val="24"/>
              </w:rPr>
              <w:t>.</w:t>
            </w:r>
            <w:r w:rsidR="00E512A7">
              <w:rPr>
                <w:b/>
                <w:noProof/>
                <w:sz w:val="24"/>
                <w:szCs w:val="24"/>
              </w:rPr>
              <w:t>0</w:t>
            </w:r>
            <w:r>
              <w:rPr>
                <w:b/>
                <w:noProof/>
                <w:sz w:val="24"/>
                <w:szCs w:val="24"/>
              </w:rPr>
              <w:t>3</w:t>
            </w:r>
            <w:r w:rsidR="00CE284D" w:rsidRPr="00CE284D">
              <w:rPr>
                <w:b/>
                <w:noProof/>
                <w:sz w:val="24"/>
                <w:szCs w:val="24"/>
              </w:rPr>
              <w:t>.202</w:t>
            </w:r>
            <w:r w:rsidR="00E512A7">
              <w:rPr>
                <w:b/>
                <w:noProof/>
                <w:sz w:val="24"/>
                <w:szCs w:val="24"/>
              </w:rPr>
              <w:t>6</w:t>
            </w:r>
            <w:r w:rsidR="00CE284D" w:rsidRPr="00CE284D">
              <w:rPr>
                <w:b/>
                <w:noProof/>
                <w:sz w:val="24"/>
                <w:szCs w:val="24"/>
              </w:rPr>
              <w:t xml:space="preserve"> ç., </w:t>
            </w:r>
            <w:r w:rsidR="00733535">
              <w:rPr>
                <w:b/>
                <w:noProof/>
                <w:sz w:val="24"/>
                <w:szCs w:val="24"/>
              </w:rPr>
              <w:t>4</w:t>
            </w:r>
            <w:r>
              <w:rPr>
                <w:b/>
                <w:noProof/>
                <w:sz w:val="24"/>
                <w:szCs w:val="24"/>
              </w:rPr>
              <w:t>4</w:t>
            </w:r>
            <w:r w:rsidR="00733535">
              <w:rPr>
                <w:b/>
                <w:noProof/>
                <w:sz w:val="24"/>
                <w:szCs w:val="24"/>
              </w:rPr>
              <w:t>/</w:t>
            </w:r>
            <w:r w:rsidR="00CA0E93">
              <w:rPr>
                <w:b/>
                <w:noProof/>
                <w:sz w:val="24"/>
                <w:szCs w:val="24"/>
              </w:rPr>
              <w:t>5</w:t>
            </w:r>
            <w:r w:rsidR="00733535">
              <w:rPr>
                <w:b/>
                <w:noProof/>
                <w:sz w:val="24"/>
                <w:szCs w:val="24"/>
              </w:rPr>
              <w:t xml:space="preserve"> </w:t>
            </w:r>
            <w:r w:rsidR="00CE284D" w:rsidRPr="00CE284D">
              <w:rPr>
                <w:b/>
                <w:noProof/>
                <w:sz w:val="24"/>
                <w:szCs w:val="24"/>
              </w:rPr>
              <w:t>№</w:t>
            </w:r>
          </w:p>
          <w:p w14:paraId="4E8D84F2" w14:textId="77777777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 w:rsidRPr="00CE284D">
              <w:rPr>
                <w:b/>
                <w:noProof/>
                <w:sz w:val="24"/>
                <w:szCs w:val="24"/>
              </w:rPr>
              <w:t>Патăрьел ялě</w:t>
            </w:r>
          </w:p>
        </w:tc>
        <w:tc>
          <w:tcPr>
            <w:tcW w:w="1417" w:type="dxa"/>
            <w:vMerge/>
            <w:vAlign w:val="center"/>
            <w:hideMark/>
          </w:tcPr>
          <w:p w14:paraId="263218A6" w14:textId="77777777" w:rsidR="00CE284D" w:rsidRPr="00CE284D" w:rsidRDefault="00CE284D" w:rsidP="00CE284D">
            <w:pPr>
              <w:rPr>
                <w:rFonts w:ascii="Arial" w:hAnsi="Arial" w:cs="Arial"/>
                <w:b/>
              </w:rPr>
            </w:pPr>
          </w:p>
        </w:tc>
        <w:tc>
          <w:tcPr>
            <w:tcW w:w="4394" w:type="dxa"/>
          </w:tcPr>
          <w:p w14:paraId="6F8D0859" w14:textId="514B64BB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E284D">
              <w:rPr>
                <w:b/>
                <w:noProof/>
                <w:sz w:val="24"/>
                <w:szCs w:val="24"/>
              </w:rPr>
              <w:t>РЕШЕНИЕ</w:t>
            </w:r>
          </w:p>
          <w:p w14:paraId="10862F1A" w14:textId="102C2B48" w:rsidR="00CE284D" w:rsidRPr="00CE284D" w:rsidRDefault="00301B58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1</w:t>
            </w:r>
            <w:r w:rsidR="00CA0E93">
              <w:rPr>
                <w:b/>
                <w:noProof/>
                <w:sz w:val="24"/>
                <w:szCs w:val="24"/>
              </w:rPr>
              <w:t>6</w:t>
            </w:r>
            <w:r w:rsidR="00CE284D" w:rsidRPr="00CE284D">
              <w:rPr>
                <w:b/>
                <w:noProof/>
                <w:sz w:val="24"/>
                <w:szCs w:val="24"/>
              </w:rPr>
              <w:t>.</w:t>
            </w:r>
            <w:r w:rsidR="00E512A7">
              <w:rPr>
                <w:b/>
                <w:noProof/>
                <w:sz w:val="24"/>
                <w:szCs w:val="24"/>
              </w:rPr>
              <w:t>0</w:t>
            </w:r>
            <w:r>
              <w:rPr>
                <w:b/>
                <w:noProof/>
                <w:sz w:val="24"/>
                <w:szCs w:val="24"/>
              </w:rPr>
              <w:t>3</w:t>
            </w:r>
            <w:r w:rsidR="00CE284D" w:rsidRPr="00CE284D">
              <w:rPr>
                <w:b/>
                <w:noProof/>
                <w:sz w:val="24"/>
                <w:szCs w:val="24"/>
              </w:rPr>
              <w:t>.202</w:t>
            </w:r>
            <w:r w:rsidR="00E512A7">
              <w:rPr>
                <w:b/>
                <w:noProof/>
                <w:sz w:val="24"/>
                <w:szCs w:val="24"/>
              </w:rPr>
              <w:t>6</w:t>
            </w:r>
            <w:r w:rsidR="00CE284D" w:rsidRPr="00CE284D">
              <w:rPr>
                <w:b/>
                <w:noProof/>
                <w:sz w:val="24"/>
                <w:szCs w:val="24"/>
              </w:rPr>
              <w:t xml:space="preserve"> г. </w:t>
            </w:r>
            <w:r w:rsidR="00733535">
              <w:rPr>
                <w:b/>
                <w:noProof/>
                <w:sz w:val="24"/>
                <w:szCs w:val="24"/>
              </w:rPr>
              <w:t>№4</w:t>
            </w:r>
            <w:r>
              <w:rPr>
                <w:b/>
                <w:noProof/>
                <w:sz w:val="24"/>
                <w:szCs w:val="24"/>
              </w:rPr>
              <w:t>4</w:t>
            </w:r>
            <w:r w:rsidR="00733535">
              <w:rPr>
                <w:b/>
                <w:noProof/>
                <w:sz w:val="24"/>
                <w:szCs w:val="24"/>
              </w:rPr>
              <w:t>/</w:t>
            </w:r>
            <w:r w:rsidR="00CA0E93">
              <w:rPr>
                <w:b/>
                <w:noProof/>
                <w:sz w:val="24"/>
                <w:szCs w:val="24"/>
              </w:rPr>
              <w:t>5</w:t>
            </w:r>
          </w:p>
          <w:p w14:paraId="06C9BA29" w14:textId="77777777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 w:rsidRPr="00CE284D">
              <w:rPr>
                <w:b/>
                <w:noProof/>
                <w:sz w:val="24"/>
                <w:szCs w:val="24"/>
              </w:rPr>
              <w:t>село Батырево</w:t>
            </w:r>
          </w:p>
        </w:tc>
      </w:tr>
    </w:tbl>
    <w:p w14:paraId="67E7F024" w14:textId="77777777" w:rsidR="0036109A" w:rsidRDefault="008610B2" w:rsidP="008610B2">
      <w:pPr>
        <w:widowControl w:val="0"/>
        <w:autoSpaceDE w:val="0"/>
        <w:autoSpaceDN w:val="0"/>
        <w:adjustRightInd w:val="0"/>
        <w:jc w:val="both"/>
        <w:outlineLvl w:val="0"/>
        <w:rPr>
          <w:rFonts w:eastAsiaTheme="minorEastAsia"/>
          <w:b/>
          <w:bCs/>
          <w:color w:val="26282F"/>
          <w:sz w:val="24"/>
          <w:szCs w:val="24"/>
        </w:rPr>
      </w:pPr>
      <w:bookmarkStart w:id="0" w:name="_Hlk215649340"/>
      <w:r w:rsidRPr="008610B2">
        <w:rPr>
          <w:rFonts w:eastAsiaTheme="minorEastAsia"/>
          <w:b/>
          <w:bCs/>
          <w:color w:val="26282F"/>
          <w:sz w:val="24"/>
          <w:szCs w:val="24"/>
        </w:rPr>
        <w:t>О внесении изменений в Решение Собрание депутатов</w:t>
      </w:r>
    </w:p>
    <w:p w14:paraId="497D6EE9" w14:textId="77777777" w:rsidR="0036109A" w:rsidRDefault="008610B2" w:rsidP="008610B2">
      <w:pPr>
        <w:widowControl w:val="0"/>
        <w:autoSpaceDE w:val="0"/>
        <w:autoSpaceDN w:val="0"/>
        <w:adjustRightInd w:val="0"/>
        <w:jc w:val="both"/>
        <w:outlineLvl w:val="0"/>
        <w:rPr>
          <w:rFonts w:eastAsiaTheme="minorEastAsia"/>
          <w:b/>
          <w:bCs/>
          <w:color w:val="26282F"/>
          <w:sz w:val="24"/>
          <w:szCs w:val="24"/>
        </w:rPr>
      </w:pPr>
      <w:r w:rsidRPr="008610B2">
        <w:rPr>
          <w:rFonts w:eastAsiaTheme="minorEastAsia"/>
          <w:b/>
          <w:bCs/>
          <w:color w:val="26282F"/>
          <w:sz w:val="24"/>
          <w:szCs w:val="24"/>
        </w:rPr>
        <w:t xml:space="preserve"> Батыревского муниципального округа</w:t>
      </w:r>
    </w:p>
    <w:p w14:paraId="715FE2EF" w14:textId="77777777" w:rsidR="0036109A" w:rsidRDefault="008610B2" w:rsidP="008610B2">
      <w:pPr>
        <w:widowControl w:val="0"/>
        <w:autoSpaceDE w:val="0"/>
        <w:autoSpaceDN w:val="0"/>
        <w:adjustRightInd w:val="0"/>
        <w:jc w:val="both"/>
        <w:outlineLvl w:val="0"/>
        <w:rPr>
          <w:rFonts w:eastAsiaTheme="minorEastAsia"/>
          <w:b/>
          <w:bCs/>
          <w:color w:val="26282F"/>
          <w:sz w:val="24"/>
          <w:szCs w:val="24"/>
        </w:rPr>
      </w:pPr>
      <w:r w:rsidRPr="008610B2">
        <w:rPr>
          <w:rFonts w:eastAsiaTheme="minorEastAsia"/>
          <w:b/>
          <w:bCs/>
          <w:color w:val="26282F"/>
          <w:sz w:val="24"/>
          <w:szCs w:val="24"/>
        </w:rPr>
        <w:t xml:space="preserve"> от 13.04.2023 г. №12/10 «Об утверждении Положения о комиссии </w:t>
      </w:r>
    </w:p>
    <w:p w14:paraId="193A7939" w14:textId="6C14B490" w:rsidR="0036109A" w:rsidRDefault="008610B2" w:rsidP="008610B2">
      <w:pPr>
        <w:widowControl w:val="0"/>
        <w:autoSpaceDE w:val="0"/>
        <w:autoSpaceDN w:val="0"/>
        <w:adjustRightInd w:val="0"/>
        <w:jc w:val="both"/>
        <w:outlineLvl w:val="0"/>
        <w:rPr>
          <w:rFonts w:eastAsiaTheme="minorEastAsia"/>
          <w:b/>
          <w:bCs/>
          <w:color w:val="26282F"/>
          <w:sz w:val="24"/>
          <w:szCs w:val="24"/>
        </w:rPr>
      </w:pPr>
      <w:r w:rsidRPr="008610B2">
        <w:rPr>
          <w:rFonts w:eastAsiaTheme="minorEastAsia"/>
          <w:b/>
          <w:bCs/>
          <w:color w:val="26282F"/>
          <w:sz w:val="24"/>
          <w:szCs w:val="24"/>
        </w:rPr>
        <w:t>по соблюдению требований к служебному поведению лиц,</w:t>
      </w:r>
    </w:p>
    <w:p w14:paraId="23EFDFF3" w14:textId="77777777" w:rsidR="0036109A" w:rsidRDefault="0036109A" w:rsidP="008610B2">
      <w:pPr>
        <w:widowControl w:val="0"/>
        <w:autoSpaceDE w:val="0"/>
        <w:autoSpaceDN w:val="0"/>
        <w:adjustRightInd w:val="0"/>
        <w:jc w:val="both"/>
        <w:outlineLvl w:val="0"/>
        <w:rPr>
          <w:rFonts w:eastAsiaTheme="minorEastAsia"/>
          <w:b/>
          <w:bCs/>
          <w:color w:val="26282F"/>
          <w:sz w:val="24"/>
          <w:szCs w:val="24"/>
        </w:rPr>
      </w:pPr>
      <w:r>
        <w:rPr>
          <w:rFonts w:eastAsiaTheme="minorEastAsia"/>
          <w:b/>
          <w:bCs/>
          <w:color w:val="26282F"/>
          <w:sz w:val="24"/>
          <w:szCs w:val="24"/>
        </w:rPr>
        <w:t>з</w:t>
      </w:r>
      <w:r w:rsidR="008610B2" w:rsidRPr="008610B2">
        <w:rPr>
          <w:rFonts w:eastAsiaTheme="minorEastAsia"/>
          <w:b/>
          <w:bCs/>
          <w:color w:val="26282F"/>
          <w:sz w:val="24"/>
          <w:szCs w:val="24"/>
        </w:rPr>
        <w:t>амещающих муниципальные должности в Батыревском</w:t>
      </w:r>
    </w:p>
    <w:p w14:paraId="524FD9B9" w14:textId="77777777" w:rsidR="0036109A" w:rsidRDefault="008610B2" w:rsidP="008610B2">
      <w:pPr>
        <w:widowControl w:val="0"/>
        <w:autoSpaceDE w:val="0"/>
        <w:autoSpaceDN w:val="0"/>
        <w:adjustRightInd w:val="0"/>
        <w:jc w:val="both"/>
        <w:outlineLvl w:val="0"/>
        <w:rPr>
          <w:rFonts w:eastAsiaTheme="minorEastAsia"/>
          <w:b/>
          <w:bCs/>
          <w:color w:val="26282F"/>
          <w:sz w:val="24"/>
          <w:szCs w:val="24"/>
        </w:rPr>
      </w:pPr>
      <w:r w:rsidRPr="008610B2">
        <w:rPr>
          <w:rFonts w:eastAsiaTheme="minorEastAsia"/>
          <w:b/>
          <w:bCs/>
          <w:color w:val="26282F"/>
          <w:sz w:val="24"/>
          <w:szCs w:val="24"/>
        </w:rPr>
        <w:t xml:space="preserve"> муниципальном округе Чувашской Республики, </w:t>
      </w:r>
    </w:p>
    <w:p w14:paraId="4014A847" w14:textId="7BCBBE48" w:rsidR="008610B2" w:rsidRPr="008610B2" w:rsidRDefault="008610B2" w:rsidP="008610B2">
      <w:pPr>
        <w:widowControl w:val="0"/>
        <w:autoSpaceDE w:val="0"/>
        <w:autoSpaceDN w:val="0"/>
        <w:adjustRightInd w:val="0"/>
        <w:jc w:val="both"/>
        <w:outlineLvl w:val="0"/>
        <w:rPr>
          <w:rFonts w:eastAsiaTheme="minorEastAsia"/>
          <w:b/>
          <w:bCs/>
          <w:color w:val="26282F"/>
          <w:sz w:val="24"/>
          <w:szCs w:val="24"/>
        </w:rPr>
      </w:pPr>
      <w:r w:rsidRPr="008610B2">
        <w:rPr>
          <w:rFonts w:eastAsiaTheme="minorEastAsia"/>
          <w:b/>
          <w:bCs/>
          <w:color w:val="26282F"/>
          <w:sz w:val="24"/>
          <w:szCs w:val="24"/>
        </w:rPr>
        <w:t>и урегулированию конфликта интересов»</w:t>
      </w:r>
    </w:p>
    <w:p w14:paraId="738874B2" w14:textId="77777777" w:rsidR="008610B2" w:rsidRPr="008610B2" w:rsidRDefault="008610B2" w:rsidP="008610B2">
      <w:pPr>
        <w:widowControl w:val="0"/>
        <w:tabs>
          <w:tab w:val="left" w:pos="5387"/>
        </w:tabs>
        <w:autoSpaceDE w:val="0"/>
        <w:autoSpaceDN w:val="0"/>
        <w:adjustRightInd w:val="0"/>
        <w:ind w:right="3826" w:firstLine="720"/>
        <w:jc w:val="both"/>
        <w:rPr>
          <w:rFonts w:eastAsiaTheme="minorEastAsia"/>
          <w:b/>
          <w:sz w:val="24"/>
          <w:szCs w:val="24"/>
        </w:rPr>
      </w:pPr>
    </w:p>
    <w:p w14:paraId="076F769E" w14:textId="448C3C7A" w:rsidR="00D671E0" w:rsidRPr="00D671E0" w:rsidRDefault="008610B2" w:rsidP="0036109A">
      <w:pPr>
        <w:widowControl w:val="0"/>
        <w:autoSpaceDE w:val="0"/>
        <w:autoSpaceDN w:val="0"/>
        <w:adjustRightInd w:val="0"/>
        <w:ind w:firstLine="720"/>
        <w:jc w:val="both"/>
        <w:rPr>
          <w:b/>
          <w:sz w:val="24"/>
          <w:szCs w:val="24"/>
        </w:rPr>
      </w:pPr>
      <w:r w:rsidRPr="008610B2">
        <w:rPr>
          <w:rFonts w:eastAsiaTheme="minorEastAsia"/>
          <w:sz w:val="24"/>
          <w:szCs w:val="24"/>
        </w:rPr>
        <w:t xml:space="preserve">В соответствии с Федеральными законами </w:t>
      </w:r>
      <w:hyperlink r:id="rId8" w:history="1">
        <w:r w:rsidRPr="008610B2">
          <w:rPr>
            <w:rFonts w:eastAsiaTheme="minorEastAsia"/>
            <w:sz w:val="24"/>
            <w:szCs w:val="24"/>
          </w:rPr>
          <w:t>от 20 марта 2025 г. № 33-ФЗ</w:t>
        </w:r>
      </w:hyperlink>
      <w:r w:rsidRPr="008610B2">
        <w:rPr>
          <w:rFonts w:eastAsiaTheme="minorEastAsia"/>
          <w:sz w:val="24"/>
          <w:szCs w:val="24"/>
        </w:rPr>
        <w:t xml:space="preserve"> «Об общих принципах организации местного самоуправления в единой системе публичной власти», </w:t>
      </w:r>
      <w:hyperlink r:id="rId9" w:history="1">
        <w:r w:rsidRPr="008610B2">
          <w:rPr>
            <w:rFonts w:eastAsiaTheme="minorEastAsia"/>
            <w:sz w:val="24"/>
            <w:szCs w:val="24"/>
          </w:rPr>
          <w:t>от 25 декабря 2008 г. № 273-ФЗ</w:t>
        </w:r>
      </w:hyperlink>
      <w:r w:rsidRPr="008610B2">
        <w:rPr>
          <w:rFonts w:eastAsiaTheme="minorEastAsia"/>
          <w:sz w:val="24"/>
          <w:szCs w:val="24"/>
        </w:rPr>
        <w:t xml:space="preserve"> «О противодействии коррупции», Указами Президента Российской Федерации </w:t>
      </w:r>
      <w:hyperlink r:id="rId10" w:history="1">
        <w:r w:rsidRPr="008610B2">
          <w:rPr>
            <w:rFonts w:eastAsiaTheme="minorEastAsia"/>
            <w:sz w:val="24"/>
            <w:szCs w:val="24"/>
          </w:rPr>
          <w:t>от 1 июля 2010 г. № 821</w:t>
        </w:r>
      </w:hyperlink>
      <w:r w:rsidRPr="008610B2">
        <w:rPr>
          <w:rFonts w:eastAsiaTheme="minorEastAsia"/>
          <w:sz w:val="24"/>
          <w:szCs w:val="24"/>
        </w:rPr>
        <w:t xml:space="preserve"> «О комиссиях по соблюдению требований к служебному поведению федеральных государственных служащих и урегулированию конфликта интересов», </w:t>
      </w:r>
      <w:hyperlink r:id="rId11" w:history="1">
        <w:r w:rsidRPr="008610B2">
          <w:rPr>
            <w:rFonts w:eastAsiaTheme="minorEastAsia"/>
            <w:sz w:val="24"/>
            <w:szCs w:val="24"/>
          </w:rPr>
          <w:t>от 22 декабря 2015 г. № 650</w:t>
        </w:r>
      </w:hyperlink>
      <w:r w:rsidRPr="008610B2">
        <w:rPr>
          <w:rFonts w:eastAsiaTheme="minorEastAsia"/>
          <w:sz w:val="24"/>
          <w:szCs w:val="24"/>
        </w:rPr>
        <w:t xml:space="preserve">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Федерации», </w:t>
      </w:r>
    </w:p>
    <w:p w14:paraId="08F92108" w14:textId="77777777" w:rsidR="00D671E0" w:rsidRPr="00D671E0" w:rsidRDefault="00D671E0" w:rsidP="00D671E0">
      <w:pPr>
        <w:jc w:val="both"/>
        <w:rPr>
          <w:sz w:val="24"/>
          <w:szCs w:val="24"/>
        </w:rPr>
      </w:pPr>
    </w:p>
    <w:p w14:paraId="0EA8975E" w14:textId="77777777" w:rsidR="00B332FB" w:rsidRPr="00B332FB" w:rsidRDefault="00B332FB" w:rsidP="00B332FB">
      <w:pPr>
        <w:widowControl w:val="0"/>
        <w:tabs>
          <w:tab w:val="left" w:pos="1425"/>
        </w:tabs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B332FB">
        <w:rPr>
          <w:b/>
          <w:bCs/>
          <w:sz w:val="24"/>
          <w:szCs w:val="24"/>
        </w:rPr>
        <w:t>СОБРАНИЕ ДЕПУТАТОВ БАТЫРЕВСКОГО МУНИЦИПАЛЬНОГО ОКРУГА</w:t>
      </w:r>
    </w:p>
    <w:p w14:paraId="74C3A37F" w14:textId="77777777" w:rsidR="00B332FB" w:rsidRDefault="00B332FB" w:rsidP="00B332FB">
      <w:pPr>
        <w:tabs>
          <w:tab w:val="left" w:pos="1425"/>
        </w:tabs>
        <w:jc w:val="center"/>
        <w:rPr>
          <w:b/>
          <w:bCs/>
          <w:sz w:val="24"/>
          <w:szCs w:val="24"/>
        </w:rPr>
      </w:pPr>
      <w:r w:rsidRPr="00B332FB">
        <w:rPr>
          <w:b/>
          <w:bCs/>
          <w:sz w:val="24"/>
          <w:szCs w:val="24"/>
        </w:rPr>
        <w:t>РЕШИЛО:</w:t>
      </w:r>
    </w:p>
    <w:p w14:paraId="5A7E0513" w14:textId="77777777" w:rsidR="00F86F38" w:rsidRPr="00B332FB" w:rsidRDefault="00F86F38" w:rsidP="00B332FB">
      <w:pPr>
        <w:tabs>
          <w:tab w:val="left" w:pos="1425"/>
        </w:tabs>
        <w:jc w:val="center"/>
        <w:rPr>
          <w:b/>
          <w:bCs/>
          <w:sz w:val="24"/>
          <w:szCs w:val="24"/>
        </w:rPr>
      </w:pPr>
    </w:p>
    <w:p w14:paraId="1159D70A" w14:textId="77777777" w:rsidR="0036109A" w:rsidRDefault="008610B2" w:rsidP="0036109A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  <w:sz w:val="24"/>
          <w:szCs w:val="24"/>
        </w:rPr>
      </w:pPr>
      <w:bookmarkStart w:id="1" w:name="sub_1"/>
      <w:r w:rsidRPr="008610B2">
        <w:rPr>
          <w:rFonts w:eastAsiaTheme="minorEastAsia"/>
          <w:sz w:val="24"/>
          <w:szCs w:val="24"/>
        </w:rPr>
        <w:t>1. Внести в Положение о комиссии по соблюдению требований к служебному поведению лиц, замещающих муниципальные должности в Батыревском муниципальном округе Чувашской Республики, и урегулированию конфликта интересов, утвержденного Решением Собрания депутатов Батыревского муниципального округа Чувашской Республики 13 апреля 2023 г №12/10, следующие изменения:</w:t>
      </w:r>
    </w:p>
    <w:p w14:paraId="7C58C570" w14:textId="77777777" w:rsidR="0036109A" w:rsidRDefault="0036109A" w:rsidP="0036109A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  <w:sz w:val="24"/>
          <w:szCs w:val="24"/>
        </w:rPr>
      </w:pPr>
    </w:p>
    <w:p w14:paraId="00213CF7" w14:textId="3359A69E" w:rsidR="008610B2" w:rsidRPr="008610B2" w:rsidRDefault="008610B2" w:rsidP="0036109A">
      <w:pPr>
        <w:widowControl w:val="0"/>
        <w:autoSpaceDE w:val="0"/>
        <w:autoSpaceDN w:val="0"/>
        <w:adjustRightInd w:val="0"/>
        <w:ind w:firstLine="720"/>
        <w:jc w:val="both"/>
        <w:rPr>
          <w:rFonts w:ascii="PT Serif" w:eastAsiaTheme="minorEastAsia" w:hAnsi="PT Serif"/>
          <w:color w:val="22272F"/>
          <w:sz w:val="23"/>
          <w:szCs w:val="23"/>
        </w:rPr>
      </w:pPr>
      <w:r w:rsidRPr="008610B2">
        <w:rPr>
          <w:rFonts w:eastAsiaTheme="minorEastAsia"/>
          <w:sz w:val="24"/>
          <w:szCs w:val="24"/>
        </w:rPr>
        <w:t xml:space="preserve">   </w:t>
      </w:r>
      <w:r w:rsidRPr="008610B2">
        <w:rPr>
          <w:rFonts w:ascii="PT Serif" w:eastAsiaTheme="minorEastAsia" w:hAnsi="PT Serif"/>
          <w:color w:val="22272F"/>
          <w:sz w:val="23"/>
          <w:szCs w:val="23"/>
        </w:rPr>
        <w:t xml:space="preserve"> 1.1. </w:t>
      </w:r>
      <w:r w:rsidRPr="008610B2">
        <w:rPr>
          <w:rFonts w:asciiTheme="majorBidi" w:eastAsiaTheme="minorEastAsia" w:hAnsiTheme="majorBidi"/>
          <w:color w:val="22272F"/>
          <w:sz w:val="24"/>
          <w:szCs w:val="24"/>
        </w:rPr>
        <w:t xml:space="preserve">преамбулу </w:t>
      </w:r>
      <w:r w:rsidRPr="008610B2">
        <w:rPr>
          <w:rFonts w:ascii="PT Serif" w:eastAsiaTheme="minorEastAsia" w:hAnsi="PT Serif"/>
          <w:color w:val="22272F"/>
          <w:sz w:val="23"/>
          <w:szCs w:val="23"/>
        </w:rPr>
        <w:t>изложить в следующей редакции:</w:t>
      </w:r>
    </w:p>
    <w:p w14:paraId="162C8981" w14:textId="77777777" w:rsidR="008610B2" w:rsidRPr="008610B2" w:rsidRDefault="008610B2" w:rsidP="008610B2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  <w:color w:val="000000" w:themeColor="text1"/>
          <w:sz w:val="24"/>
          <w:szCs w:val="24"/>
        </w:rPr>
      </w:pPr>
      <w:bookmarkStart w:id="2" w:name="sub_134"/>
      <w:bookmarkStart w:id="3" w:name="sub_3"/>
      <w:bookmarkEnd w:id="1"/>
      <w:r w:rsidRPr="008610B2">
        <w:rPr>
          <w:rFonts w:eastAsiaTheme="minorEastAsia"/>
          <w:sz w:val="24"/>
          <w:szCs w:val="24"/>
        </w:rPr>
        <w:t xml:space="preserve">«В соответствии с Федеральными законами </w:t>
      </w:r>
      <w:hyperlink r:id="rId12" w:history="1">
        <w:r w:rsidRPr="008610B2">
          <w:rPr>
            <w:rFonts w:eastAsiaTheme="minorEastAsia"/>
            <w:sz w:val="24"/>
            <w:szCs w:val="24"/>
          </w:rPr>
          <w:t>от 20 марта 2025 г. № 33-ФЗ</w:t>
        </w:r>
      </w:hyperlink>
      <w:r w:rsidRPr="008610B2">
        <w:rPr>
          <w:rFonts w:eastAsiaTheme="minorEastAsia"/>
          <w:sz w:val="24"/>
          <w:szCs w:val="24"/>
        </w:rPr>
        <w:t xml:space="preserve"> «Об общих принципах организации местного самоуправления в единой системе публичной власти», </w:t>
      </w:r>
      <w:hyperlink r:id="rId13" w:history="1">
        <w:r w:rsidRPr="008610B2">
          <w:rPr>
            <w:rFonts w:eastAsiaTheme="minorEastAsia"/>
            <w:sz w:val="24"/>
            <w:szCs w:val="24"/>
          </w:rPr>
          <w:t>от 25 декабря 2008 г. № 273-ФЗ</w:t>
        </w:r>
      </w:hyperlink>
      <w:r w:rsidRPr="008610B2">
        <w:rPr>
          <w:rFonts w:eastAsiaTheme="minorEastAsia"/>
          <w:sz w:val="24"/>
          <w:szCs w:val="24"/>
        </w:rPr>
        <w:t xml:space="preserve"> «О противодействии коррупции», Указами Президента Российской Федерации </w:t>
      </w:r>
      <w:hyperlink r:id="rId14" w:history="1">
        <w:r w:rsidRPr="008610B2">
          <w:rPr>
            <w:rFonts w:eastAsiaTheme="minorEastAsia"/>
            <w:sz w:val="24"/>
            <w:szCs w:val="24"/>
          </w:rPr>
          <w:t>от 1 июля 2010 г. № 821</w:t>
        </w:r>
      </w:hyperlink>
      <w:r w:rsidRPr="008610B2">
        <w:rPr>
          <w:rFonts w:eastAsiaTheme="minorEastAsia"/>
          <w:sz w:val="24"/>
          <w:szCs w:val="24"/>
        </w:rPr>
        <w:t xml:space="preserve"> «О комиссиях по соблюдению требований к служебному поведению федеральных государственных служащих и урегулированию конфликта интересов», </w:t>
      </w:r>
      <w:hyperlink r:id="rId15" w:history="1">
        <w:r w:rsidRPr="008610B2">
          <w:rPr>
            <w:rFonts w:eastAsiaTheme="minorEastAsia"/>
            <w:sz w:val="24"/>
            <w:szCs w:val="24"/>
          </w:rPr>
          <w:t>от 22 декабря 2015 г. № 650</w:t>
        </w:r>
      </w:hyperlink>
      <w:r w:rsidRPr="008610B2">
        <w:rPr>
          <w:rFonts w:eastAsiaTheme="minorEastAsia"/>
          <w:sz w:val="24"/>
          <w:szCs w:val="24"/>
        </w:rPr>
        <w:t xml:space="preserve">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Федерации,</w:t>
      </w:r>
      <w:r w:rsidRPr="008610B2">
        <w:rPr>
          <w:rFonts w:eastAsiaTheme="minorEastAsia" w:cs="Arial"/>
          <w:color w:val="FF0000"/>
          <w:sz w:val="24"/>
          <w:szCs w:val="24"/>
        </w:rPr>
        <w:t xml:space="preserve"> </w:t>
      </w:r>
      <w:r w:rsidRPr="008610B2">
        <w:rPr>
          <w:rFonts w:eastAsiaTheme="minorEastAsia" w:cs="Arial"/>
          <w:color w:val="000000" w:themeColor="text1"/>
          <w:sz w:val="24"/>
          <w:szCs w:val="24"/>
        </w:rPr>
        <w:t xml:space="preserve">Собрание депутатов Батыревского муниципального </w:t>
      </w:r>
      <w:r w:rsidRPr="008610B2">
        <w:rPr>
          <w:rFonts w:eastAsiaTheme="minorEastAsia" w:cs="Arial"/>
          <w:color w:val="000000" w:themeColor="text1"/>
          <w:sz w:val="24"/>
          <w:szCs w:val="24"/>
        </w:rPr>
        <w:lastRenderedPageBreak/>
        <w:t>округа решило:</w:t>
      </w:r>
      <w:r w:rsidRPr="008610B2">
        <w:rPr>
          <w:rFonts w:eastAsiaTheme="minorEastAsia"/>
          <w:color w:val="000000" w:themeColor="text1"/>
          <w:sz w:val="24"/>
          <w:szCs w:val="24"/>
        </w:rPr>
        <w:t>».</w:t>
      </w:r>
    </w:p>
    <w:p w14:paraId="6CC26ED3" w14:textId="77777777" w:rsidR="00CA0E93" w:rsidRDefault="008610B2" w:rsidP="0036109A">
      <w:pPr>
        <w:shd w:val="clear" w:color="auto" w:fill="FFFFFF"/>
        <w:spacing w:before="100" w:beforeAutospacing="1" w:after="100" w:afterAutospacing="1"/>
        <w:jc w:val="both"/>
        <w:rPr>
          <w:rFonts w:asciiTheme="majorBidi" w:eastAsiaTheme="minorEastAsia" w:hAnsiTheme="majorBidi" w:cstheme="majorBidi"/>
          <w:color w:val="22272F"/>
          <w:sz w:val="24"/>
          <w:szCs w:val="24"/>
        </w:rPr>
      </w:pPr>
      <w:r w:rsidRPr="008610B2">
        <w:rPr>
          <w:rFonts w:asciiTheme="majorBidi" w:eastAsiaTheme="minorEastAsia" w:hAnsiTheme="majorBidi" w:cstheme="majorBidi"/>
          <w:sz w:val="24"/>
          <w:szCs w:val="24"/>
        </w:rPr>
        <w:t xml:space="preserve">    1.2</w:t>
      </w:r>
      <w:bookmarkEnd w:id="2"/>
      <w:r w:rsidRPr="008610B2">
        <w:rPr>
          <w:rFonts w:asciiTheme="majorBidi" w:eastAsiaTheme="minorEastAsia" w:hAnsiTheme="majorBidi" w:cstheme="majorBidi"/>
          <w:sz w:val="24"/>
          <w:szCs w:val="24"/>
        </w:rPr>
        <w:t xml:space="preserve"> пункт 8 </w:t>
      </w:r>
      <w:r w:rsidRPr="008610B2">
        <w:rPr>
          <w:rFonts w:asciiTheme="majorBidi" w:eastAsiaTheme="minorEastAsia" w:hAnsiTheme="majorBidi" w:cstheme="majorBidi"/>
          <w:color w:val="22272F"/>
          <w:sz w:val="24"/>
          <w:szCs w:val="24"/>
        </w:rPr>
        <w:t xml:space="preserve">Положения слова «в абзаце третьем» заменить словами «в абзаце четвертом». </w:t>
      </w:r>
      <w:bookmarkStart w:id="4" w:name="sub_141"/>
    </w:p>
    <w:p w14:paraId="436DB3E3" w14:textId="54A22DC3" w:rsidR="008610B2" w:rsidRPr="008610B2" w:rsidRDefault="008610B2" w:rsidP="0036109A">
      <w:pPr>
        <w:shd w:val="clear" w:color="auto" w:fill="FFFFFF"/>
        <w:spacing w:before="100" w:beforeAutospacing="1" w:after="100" w:afterAutospacing="1"/>
        <w:jc w:val="both"/>
        <w:rPr>
          <w:rFonts w:eastAsiaTheme="minorEastAsia"/>
          <w:sz w:val="24"/>
          <w:szCs w:val="24"/>
        </w:rPr>
      </w:pPr>
      <w:r w:rsidRPr="008610B2">
        <w:rPr>
          <w:rFonts w:asciiTheme="majorBidi" w:eastAsiaTheme="minorEastAsia" w:hAnsiTheme="majorBidi" w:cstheme="majorBidi"/>
          <w:sz w:val="24"/>
          <w:szCs w:val="24"/>
        </w:rPr>
        <w:t xml:space="preserve">    1.3 в подпункте «в» пункта 19</w:t>
      </w:r>
      <w:r w:rsidRPr="008610B2">
        <w:rPr>
          <w:rFonts w:asciiTheme="majorBidi" w:eastAsiaTheme="minorEastAsia" w:hAnsiTheme="majorBidi" w:cstheme="majorBidi"/>
          <w:color w:val="22272F"/>
          <w:sz w:val="24"/>
          <w:szCs w:val="24"/>
        </w:rPr>
        <w:t xml:space="preserve"> Положения слова «пунктами 30-31.1» заменить словами «пунктами 30, 31.1».</w:t>
      </w:r>
      <w:bookmarkEnd w:id="4"/>
    </w:p>
    <w:bookmarkEnd w:id="3"/>
    <w:p w14:paraId="629AF377" w14:textId="77777777" w:rsidR="008610B2" w:rsidRPr="008610B2" w:rsidRDefault="008610B2" w:rsidP="008610B2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  <w:sz w:val="24"/>
          <w:szCs w:val="24"/>
        </w:rPr>
      </w:pPr>
      <w:r w:rsidRPr="008610B2">
        <w:rPr>
          <w:rFonts w:eastAsiaTheme="minorEastAsia"/>
          <w:sz w:val="24"/>
          <w:szCs w:val="24"/>
        </w:rPr>
        <w:t xml:space="preserve">2. Настоящее решение вступает в силу после его </w:t>
      </w:r>
      <w:hyperlink r:id="rId16" w:history="1">
        <w:r w:rsidRPr="008610B2">
          <w:rPr>
            <w:rFonts w:eastAsiaTheme="minorEastAsia"/>
            <w:sz w:val="24"/>
            <w:szCs w:val="24"/>
          </w:rPr>
          <w:t>официального опубликования</w:t>
        </w:r>
      </w:hyperlink>
      <w:r w:rsidRPr="008610B2">
        <w:rPr>
          <w:rFonts w:eastAsiaTheme="minorEastAsia"/>
          <w:sz w:val="24"/>
          <w:szCs w:val="24"/>
        </w:rPr>
        <w:t>.</w:t>
      </w:r>
    </w:p>
    <w:p w14:paraId="6D7AFA90" w14:textId="77777777" w:rsidR="008610B2" w:rsidRDefault="008610B2" w:rsidP="008610B2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  <w:sz w:val="24"/>
          <w:szCs w:val="24"/>
        </w:rPr>
      </w:pPr>
    </w:p>
    <w:p w14:paraId="4EA72978" w14:textId="77777777" w:rsidR="0036109A" w:rsidRDefault="0036109A" w:rsidP="008610B2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  <w:sz w:val="24"/>
          <w:szCs w:val="24"/>
        </w:rPr>
      </w:pPr>
    </w:p>
    <w:p w14:paraId="38001FE9" w14:textId="77777777" w:rsidR="0036109A" w:rsidRDefault="0036109A" w:rsidP="008610B2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  <w:sz w:val="24"/>
          <w:szCs w:val="24"/>
        </w:rPr>
      </w:pPr>
    </w:p>
    <w:p w14:paraId="3EF51B1A" w14:textId="77777777" w:rsidR="0036109A" w:rsidRDefault="0036109A" w:rsidP="008610B2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  <w:sz w:val="24"/>
          <w:szCs w:val="24"/>
        </w:rPr>
      </w:pPr>
    </w:p>
    <w:p w14:paraId="7704BFE0" w14:textId="77777777" w:rsidR="0036109A" w:rsidRPr="008610B2" w:rsidRDefault="0036109A" w:rsidP="008610B2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  <w:sz w:val="24"/>
          <w:szCs w:val="24"/>
        </w:rPr>
      </w:pPr>
    </w:p>
    <w:p w14:paraId="1F6DB1F7" w14:textId="77777777" w:rsidR="0036109A" w:rsidRDefault="0036109A" w:rsidP="004557EF">
      <w:pPr>
        <w:tabs>
          <w:tab w:val="left" w:pos="1425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Временно исполняющий полномочия </w:t>
      </w:r>
    </w:p>
    <w:p w14:paraId="1229866B" w14:textId="64F32BC5" w:rsidR="004557EF" w:rsidRPr="004557EF" w:rsidRDefault="0036109A" w:rsidP="004557EF">
      <w:pPr>
        <w:tabs>
          <w:tab w:val="left" w:pos="1425"/>
        </w:tabs>
        <w:jc w:val="both"/>
        <w:rPr>
          <w:sz w:val="24"/>
          <w:szCs w:val="24"/>
        </w:rPr>
      </w:pPr>
      <w:r>
        <w:rPr>
          <w:sz w:val="24"/>
          <w:szCs w:val="24"/>
        </w:rPr>
        <w:t>г</w:t>
      </w:r>
      <w:r w:rsidR="004557EF" w:rsidRPr="004557EF">
        <w:rPr>
          <w:sz w:val="24"/>
          <w:szCs w:val="24"/>
        </w:rPr>
        <w:t>лав</w:t>
      </w:r>
      <w:r>
        <w:rPr>
          <w:sz w:val="24"/>
          <w:szCs w:val="24"/>
        </w:rPr>
        <w:t>ы</w:t>
      </w:r>
      <w:r w:rsidR="004557EF" w:rsidRPr="004557EF">
        <w:rPr>
          <w:sz w:val="24"/>
          <w:szCs w:val="24"/>
        </w:rPr>
        <w:t xml:space="preserve"> Батыревского муниципального округа</w:t>
      </w:r>
    </w:p>
    <w:p w14:paraId="5E16616E" w14:textId="137305EE" w:rsidR="004557EF" w:rsidRPr="004557EF" w:rsidRDefault="004557EF" w:rsidP="004557EF">
      <w:pPr>
        <w:tabs>
          <w:tab w:val="left" w:pos="1425"/>
        </w:tabs>
        <w:jc w:val="both"/>
        <w:rPr>
          <w:sz w:val="24"/>
          <w:szCs w:val="24"/>
        </w:rPr>
      </w:pPr>
      <w:r w:rsidRPr="004557EF">
        <w:rPr>
          <w:sz w:val="24"/>
          <w:szCs w:val="24"/>
        </w:rPr>
        <w:t xml:space="preserve">Чувашской Республики                                                                        </w:t>
      </w:r>
      <w:r w:rsidR="008D36AC">
        <w:rPr>
          <w:sz w:val="24"/>
          <w:szCs w:val="24"/>
        </w:rPr>
        <w:t xml:space="preserve">          </w:t>
      </w:r>
      <w:r w:rsidRPr="004557EF">
        <w:rPr>
          <w:sz w:val="24"/>
          <w:szCs w:val="24"/>
        </w:rPr>
        <w:t xml:space="preserve">  Р.</w:t>
      </w:r>
      <w:r w:rsidR="00F7046E">
        <w:rPr>
          <w:sz w:val="24"/>
          <w:szCs w:val="24"/>
        </w:rPr>
        <w:t>Ф</w:t>
      </w:r>
      <w:r w:rsidRPr="004557EF">
        <w:rPr>
          <w:sz w:val="24"/>
          <w:szCs w:val="24"/>
        </w:rPr>
        <w:t xml:space="preserve">. </w:t>
      </w:r>
      <w:proofErr w:type="spellStart"/>
      <w:r w:rsidR="00F7046E">
        <w:rPr>
          <w:sz w:val="24"/>
          <w:szCs w:val="24"/>
        </w:rPr>
        <w:t>Ямалетди</w:t>
      </w:r>
      <w:r w:rsidRPr="004557EF">
        <w:rPr>
          <w:sz w:val="24"/>
          <w:szCs w:val="24"/>
        </w:rPr>
        <w:t>нов</w:t>
      </w:r>
      <w:proofErr w:type="spellEnd"/>
    </w:p>
    <w:p w14:paraId="1BA49965" w14:textId="77777777" w:rsidR="004557EF" w:rsidRPr="004557EF" w:rsidRDefault="004557EF" w:rsidP="004557EF">
      <w:pPr>
        <w:tabs>
          <w:tab w:val="left" w:pos="1425"/>
        </w:tabs>
        <w:jc w:val="both"/>
        <w:rPr>
          <w:sz w:val="24"/>
          <w:szCs w:val="24"/>
        </w:rPr>
      </w:pPr>
      <w:r w:rsidRPr="004557EF">
        <w:rPr>
          <w:sz w:val="24"/>
          <w:szCs w:val="24"/>
        </w:rPr>
        <w:tab/>
      </w:r>
    </w:p>
    <w:p w14:paraId="149D88C4" w14:textId="1A7DD3CB" w:rsidR="004557EF" w:rsidRPr="004557EF" w:rsidRDefault="00F7046E" w:rsidP="004557EF">
      <w:pPr>
        <w:tabs>
          <w:tab w:val="left" w:pos="1425"/>
        </w:tabs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="004557EF" w:rsidRPr="004557EF">
        <w:rPr>
          <w:sz w:val="24"/>
          <w:szCs w:val="24"/>
        </w:rPr>
        <w:t>редседател</w:t>
      </w:r>
      <w:r>
        <w:rPr>
          <w:sz w:val="24"/>
          <w:szCs w:val="24"/>
        </w:rPr>
        <w:t>ь</w:t>
      </w:r>
      <w:r w:rsidR="004557EF" w:rsidRPr="004557EF">
        <w:rPr>
          <w:sz w:val="24"/>
          <w:szCs w:val="24"/>
        </w:rPr>
        <w:t xml:space="preserve"> Собрания депутатов </w:t>
      </w:r>
    </w:p>
    <w:p w14:paraId="7A948F35" w14:textId="77777777" w:rsidR="004557EF" w:rsidRPr="004557EF" w:rsidRDefault="004557EF" w:rsidP="004557EF">
      <w:pPr>
        <w:tabs>
          <w:tab w:val="left" w:pos="1425"/>
        </w:tabs>
        <w:jc w:val="both"/>
        <w:rPr>
          <w:sz w:val="24"/>
          <w:szCs w:val="24"/>
        </w:rPr>
      </w:pPr>
      <w:r w:rsidRPr="004557EF">
        <w:rPr>
          <w:sz w:val="24"/>
          <w:szCs w:val="24"/>
        </w:rPr>
        <w:t>Батыревского муниципального округа</w:t>
      </w:r>
    </w:p>
    <w:p w14:paraId="3046D373" w14:textId="06A8933D" w:rsidR="004557EF" w:rsidRPr="004557EF" w:rsidRDefault="004557EF" w:rsidP="004557EF">
      <w:pPr>
        <w:tabs>
          <w:tab w:val="left" w:pos="1425"/>
        </w:tabs>
        <w:jc w:val="both"/>
        <w:rPr>
          <w:sz w:val="24"/>
          <w:szCs w:val="24"/>
        </w:rPr>
      </w:pPr>
      <w:r w:rsidRPr="004557EF">
        <w:rPr>
          <w:sz w:val="24"/>
          <w:szCs w:val="24"/>
        </w:rPr>
        <w:t xml:space="preserve">Чувашской Республики                                                                          </w:t>
      </w:r>
      <w:r w:rsidR="008D36AC">
        <w:rPr>
          <w:sz w:val="24"/>
          <w:szCs w:val="24"/>
        </w:rPr>
        <w:t xml:space="preserve">          </w:t>
      </w:r>
      <w:proofErr w:type="spellStart"/>
      <w:r w:rsidR="00F7046E">
        <w:rPr>
          <w:sz w:val="24"/>
          <w:szCs w:val="24"/>
        </w:rPr>
        <w:t>Н.А.Тинюков</w:t>
      </w:r>
      <w:proofErr w:type="spellEnd"/>
    </w:p>
    <w:bookmarkEnd w:id="0"/>
    <w:p w14:paraId="584A89F8" w14:textId="77777777" w:rsidR="006943EF" w:rsidRDefault="006943EF" w:rsidP="006943EF">
      <w:pPr>
        <w:spacing w:line="276" w:lineRule="auto"/>
        <w:jc w:val="both"/>
        <w:rPr>
          <w:sz w:val="24"/>
          <w:szCs w:val="24"/>
        </w:rPr>
      </w:pPr>
    </w:p>
    <w:p w14:paraId="28202ED4" w14:textId="77777777" w:rsidR="00BE19B4" w:rsidRDefault="00BE19B4" w:rsidP="006943EF">
      <w:pPr>
        <w:spacing w:line="276" w:lineRule="auto"/>
        <w:jc w:val="both"/>
        <w:rPr>
          <w:sz w:val="24"/>
          <w:szCs w:val="24"/>
        </w:rPr>
      </w:pPr>
    </w:p>
    <w:p w14:paraId="2F14071A" w14:textId="77777777" w:rsidR="00BE19B4" w:rsidRDefault="00BE19B4" w:rsidP="006943EF">
      <w:pPr>
        <w:spacing w:line="276" w:lineRule="auto"/>
        <w:jc w:val="both"/>
        <w:rPr>
          <w:sz w:val="24"/>
          <w:szCs w:val="24"/>
        </w:rPr>
      </w:pPr>
    </w:p>
    <w:p w14:paraId="64BF2BF3" w14:textId="77777777" w:rsidR="00BE19B4" w:rsidRDefault="00BE19B4" w:rsidP="006943EF">
      <w:pPr>
        <w:spacing w:line="276" w:lineRule="auto"/>
        <w:jc w:val="both"/>
        <w:rPr>
          <w:sz w:val="24"/>
          <w:szCs w:val="24"/>
        </w:rPr>
      </w:pPr>
    </w:p>
    <w:p w14:paraId="2064EADD" w14:textId="77777777" w:rsidR="00BE19B4" w:rsidRDefault="00BE19B4" w:rsidP="006943EF">
      <w:pPr>
        <w:spacing w:line="276" w:lineRule="auto"/>
        <w:jc w:val="both"/>
        <w:rPr>
          <w:sz w:val="24"/>
          <w:szCs w:val="24"/>
        </w:rPr>
      </w:pPr>
    </w:p>
    <w:p w14:paraId="4EA1A833" w14:textId="77777777" w:rsidR="00BE19B4" w:rsidRDefault="00BE19B4" w:rsidP="006943EF">
      <w:pPr>
        <w:spacing w:line="276" w:lineRule="auto"/>
        <w:jc w:val="both"/>
        <w:rPr>
          <w:sz w:val="24"/>
          <w:szCs w:val="24"/>
        </w:rPr>
      </w:pPr>
    </w:p>
    <w:p w14:paraId="6BAB4501" w14:textId="77777777" w:rsidR="00BE19B4" w:rsidRPr="00FE6015" w:rsidRDefault="00BE19B4" w:rsidP="006943EF">
      <w:pPr>
        <w:spacing w:line="276" w:lineRule="auto"/>
        <w:jc w:val="both"/>
        <w:rPr>
          <w:sz w:val="24"/>
          <w:szCs w:val="24"/>
        </w:rPr>
      </w:pPr>
    </w:p>
    <w:sectPr w:rsidR="00BE19B4" w:rsidRPr="00FE6015" w:rsidSect="0036109A">
      <w:pgSz w:w="11906" w:h="16838"/>
      <w:pgMar w:top="567" w:right="849" w:bottom="851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3AED5" w14:textId="77777777" w:rsidR="009E0221" w:rsidRDefault="009E0221" w:rsidP="00690F49">
      <w:r>
        <w:separator/>
      </w:r>
    </w:p>
  </w:endnote>
  <w:endnote w:type="continuationSeparator" w:id="0">
    <w:p w14:paraId="0B1A3DB4" w14:textId="77777777" w:rsidR="009E0221" w:rsidRDefault="009E0221" w:rsidP="00690F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PT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DE4F6" w14:textId="77777777" w:rsidR="009E0221" w:rsidRDefault="009E0221" w:rsidP="00690F49">
      <w:r>
        <w:separator/>
      </w:r>
    </w:p>
  </w:footnote>
  <w:footnote w:type="continuationSeparator" w:id="0">
    <w:p w14:paraId="53B58BCB" w14:textId="77777777" w:rsidR="009E0221" w:rsidRDefault="009E0221" w:rsidP="00690F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4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4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4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4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4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4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4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4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4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EF05250"/>
    <w:multiLevelType w:val="hybridMultilevel"/>
    <w:tmpl w:val="54C0DFB6"/>
    <w:lvl w:ilvl="0" w:tplc="38CA1B8C">
      <w:start w:val="1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100F5324"/>
    <w:multiLevelType w:val="hybridMultilevel"/>
    <w:tmpl w:val="2B605B6A"/>
    <w:lvl w:ilvl="0" w:tplc="C524AFD0">
      <w:start w:val="3"/>
      <w:numFmt w:val="decimal"/>
      <w:lvlText w:val="%1)"/>
      <w:lvlJc w:val="left"/>
      <w:pPr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  <w:rPr>
        <w:rFonts w:cs="Times New Roman"/>
      </w:rPr>
    </w:lvl>
  </w:abstractNum>
  <w:abstractNum w:abstractNumId="3" w15:restartNumberingAfterBreak="0">
    <w:nsid w:val="12DB035B"/>
    <w:multiLevelType w:val="hybridMultilevel"/>
    <w:tmpl w:val="F6A6DBCC"/>
    <w:lvl w:ilvl="0" w:tplc="0FA447F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CF92D40"/>
    <w:multiLevelType w:val="hybridMultilevel"/>
    <w:tmpl w:val="508690C0"/>
    <w:lvl w:ilvl="0" w:tplc="85441D38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20C72ADB"/>
    <w:multiLevelType w:val="hybridMultilevel"/>
    <w:tmpl w:val="C24A43C2"/>
    <w:lvl w:ilvl="0" w:tplc="A9EAF12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249F2B42"/>
    <w:multiLevelType w:val="hybridMultilevel"/>
    <w:tmpl w:val="4D368B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53C283D"/>
    <w:multiLevelType w:val="hybridMultilevel"/>
    <w:tmpl w:val="79AEAD64"/>
    <w:lvl w:ilvl="0" w:tplc="55AE56CE">
      <w:start w:val="14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8" w15:restartNumberingAfterBreak="0">
    <w:nsid w:val="294A36C7"/>
    <w:multiLevelType w:val="hybridMultilevel"/>
    <w:tmpl w:val="9CBEBDB2"/>
    <w:lvl w:ilvl="0" w:tplc="80EEBBC8">
      <w:start w:val="3"/>
      <w:numFmt w:val="decimal"/>
      <w:lvlText w:val="%1)"/>
      <w:lvlJc w:val="left"/>
      <w:pPr>
        <w:ind w:left="786" w:hanging="360"/>
      </w:pPr>
      <w:rPr>
        <w:rFonts w:cs="TimesET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9" w15:restartNumberingAfterBreak="0">
    <w:nsid w:val="33741BFC"/>
    <w:multiLevelType w:val="hybridMultilevel"/>
    <w:tmpl w:val="1FB4B336"/>
    <w:lvl w:ilvl="0" w:tplc="9E84C9E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0" w15:restartNumberingAfterBreak="0">
    <w:nsid w:val="33BA2CF2"/>
    <w:multiLevelType w:val="hybridMultilevel"/>
    <w:tmpl w:val="C18EDD48"/>
    <w:lvl w:ilvl="0" w:tplc="82A0D3D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 w15:restartNumberingAfterBreak="0">
    <w:nsid w:val="36010238"/>
    <w:multiLevelType w:val="hybridMultilevel"/>
    <w:tmpl w:val="18D64606"/>
    <w:lvl w:ilvl="0" w:tplc="AE84AB6E">
      <w:start w:val="1"/>
      <w:numFmt w:val="decimal"/>
      <w:lvlText w:val="%1)"/>
      <w:lvlJc w:val="left"/>
      <w:pPr>
        <w:ind w:left="9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00" w:hanging="180"/>
      </w:pPr>
      <w:rPr>
        <w:rFonts w:cs="Times New Roman"/>
      </w:rPr>
    </w:lvl>
  </w:abstractNum>
  <w:abstractNum w:abstractNumId="12" w15:restartNumberingAfterBreak="0">
    <w:nsid w:val="379E7137"/>
    <w:multiLevelType w:val="hybridMultilevel"/>
    <w:tmpl w:val="0A34CA58"/>
    <w:lvl w:ilvl="0" w:tplc="E3445CC2">
      <w:start w:val="15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3" w15:restartNumberingAfterBreak="0">
    <w:nsid w:val="3B462134"/>
    <w:multiLevelType w:val="multilevel"/>
    <w:tmpl w:val="EFECBC36"/>
    <w:lvl w:ilvl="0">
      <w:start w:val="4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 w15:restartNumberingAfterBreak="0">
    <w:nsid w:val="40B34537"/>
    <w:multiLevelType w:val="hybridMultilevel"/>
    <w:tmpl w:val="61D80782"/>
    <w:lvl w:ilvl="0" w:tplc="790EA292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5" w15:restartNumberingAfterBreak="0">
    <w:nsid w:val="474606A5"/>
    <w:multiLevelType w:val="hybridMultilevel"/>
    <w:tmpl w:val="E200BCB8"/>
    <w:lvl w:ilvl="0" w:tplc="1444C7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6" w15:restartNumberingAfterBreak="0">
    <w:nsid w:val="4D8F3DBB"/>
    <w:multiLevelType w:val="hybridMultilevel"/>
    <w:tmpl w:val="3364CA0C"/>
    <w:lvl w:ilvl="0" w:tplc="FB384FF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 w15:restartNumberingAfterBreak="0">
    <w:nsid w:val="59375441"/>
    <w:multiLevelType w:val="hybridMultilevel"/>
    <w:tmpl w:val="60C4CFAA"/>
    <w:lvl w:ilvl="0" w:tplc="AB16DB5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 w15:restartNumberingAfterBreak="0">
    <w:nsid w:val="60A61801"/>
    <w:multiLevelType w:val="multilevel"/>
    <w:tmpl w:val="43707BDA"/>
    <w:lvl w:ilvl="0">
      <w:start w:val="13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 w15:restartNumberingAfterBreak="0">
    <w:nsid w:val="611F28CB"/>
    <w:multiLevelType w:val="hybridMultilevel"/>
    <w:tmpl w:val="43965FAE"/>
    <w:lvl w:ilvl="0" w:tplc="FFF86A3E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0" w15:restartNumberingAfterBreak="0">
    <w:nsid w:val="64061467"/>
    <w:multiLevelType w:val="hybridMultilevel"/>
    <w:tmpl w:val="948067D8"/>
    <w:lvl w:ilvl="0" w:tplc="9BCC7FAE">
      <w:start w:val="12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1" w15:restartNumberingAfterBreak="0">
    <w:nsid w:val="648F7C5B"/>
    <w:multiLevelType w:val="multilevel"/>
    <w:tmpl w:val="B30E95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2" w15:restartNumberingAfterBreak="0">
    <w:nsid w:val="67A16595"/>
    <w:multiLevelType w:val="hybridMultilevel"/>
    <w:tmpl w:val="5FE2D11A"/>
    <w:lvl w:ilvl="0" w:tplc="DB3658D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3" w15:restartNumberingAfterBreak="0">
    <w:nsid w:val="6BAE3220"/>
    <w:multiLevelType w:val="hybridMultilevel"/>
    <w:tmpl w:val="C09A88C4"/>
    <w:lvl w:ilvl="0" w:tplc="39D4E58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 w15:restartNumberingAfterBreak="0">
    <w:nsid w:val="6DA36293"/>
    <w:multiLevelType w:val="hybridMultilevel"/>
    <w:tmpl w:val="33A8197E"/>
    <w:lvl w:ilvl="0" w:tplc="B9521198">
      <w:start w:val="1"/>
      <w:numFmt w:val="decimal"/>
      <w:lvlText w:val="%1)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5" w15:restartNumberingAfterBreak="0">
    <w:nsid w:val="70E1286C"/>
    <w:multiLevelType w:val="multilevel"/>
    <w:tmpl w:val="E5207976"/>
    <w:lvl w:ilvl="0">
      <w:start w:val="1"/>
      <w:numFmt w:val="bullet"/>
      <w:lvlText w:val="—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6" w15:restartNumberingAfterBreak="0">
    <w:nsid w:val="778D2FFD"/>
    <w:multiLevelType w:val="hybridMultilevel"/>
    <w:tmpl w:val="0FB6402E"/>
    <w:lvl w:ilvl="0" w:tplc="B44C793E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7AED1833"/>
    <w:multiLevelType w:val="hybridMultilevel"/>
    <w:tmpl w:val="2188E694"/>
    <w:lvl w:ilvl="0" w:tplc="44083E2A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7D364A4D"/>
    <w:multiLevelType w:val="hybridMultilevel"/>
    <w:tmpl w:val="8570A5C0"/>
    <w:lvl w:ilvl="0" w:tplc="819825FC">
      <w:numFmt w:val="bullet"/>
      <w:lvlText w:val="-"/>
      <w:lvlJc w:val="left"/>
      <w:pPr>
        <w:tabs>
          <w:tab w:val="num" w:pos="1665"/>
        </w:tabs>
        <w:ind w:left="1665" w:hanging="945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ED05018"/>
    <w:multiLevelType w:val="hybridMultilevel"/>
    <w:tmpl w:val="D5082B08"/>
    <w:lvl w:ilvl="0" w:tplc="E1FC2A30">
      <w:start w:val="2"/>
      <w:numFmt w:val="decimal"/>
      <w:lvlText w:val="%1)"/>
      <w:lvlJc w:val="left"/>
      <w:pPr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  <w:rPr>
        <w:rFonts w:cs="Times New Roman"/>
      </w:rPr>
    </w:lvl>
  </w:abstractNum>
  <w:abstractNum w:abstractNumId="30" w15:restartNumberingAfterBreak="0">
    <w:nsid w:val="7FDD11A5"/>
    <w:multiLevelType w:val="hybridMultilevel"/>
    <w:tmpl w:val="C4347122"/>
    <w:lvl w:ilvl="0" w:tplc="2EB89800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20132410">
    <w:abstractNumId w:val="24"/>
  </w:num>
  <w:num w:numId="2" w16cid:durableId="340010747">
    <w:abstractNumId w:val="28"/>
  </w:num>
  <w:num w:numId="3" w16cid:durableId="1712261980">
    <w:abstractNumId w:val="3"/>
  </w:num>
  <w:num w:numId="4" w16cid:durableId="7562960">
    <w:abstractNumId w:val="10"/>
  </w:num>
  <w:num w:numId="5" w16cid:durableId="532429202">
    <w:abstractNumId w:val="16"/>
  </w:num>
  <w:num w:numId="6" w16cid:durableId="1679845077">
    <w:abstractNumId w:val="23"/>
  </w:num>
  <w:num w:numId="7" w16cid:durableId="1846164058">
    <w:abstractNumId w:val="17"/>
  </w:num>
  <w:num w:numId="8" w16cid:durableId="23605496">
    <w:abstractNumId w:val="30"/>
  </w:num>
  <w:num w:numId="9" w16cid:durableId="1163357945">
    <w:abstractNumId w:val="4"/>
  </w:num>
  <w:num w:numId="10" w16cid:durableId="58359445">
    <w:abstractNumId w:val="8"/>
  </w:num>
  <w:num w:numId="11" w16cid:durableId="39328962">
    <w:abstractNumId w:val="19"/>
  </w:num>
  <w:num w:numId="12" w16cid:durableId="591280805">
    <w:abstractNumId w:val="13"/>
  </w:num>
  <w:num w:numId="13" w16cid:durableId="206449858">
    <w:abstractNumId w:val="18"/>
  </w:num>
  <w:num w:numId="14" w16cid:durableId="2082169458">
    <w:abstractNumId w:val="25"/>
  </w:num>
  <w:num w:numId="15" w16cid:durableId="1728797911">
    <w:abstractNumId w:val="0"/>
  </w:num>
  <w:num w:numId="16" w16cid:durableId="1491678242">
    <w:abstractNumId w:val="20"/>
  </w:num>
  <w:num w:numId="17" w16cid:durableId="1903830133">
    <w:abstractNumId w:val="1"/>
  </w:num>
  <w:num w:numId="18" w16cid:durableId="898785476">
    <w:abstractNumId w:val="9"/>
  </w:num>
  <w:num w:numId="19" w16cid:durableId="1932352903">
    <w:abstractNumId w:val="15"/>
  </w:num>
  <w:num w:numId="20" w16cid:durableId="1513378090">
    <w:abstractNumId w:val="12"/>
  </w:num>
  <w:num w:numId="21" w16cid:durableId="335964234">
    <w:abstractNumId w:val="7"/>
  </w:num>
  <w:num w:numId="22" w16cid:durableId="2063483836">
    <w:abstractNumId w:val="11"/>
  </w:num>
  <w:num w:numId="23" w16cid:durableId="818420570">
    <w:abstractNumId w:val="29"/>
  </w:num>
  <w:num w:numId="24" w16cid:durableId="1107315986">
    <w:abstractNumId w:val="2"/>
  </w:num>
  <w:num w:numId="25" w16cid:durableId="1567764420">
    <w:abstractNumId w:val="14"/>
  </w:num>
  <w:num w:numId="26" w16cid:durableId="542180568">
    <w:abstractNumId w:val="5"/>
  </w:num>
  <w:num w:numId="27" w16cid:durableId="18718012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3625343">
    <w:abstractNumId w:val="22"/>
  </w:num>
  <w:num w:numId="29" w16cid:durableId="64231692">
    <w:abstractNumId w:val="6"/>
  </w:num>
  <w:num w:numId="30" w16cid:durableId="1582563598">
    <w:abstractNumId w:val="27"/>
  </w:num>
  <w:num w:numId="31" w16cid:durableId="123420129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117"/>
    <w:rsid w:val="000230F2"/>
    <w:rsid w:val="000376B6"/>
    <w:rsid w:val="000447EF"/>
    <w:rsid w:val="000459B8"/>
    <w:rsid w:val="00045E1F"/>
    <w:rsid w:val="000477AA"/>
    <w:rsid w:val="00056188"/>
    <w:rsid w:val="00070FE9"/>
    <w:rsid w:val="000A13A8"/>
    <w:rsid w:val="000C6F5F"/>
    <w:rsid w:val="000E23D8"/>
    <w:rsid w:val="000F198B"/>
    <w:rsid w:val="00104A7C"/>
    <w:rsid w:val="00112452"/>
    <w:rsid w:val="00127BC6"/>
    <w:rsid w:val="00153B09"/>
    <w:rsid w:val="001C6C54"/>
    <w:rsid w:val="001D17AF"/>
    <w:rsid w:val="001D4114"/>
    <w:rsid w:val="001D751D"/>
    <w:rsid w:val="001E3E0B"/>
    <w:rsid w:val="001F48B2"/>
    <w:rsid w:val="001F4FF7"/>
    <w:rsid w:val="00211EB6"/>
    <w:rsid w:val="002214E9"/>
    <w:rsid w:val="00221879"/>
    <w:rsid w:val="0022466E"/>
    <w:rsid w:val="002373F1"/>
    <w:rsid w:val="00277EA2"/>
    <w:rsid w:val="00290F66"/>
    <w:rsid w:val="002A1803"/>
    <w:rsid w:val="002B2565"/>
    <w:rsid w:val="002C3C1A"/>
    <w:rsid w:val="002E0F14"/>
    <w:rsid w:val="002F0605"/>
    <w:rsid w:val="00300799"/>
    <w:rsid w:val="00301B58"/>
    <w:rsid w:val="00305036"/>
    <w:rsid w:val="00321924"/>
    <w:rsid w:val="0034729F"/>
    <w:rsid w:val="0036109A"/>
    <w:rsid w:val="00364367"/>
    <w:rsid w:val="003863C6"/>
    <w:rsid w:val="00390E9A"/>
    <w:rsid w:val="00391E52"/>
    <w:rsid w:val="00393FB8"/>
    <w:rsid w:val="003C23A3"/>
    <w:rsid w:val="003C5374"/>
    <w:rsid w:val="00421183"/>
    <w:rsid w:val="00427332"/>
    <w:rsid w:val="004379D1"/>
    <w:rsid w:val="00450E6C"/>
    <w:rsid w:val="00450F71"/>
    <w:rsid w:val="004557EF"/>
    <w:rsid w:val="00460584"/>
    <w:rsid w:val="00462523"/>
    <w:rsid w:val="004661C4"/>
    <w:rsid w:val="004A6EF9"/>
    <w:rsid w:val="004B339C"/>
    <w:rsid w:val="004D0F2F"/>
    <w:rsid w:val="004D7B51"/>
    <w:rsid w:val="004E73B8"/>
    <w:rsid w:val="004F4638"/>
    <w:rsid w:val="004F7C2C"/>
    <w:rsid w:val="00504A04"/>
    <w:rsid w:val="00506CEB"/>
    <w:rsid w:val="00521F62"/>
    <w:rsid w:val="00532BA5"/>
    <w:rsid w:val="005661FC"/>
    <w:rsid w:val="00570398"/>
    <w:rsid w:val="005812B3"/>
    <w:rsid w:val="005D45D1"/>
    <w:rsid w:val="005F4EB9"/>
    <w:rsid w:val="005F637B"/>
    <w:rsid w:val="00605B3A"/>
    <w:rsid w:val="006117C4"/>
    <w:rsid w:val="006227C2"/>
    <w:rsid w:val="006317DC"/>
    <w:rsid w:val="00632D4E"/>
    <w:rsid w:val="00653592"/>
    <w:rsid w:val="00663C58"/>
    <w:rsid w:val="00682654"/>
    <w:rsid w:val="00685E0C"/>
    <w:rsid w:val="00690F49"/>
    <w:rsid w:val="0069168E"/>
    <w:rsid w:val="006943EF"/>
    <w:rsid w:val="006D738F"/>
    <w:rsid w:val="006E0D47"/>
    <w:rsid w:val="006F4307"/>
    <w:rsid w:val="00733535"/>
    <w:rsid w:val="00735143"/>
    <w:rsid w:val="00745224"/>
    <w:rsid w:val="00745959"/>
    <w:rsid w:val="007A71BC"/>
    <w:rsid w:val="007C534E"/>
    <w:rsid w:val="007D6FD8"/>
    <w:rsid w:val="007E5E5F"/>
    <w:rsid w:val="007E7DEF"/>
    <w:rsid w:val="007F680A"/>
    <w:rsid w:val="00820AC3"/>
    <w:rsid w:val="008252D9"/>
    <w:rsid w:val="00825BF3"/>
    <w:rsid w:val="008359B5"/>
    <w:rsid w:val="0083736E"/>
    <w:rsid w:val="00841882"/>
    <w:rsid w:val="00860C03"/>
    <w:rsid w:val="008610B2"/>
    <w:rsid w:val="00865A3A"/>
    <w:rsid w:val="008A4C55"/>
    <w:rsid w:val="008A527D"/>
    <w:rsid w:val="008C2EA9"/>
    <w:rsid w:val="008D36AC"/>
    <w:rsid w:val="008E4D88"/>
    <w:rsid w:val="008F76E6"/>
    <w:rsid w:val="008F7AD1"/>
    <w:rsid w:val="0090697C"/>
    <w:rsid w:val="00911766"/>
    <w:rsid w:val="00913018"/>
    <w:rsid w:val="00930ADE"/>
    <w:rsid w:val="00962E63"/>
    <w:rsid w:val="00984537"/>
    <w:rsid w:val="009963CD"/>
    <w:rsid w:val="009A3E23"/>
    <w:rsid w:val="009A7EA2"/>
    <w:rsid w:val="009B3CF6"/>
    <w:rsid w:val="009B669F"/>
    <w:rsid w:val="009E0221"/>
    <w:rsid w:val="009E362B"/>
    <w:rsid w:val="00A06DC5"/>
    <w:rsid w:val="00A355CA"/>
    <w:rsid w:val="00A35A18"/>
    <w:rsid w:val="00A526B6"/>
    <w:rsid w:val="00A57CE5"/>
    <w:rsid w:val="00A61483"/>
    <w:rsid w:val="00A74094"/>
    <w:rsid w:val="00AB0406"/>
    <w:rsid w:val="00AE2C5F"/>
    <w:rsid w:val="00AE5FCA"/>
    <w:rsid w:val="00B01CAA"/>
    <w:rsid w:val="00B17461"/>
    <w:rsid w:val="00B20663"/>
    <w:rsid w:val="00B21486"/>
    <w:rsid w:val="00B2635A"/>
    <w:rsid w:val="00B332FB"/>
    <w:rsid w:val="00B34108"/>
    <w:rsid w:val="00B60117"/>
    <w:rsid w:val="00B7756D"/>
    <w:rsid w:val="00BB2505"/>
    <w:rsid w:val="00BB40EC"/>
    <w:rsid w:val="00BB77C9"/>
    <w:rsid w:val="00BC2EDB"/>
    <w:rsid w:val="00BD4041"/>
    <w:rsid w:val="00BE01C9"/>
    <w:rsid w:val="00BE19B4"/>
    <w:rsid w:val="00BF0C5B"/>
    <w:rsid w:val="00C13852"/>
    <w:rsid w:val="00C3256F"/>
    <w:rsid w:val="00C35FF2"/>
    <w:rsid w:val="00C41423"/>
    <w:rsid w:val="00C457C1"/>
    <w:rsid w:val="00C560DB"/>
    <w:rsid w:val="00CA0E93"/>
    <w:rsid w:val="00CA514C"/>
    <w:rsid w:val="00CA5536"/>
    <w:rsid w:val="00CB23DD"/>
    <w:rsid w:val="00CC4A1F"/>
    <w:rsid w:val="00CD6B16"/>
    <w:rsid w:val="00CE284D"/>
    <w:rsid w:val="00D54A14"/>
    <w:rsid w:val="00D6111D"/>
    <w:rsid w:val="00D6492C"/>
    <w:rsid w:val="00D671E0"/>
    <w:rsid w:val="00D95431"/>
    <w:rsid w:val="00DA77BF"/>
    <w:rsid w:val="00DB2076"/>
    <w:rsid w:val="00DB4EC1"/>
    <w:rsid w:val="00DC6809"/>
    <w:rsid w:val="00DD185C"/>
    <w:rsid w:val="00DE2E11"/>
    <w:rsid w:val="00DF4C91"/>
    <w:rsid w:val="00DF619B"/>
    <w:rsid w:val="00E16C1A"/>
    <w:rsid w:val="00E512A7"/>
    <w:rsid w:val="00E604A5"/>
    <w:rsid w:val="00E70621"/>
    <w:rsid w:val="00E741AA"/>
    <w:rsid w:val="00EA3192"/>
    <w:rsid w:val="00EA5A69"/>
    <w:rsid w:val="00EB605B"/>
    <w:rsid w:val="00EE377A"/>
    <w:rsid w:val="00EE74E6"/>
    <w:rsid w:val="00EF7005"/>
    <w:rsid w:val="00F200BF"/>
    <w:rsid w:val="00F44C94"/>
    <w:rsid w:val="00F57885"/>
    <w:rsid w:val="00F635FD"/>
    <w:rsid w:val="00F7046E"/>
    <w:rsid w:val="00F73C3E"/>
    <w:rsid w:val="00F86F38"/>
    <w:rsid w:val="00F9389C"/>
    <w:rsid w:val="00FA0385"/>
    <w:rsid w:val="00FA2985"/>
    <w:rsid w:val="00FA2D7C"/>
    <w:rsid w:val="00FB3DF4"/>
    <w:rsid w:val="00FB75E2"/>
    <w:rsid w:val="00FD1B1F"/>
    <w:rsid w:val="00FD4F9B"/>
    <w:rsid w:val="00FE4443"/>
    <w:rsid w:val="00FE6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0189C1"/>
  <w14:defaultImageDpi w14:val="0"/>
  <w15:docId w15:val="{8015830A-58D6-4112-8821-F06883B18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60117"/>
  </w:style>
  <w:style w:type="paragraph" w:styleId="1">
    <w:name w:val="heading 1"/>
    <w:basedOn w:val="a"/>
    <w:next w:val="a"/>
    <w:link w:val="10"/>
    <w:uiPriority w:val="9"/>
    <w:qFormat/>
    <w:rsid w:val="00B60117"/>
    <w:pPr>
      <w:keepNext/>
      <w:jc w:val="both"/>
      <w:outlineLvl w:val="0"/>
    </w:pPr>
    <w:rPr>
      <w:rFonts w:ascii="TimesET" w:hAnsi="TimesET"/>
      <w:sz w:val="24"/>
    </w:rPr>
  </w:style>
  <w:style w:type="paragraph" w:styleId="2">
    <w:name w:val="heading 2"/>
    <w:basedOn w:val="a"/>
    <w:next w:val="a"/>
    <w:link w:val="20"/>
    <w:uiPriority w:val="9"/>
    <w:qFormat/>
    <w:rsid w:val="00B60117"/>
    <w:pPr>
      <w:keepNext/>
      <w:jc w:val="center"/>
      <w:outlineLvl w:val="1"/>
    </w:pPr>
    <w:rPr>
      <w:rFonts w:ascii="TimesET" w:hAnsi="TimesET"/>
      <w:sz w:val="24"/>
    </w:rPr>
  </w:style>
  <w:style w:type="paragraph" w:styleId="3">
    <w:name w:val="heading 3"/>
    <w:basedOn w:val="a"/>
    <w:next w:val="a"/>
    <w:link w:val="30"/>
    <w:uiPriority w:val="9"/>
    <w:qFormat/>
    <w:rsid w:val="00B60117"/>
    <w:pPr>
      <w:keepNext/>
      <w:ind w:firstLine="720"/>
      <w:jc w:val="both"/>
      <w:outlineLvl w:val="2"/>
    </w:pPr>
    <w:rPr>
      <w:rFonts w:ascii="TimesET" w:hAnsi="TimesET"/>
      <w:b/>
      <w:bCs/>
      <w:sz w:val="24"/>
    </w:rPr>
  </w:style>
  <w:style w:type="paragraph" w:styleId="4">
    <w:name w:val="heading 4"/>
    <w:basedOn w:val="a"/>
    <w:next w:val="a"/>
    <w:link w:val="40"/>
    <w:uiPriority w:val="9"/>
    <w:qFormat/>
    <w:rsid w:val="00B60117"/>
    <w:pPr>
      <w:keepNext/>
      <w:ind w:left="5496" w:firstLine="13"/>
      <w:jc w:val="center"/>
      <w:outlineLvl w:val="3"/>
    </w:pPr>
    <w:rPr>
      <w:i/>
      <w:iCs/>
      <w:color w:val="000000"/>
      <w:sz w:val="28"/>
    </w:rPr>
  </w:style>
  <w:style w:type="paragraph" w:styleId="5">
    <w:name w:val="heading 5"/>
    <w:basedOn w:val="a"/>
    <w:next w:val="a"/>
    <w:link w:val="50"/>
    <w:uiPriority w:val="9"/>
    <w:qFormat/>
    <w:rsid w:val="00B60117"/>
    <w:pPr>
      <w:keepNext/>
      <w:jc w:val="center"/>
      <w:outlineLvl w:val="4"/>
    </w:pPr>
    <w:rPr>
      <w:rFonts w:ascii="TimesET" w:hAnsi="TimesET"/>
      <w:sz w:val="24"/>
    </w:rPr>
  </w:style>
  <w:style w:type="paragraph" w:styleId="6">
    <w:name w:val="heading 6"/>
    <w:basedOn w:val="a"/>
    <w:next w:val="a"/>
    <w:link w:val="60"/>
    <w:uiPriority w:val="9"/>
    <w:qFormat/>
    <w:rsid w:val="00B60117"/>
    <w:pPr>
      <w:keepNext/>
      <w:widowControl w:val="0"/>
      <w:jc w:val="center"/>
      <w:outlineLvl w:val="5"/>
    </w:pPr>
    <w:rPr>
      <w:b/>
      <w:bCs/>
      <w:color w:val="000000"/>
      <w:sz w:val="30"/>
      <w:szCs w:val="28"/>
    </w:rPr>
  </w:style>
  <w:style w:type="paragraph" w:styleId="7">
    <w:name w:val="heading 7"/>
    <w:basedOn w:val="a"/>
    <w:next w:val="a"/>
    <w:link w:val="70"/>
    <w:uiPriority w:val="9"/>
    <w:qFormat/>
    <w:rsid w:val="00B60117"/>
    <w:pPr>
      <w:keepNext/>
      <w:jc w:val="center"/>
      <w:outlineLvl w:val="6"/>
    </w:pPr>
    <w:rPr>
      <w:b/>
      <w:bCs/>
      <w:caps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B60117"/>
    <w:rPr>
      <w:rFonts w:ascii="TimesET" w:hAnsi="TimesET" w:cs="Times New Roman"/>
      <w:sz w:val="24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locked/>
    <w:rsid w:val="00B60117"/>
    <w:rPr>
      <w:rFonts w:ascii="TimesET" w:hAnsi="TimesET" w:cs="Times New Roman"/>
      <w:sz w:val="24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locked/>
    <w:rsid w:val="00B60117"/>
    <w:rPr>
      <w:rFonts w:ascii="TimesET" w:hAnsi="TimesET" w:cs="Times New Roman"/>
      <w:b/>
      <w:sz w:val="24"/>
      <w:lang w:val="ru-RU" w:eastAsia="ru-RU"/>
    </w:rPr>
  </w:style>
  <w:style w:type="character" w:customStyle="1" w:styleId="40">
    <w:name w:val="Заголовок 4 Знак"/>
    <w:basedOn w:val="a0"/>
    <w:link w:val="4"/>
    <w:uiPriority w:val="9"/>
    <w:locked/>
    <w:rsid w:val="00B60117"/>
    <w:rPr>
      <w:rFonts w:cs="Times New Roman"/>
      <w:i/>
      <w:color w:val="000000"/>
      <w:sz w:val="28"/>
      <w:lang w:val="ru-RU" w:eastAsia="ru-RU"/>
    </w:rPr>
  </w:style>
  <w:style w:type="character" w:customStyle="1" w:styleId="50">
    <w:name w:val="Заголовок 5 Знак"/>
    <w:basedOn w:val="a0"/>
    <w:link w:val="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paragraph" w:styleId="a3">
    <w:name w:val="Body Text"/>
    <w:basedOn w:val="a"/>
    <w:link w:val="a4"/>
    <w:uiPriority w:val="99"/>
    <w:semiHidden/>
    <w:rsid w:val="00B60117"/>
    <w:pPr>
      <w:jc w:val="both"/>
    </w:pPr>
    <w:rPr>
      <w:rFonts w:ascii="TimesET" w:hAnsi="TimesET"/>
      <w:sz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Pr>
      <w:rFonts w:cs="Times New Roman"/>
    </w:rPr>
  </w:style>
  <w:style w:type="paragraph" w:styleId="21">
    <w:name w:val="Body Text Indent 2"/>
    <w:basedOn w:val="a"/>
    <w:link w:val="22"/>
    <w:uiPriority w:val="99"/>
    <w:semiHidden/>
    <w:rsid w:val="00B60117"/>
    <w:pPr>
      <w:ind w:firstLine="720"/>
      <w:jc w:val="both"/>
    </w:pPr>
    <w:rPr>
      <w:rFonts w:ascii="TimesET" w:hAnsi="TimesET"/>
      <w:b/>
      <w:bCs/>
      <w:sz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B60117"/>
    <w:rPr>
      <w:rFonts w:ascii="TimesET" w:hAnsi="TimesET" w:cs="Times New Roman"/>
      <w:b/>
      <w:sz w:val="24"/>
      <w:lang w:val="ru-RU" w:eastAsia="ru-RU"/>
    </w:rPr>
  </w:style>
  <w:style w:type="paragraph" w:styleId="31">
    <w:name w:val="Body Text Indent 3"/>
    <w:basedOn w:val="a"/>
    <w:link w:val="32"/>
    <w:uiPriority w:val="99"/>
    <w:semiHidden/>
    <w:rsid w:val="00B60117"/>
    <w:pPr>
      <w:ind w:firstLine="720"/>
      <w:jc w:val="both"/>
    </w:pPr>
    <w:rPr>
      <w:rFonts w:ascii="TimesET" w:hAnsi="TimesET"/>
      <w:strike/>
      <w:sz w:val="24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B60117"/>
    <w:rPr>
      <w:rFonts w:ascii="TimesET" w:hAnsi="TimesET" w:cs="Times New Roman"/>
      <w:strike/>
      <w:sz w:val="24"/>
      <w:lang w:val="ru-RU" w:eastAsia="ru-RU"/>
    </w:rPr>
  </w:style>
  <w:style w:type="paragraph" w:styleId="a5">
    <w:name w:val="header"/>
    <w:basedOn w:val="a"/>
    <w:link w:val="a6"/>
    <w:uiPriority w:val="99"/>
    <w:semiHidden/>
    <w:rsid w:val="00B6011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cs="Times New Roman"/>
    </w:rPr>
  </w:style>
  <w:style w:type="character" w:styleId="a7">
    <w:name w:val="page number"/>
    <w:basedOn w:val="a0"/>
    <w:uiPriority w:val="99"/>
    <w:semiHidden/>
    <w:rsid w:val="00B60117"/>
    <w:rPr>
      <w:rFonts w:cs="Times New Roman"/>
    </w:rPr>
  </w:style>
  <w:style w:type="paragraph" w:customStyle="1" w:styleId="a8">
    <w:name w:val="Заголовок статьи"/>
    <w:basedOn w:val="a"/>
    <w:next w:val="a"/>
    <w:rsid w:val="00B60117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character" w:customStyle="1" w:styleId="a9">
    <w:name w:val="Не вступил в силу"/>
    <w:rsid w:val="00B60117"/>
    <w:rPr>
      <w:color w:val="008080"/>
      <w:sz w:val="20"/>
    </w:rPr>
  </w:style>
  <w:style w:type="character" w:customStyle="1" w:styleId="aa">
    <w:name w:val="Гипертекстовая ссылка"/>
    <w:rsid w:val="00B60117"/>
    <w:rPr>
      <w:color w:val="008000"/>
    </w:rPr>
  </w:style>
  <w:style w:type="paragraph" w:customStyle="1" w:styleId="ab">
    <w:name w:val="Комментарий"/>
    <w:basedOn w:val="a"/>
    <w:next w:val="a"/>
    <w:rsid w:val="00B60117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4"/>
      <w:szCs w:val="24"/>
    </w:rPr>
  </w:style>
  <w:style w:type="character" w:customStyle="1" w:styleId="ac">
    <w:name w:val="Цветовое выделение"/>
    <w:rsid w:val="00B60117"/>
    <w:rPr>
      <w:b/>
      <w:color w:val="000080"/>
    </w:rPr>
  </w:style>
  <w:style w:type="paragraph" w:customStyle="1" w:styleId="ad">
    <w:name w:val="Текст информации об изменениях"/>
    <w:basedOn w:val="a"/>
    <w:next w:val="a"/>
    <w:rsid w:val="00B60117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e">
    <w:name w:val="Информация об изменениях"/>
    <w:basedOn w:val="ad"/>
    <w:next w:val="a"/>
    <w:rsid w:val="00B60117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">
    <w:name w:val="Нормальный (таблица)"/>
    <w:basedOn w:val="a"/>
    <w:next w:val="a"/>
    <w:rsid w:val="00B60117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af0">
    <w:name w:val="Опечатки"/>
    <w:rsid w:val="00B60117"/>
    <w:rPr>
      <w:color w:val="FF0000"/>
    </w:rPr>
  </w:style>
  <w:style w:type="paragraph" w:customStyle="1" w:styleId="af1">
    <w:name w:val="Прижатый влево"/>
    <w:basedOn w:val="a"/>
    <w:next w:val="a"/>
    <w:rsid w:val="00B60117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f2">
    <w:name w:val="Сравнение редакций. Добавленный фрагмент"/>
    <w:rsid w:val="00B60117"/>
    <w:rPr>
      <w:color w:val="0000FF"/>
      <w:shd w:val="clear" w:color="auto" w:fill="E3EDFD"/>
    </w:rPr>
  </w:style>
  <w:style w:type="character" w:customStyle="1" w:styleId="af3">
    <w:name w:val="Сравнение редакций. Удаленный фрагмент"/>
    <w:rsid w:val="00B60117"/>
    <w:rPr>
      <w:strike/>
      <w:color w:val="808000"/>
    </w:rPr>
  </w:style>
  <w:style w:type="paragraph" w:customStyle="1" w:styleId="af4">
    <w:name w:val="Информация об изменениях документа"/>
    <w:basedOn w:val="ab"/>
    <w:next w:val="a"/>
    <w:rsid w:val="00B60117"/>
    <w:pPr>
      <w:widowControl w:val="0"/>
      <w:ind w:left="0"/>
    </w:pPr>
    <w:rPr>
      <w:color w:val="353842"/>
      <w:shd w:val="clear" w:color="auto" w:fill="F0F0F0"/>
    </w:rPr>
  </w:style>
  <w:style w:type="paragraph" w:styleId="af5">
    <w:name w:val="Balloon Text"/>
    <w:basedOn w:val="a"/>
    <w:link w:val="af6"/>
    <w:uiPriority w:val="99"/>
    <w:semiHidden/>
    <w:unhideWhenUsed/>
    <w:rsid w:val="00B60117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locked/>
    <w:rsid w:val="00B60117"/>
    <w:rPr>
      <w:rFonts w:ascii="Segoe UI" w:hAnsi="Segoe UI" w:cs="Times New Roman"/>
      <w:sz w:val="18"/>
      <w:lang w:val="ru-RU" w:eastAsia="ru-RU"/>
    </w:rPr>
  </w:style>
  <w:style w:type="character" w:customStyle="1" w:styleId="af7">
    <w:name w:val="Основной текст_"/>
    <w:link w:val="41"/>
    <w:locked/>
    <w:rsid w:val="00B60117"/>
    <w:rPr>
      <w:sz w:val="28"/>
      <w:shd w:val="clear" w:color="auto" w:fill="FFFFFF"/>
    </w:rPr>
  </w:style>
  <w:style w:type="paragraph" w:customStyle="1" w:styleId="41">
    <w:name w:val="Основной текст4"/>
    <w:basedOn w:val="a"/>
    <w:link w:val="af7"/>
    <w:rsid w:val="00B60117"/>
    <w:pPr>
      <w:widowControl w:val="0"/>
      <w:shd w:val="clear" w:color="auto" w:fill="FFFFFF"/>
      <w:spacing w:line="277" w:lineRule="exact"/>
      <w:jc w:val="both"/>
    </w:pPr>
    <w:rPr>
      <w:noProof/>
      <w:sz w:val="28"/>
      <w:szCs w:val="28"/>
      <w:shd w:val="clear" w:color="auto" w:fill="FFFFFF"/>
    </w:rPr>
  </w:style>
  <w:style w:type="character" w:customStyle="1" w:styleId="af8">
    <w:name w:val="Колонтитул_"/>
    <w:rsid w:val="00B60117"/>
    <w:rPr>
      <w:rFonts w:ascii="Times New Roman" w:hAnsi="Times New Roman"/>
      <w:u w:val="none"/>
    </w:rPr>
  </w:style>
  <w:style w:type="character" w:customStyle="1" w:styleId="af9">
    <w:name w:val="Колонтитул"/>
    <w:rsid w:val="00B60117"/>
    <w:rPr>
      <w:rFonts w:ascii="Times New Roman" w:hAnsi="Times New Roman"/>
      <w:color w:val="000000"/>
      <w:spacing w:val="0"/>
      <w:w w:val="100"/>
      <w:position w:val="0"/>
      <w:sz w:val="24"/>
      <w:u w:val="none"/>
      <w:lang w:val="ru-RU" w:eastAsia="x-none"/>
    </w:rPr>
  </w:style>
  <w:style w:type="character" w:customStyle="1" w:styleId="11">
    <w:name w:val="Основной текст1"/>
    <w:rsid w:val="00B60117"/>
    <w:rPr>
      <w:rFonts w:ascii="Times New Roman" w:hAnsi="Times New Roman"/>
      <w:color w:val="000000"/>
      <w:spacing w:val="0"/>
      <w:w w:val="100"/>
      <w:position w:val="0"/>
      <w:sz w:val="28"/>
      <w:u w:val="single"/>
      <w:lang w:val="ru-RU" w:eastAsia="x-none"/>
    </w:rPr>
  </w:style>
  <w:style w:type="character" w:customStyle="1" w:styleId="23">
    <w:name w:val="Основной текст2"/>
    <w:rsid w:val="00B60117"/>
    <w:rPr>
      <w:rFonts w:ascii="Times New Roman" w:hAnsi="Times New Roman"/>
      <w:strike/>
      <w:color w:val="000000"/>
      <w:spacing w:val="0"/>
      <w:w w:val="100"/>
      <w:position w:val="0"/>
      <w:sz w:val="28"/>
      <w:u w:val="single"/>
      <w:shd w:val="clear" w:color="auto" w:fill="FFFFFF"/>
      <w:lang w:val="ru-RU" w:eastAsia="x-none"/>
    </w:rPr>
  </w:style>
  <w:style w:type="character" w:customStyle="1" w:styleId="Georgia">
    <w:name w:val="Основной текст + Georgia"/>
    <w:aliases w:val="12 pt"/>
    <w:rsid w:val="00B60117"/>
    <w:rPr>
      <w:rFonts w:ascii="Georgia" w:hAnsi="Georgia"/>
      <w:color w:val="000000"/>
      <w:spacing w:val="0"/>
      <w:w w:val="100"/>
      <w:position w:val="0"/>
      <w:sz w:val="24"/>
      <w:u w:val="none"/>
      <w:shd w:val="clear" w:color="auto" w:fill="FFFFFF"/>
      <w:lang w:val="ru-RU" w:eastAsia="x-none"/>
    </w:rPr>
  </w:style>
  <w:style w:type="paragraph" w:customStyle="1" w:styleId="afa">
    <w:name w:val="Таблицы (моноширинный)"/>
    <w:basedOn w:val="a"/>
    <w:next w:val="a"/>
    <w:uiPriority w:val="99"/>
    <w:rsid w:val="00B60117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consplusnonformat">
    <w:name w:val="consplusnonformat"/>
    <w:basedOn w:val="a"/>
    <w:rsid w:val="00364367"/>
    <w:pPr>
      <w:spacing w:before="100" w:beforeAutospacing="1" w:after="100" w:afterAutospacing="1"/>
    </w:pPr>
    <w:rPr>
      <w:sz w:val="24"/>
      <w:szCs w:val="24"/>
    </w:rPr>
  </w:style>
  <w:style w:type="paragraph" w:styleId="24">
    <w:name w:val="Body Text 2"/>
    <w:basedOn w:val="a"/>
    <w:link w:val="25"/>
    <w:uiPriority w:val="99"/>
    <w:rsid w:val="00D54A14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  <w:locked/>
    <w:rPr>
      <w:rFonts w:cs="Times New Roman"/>
    </w:rPr>
  </w:style>
  <w:style w:type="paragraph" w:styleId="afb">
    <w:name w:val="List Paragraph"/>
    <w:basedOn w:val="a"/>
    <w:uiPriority w:val="34"/>
    <w:qFormat/>
    <w:rsid w:val="006317D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fc">
    <w:name w:val="Emphasis"/>
    <w:basedOn w:val="a0"/>
    <w:uiPriority w:val="20"/>
    <w:qFormat/>
    <w:rsid w:val="00911766"/>
    <w:rPr>
      <w:rFonts w:cs="Times New Roman"/>
      <w:i/>
    </w:rPr>
  </w:style>
  <w:style w:type="table" w:styleId="afd">
    <w:name w:val="Table Grid"/>
    <w:basedOn w:val="a1"/>
    <w:uiPriority w:val="39"/>
    <w:rsid w:val="00FB3DF4"/>
    <w:rPr>
      <w:rFonts w:ascii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e">
    <w:name w:val="No Spacing"/>
    <w:uiPriority w:val="1"/>
    <w:qFormat/>
    <w:rsid w:val="00984537"/>
    <w:rPr>
      <w:rFonts w:ascii="Calibri" w:hAnsi="Calibri"/>
      <w:sz w:val="22"/>
      <w:szCs w:val="22"/>
      <w:lang w:eastAsia="en-US"/>
    </w:rPr>
  </w:style>
  <w:style w:type="table" w:customStyle="1" w:styleId="33">
    <w:name w:val="Сетка таблицы3"/>
    <w:basedOn w:val="a1"/>
    <w:next w:val="afd"/>
    <w:uiPriority w:val="59"/>
    <w:rsid w:val="00632D4E"/>
    <w:rPr>
      <w:rFonts w:asciiTheme="minorHAnsi" w:eastAsiaTheme="minorEastAsia" w:hAnsi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B40E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">
    <w:name w:val="Hyperlink"/>
    <w:basedOn w:val="a0"/>
    <w:uiPriority w:val="99"/>
    <w:rsid w:val="00BB40EC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BB40E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formattext">
    <w:name w:val="formattext"/>
    <w:basedOn w:val="a"/>
    <w:rsid w:val="00393FB8"/>
    <w:pPr>
      <w:spacing w:before="100" w:beforeAutospacing="1" w:after="100" w:afterAutospacing="1"/>
    </w:pPr>
    <w:rPr>
      <w:sz w:val="24"/>
      <w:szCs w:val="24"/>
    </w:rPr>
  </w:style>
  <w:style w:type="paragraph" w:styleId="aff0">
    <w:name w:val="footer"/>
    <w:basedOn w:val="a"/>
    <w:link w:val="aff1"/>
    <w:rsid w:val="00690F49"/>
    <w:pPr>
      <w:tabs>
        <w:tab w:val="center" w:pos="4677"/>
        <w:tab w:val="right" w:pos="9355"/>
      </w:tabs>
    </w:pPr>
  </w:style>
  <w:style w:type="character" w:customStyle="1" w:styleId="aff1">
    <w:name w:val="Нижний колонтитул Знак"/>
    <w:basedOn w:val="a0"/>
    <w:link w:val="aff0"/>
    <w:rsid w:val="00690F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018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8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8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186367/16" TargetMode="External"/><Relationship Id="rId13" Type="http://schemas.openxmlformats.org/officeDocument/2006/relationships/hyperlink" Target="http://internet.garant.ru/document/redirect/12164203/0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internet.garant.ru/document/redirect/186367/16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internet.garant.ru/document/redirect/406428820/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internet.garant.ru/document/redirect/71287568/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internet.garant.ru/document/redirect/71287568/0" TargetMode="External"/><Relationship Id="rId10" Type="http://schemas.openxmlformats.org/officeDocument/2006/relationships/hyperlink" Target="http://internet.garant.ru/document/redirect/198625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/redirect/12164203/0" TargetMode="External"/><Relationship Id="rId14" Type="http://schemas.openxmlformats.org/officeDocument/2006/relationships/hyperlink" Target="http://internet.garant.ru/document/redirect/198625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629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______________ ЗАСЕДАНИЕ СОБРАНИЯ  ДЕПУТАТОВ</vt:lpstr>
    </vt:vector>
  </TitlesOfParts>
  <Company>fin</Company>
  <LinksUpToDate>false</LinksUpToDate>
  <CharactersWithSpaces>4207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 ЗАСЕДАНИЕ СОБРАНИЯ  ДЕПУТАТОВ</dc:title>
  <dc:subject/>
  <dc:creator>fin</dc:creator>
  <cp:keywords/>
  <dc:description/>
  <cp:lastModifiedBy>Исакова Вера Валентиновна</cp:lastModifiedBy>
  <cp:revision>6</cp:revision>
  <cp:lastPrinted>2026-01-20T12:12:00Z</cp:lastPrinted>
  <dcterms:created xsi:type="dcterms:W3CDTF">2026-03-10T11:22:00Z</dcterms:created>
  <dcterms:modified xsi:type="dcterms:W3CDTF">2026-03-13T10:25:00Z</dcterms:modified>
</cp:coreProperties>
</file>