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591"/>
        <w:gridCol w:w="1048"/>
        <w:gridCol w:w="4202"/>
      </w:tblGrid>
      <w:tr w:rsidR="00F3263C" w:rsidRPr="002E632D" w:rsidTr="006A3D4B">
        <w:trPr>
          <w:cantSplit/>
          <w:trHeight w:val="253"/>
        </w:trPr>
        <w:tc>
          <w:tcPr>
            <w:tcW w:w="4195" w:type="dxa"/>
            <w:hideMark/>
          </w:tcPr>
          <w:p w:rsidR="00F3263C" w:rsidRPr="002E632D" w:rsidRDefault="00F3263C" w:rsidP="006A3D4B">
            <w:pPr>
              <w:jc w:val="center"/>
              <w:rPr>
                <w:rFonts w:eastAsia="Calibri"/>
                <w:b/>
                <w:bCs/>
                <w:noProof/>
                <w:color w:val="000000"/>
                <w:sz w:val="22"/>
                <w:szCs w:val="48"/>
                <w:lang w:eastAsia="en-US"/>
              </w:rPr>
            </w:pPr>
            <w:r w:rsidRPr="002E632D">
              <w:rPr>
                <w:rFonts w:eastAsia="Calibri"/>
                <w:b/>
                <w:bCs/>
                <w:noProof/>
                <w:color w:val="000000"/>
                <w:sz w:val="22"/>
                <w:szCs w:val="48"/>
                <w:lang w:eastAsia="en-US"/>
              </w:rPr>
              <w:t>ЧĂВАШ  РЕСПУБЛИКИ</w:t>
            </w:r>
          </w:p>
          <w:p w:rsidR="00F3263C" w:rsidRPr="002E632D" w:rsidRDefault="00F3263C" w:rsidP="006A3D4B">
            <w:pPr>
              <w:jc w:val="center"/>
              <w:rPr>
                <w:lang w:eastAsia="en-US"/>
              </w:rPr>
            </w:pPr>
          </w:p>
        </w:tc>
        <w:tc>
          <w:tcPr>
            <w:tcW w:w="1639" w:type="dxa"/>
            <w:gridSpan w:val="2"/>
            <w:vMerge w:val="restart"/>
          </w:tcPr>
          <w:p w:rsidR="00F3263C" w:rsidRPr="002E632D" w:rsidRDefault="00F3263C" w:rsidP="006A3D4B">
            <w:pPr>
              <w:jc w:val="center"/>
              <w:rPr>
                <w:sz w:val="26"/>
                <w:lang w:eastAsia="en-US"/>
              </w:rPr>
            </w:pPr>
            <w:r w:rsidRPr="002E632D">
              <w:rPr>
                <w:rFonts w:eastAsia="Calibri"/>
                <w:noProof/>
                <w:color w:val="000000"/>
                <w:sz w:val="26"/>
                <w:szCs w:val="48"/>
              </w:rPr>
              <w:drawing>
                <wp:anchor distT="0" distB="0" distL="114300" distR="114300" simplePos="0" relativeHeight="251659264" behindDoc="1" locked="0" layoutInCell="1" allowOverlap="1" wp14:anchorId="50BEECD7" wp14:editId="4790D703">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2E632D" w:rsidRDefault="00F3263C" w:rsidP="006A3D4B">
            <w:pPr>
              <w:autoSpaceDE w:val="0"/>
              <w:autoSpaceDN w:val="0"/>
              <w:adjustRightInd w:val="0"/>
              <w:jc w:val="center"/>
              <w:rPr>
                <w:b/>
                <w:bCs/>
                <w:noProof/>
                <w:sz w:val="22"/>
                <w:szCs w:val="20"/>
                <w:lang w:eastAsia="en-US"/>
              </w:rPr>
            </w:pPr>
            <w:r w:rsidRPr="002E632D">
              <w:rPr>
                <w:b/>
                <w:bCs/>
                <w:noProof/>
                <w:sz w:val="22"/>
                <w:szCs w:val="20"/>
                <w:lang w:eastAsia="en-US"/>
              </w:rPr>
              <w:t>ЧУВАШСКАЯ РЕСПУБЛИКА</w:t>
            </w:r>
          </w:p>
          <w:p w:rsidR="00F3263C" w:rsidRPr="002E632D" w:rsidRDefault="00F3263C" w:rsidP="006A3D4B">
            <w:pPr>
              <w:jc w:val="center"/>
              <w:rPr>
                <w:rFonts w:eastAsia="Calibri"/>
                <w:b/>
                <w:bCs/>
                <w:sz w:val="22"/>
                <w:szCs w:val="48"/>
                <w:lang w:eastAsia="en-US"/>
              </w:rPr>
            </w:pPr>
          </w:p>
        </w:tc>
      </w:tr>
      <w:tr w:rsidR="00F3263C" w:rsidRPr="002E632D" w:rsidTr="006A3D4B">
        <w:trPr>
          <w:cantSplit/>
          <w:trHeight w:val="1617"/>
        </w:trPr>
        <w:tc>
          <w:tcPr>
            <w:tcW w:w="4195" w:type="dxa"/>
          </w:tcPr>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ÇĚМĚРЛЕ МУНИЦИПАЛЛĂ</w:t>
            </w:r>
          </w:p>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 xml:space="preserve">ОКРУГĔН </w:t>
            </w:r>
          </w:p>
          <w:p w:rsidR="00F3263C" w:rsidRPr="002E632D" w:rsidRDefault="00F3263C" w:rsidP="006A3D4B">
            <w:pPr>
              <w:tabs>
                <w:tab w:val="left" w:pos="4285"/>
              </w:tabs>
              <w:autoSpaceDE w:val="0"/>
              <w:autoSpaceDN w:val="0"/>
              <w:adjustRightInd w:val="0"/>
              <w:contextualSpacing/>
              <w:jc w:val="center"/>
              <w:rPr>
                <w:b/>
                <w:bCs/>
                <w:color w:val="000000"/>
                <w:sz w:val="26"/>
                <w:szCs w:val="20"/>
              </w:rPr>
            </w:pPr>
            <w:r w:rsidRPr="002E632D">
              <w:rPr>
                <w:b/>
                <w:bCs/>
                <w:noProof/>
                <w:color w:val="000000"/>
                <w:sz w:val="22"/>
                <w:szCs w:val="20"/>
                <w:lang w:eastAsia="en-US"/>
              </w:rPr>
              <w:t>АДМИНИСТРАЦИЙĚ</w:t>
            </w:r>
          </w:p>
          <w:p w:rsidR="00F3263C" w:rsidRPr="002E632D" w:rsidRDefault="00F3263C" w:rsidP="006A3D4B">
            <w:pPr>
              <w:jc w:val="center"/>
            </w:pPr>
          </w:p>
          <w:p w:rsidR="00F3263C" w:rsidRPr="002E632D" w:rsidRDefault="00F3263C" w:rsidP="006A3D4B">
            <w:pPr>
              <w:jc w:val="center"/>
              <w:rPr>
                <w:b/>
              </w:rPr>
            </w:pPr>
            <w:r w:rsidRPr="002E632D">
              <w:rPr>
                <w:b/>
              </w:rPr>
              <w:t>ЙЫШ</w:t>
            </w:r>
            <w:r w:rsidRPr="002E632D">
              <w:rPr>
                <w:rFonts w:eastAsia="Calibri"/>
                <w:b/>
                <w:bCs/>
                <w:noProof/>
                <w:color w:val="000000"/>
                <w:lang w:eastAsia="en-US"/>
              </w:rPr>
              <w:t>Ă</w:t>
            </w:r>
            <w:r w:rsidRPr="002E632D">
              <w:rPr>
                <w:b/>
              </w:rPr>
              <w:t>НУ</w:t>
            </w:r>
          </w:p>
          <w:p w:rsidR="00F3263C" w:rsidRPr="002E632D" w:rsidRDefault="00F3263C" w:rsidP="006A3D4B">
            <w:pPr>
              <w:jc w:val="center"/>
            </w:pPr>
            <w:r w:rsidRPr="002E632D">
              <w:t xml:space="preserve"> </w:t>
            </w:r>
          </w:p>
          <w:p w:rsidR="00F3263C" w:rsidRPr="002E632D" w:rsidRDefault="007F39B5" w:rsidP="006A3D4B">
            <w:pPr>
              <w:jc w:val="center"/>
            </w:pPr>
            <w:r>
              <w:t>___</w:t>
            </w:r>
            <w:r w:rsidR="00050B76">
              <w:t>.</w:t>
            </w:r>
            <w:r>
              <w:t>___</w:t>
            </w:r>
            <w:r w:rsidR="00F3263C">
              <w:t>.202</w:t>
            </w:r>
            <w:r>
              <w:t>3</w:t>
            </w:r>
            <w:r w:rsidR="00F3263C" w:rsidRPr="002E632D">
              <w:t xml:space="preserve"> </w:t>
            </w:r>
            <w:r>
              <w:t>____</w:t>
            </w:r>
            <w:r w:rsidR="00F3263C" w:rsidRPr="002E632D">
              <w:t xml:space="preserve"> № </w:t>
            </w:r>
          </w:p>
          <w:p w:rsidR="00F3263C" w:rsidRPr="002E632D" w:rsidRDefault="00F3263C" w:rsidP="006A3D4B">
            <w:pPr>
              <w:jc w:val="center"/>
            </w:pPr>
            <w:proofErr w:type="spellStart"/>
            <w:r w:rsidRPr="002E632D">
              <w:rPr>
                <w:bCs/>
              </w:rPr>
              <w:t>Çě</w:t>
            </w:r>
            <w:proofErr w:type="gramStart"/>
            <w:r w:rsidRPr="002E632D">
              <w:rPr>
                <w:bCs/>
              </w:rPr>
              <w:t>м</w:t>
            </w:r>
            <w:proofErr w:type="gramEnd"/>
            <w:r w:rsidRPr="002E632D">
              <w:rPr>
                <w:bCs/>
              </w:rPr>
              <w:t>ěрле</w:t>
            </w:r>
            <w:proofErr w:type="spellEnd"/>
            <w:r w:rsidRPr="002E632D">
              <w:t xml:space="preserve"> хули</w:t>
            </w:r>
          </w:p>
          <w:p w:rsidR="00F3263C" w:rsidRPr="002E632D" w:rsidRDefault="00F3263C" w:rsidP="006A3D4B">
            <w:pPr>
              <w:jc w:val="center"/>
              <w:rPr>
                <w:noProof/>
                <w:color w:val="000000"/>
                <w:sz w:val="26"/>
                <w:lang w:eastAsia="en-US"/>
              </w:rPr>
            </w:pPr>
          </w:p>
        </w:tc>
        <w:tc>
          <w:tcPr>
            <w:tcW w:w="1639" w:type="dxa"/>
            <w:gridSpan w:val="2"/>
            <w:vMerge/>
            <w:vAlign w:val="center"/>
            <w:hideMark/>
          </w:tcPr>
          <w:p w:rsidR="00F3263C" w:rsidRPr="002E632D" w:rsidRDefault="00F3263C" w:rsidP="006A3D4B">
            <w:pPr>
              <w:rPr>
                <w:sz w:val="26"/>
                <w:lang w:eastAsia="en-US"/>
              </w:rPr>
            </w:pPr>
          </w:p>
        </w:tc>
        <w:tc>
          <w:tcPr>
            <w:tcW w:w="4202" w:type="dxa"/>
          </w:tcPr>
          <w:p w:rsidR="00F3263C" w:rsidRPr="002E632D" w:rsidRDefault="00F3263C" w:rsidP="006A3D4B">
            <w:pPr>
              <w:autoSpaceDE w:val="0"/>
              <w:autoSpaceDN w:val="0"/>
              <w:adjustRightInd w:val="0"/>
              <w:jc w:val="center"/>
              <w:rPr>
                <w:b/>
                <w:bCs/>
                <w:noProof/>
                <w:color w:val="000000"/>
                <w:sz w:val="22"/>
                <w:szCs w:val="20"/>
                <w:lang w:eastAsia="en-US"/>
              </w:rPr>
            </w:pPr>
            <w:r w:rsidRPr="002E632D">
              <w:rPr>
                <w:b/>
                <w:bCs/>
                <w:noProof/>
                <w:color w:val="000000"/>
                <w:sz w:val="22"/>
                <w:szCs w:val="20"/>
                <w:lang w:eastAsia="en-US"/>
              </w:rPr>
              <w:t>АДМИНИСТРАЦИЯ</w:t>
            </w:r>
          </w:p>
          <w:p w:rsidR="00F3263C" w:rsidRPr="002E632D" w:rsidRDefault="00F3263C" w:rsidP="006A3D4B">
            <w:pPr>
              <w:autoSpaceDE w:val="0"/>
              <w:autoSpaceDN w:val="0"/>
              <w:adjustRightInd w:val="0"/>
              <w:jc w:val="center"/>
              <w:rPr>
                <w:noProof/>
                <w:color w:val="000000"/>
                <w:sz w:val="26"/>
                <w:szCs w:val="20"/>
                <w:lang w:eastAsia="en-US"/>
              </w:rPr>
            </w:pPr>
            <w:r w:rsidRPr="002E632D">
              <w:rPr>
                <w:b/>
                <w:bCs/>
                <w:noProof/>
                <w:color w:val="000000"/>
                <w:sz w:val="22"/>
                <w:szCs w:val="20"/>
                <w:lang w:eastAsia="en-US"/>
              </w:rPr>
              <w:t>ШУМЕРЛИНСКОГО МУНИЦИПАЛЬНОГО ОКРУГА</w:t>
            </w:r>
            <w:r w:rsidRPr="002E632D">
              <w:rPr>
                <w:noProof/>
                <w:color w:val="000000"/>
                <w:sz w:val="26"/>
                <w:szCs w:val="20"/>
                <w:lang w:eastAsia="en-US"/>
              </w:rPr>
              <w:t xml:space="preserve"> </w:t>
            </w:r>
          </w:p>
          <w:p w:rsidR="00F3263C" w:rsidRPr="002E632D" w:rsidRDefault="00F3263C" w:rsidP="006A3D4B">
            <w:pPr>
              <w:autoSpaceDE w:val="0"/>
              <w:autoSpaceDN w:val="0"/>
              <w:adjustRightInd w:val="0"/>
              <w:jc w:val="center"/>
              <w:rPr>
                <w:bCs/>
                <w:color w:val="000000"/>
              </w:rPr>
            </w:pPr>
          </w:p>
          <w:p w:rsidR="00F3263C" w:rsidRPr="002E632D" w:rsidRDefault="00F3263C" w:rsidP="006A3D4B">
            <w:pPr>
              <w:jc w:val="center"/>
              <w:rPr>
                <w:b/>
              </w:rPr>
            </w:pPr>
            <w:r w:rsidRPr="002E632D">
              <w:rPr>
                <w:b/>
              </w:rPr>
              <w:t>ПОСТАНОВЛЕНИЕ</w:t>
            </w:r>
          </w:p>
          <w:p w:rsidR="00F3263C" w:rsidRPr="002E632D" w:rsidRDefault="00F3263C" w:rsidP="006A3D4B">
            <w:pPr>
              <w:jc w:val="center"/>
            </w:pPr>
          </w:p>
          <w:p w:rsidR="00F3263C" w:rsidRPr="002E632D" w:rsidRDefault="007F39B5" w:rsidP="006A3D4B">
            <w:pPr>
              <w:jc w:val="center"/>
            </w:pPr>
            <w:r>
              <w:t>___</w:t>
            </w:r>
            <w:r w:rsidR="00050B76">
              <w:t>.</w:t>
            </w:r>
            <w:r>
              <w:t>___</w:t>
            </w:r>
            <w:r w:rsidR="00F3263C">
              <w:t>.202</w:t>
            </w:r>
            <w:r>
              <w:t>3</w:t>
            </w:r>
            <w:r w:rsidR="00F3263C" w:rsidRPr="002E632D">
              <w:t xml:space="preserve"> № </w:t>
            </w:r>
            <w:r>
              <w:t>____</w:t>
            </w:r>
          </w:p>
          <w:p w:rsidR="00F3263C" w:rsidRPr="002E632D" w:rsidRDefault="00F3263C" w:rsidP="006A3D4B">
            <w:pPr>
              <w:jc w:val="center"/>
              <w:rPr>
                <w:b/>
                <w:sz w:val="28"/>
              </w:rPr>
            </w:pPr>
            <w:r w:rsidRPr="002E632D">
              <w:t xml:space="preserve">  г. Шумерля</w:t>
            </w:r>
          </w:p>
          <w:p w:rsidR="00F3263C" w:rsidRPr="002E632D" w:rsidRDefault="00F3263C" w:rsidP="006A3D4B">
            <w:pPr>
              <w:autoSpaceDE w:val="0"/>
              <w:autoSpaceDN w:val="0"/>
              <w:adjustRightInd w:val="0"/>
              <w:ind w:right="-35"/>
              <w:jc w:val="both"/>
              <w:rPr>
                <w:noProof/>
                <w:sz w:val="26"/>
                <w:szCs w:val="20"/>
                <w:lang w:eastAsia="en-US"/>
              </w:rPr>
            </w:pP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jc w:val="both"/>
            </w:pPr>
            <w:r w:rsidRPr="002E632D">
              <w:t>О внесении изменени</w:t>
            </w:r>
            <w:r w:rsidR="006A3D4B">
              <w:t>й</w:t>
            </w:r>
            <w:r w:rsidRPr="002E632D">
              <w:t xml:space="preserve"> в постановление администрации </w:t>
            </w:r>
            <w:proofErr w:type="spellStart"/>
            <w:r w:rsidRPr="002E632D">
              <w:t>Шумерлинского</w:t>
            </w:r>
            <w:proofErr w:type="spellEnd"/>
            <w:r w:rsidRPr="002E632D">
              <w:t xml:space="preserve"> муниципального округа от </w:t>
            </w:r>
            <w:r w:rsidR="006A3D4B">
              <w:t>21</w:t>
            </w:r>
            <w:r w:rsidR="006A3D4B" w:rsidRPr="00F54967">
              <w:t>.</w:t>
            </w:r>
            <w:r w:rsidR="006A3D4B">
              <w:t>03.2022 № 162</w:t>
            </w:r>
            <w:r>
              <w:t xml:space="preserve"> «</w:t>
            </w:r>
            <w:r w:rsidR="006A3D4B" w:rsidRPr="00B9772E">
              <w:rPr>
                <w:bCs/>
              </w:rPr>
              <w:t xml:space="preserve">Об утверждении муниципальной программы </w:t>
            </w:r>
            <w:proofErr w:type="spellStart"/>
            <w:r w:rsidR="006A3D4B" w:rsidRPr="00B9772E">
              <w:rPr>
                <w:bCs/>
              </w:rPr>
              <w:t>Шумерлинского</w:t>
            </w:r>
            <w:proofErr w:type="spellEnd"/>
            <w:r w:rsidR="006A3D4B" w:rsidRPr="00B9772E">
              <w:rPr>
                <w:bCs/>
              </w:rPr>
              <w:t xml:space="preserve"> муниципального округа Чувашской Республики «Развитие образования»</w:t>
            </w:r>
            <w:r w:rsidR="00946F72">
              <w:rPr>
                <w:bCs/>
              </w:rPr>
              <w:t>»</w:t>
            </w: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tabs>
                <w:tab w:val="left" w:pos="2198"/>
              </w:tabs>
              <w:jc w:val="both"/>
            </w:pPr>
          </w:p>
        </w:tc>
      </w:tr>
    </w:tbl>
    <w:p w:rsidR="00F3263C" w:rsidRDefault="00FD515F" w:rsidP="00240800">
      <w:pPr>
        <w:spacing w:after="200"/>
        <w:ind w:firstLine="567"/>
        <w:jc w:val="both"/>
      </w:pPr>
      <w:proofErr w:type="gramStart"/>
      <w:r w:rsidRPr="006F7ACE">
        <w:rPr>
          <w:rFonts w:hint="eastAsia"/>
        </w:rPr>
        <w:t>В</w:t>
      </w:r>
      <w:r w:rsidRPr="006F7ACE">
        <w:t xml:space="preserve"> </w:t>
      </w:r>
      <w:r w:rsidRPr="006F7ACE">
        <w:rPr>
          <w:rFonts w:hint="eastAsia"/>
        </w:rPr>
        <w:t>соответствии</w:t>
      </w:r>
      <w:r w:rsidRPr="006F7ACE">
        <w:t xml:space="preserve"> </w:t>
      </w:r>
      <w:r w:rsidRPr="006F7ACE">
        <w:rPr>
          <w:rFonts w:hint="eastAsia"/>
        </w:rPr>
        <w:t>с</w:t>
      </w:r>
      <w:r w:rsidRPr="006F7ACE">
        <w:t xml:space="preserve"> решени</w:t>
      </w:r>
      <w:r w:rsidR="003C6E33">
        <w:t>ем</w:t>
      </w:r>
      <w:r w:rsidRPr="006F7ACE">
        <w:t xml:space="preserve"> Собрания депутатов </w:t>
      </w:r>
      <w:proofErr w:type="spellStart"/>
      <w:r w:rsidRPr="006F7ACE">
        <w:t>Шумерлинского</w:t>
      </w:r>
      <w:proofErr w:type="spellEnd"/>
      <w:r w:rsidRPr="006F7ACE">
        <w:t xml:space="preserve"> муниципального округа Чувашской Республики </w:t>
      </w:r>
      <w:r>
        <w:t>от 09.12.2022 №</w:t>
      </w:r>
      <w:r w:rsidRPr="00750EB0">
        <w:t xml:space="preserve"> </w:t>
      </w:r>
      <w:r>
        <w:t xml:space="preserve">19/2 </w:t>
      </w:r>
      <w:r w:rsidRPr="006F7ACE">
        <w:t xml:space="preserve">«О  бюджете </w:t>
      </w:r>
      <w:proofErr w:type="spellStart"/>
      <w:r w:rsidRPr="006F7ACE">
        <w:t>Шумерлинского</w:t>
      </w:r>
      <w:proofErr w:type="spellEnd"/>
      <w:r w:rsidRPr="006F7ACE">
        <w:t xml:space="preserve"> муниципального округа Чувашской Республики на 202</w:t>
      </w:r>
      <w:r>
        <w:t>3</w:t>
      </w:r>
      <w:r w:rsidRPr="006F7ACE">
        <w:t xml:space="preserve"> год и на плановый период 202</w:t>
      </w:r>
      <w:r>
        <w:t>4</w:t>
      </w:r>
      <w:r w:rsidRPr="006F7ACE">
        <w:t xml:space="preserve"> и 202</w:t>
      </w:r>
      <w:r>
        <w:t>5</w:t>
      </w:r>
      <w:r w:rsidRPr="006F7ACE">
        <w:t>годов»</w:t>
      </w:r>
      <w:r w:rsidR="003C6E33">
        <w:t xml:space="preserve"> (в редакции решения Собрания депутатов </w:t>
      </w:r>
      <w:proofErr w:type="spellStart"/>
      <w:r w:rsidR="003C6E33">
        <w:t>Шумерлинского</w:t>
      </w:r>
      <w:proofErr w:type="spellEnd"/>
      <w:r w:rsidR="003C6E33">
        <w:t xml:space="preserve"> муниципального округа от 28.04.2023 №23/2 «О внесении изменений в решение Собрания</w:t>
      </w:r>
      <w:r w:rsidR="003C6E33" w:rsidRPr="003C6E33">
        <w:t xml:space="preserve"> </w:t>
      </w:r>
      <w:r w:rsidR="003C6E33" w:rsidRPr="006F7ACE">
        <w:t xml:space="preserve">депутатов </w:t>
      </w:r>
      <w:proofErr w:type="spellStart"/>
      <w:r w:rsidR="003C6E33" w:rsidRPr="006F7ACE">
        <w:t>Шумерлинского</w:t>
      </w:r>
      <w:proofErr w:type="spellEnd"/>
      <w:r w:rsidR="003C6E33" w:rsidRPr="006F7ACE">
        <w:t xml:space="preserve"> муниципального округа Чувашской Республики</w:t>
      </w:r>
      <w:r w:rsidR="003C6E33">
        <w:t xml:space="preserve"> от 09.12.2022 №19/2</w:t>
      </w:r>
      <w:proofErr w:type="gramEnd"/>
      <w:r w:rsidR="003C6E33">
        <w:t xml:space="preserve"> </w:t>
      </w:r>
      <w:r w:rsidR="003C6E33" w:rsidRPr="006F7ACE">
        <w:t xml:space="preserve">«О  бюджете </w:t>
      </w:r>
      <w:proofErr w:type="spellStart"/>
      <w:r w:rsidR="003C6E33" w:rsidRPr="006F7ACE">
        <w:t>Шумерлинского</w:t>
      </w:r>
      <w:proofErr w:type="spellEnd"/>
      <w:r w:rsidR="003C6E33" w:rsidRPr="006F7ACE">
        <w:t xml:space="preserve"> муниципального округа Чувашской Республики на 202</w:t>
      </w:r>
      <w:r w:rsidR="003C6E33">
        <w:t>3</w:t>
      </w:r>
      <w:r w:rsidR="003C6E33" w:rsidRPr="006F7ACE">
        <w:t xml:space="preserve"> год и на плановый период 202</w:t>
      </w:r>
      <w:r w:rsidR="003C6E33">
        <w:t>4</w:t>
      </w:r>
      <w:r w:rsidR="003C6E33" w:rsidRPr="006F7ACE">
        <w:t xml:space="preserve"> и 202</w:t>
      </w:r>
      <w:r w:rsidR="003C6E33">
        <w:t>5</w:t>
      </w:r>
      <w:r w:rsidR="003C6E33" w:rsidRPr="006F7ACE">
        <w:t>годов»</w:t>
      </w:r>
      <w:r w:rsidR="003C6E33">
        <w:t xml:space="preserve">), </w:t>
      </w:r>
      <w:r w:rsidR="00240800">
        <w:rPr>
          <w:bCs/>
        </w:rPr>
        <w:t xml:space="preserve">решением Собрания депутатов </w:t>
      </w:r>
      <w:proofErr w:type="spellStart"/>
      <w:r w:rsidR="00240800">
        <w:rPr>
          <w:bCs/>
        </w:rPr>
        <w:t>Шумерлинского</w:t>
      </w:r>
      <w:proofErr w:type="spellEnd"/>
      <w:r w:rsidR="00240800">
        <w:rPr>
          <w:bCs/>
        </w:rPr>
        <w:t xml:space="preserve"> муниципального округа Чувашской Республики от 28.</w:t>
      </w:r>
      <w:r w:rsidR="00240800" w:rsidRPr="00E3197D">
        <w:rPr>
          <w:bCs/>
        </w:rPr>
        <w:t>12</w:t>
      </w:r>
      <w:r w:rsidR="00240800">
        <w:rPr>
          <w:bCs/>
        </w:rPr>
        <w:t>.2022 № 20/2</w:t>
      </w:r>
      <w:r w:rsidR="00240800">
        <w:t xml:space="preserve"> «О</w:t>
      </w:r>
      <w:r w:rsidR="00240800">
        <w:rPr>
          <w:bCs/>
        </w:rPr>
        <w:t xml:space="preserve">б утверждении Стратегии социально-экономического развития </w:t>
      </w:r>
      <w:proofErr w:type="spellStart"/>
      <w:r w:rsidR="00240800">
        <w:rPr>
          <w:bCs/>
        </w:rPr>
        <w:t>Шумерлинского</w:t>
      </w:r>
      <w:proofErr w:type="spellEnd"/>
      <w:r w:rsidR="00240800">
        <w:rPr>
          <w:bCs/>
        </w:rPr>
        <w:t xml:space="preserve"> муниципального округа Чувашской Республики до 2035 года» </w:t>
      </w:r>
      <w:r w:rsidR="00F3263C">
        <w:t xml:space="preserve">администрация </w:t>
      </w:r>
      <w:proofErr w:type="spellStart"/>
      <w:r w:rsidR="00F3263C">
        <w:t>Шумерлинского</w:t>
      </w:r>
      <w:proofErr w:type="spellEnd"/>
      <w:r w:rsidR="00F3263C">
        <w:t xml:space="preserve"> муниципального округа  </w:t>
      </w:r>
      <w:proofErr w:type="gramStart"/>
      <w:r w:rsidR="00F3263C">
        <w:t>п</w:t>
      </w:r>
      <w:proofErr w:type="gramEnd"/>
      <w:r w:rsidR="00F3263C">
        <w:t xml:space="preserve"> о с т а н о в л я е т:</w:t>
      </w:r>
    </w:p>
    <w:p w:rsidR="00F3263C" w:rsidRPr="00854E38" w:rsidRDefault="00F3263C" w:rsidP="001A1D8B">
      <w:pPr>
        <w:autoSpaceDE w:val="0"/>
        <w:autoSpaceDN w:val="0"/>
        <w:adjustRightInd w:val="0"/>
        <w:ind w:firstLine="709"/>
        <w:jc w:val="both"/>
      </w:pPr>
    </w:p>
    <w:p w:rsidR="006A3D4B" w:rsidRDefault="00F3263C" w:rsidP="001A1D8B">
      <w:pPr>
        <w:ind w:firstLine="540"/>
        <w:jc w:val="both"/>
      </w:pPr>
      <w:r w:rsidRPr="00FF4F32">
        <w:t xml:space="preserve">1. Внести в </w:t>
      </w:r>
      <w:r w:rsidR="006A3D4B" w:rsidRPr="00B9772E">
        <w:rPr>
          <w:bCs/>
        </w:rPr>
        <w:t>муниципальн</w:t>
      </w:r>
      <w:r w:rsidR="006A3D4B">
        <w:rPr>
          <w:bCs/>
        </w:rPr>
        <w:t>ую</w:t>
      </w:r>
      <w:r w:rsidR="006A3D4B" w:rsidRPr="00B9772E">
        <w:rPr>
          <w:bCs/>
        </w:rPr>
        <w:t xml:space="preserve"> программ</w:t>
      </w:r>
      <w:r w:rsidR="006A3D4B">
        <w:rPr>
          <w:bCs/>
        </w:rPr>
        <w:t>у</w:t>
      </w:r>
      <w:r w:rsidR="006A3D4B" w:rsidRPr="00B9772E">
        <w:rPr>
          <w:bCs/>
        </w:rPr>
        <w:t xml:space="preserve"> </w:t>
      </w:r>
      <w:proofErr w:type="spellStart"/>
      <w:r w:rsidR="006A3D4B" w:rsidRPr="00B9772E">
        <w:rPr>
          <w:bCs/>
        </w:rPr>
        <w:t>Шумерлинского</w:t>
      </w:r>
      <w:proofErr w:type="spellEnd"/>
      <w:r w:rsidR="006A3D4B" w:rsidRPr="00B9772E">
        <w:rPr>
          <w:bCs/>
        </w:rPr>
        <w:t xml:space="preserve"> муниципального округа Чувашской Республики «Развитие образования»</w:t>
      </w:r>
      <w:r w:rsidR="006A3D4B">
        <w:rPr>
          <w:bCs/>
        </w:rPr>
        <w:t xml:space="preserve">, утвержденную </w:t>
      </w:r>
      <w:r w:rsidRPr="00FF4F32">
        <w:t>постановление</w:t>
      </w:r>
      <w:r w:rsidR="006A3D4B">
        <w:t>м</w:t>
      </w:r>
      <w:r w:rsidRPr="00FF4F32">
        <w:t xml:space="preserve"> администрации </w:t>
      </w:r>
      <w:proofErr w:type="spellStart"/>
      <w:r w:rsidRPr="00FF4F32">
        <w:t>Шумерлинского</w:t>
      </w:r>
      <w:proofErr w:type="spellEnd"/>
      <w:r w:rsidRPr="00FF4F32">
        <w:t xml:space="preserve"> муниципального округа </w:t>
      </w:r>
      <w:r w:rsidR="006A3D4B" w:rsidRPr="002E632D">
        <w:t xml:space="preserve">от </w:t>
      </w:r>
      <w:r w:rsidR="006A3D4B">
        <w:t>21</w:t>
      </w:r>
      <w:r w:rsidR="006A3D4B" w:rsidRPr="00F54967">
        <w:t>.</w:t>
      </w:r>
      <w:r w:rsidR="006A3D4B">
        <w:t>03.2022 № 162</w:t>
      </w:r>
      <w:r w:rsidRPr="00FF4F32">
        <w:t xml:space="preserve"> </w:t>
      </w:r>
      <w:r w:rsidR="006A3D4B">
        <w:t>(далее - Программа), следующие</w:t>
      </w:r>
      <w:r w:rsidRPr="00FF4F32">
        <w:t xml:space="preserve"> изменени</w:t>
      </w:r>
      <w:r w:rsidR="006A3D4B">
        <w:t>я:</w:t>
      </w:r>
    </w:p>
    <w:p w:rsidR="006A3D4B" w:rsidRDefault="006A3D4B" w:rsidP="001A1D8B">
      <w:pPr>
        <w:ind w:firstLine="540"/>
        <w:jc w:val="both"/>
      </w:pPr>
      <w:r>
        <w:t>1.1. паспорт Программы изложить в новой редакции согласно Приложению № 1 к настоящему постановлению;</w:t>
      </w:r>
    </w:p>
    <w:p w:rsidR="001A1D8B" w:rsidRDefault="006A3D4B" w:rsidP="001A1D8B">
      <w:pPr>
        <w:ind w:firstLine="540"/>
        <w:jc w:val="both"/>
      </w:pPr>
      <w:r>
        <w:t xml:space="preserve">1.2. раздел </w:t>
      </w:r>
      <w:r>
        <w:rPr>
          <w:lang w:val="en-US"/>
        </w:rPr>
        <w:t>III</w:t>
      </w:r>
      <w:r>
        <w:t xml:space="preserve"> Программы изложить </w:t>
      </w:r>
      <w:r w:rsidR="001A1D8B">
        <w:t>в следующей редакции:</w:t>
      </w:r>
    </w:p>
    <w:p w:rsidR="001A1D8B" w:rsidRPr="001A1D8B" w:rsidRDefault="001A1D8B" w:rsidP="001A1D8B">
      <w:pPr>
        <w:ind w:firstLine="540"/>
        <w:jc w:val="both"/>
      </w:pPr>
      <w:r>
        <w:t>«</w:t>
      </w:r>
      <w:r w:rsidRPr="001A1D8B">
        <w:t xml:space="preserve">Раздел </w:t>
      </w:r>
      <w:r w:rsidRPr="001A1D8B">
        <w:rPr>
          <w:lang w:val="en-US"/>
        </w:rPr>
        <w:t>III</w:t>
      </w:r>
      <w:r w:rsidRPr="001A1D8B">
        <w:t>. ОБОСНОВАНИЕ ОБЪЕМА ФИНАНСОВЫХ РЕСУРСОВ,</w:t>
      </w:r>
    </w:p>
    <w:p w:rsidR="001A1D8B" w:rsidRPr="001A1D8B" w:rsidRDefault="001A1D8B" w:rsidP="001A1D8B">
      <w:pPr>
        <w:suppressAutoHyphens/>
        <w:autoSpaceDE w:val="0"/>
        <w:autoSpaceDN w:val="0"/>
        <w:adjustRightInd w:val="0"/>
        <w:jc w:val="center"/>
      </w:pPr>
      <w:proofErr w:type="gramStart"/>
      <w:r w:rsidRPr="001A1D8B">
        <w:t>НЕОБХОДИМЫХ</w:t>
      </w:r>
      <w:proofErr w:type="gramEnd"/>
      <w:r w:rsidRPr="001A1D8B">
        <w:t xml:space="preserve"> ДЛЯ РЕАЛИЗАЦИИ МУНИЦИПАЛЬНОЙ ПРОГРАММЫ </w:t>
      </w:r>
    </w:p>
    <w:p w:rsidR="001A1D8B" w:rsidRPr="001A1D8B" w:rsidRDefault="001A1D8B" w:rsidP="001A1D8B">
      <w:pPr>
        <w:suppressAutoHyphens/>
        <w:autoSpaceDE w:val="0"/>
        <w:autoSpaceDN w:val="0"/>
        <w:adjustRightInd w:val="0"/>
        <w:jc w:val="center"/>
      </w:pPr>
      <w:r w:rsidRPr="001A1D8B">
        <w:t>(С РАСШИФРОВКОЙ ПО ИСТОЧНИКАМ ФИНАНСИРОВАНИЯ, ПО ЭТАПАМ И ГОДАМ РЕАЛИЗАЦИИ МУНИЦИПАЛЬНОЙ ПРОГРАММЫ)</w:t>
      </w:r>
    </w:p>
    <w:p w:rsidR="001A1D8B" w:rsidRPr="001A1D8B" w:rsidRDefault="001A1D8B" w:rsidP="001A1D8B">
      <w:pPr>
        <w:suppressAutoHyphens/>
        <w:autoSpaceDE w:val="0"/>
        <w:autoSpaceDN w:val="0"/>
        <w:adjustRightInd w:val="0"/>
        <w:jc w:val="center"/>
      </w:pPr>
    </w:p>
    <w:p w:rsidR="001A1D8B" w:rsidRPr="001A1D8B" w:rsidRDefault="001A1D8B" w:rsidP="001A1D8B">
      <w:pPr>
        <w:suppressAutoHyphens/>
        <w:autoSpaceDE w:val="0"/>
        <w:autoSpaceDN w:val="0"/>
        <w:adjustRightInd w:val="0"/>
        <w:ind w:firstLine="708"/>
        <w:jc w:val="both"/>
      </w:pPr>
      <w:r w:rsidRPr="001A1D8B">
        <w:t xml:space="preserve">Муниципальная программа предусматривает программно-целевое финансирование мероприятий, что соответствует принципам формирования бюджета </w:t>
      </w:r>
      <w:proofErr w:type="spellStart"/>
      <w:r w:rsidRPr="001A1D8B">
        <w:t>Шумерлинского</w:t>
      </w:r>
      <w:proofErr w:type="spellEnd"/>
      <w:r w:rsidRPr="001A1D8B">
        <w:t xml:space="preserve"> муниципального округа.</w:t>
      </w:r>
    </w:p>
    <w:p w:rsidR="001A1D8B" w:rsidRPr="001A1D8B" w:rsidRDefault="001A1D8B" w:rsidP="001A1D8B">
      <w:pPr>
        <w:suppressAutoHyphens/>
        <w:autoSpaceDE w:val="0"/>
        <w:autoSpaceDN w:val="0"/>
        <w:adjustRightInd w:val="0"/>
        <w:ind w:firstLine="708"/>
        <w:jc w:val="both"/>
      </w:pPr>
      <w:r w:rsidRPr="001A1D8B">
        <w:t xml:space="preserve">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w:t>
      </w:r>
      <w:proofErr w:type="spellStart"/>
      <w:r w:rsidRPr="001A1D8B">
        <w:t>Шумерлинского</w:t>
      </w:r>
      <w:proofErr w:type="spellEnd"/>
      <w:r w:rsidRPr="001A1D8B">
        <w:t xml:space="preserve"> муниципального округа и внебюджетных источников.</w:t>
      </w:r>
    </w:p>
    <w:p w:rsidR="001A1D8B" w:rsidRPr="001A1D8B" w:rsidRDefault="001A1D8B" w:rsidP="001A1D8B">
      <w:pPr>
        <w:suppressAutoHyphens/>
        <w:autoSpaceDE w:val="0"/>
        <w:autoSpaceDN w:val="0"/>
        <w:adjustRightInd w:val="0"/>
        <w:ind w:firstLine="708"/>
        <w:jc w:val="both"/>
      </w:pPr>
      <w:r w:rsidRPr="001A1D8B">
        <w:lastRenderedPageBreak/>
        <w:t xml:space="preserve">Объемы бюджетных ассигнований на реализацию Муниципальной программы устанавливаются Решением Собрания депутатов </w:t>
      </w:r>
      <w:proofErr w:type="spellStart"/>
      <w:r w:rsidRPr="001A1D8B">
        <w:t>Шумерлинского</w:t>
      </w:r>
      <w:proofErr w:type="spellEnd"/>
      <w:r w:rsidRPr="001A1D8B">
        <w:t xml:space="preserve"> муниципального округа на очередной финансовый год и плановый период.</w:t>
      </w:r>
    </w:p>
    <w:p w:rsidR="001A1D8B" w:rsidRPr="001A1D8B" w:rsidRDefault="001A1D8B" w:rsidP="001A1D8B">
      <w:pPr>
        <w:suppressAutoHyphens/>
        <w:autoSpaceDE w:val="0"/>
        <w:autoSpaceDN w:val="0"/>
        <w:adjustRightInd w:val="0"/>
        <w:ind w:firstLine="708"/>
        <w:jc w:val="both"/>
      </w:pPr>
      <w:r w:rsidRPr="001A1D8B">
        <w:t xml:space="preserve">Объем финансирования Муниципальной программы за счет средств федерального бюджета составляет </w:t>
      </w:r>
      <w:r w:rsidR="00240800" w:rsidRPr="006805B8">
        <w:rPr>
          <w:highlight w:val="yellow"/>
        </w:rPr>
        <w:t>120725,4</w:t>
      </w:r>
      <w:r w:rsidR="00240800">
        <w:t xml:space="preserve"> тыс. рублей (</w:t>
      </w:r>
      <w:r w:rsidR="00240800" w:rsidRPr="006805B8">
        <w:rPr>
          <w:highlight w:val="yellow"/>
        </w:rPr>
        <w:t>7,7</w:t>
      </w:r>
      <w:r w:rsidRPr="001A1D8B">
        <w:t xml:space="preserve"> процента), </w:t>
      </w:r>
      <w:r w:rsidR="007F39B5">
        <w:t xml:space="preserve">республиканского </w:t>
      </w:r>
      <w:r w:rsidRPr="001A1D8B">
        <w:t xml:space="preserve">бюджета Чувашской Республики – </w:t>
      </w:r>
      <w:r w:rsidR="00A576B9" w:rsidRPr="006805B8">
        <w:rPr>
          <w:highlight w:val="yellow"/>
        </w:rPr>
        <w:t>961399,1</w:t>
      </w:r>
      <w:r w:rsidRPr="001A1D8B">
        <w:t xml:space="preserve"> тыс. рублей (</w:t>
      </w:r>
      <w:r w:rsidR="007F39B5" w:rsidRPr="006805B8">
        <w:rPr>
          <w:highlight w:val="yellow"/>
        </w:rPr>
        <w:t>6</w:t>
      </w:r>
      <w:r w:rsidR="00A576B9" w:rsidRPr="006805B8">
        <w:rPr>
          <w:highlight w:val="yellow"/>
        </w:rPr>
        <w:t>1</w:t>
      </w:r>
      <w:r w:rsidR="007F39B5" w:rsidRPr="006805B8">
        <w:rPr>
          <w:highlight w:val="yellow"/>
        </w:rPr>
        <w:t>,5</w:t>
      </w:r>
      <w:r w:rsidRPr="001A1D8B">
        <w:t xml:space="preserve"> процента), бюджета </w:t>
      </w:r>
      <w:proofErr w:type="spellStart"/>
      <w:r w:rsidRPr="001A1D8B">
        <w:t>Шумерлинского</w:t>
      </w:r>
      <w:proofErr w:type="spellEnd"/>
      <w:r w:rsidRPr="001A1D8B">
        <w:t xml:space="preserve"> муниципального округа – </w:t>
      </w:r>
      <w:r w:rsidR="00A576B9" w:rsidRPr="006805B8">
        <w:rPr>
          <w:highlight w:val="yellow"/>
        </w:rPr>
        <w:t>482300,1</w:t>
      </w:r>
      <w:r w:rsidRPr="001A1D8B">
        <w:t xml:space="preserve"> тыс. рублей (</w:t>
      </w:r>
      <w:r w:rsidR="00A576B9" w:rsidRPr="006805B8">
        <w:rPr>
          <w:highlight w:val="yellow"/>
        </w:rPr>
        <w:t>30,8</w:t>
      </w:r>
      <w:r w:rsidRPr="001A1D8B">
        <w:t xml:space="preserve"> процента).</w:t>
      </w:r>
    </w:p>
    <w:p w:rsidR="001A1D8B" w:rsidRPr="001A1D8B" w:rsidRDefault="001A1D8B" w:rsidP="001A1D8B">
      <w:pPr>
        <w:autoSpaceDE w:val="0"/>
        <w:autoSpaceDN w:val="0"/>
        <w:adjustRightInd w:val="0"/>
        <w:ind w:firstLine="539"/>
        <w:jc w:val="both"/>
      </w:pPr>
      <w:r w:rsidRPr="001A1D8B">
        <w:t xml:space="preserve">Общий объем финансирования Муниципальной программы в 2022 - 2035 годах составит </w:t>
      </w:r>
      <w:r w:rsidR="00A576B9" w:rsidRPr="006805B8">
        <w:rPr>
          <w:highlight w:val="yellow"/>
        </w:rPr>
        <w:t>1564424,6</w:t>
      </w:r>
      <w:r w:rsidRPr="001A1D8B">
        <w:t xml:space="preserve"> тыс. рублей, в том числе за счет средств:</w:t>
      </w:r>
    </w:p>
    <w:p w:rsidR="001A1D8B" w:rsidRPr="001A1D8B" w:rsidRDefault="001A1D8B" w:rsidP="001A1D8B">
      <w:pPr>
        <w:autoSpaceDE w:val="0"/>
        <w:autoSpaceDN w:val="0"/>
        <w:adjustRightInd w:val="0"/>
        <w:ind w:firstLine="539"/>
        <w:jc w:val="both"/>
      </w:pPr>
      <w:r w:rsidRPr="001A1D8B">
        <w:t>федерального бюджета –</w:t>
      </w:r>
      <w:r w:rsidR="00A576B9" w:rsidRPr="006805B8">
        <w:rPr>
          <w:highlight w:val="yellow"/>
        </w:rPr>
        <w:t>120725,4</w:t>
      </w:r>
      <w:r w:rsidRPr="001A1D8B">
        <w:t xml:space="preserve">  тыс. рублей;</w:t>
      </w:r>
    </w:p>
    <w:p w:rsidR="001A1D8B" w:rsidRPr="001A1D8B" w:rsidRDefault="007F39B5" w:rsidP="001A1D8B">
      <w:pPr>
        <w:autoSpaceDE w:val="0"/>
        <w:autoSpaceDN w:val="0"/>
        <w:adjustRightInd w:val="0"/>
        <w:ind w:firstLine="539"/>
        <w:jc w:val="both"/>
      </w:pPr>
      <w:r>
        <w:t xml:space="preserve">республиканского </w:t>
      </w:r>
      <w:r w:rsidR="001A1D8B" w:rsidRPr="001A1D8B">
        <w:t xml:space="preserve">бюджета Чувашской Республики – </w:t>
      </w:r>
      <w:r w:rsidR="00A576B9" w:rsidRPr="006805B8">
        <w:rPr>
          <w:highlight w:val="yellow"/>
        </w:rPr>
        <w:t>961399,1</w:t>
      </w:r>
      <w:r w:rsidR="001A1D8B" w:rsidRPr="001A1D8B">
        <w:t xml:space="preserve"> тыс. рублей;</w:t>
      </w:r>
    </w:p>
    <w:p w:rsidR="001A1D8B" w:rsidRPr="001A1D8B" w:rsidRDefault="001A1D8B" w:rsidP="001A1D8B">
      <w:pPr>
        <w:autoSpaceDE w:val="0"/>
        <w:autoSpaceDN w:val="0"/>
        <w:adjustRightInd w:val="0"/>
        <w:ind w:firstLine="539"/>
        <w:jc w:val="both"/>
      </w:pPr>
      <w:r w:rsidRPr="001A1D8B">
        <w:t xml:space="preserve">бюджета </w:t>
      </w:r>
      <w:proofErr w:type="spellStart"/>
      <w:r w:rsidRPr="001A1D8B">
        <w:t>Шумерлинского</w:t>
      </w:r>
      <w:proofErr w:type="spellEnd"/>
      <w:r w:rsidRPr="001A1D8B">
        <w:t xml:space="preserve"> муниципального округа – </w:t>
      </w:r>
      <w:r w:rsidR="00A576B9" w:rsidRPr="006805B8">
        <w:rPr>
          <w:highlight w:val="yellow"/>
        </w:rPr>
        <w:t>482300,1</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Прогнозируемый объем финансирования Муниципальной программы на 1 этапе составит </w:t>
      </w:r>
      <w:r w:rsidR="00A576B9">
        <w:t>516868,0</w:t>
      </w:r>
      <w:r w:rsidRPr="001A1D8B">
        <w:t xml:space="preserve"> тыс. рублей,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125233,5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A576B9" w:rsidRPr="006805B8">
        <w:rPr>
          <w:highlight w:val="yellow"/>
        </w:rPr>
        <w:t>157793,8</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A576B9" w:rsidRPr="006805B8">
        <w:rPr>
          <w:highlight w:val="yellow"/>
        </w:rPr>
        <w:t>116947,8</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A576B9" w:rsidRPr="006805B8">
        <w:rPr>
          <w:highlight w:val="yellow"/>
        </w:rPr>
        <w:t>116892,9</w:t>
      </w:r>
      <w:r w:rsidR="006805B8">
        <w:t xml:space="preserve"> </w:t>
      </w:r>
      <w:r w:rsidRPr="001A1D8B">
        <w:t>тыс. рублей;</w:t>
      </w:r>
    </w:p>
    <w:p w:rsidR="001A1D8B" w:rsidRPr="001A1D8B" w:rsidRDefault="001A1D8B" w:rsidP="001A1D8B">
      <w:pPr>
        <w:autoSpaceDE w:val="0"/>
        <w:autoSpaceDN w:val="0"/>
        <w:adjustRightInd w:val="0"/>
        <w:ind w:firstLine="567"/>
        <w:jc w:val="both"/>
      </w:pPr>
      <w:r w:rsidRPr="001A1D8B">
        <w:t>из них средства:</w:t>
      </w:r>
    </w:p>
    <w:p w:rsidR="001A1D8B" w:rsidRPr="001A1D8B" w:rsidRDefault="001A1D8B" w:rsidP="001A1D8B">
      <w:pPr>
        <w:autoSpaceDE w:val="0"/>
        <w:autoSpaceDN w:val="0"/>
        <w:adjustRightInd w:val="0"/>
        <w:ind w:left="567"/>
        <w:jc w:val="both"/>
      </w:pPr>
      <w:r w:rsidRPr="001A1D8B">
        <w:t xml:space="preserve">федерального бюджета – </w:t>
      </w:r>
      <w:r w:rsidR="00A576B9" w:rsidRPr="006805B8">
        <w:rPr>
          <w:highlight w:val="yellow"/>
        </w:rPr>
        <w:t>40078,4</w:t>
      </w:r>
      <w:r w:rsidRPr="001A1D8B">
        <w:t xml:space="preserve"> тыс. рублей (</w:t>
      </w:r>
      <w:r w:rsidR="00A576B9" w:rsidRPr="006805B8">
        <w:rPr>
          <w:highlight w:val="yellow"/>
        </w:rPr>
        <w:t>7,8</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9081,4</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A576B9" w:rsidRPr="006805B8">
        <w:rPr>
          <w:highlight w:val="yellow"/>
        </w:rPr>
        <w:t>11036,7</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7F39B5">
        <w:t>10063,5</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7F39B5">
        <w:t>9896,8</w:t>
      </w:r>
      <w:r w:rsidRPr="001A1D8B">
        <w:t xml:space="preserve"> тыс. рублей;</w:t>
      </w:r>
    </w:p>
    <w:p w:rsidR="001A1D8B" w:rsidRPr="001A1D8B" w:rsidRDefault="007F39B5" w:rsidP="001A1D8B">
      <w:pPr>
        <w:autoSpaceDE w:val="0"/>
        <w:autoSpaceDN w:val="0"/>
        <w:adjustRightInd w:val="0"/>
        <w:ind w:firstLine="567"/>
        <w:jc w:val="both"/>
      </w:pPr>
      <w:r>
        <w:t xml:space="preserve">республиканского </w:t>
      </w:r>
      <w:r w:rsidR="001A1D8B" w:rsidRPr="001A1D8B">
        <w:t xml:space="preserve">бюджета Чувашской Республики – </w:t>
      </w:r>
      <w:r w:rsidR="00A576B9" w:rsidRPr="006805B8">
        <w:rPr>
          <w:highlight w:val="yellow"/>
        </w:rPr>
        <w:t>287870,3</w:t>
      </w:r>
      <w:r w:rsidR="001A1D8B" w:rsidRPr="001A1D8B">
        <w:t xml:space="preserve"> тыс. рублей (</w:t>
      </w:r>
      <w:r w:rsidRPr="006805B8">
        <w:rPr>
          <w:highlight w:val="yellow"/>
        </w:rPr>
        <w:t>5</w:t>
      </w:r>
      <w:r w:rsidR="00A576B9" w:rsidRPr="006805B8">
        <w:rPr>
          <w:highlight w:val="yellow"/>
        </w:rPr>
        <w:t>5</w:t>
      </w:r>
      <w:r w:rsidRPr="006805B8">
        <w:rPr>
          <w:highlight w:val="yellow"/>
        </w:rPr>
        <w:t>,</w:t>
      </w:r>
      <w:r w:rsidR="00A576B9" w:rsidRPr="006805B8">
        <w:rPr>
          <w:highlight w:val="yellow"/>
        </w:rPr>
        <w:t>7</w:t>
      </w:r>
      <w:r w:rsidR="001A1D8B" w:rsidRPr="001A1D8B">
        <w:t xml:space="preserve"> процента),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74866,5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A576B9" w:rsidRPr="006805B8">
        <w:rPr>
          <w:highlight w:val="yellow"/>
        </w:rPr>
        <w:t>78171,3</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A576B9" w:rsidRPr="006805B8">
        <w:rPr>
          <w:highlight w:val="yellow"/>
        </w:rPr>
        <w:t>67388,3</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A576B9" w:rsidRPr="006805B8">
        <w:rPr>
          <w:highlight w:val="yellow"/>
        </w:rPr>
        <w:t>67444,2</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 </w:t>
      </w:r>
      <w:r w:rsidR="00226D72" w:rsidRPr="006805B8">
        <w:rPr>
          <w:highlight w:val="yellow"/>
        </w:rPr>
        <w:t>188919,3</w:t>
      </w:r>
      <w:r w:rsidRPr="001A1D8B">
        <w:t xml:space="preserve"> тыс. рублей (</w:t>
      </w:r>
      <w:r w:rsidR="00226D72" w:rsidRPr="006805B8">
        <w:rPr>
          <w:highlight w:val="yellow"/>
        </w:rPr>
        <w:t>36,5</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41285,6</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226D72" w:rsidRPr="006805B8">
        <w:rPr>
          <w:highlight w:val="yellow"/>
        </w:rPr>
        <w:t>68585,8</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7F39B5">
        <w:t>39496,0</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7F39B5">
        <w:t>39551,9</w:t>
      </w:r>
      <w:r w:rsidRPr="001A1D8B">
        <w:t xml:space="preserve"> тыс. рублей.</w:t>
      </w:r>
    </w:p>
    <w:p w:rsidR="001A1D8B" w:rsidRPr="001A1D8B" w:rsidRDefault="001A1D8B" w:rsidP="001A1D8B">
      <w:pPr>
        <w:suppressAutoHyphens/>
        <w:autoSpaceDE w:val="0"/>
        <w:autoSpaceDN w:val="0"/>
        <w:adjustRightInd w:val="0"/>
        <w:ind w:firstLine="567"/>
        <w:jc w:val="both"/>
      </w:pPr>
      <w:r w:rsidRPr="001A1D8B">
        <w:t xml:space="preserve">На 2 этапе в 2026-2030 годах объем финансирования Муниципальной программы составит 519 121,2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40 322,0 тыс. рублей (7,8 процента);</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бюджета Чувашской Республики – 336 761,3 тыс. рублей (64,9 процента);</w:t>
      </w:r>
    </w:p>
    <w:p w:rsidR="001A1D8B" w:rsidRPr="001A1D8B" w:rsidRDefault="001A1D8B" w:rsidP="001A1D8B">
      <w:pPr>
        <w:suppressAutoHyphens/>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–142 037,9 тыс. рублей (27,3 процента).</w:t>
      </w:r>
    </w:p>
    <w:p w:rsidR="001A1D8B" w:rsidRPr="001A1D8B" w:rsidRDefault="001A1D8B" w:rsidP="001A1D8B">
      <w:pPr>
        <w:suppressAutoHyphens/>
        <w:autoSpaceDE w:val="0"/>
        <w:autoSpaceDN w:val="0"/>
        <w:adjustRightInd w:val="0"/>
        <w:ind w:firstLine="567"/>
        <w:jc w:val="both"/>
      </w:pPr>
      <w:r w:rsidRPr="001A1D8B">
        <w:t xml:space="preserve">На 3 этапе в 2031-2035 объем финансирования Муниципальной программы составит 528 435,4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40 325,0 тыс. рублей (7,6 процента);</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бюджета Чувашской Республики</w:t>
      </w:r>
      <w:r w:rsidR="003C1E53">
        <w:t xml:space="preserve"> </w:t>
      </w:r>
      <w:r w:rsidR="001A1D8B" w:rsidRPr="001A1D8B">
        <w:t>– 336 767,5 тыс. рублей (63,7 процента);</w:t>
      </w:r>
    </w:p>
    <w:p w:rsidR="001A1D8B" w:rsidRPr="00F90C71" w:rsidRDefault="001A1D8B" w:rsidP="001A1D8B">
      <w:pPr>
        <w:suppressAutoHyphens/>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 151 342,9 тыс. рублей (28,7 процента)</w:t>
      </w:r>
      <w:proofErr w:type="gramStart"/>
      <w:r w:rsidRPr="001A1D8B">
        <w:t>.</w:t>
      </w:r>
      <w:r>
        <w:t>»</w:t>
      </w:r>
      <w:proofErr w:type="gramEnd"/>
      <w:r>
        <w:t>;</w:t>
      </w:r>
    </w:p>
    <w:p w:rsidR="001A1D8B" w:rsidRDefault="001A1D8B" w:rsidP="001A1D8B">
      <w:pPr>
        <w:ind w:firstLine="540"/>
        <w:jc w:val="both"/>
      </w:pPr>
    </w:p>
    <w:p w:rsidR="006A3D4B" w:rsidRDefault="006A3D4B" w:rsidP="001A1D8B">
      <w:pPr>
        <w:ind w:firstLine="540"/>
        <w:jc w:val="both"/>
      </w:pPr>
      <w:r>
        <w:t xml:space="preserve">1.3. </w:t>
      </w:r>
      <w:r w:rsidR="001A1D8B">
        <w:t>п</w:t>
      </w:r>
      <w:r w:rsidRPr="006A3D4B">
        <w:t>риложение № 2</w:t>
      </w:r>
      <w:r>
        <w:t xml:space="preserve"> к Программе изложить в новой редакции согласно Приложению № </w:t>
      </w:r>
      <w:r w:rsidR="001A1D8B">
        <w:t>2</w:t>
      </w:r>
      <w:r>
        <w:t xml:space="preserve"> к настоящему постановлению;</w:t>
      </w:r>
    </w:p>
    <w:p w:rsidR="001A1D8B" w:rsidRDefault="001A1D8B" w:rsidP="001A1D8B">
      <w:pPr>
        <w:ind w:firstLine="540"/>
        <w:jc w:val="both"/>
      </w:pPr>
    </w:p>
    <w:p w:rsidR="001A1D8B" w:rsidRDefault="006A3D4B" w:rsidP="001A1D8B">
      <w:pPr>
        <w:ind w:firstLine="540"/>
        <w:jc w:val="both"/>
      </w:pPr>
      <w:r>
        <w:t xml:space="preserve">1.4. </w:t>
      </w:r>
      <w:r w:rsidR="001A1D8B">
        <w:t>в приложении № 3</w:t>
      </w:r>
      <w:r w:rsidR="001A1D8B" w:rsidRPr="001A1D8B">
        <w:t xml:space="preserve"> </w:t>
      </w:r>
      <w:r w:rsidR="001A1D8B">
        <w:t>к Программе:</w:t>
      </w:r>
    </w:p>
    <w:p w:rsidR="006A3D4B" w:rsidRDefault="001A1D8B" w:rsidP="001A1D8B">
      <w:pPr>
        <w:ind w:firstLine="540"/>
        <w:jc w:val="both"/>
      </w:pPr>
      <w:r>
        <w:t>п</w:t>
      </w:r>
      <w:r w:rsidR="006A3D4B">
        <w:t>озицию «</w:t>
      </w:r>
      <w:r w:rsidR="006A3D4B" w:rsidRPr="00111F1E">
        <w:t>Объемы финансирования подпрограммы с разбивкой по годам реализации подпрограммы</w:t>
      </w:r>
      <w:r w:rsidR="006A3D4B">
        <w:t>» паспорта подпрограммы «Муниципальная поддержка развития образования» Программы изложить в следующей редакции:</w:t>
      </w:r>
    </w:p>
    <w:p w:rsidR="006A3D4B" w:rsidRDefault="006A3D4B" w:rsidP="005C6060">
      <w:pPr>
        <w:jc w:val="both"/>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6A3D4B" w:rsidRPr="009F53EA" w:rsidTr="006A3D4B">
        <w:tc>
          <w:tcPr>
            <w:tcW w:w="2608" w:type="dxa"/>
          </w:tcPr>
          <w:p w:rsidR="006A3D4B" w:rsidRPr="001A1D8B" w:rsidRDefault="005C6060" w:rsidP="001A1D8B">
            <w:pPr>
              <w:autoSpaceDE w:val="0"/>
              <w:autoSpaceDN w:val="0"/>
              <w:adjustRightInd w:val="0"/>
            </w:pPr>
            <w:r>
              <w:t>«</w:t>
            </w:r>
            <w:r w:rsidR="006A3D4B" w:rsidRPr="001A1D8B">
              <w:t>Объемы финансирования подпрограммы с разбивкой по годам реализации подпрограммы</w:t>
            </w:r>
          </w:p>
        </w:tc>
        <w:tc>
          <w:tcPr>
            <w:tcW w:w="330" w:type="dxa"/>
          </w:tcPr>
          <w:p w:rsidR="006A3D4B" w:rsidRPr="001A1D8B" w:rsidRDefault="006A3D4B" w:rsidP="001A1D8B">
            <w:pPr>
              <w:autoSpaceDE w:val="0"/>
              <w:autoSpaceDN w:val="0"/>
              <w:adjustRightInd w:val="0"/>
              <w:jc w:val="center"/>
            </w:pPr>
            <w:r w:rsidRPr="001A1D8B">
              <w:t>–</w:t>
            </w:r>
          </w:p>
        </w:tc>
        <w:tc>
          <w:tcPr>
            <w:tcW w:w="6134" w:type="dxa"/>
          </w:tcPr>
          <w:p w:rsidR="006A3D4B" w:rsidRPr="001A1D8B" w:rsidRDefault="006A3D4B" w:rsidP="001A1D8B">
            <w:pPr>
              <w:autoSpaceDE w:val="0"/>
              <w:autoSpaceDN w:val="0"/>
              <w:adjustRightInd w:val="0"/>
            </w:pPr>
            <w:r w:rsidRPr="001A1D8B">
              <w:t xml:space="preserve">прогнозируемые объемы бюджетных ассигнований на реализацию мероприятий подпрограммы в 2022 - 2035 годах составляют </w:t>
            </w:r>
            <w:r w:rsidR="003C1E53" w:rsidRPr="006805B8">
              <w:rPr>
                <w:highlight w:val="yellow"/>
              </w:rPr>
              <w:t>1484862,4</w:t>
            </w:r>
            <w:r w:rsidRPr="001A1D8B">
              <w:t xml:space="preserve"> тыс. рублей, в том числе:</w:t>
            </w:r>
          </w:p>
          <w:p w:rsidR="006A3D4B" w:rsidRPr="001A1D8B" w:rsidRDefault="006A3D4B" w:rsidP="001A1D8B">
            <w:pPr>
              <w:autoSpaceDE w:val="0"/>
              <w:autoSpaceDN w:val="0"/>
              <w:adjustRightInd w:val="0"/>
            </w:pPr>
            <w:r w:rsidRPr="001A1D8B">
              <w:t xml:space="preserve">в 2022 году – </w:t>
            </w:r>
            <w:r w:rsidR="00851B6D">
              <w:t>119234,2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3C1E53" w:rsidRPr="006805B8">
              <w:rPr>
                <w:highlight w:val="yellow"/>
              </w:rPr>
              <w:t>149371,2</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3C1E53" w:rsidRPr="006805B8">
              <w:rPr>
                <w:highlight w:val="yellow"/>
              </w:rPr>
              <w:t>111033,0</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3C1E53" w:rsidRPr="006805B8">
              <w:rPr>
                <w:highlight w:val="yellow"/>
              </w:rPr>
              <w:t>110978,1</w:t>
            </w:r>
            <w:r w:rsidRPr="001A1D8B">
              <w:t xml:space="preserve"> тыс. рублей;</w:t>
            </w:r>
          </w:p>
          <w:p w:rsidR="006A3D4B" w:rsidRPr="001A1D8B" w:rsidRDefault="006A3D4B" w:rsidP="001A1D8B">
            <w:pPr>
              <w:autoSpaceDE w:val="0"/>
              <w:autoSpaceDN w:val="0"/>
              <w:adjustRightInd w:val="0"/>
            </w:pPr>
            <w:r w:rsidRPr="001A1D8B">
              <w:t>в 2026 – 2030 годах – 493 918,8 тыс. рублей;</w:t>
            </w:r>
          </w:p>
          <w:p w:rsidR="006A3D4B" w:rsidRPr="001A1D8B" w:rsidRDefault="006A3D4B" w:rsidP="001A1D8B">
            <w:pPr>
              <w:autoSpaceDE w:val="0"/>
              <w:autoSpaceDN w:val="0"/>
              <w:adjustRightInd w:val="0"/>
            </w:pPr>
            <w:r w:rsidRPr="001A1D8B">
              <w:t>в 2031 – 2035 годах – 500 327,1 тыс. рублей;</w:t>
            </w:r>
          </w:p>
          <w:p w:rsidR="006A3D4B" w:rsidRPr="001A1D8B" w:rsidRDefault="006A3D4B" w:rsidP="001A1D8B">
            <w:pPr>
              <w:autoSpaceDE w:val="0"/>
              <w:autoSpaceDN w:val="0"/>
              <w:adjustRightInd w:val="0"/>
            </w:pPr>
            <w:r w:rsidRPr="001A1D8B">
              <w:t>из них средства:</w:t>
            </w:r>
          </w:p>
          <w:p w:rsidR="006A3D4B" w:rsidRPr="001A1D8B" w:rsidRDefault="006A3D4B" w:rsidP="001A1D8B">
            <w:pPr>
              <w:autoSpaceDE w:val="0"/>
              <w:autoSpaceDN w:val="0"/>
              <w:adjustRightInd w:val="0"/>
            </w:pPr>
            <w:r w:rsidRPr="001A1D8B">
              <w:t xml:space="preserve">федерального бюджета – </w:t>
            </w:r>
            <w:r w:rsidR="00851B6D" w:rsidRPr="0021356C">
              <w:t>119444,7</w:t>
            </w:r>
            <w:r w:rsidRPr="001A1D8B">
              <w:t xml:space="preserve"> тыс. рублей (</w:t>
            </w:r>
            <w:r w:rsidRPr="0021356C">
              <w:rPr>
                <w:highlight w:val="yellow"/>
              </w:rPr>
              <w:t>8,</w:t>
            </w:r>
            <w:r w:rsidR="003C1E53" w:rsidRPr="0021356C">
              <w:rPr>
                <w:highlight w:val="yellow"/>
              </w:rPr>
              <w:t>0</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8773,9</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851B6D">
              <w:t>10063,5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851B6D">
              <w:t>10063,5</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851B6D">
              <w:t>9896,8</w:t>
            </w:r>
            <w:r w:rsidRPr="001A1D8B">
              <w:t xml:space="preserve"> тыс. рублей;</w:t>
            </w:r>
          </w:p>
          <w:p w:rsidR="006A3D4B" w:rsidRPr="001A1D8B" w:rsidRDefault="006A3D4B" w:rsidP="001A1D8B">
            <w:pPr>
              <w:autoSpaceDE w:val="0"/>
              <w:autoSpaceDN w:val="0"/>
              <w:adjustRightInd w:val="0"/>
            </w:pPr>
            <w:r w:rsidRPr="001A1D8B">
              <w:t>в 2026 – 2030 годах – 40 322,0 тыс. рублей;</w:t>
            </w:r>
          </w:p>
          <w:p w:rsidR="006A3D4B" w:rsidRPr="001A1D8B" w:rsidRDefault="006A3D4B" w:rsidP="001A1D8B">
            <w:pPr>
              <w:autoSpaceDE w:val="0"/>
              <w:autoSpaceDN w:val="0"/>
              <w:adjustRightInd w:val="0"/>
            </w:pPr>
            <w:r w:rsidRPr="001A1D8B">
              <w:t>в 2031 – 2035 годах – 40 32</w:t>
            </w:r>
            <w:r w:rsidR="00851B6D">
              <w:t>5</w:t>
            </w:r>
            <w:r w:rsidRPr="001A1D8B">
              <w:t>,0 тыс. рублей;</w:t>
            </w:r>
          </w:p>
          <w:p w:rsidR="006A3D4B" w:rsidRPr="001A1D8B" w:rsidRDefault="00F6256B" w:rsidP="001A1D8B">
            <w:pPr>
              <w:autoSpaceDE w:val="0"/>
              <w:autoSpaceDN w:val="0"/>
              <w:adjustRightInd w:val="0"/>
            </w:pPr>
            <w:r>
              <w:t xml:space="preserve">республиканского </w:t>
            </w:r>
            <w:r w:rsidR="006A3D4B" w:rsidRPr="001A1D8B">
              <w:t xml:space="preserve">бюджета Чувашской Республики – </w:t>
            </w:r>
            <w:r w:rsidR="003C1E53" w:rsidRPr="0021356C">
              <w:rPr>
                <w:highlight w:val="yellow"/>
              </w:rPr>
              <w:t>956090,6</w:t>
            </w:r>
            <w:r w:rsidR="006A3D4B" w:rsidRPr="001A1D8B">
              <w:t xml:space="preserve"> тыс. рублей (</w:t>
            </w:r>
            <w:r w:rsidR="00851B6D" w:rsidRPr="0021356C">
              <w:rPr>
                <w:highlight w:val="yellow"/>
              </w:rPr>
              <w:t>6</w:t>
            </w:r>
            <w:r w:rsidR="003C1E53" w:rsidRPr="0021356C">
              <w:rPr>
                <w:highlight w:val="yellow"/>
              </w:rPr>
              <w:t>4</w:t>
            </w:r>
            <w:r w:rsidR="00851B6D" w:rsidRPr="0021356C">
              <w:rPr>
                <w:highlight w:val="yellow"/>
              </w:rPr>
              <w:t>,4</w:t>
            </w:r>
            <w:r w:rsidR="006A3D4B"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74463,1</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3C1E53" w:rsidRPr="0021356C">
              <w:rPr>
                <w:highlight w:val="yellow"/>
              </w:rPr>
              <w:t>77709,5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3C1E53" w:rsidRPr="0021356C">
              <w:rPr>
                <w:highlight w:val="yellow"/>
              </w:rPr>
              <w:t>66916,4</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3C1E53" w:rsidRPr="0021356C">
              <w:rPr>
                <w:highlight w:val="yellow"/>
              </w:rPr>
              <w:t>66972,3</w:t>
            </w:r>
            <w:r w:rsidRPr="001A1D8B">
              <w:t xml:space="preserve"> тыс. рублей;</w:t>
            </w:r>
          </w:p>
          <w:p w:rsidR="006A3D4B" w:rsidRPr="001A1D8B" w:rsidRDefault="006A3D4B" w:rsidP="001A1D8B">
            <w:pPr>
              <w:autoSpaceDE w:val="0"/>
              <w:autoSpaceDN w:val="0"/>
              <w:adjustRightInd w:val="0"/>
            </w:pPr>
            <w:r w:rsidRPr="001A1D8B">
              <w:t>в 2026 – 2030 годах – 335 014,3 тыс. рублей;</w:t>
            </w:r>
          </w:p>
          <w:p w:rsidR="006A3D4B" w:rsidRPr="001A1D8B" w:rsidRDefault="006A3D4B" w:rsidP="001A1D8B">
            <w:pPr>
              <w:autoSpaceDE w:val="0"/>
              <w:autoSpaceDN w:val="0"/>
              <w:adjustRightInd w:val="0"/>
            </w:pPr>
            <w:r w:rsidRPr="001A1D8B">
              <w:t>в 2031 – 2035 годах – 335 015,0 тыс. рублей;</w:t>
            </w:r>
          </w:p>
          <w:p w:rsidR="006A3D4B" w:rsidRPr="001A1D8B" w:rsidRDefault="006A3D4B" w:rsidP="001A1D8B">
            <w:pPr>
              <w:autoSpaceDE w:val="0"/>
              <w:autoSpaceDN w:val="0"/>
              <w:adjustRightInd w:val="0"/>
            </w:pPr>
            <w:r w:rsidRPr="001A1D8B">
              <w:t xml:space="preserve">бюджета </w:t>
            </w:r>
            <w:proofErr w:type="spellStart"/>
            <w:r w:rsidRPr="001A1D8B">
              <w:t>Шумерлинского</w:t>
            </w:r>
            <w:proofErr w:type="spellEnd"/>
            <w:r w:rsidRPr="001A1D8B">
              <w:t xml:space="preserve"> муниципального округа –</w:t>
            </w:r>
            <w:r w:rsidRPr="001A1D8B">
              <w:rPr>
                <w:color w:val="FF0000"/>
              </w:rPr>
              <w:t xml:space="preserve"> </w:t>
            </w:r>
            <w:r w:rsidR="003C1E53" w:rsidRPr="0021356C">
              <w:rPr>
                <w:highlight w:val="yellow"/>
              </w:rPr>
              <w:t>409327,1</w:t>
            </w:r>
            <w:r w:rsidRPr="001A1D8B">
              <w:t xml:space="preserve"> тыс. рублей (</w:t>
            </w:r>
            <w:r w:rsidR="003C1E53" w:rsidRPr="0021356C">
              <w:rPr>
                <w:highlight w:val="yellow"/>
              </w:rPr>
              <w:t>27,6</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35997,2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3C1E53" w:rsidRPr="0021356C">
              <w:rPr>
                <w:highlight w:val="yellow"/>
              </w:rPr>
              <w:t>61598,2</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851B6D">
              <w:t>34053,1</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851B6D">
              <w:t>34109</w:t>
            </w:r>
            <w:r w:rsidRPr="001A1D8B">
              <w:t>,0 тыс. рублей;</w:t>
            </w:r>
          </w:p>
          <w:p w:rsidR="006A3D4B" w:rsidRPr="001A1D8B" w:rsidRDefault="006A3D4B" w:rsidP="001A1D8B">
            <w:pPr>
              <w:autoSpaceDE w:val="0"/>
              <w:autoSpaceDN w:val="0"/>
              <w:adjustRightInd w:val="0"/>
            </w:pPr>
            <w:r w:rsidRPr="001A1D8B">
              <w:t>в 2026 – 2030 годах – 118 582,5 тыс. рублей;</w:t>
            </w:r>
          </w:p>
          <w:p w:rsidR="006A3D4B" w:rsidRPr="001A1D8B" w:rsidRDefault="006A3D4B" w:rsidP="001A1D8B">
            <w:pPr>
              <w:autoSpaceDE w:val="0"/>
              <w:autoSpaceDN w:val="0"/>
              <w:adjustRightInd w:val="0"/>
            </w:pPr>
            <w:r w:rsidRPr="001A1D8B">
              <w:t>в 2031 – 2035 годах – 124 987,1 тыс. рублей;</w:t>
            </w:r>
          </w:p>
          <w:p w:rsidR="006A3D4B" w:rsidRPr="001A1D8B" w:rsidRDefault="006A3D4B" w:rsidP="001A1D8B">
            <w:pPr>
              <w:autoSpaceDE w:val="0"/>
              <w:autoSpaceDN w:val="0"/>
              <w:adjustRightInd w:val="0"/>
            </w:pPr>
            <w:r w:rsidRPr="001A1D8B">
              <w:t>внебюджетных источников – 0,0 тыс. рублей (0 процента), в том числе:</w:t>
            </w:r>
          </w:p>
          <w:p w:rsidR="006A3D4B" w:rsidRPr="001A1D8B" w:rsidRDefault="006A3D4B" w:rsidP="001A1D8B">
            <w:pPr>
              <w:autoSpaceDE w:val="0"/>
              <w:autoSpaceDN w:val="0"/>
              <w:adjustRightInd w:val="0"/>
            </w:pPr>
            <w:r w:rsidRPr="001A1D8B">
              <w:t>в 2022 году – 0,0 тыс. рублей;</w:t>
            </w:r>
          </w:p>
          <w:p w:rsidR="006A3D4B" w:rsidRPr="001A1D8B" w:rsidRDefault="006A3D4B" w:rsidP="001A1D8B">
            <w:pPr>
              <w:autoSpaceDE w:val="0"/>
              <w:autoSpaceDN w:val="0"/>
              <w:adjustRightInd w:val="0"/>
            </w:pPr>
            <w:r w:rsidRPr="001A1D8B">
              <w:t>в 2023 году – 0,0 тыс. рублей;</w:t>
            </w:r>
          </w:p>
          <w:p w:rsidR="006A3D4B" w:rsidRPr="001A1D8B" w:rsidRDefault="006A3D4B" w:rsidP="001A1D8B">
            <w:pPr>
              <w:autoSpaceDE w:val="0"/>
              <w:autoSpaceDN w:val="0"/>
              <w:adjustRightInd w:val="0"/>
            </w:pPr>
            <w:r w:rsidRPr="001A1D8B">
              <w:t>в 2024 году – 0,0 тыс. рублей;</w:t>
            </w:r>
          </w:p>
          <w:p w:rsidR="006A3D4B" w:rsidRPr="001A1D8B" w:rsidRDefault="006A3D4B" w:rsidP="001A1D8B">
            <w:pPr>
              <w:autoSpaceDE w:val="0"/>
              <w:autoSpaceDN w:val="0"/>
              <w:adjustRightInd w:val="0"/>
            </w:pPr>
            <w:r w:rsidRPr="001A1D8B">
              <w:t>в 2025 году – 0,0 тыс. рублей;</w:t>
            </w:r>
          </w:p>
          <w:p w:rsidR="006A3D4B" w:rsidRPr="001A1D8B" w:rsidRDefault="006A3D4B" w:rsidP="001A1D8B">
            <w:pPr>
              <w:autoSpaceDE w:val="0"/>
              <w:autoSpaceDN w:val="0"/>
              <w:adjustRightInd w:val="0"/>
            </w:pPr>
            <w:r w:rsidRPr="001A1D8B">
              <w:t>в 2026 – 2030 годах – 0,0 тыс. рублей;</w:t>
            </w:r>
          </w:p>
          <w:p w:rsidR="006A3D4B" w:rsidRPr="001A1D8B" w:rsidRDefault="006A3D4B" w:rsidP="001A1D8B">
            <w:pPr>
              <w:autoSpaceDE w:val="0"/>
              <w:autoSpaceDN w:val="0"/>
              <w:adjustRightInd w:val="0"/>
            </w:pPr>
            <w:r w:rsidRPr="001A1D8B">
              <w:t>в 2031 – 2035 годах – 0,0 тыс. рублей</w:t>
            </w:r>
            <w:proofErr w:type="gramStart"/>
            <w:r w:rsidRPr="001A1D8B">
              <w:t>.»;</w:t>
            </w:r>
            <w:proofErr w:type="gramEnd"/>
          </w:p>
          <w:p w:rsidR="006A3D4B" w:rsidRPr="001A1D8B" w:rsidRDefault="006A3D4B" w:rsidP="001A1D8B">
            <w:pPr>
              <w:autoSpaceDE w:val="0"/>
              <w:autoSpaceDN w:val="0"/>
              <w:adjustRightInd w:val="0"/>
            </w:pPr>
          </w:p>
        </w:tc>
      </w:tr>
    </w:tbl>
    <w:p w:rsidR="006A3D4B" w:rsidRDefault="006A3D4B" w:rsidP="001A1D8B">
      <w:pPr>
        <w:ind w:firstLine="540"/>
        <w:jc w:val="both"/>
      </w:pPr>
    </w:p>
    <w:p w:rsidR="001A1D8B" w:rsidRDefault="00DA6166" w:rsidP="001A1D8B">
      <w:pPr>
        <w:ind w:firstLine="540"/>
        <w:jc w:val="both"/>
      </w:pPr>
      <w:r>
        <w:t xml:space="preserve">1.5 </w:t>
      </w:r>
      <w:r w:rsidR="001A1D8B">
        <w:t>раздел 4</w:t>
      </w:r>
      <w:r w:rsidR="001A1D8B" w:rsidRPr="001A1D8B">
        <w:t xml:space="preserve"> </w:t>
      </w:r>
      <w:r w:rsidR="001A1D8B">
        <w:t>подпрограммы «Муниципальная поддержка развития образования» Программы изложить в следующей редакции:</w:t>
      </w:r>
    </w:p>
    <w:p w:rsidR="001A1D8B" w:rsidRPr="008B79ED" w:rsidRDefault="001A1D8B" w:rsidP="001A1D8B">
      <w:pPr>
        <w:suppressAutoHyphens/>
        <w:autoSpaceDE w:val="0"/>
        <w:autoSpaceDN w:val="0"/>
        <w:adjustRightInd w:val="0"/>
        <w:jc w:val="center"/>
        <w:outlineLvl w:val="0"/>
      </w:pPr>
      <w:r>
        <w:t>«</w:t>
      </w:r>
      <w:r w:rsidRPr="008B79ED">
        <w:t>РАЗДЕЛ 4. ОБОСНОВАНИЕ ОБЪЕМА ФИНАНСОВЫХ РЕСУРСОВ,</w:t>
      </w:r>
    </w:p>
    <w:p w:rsidR="001A1D8B" w:rsidRPr="008B79ED" w:rsidRDefault="001A1D8B" w:rsidP="001A1D8B">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1A1D8B" w:rsidRPr="008B79ED" w:rsidRDefault="001A1D8B" w:rsidP="001A1D8B">
      <w:pPr>
        <w:suppressAutoHyphens/>
        <w:autoSpaceDE w:val="0"/>
        <w:autoSpaceDN w:val="0"/>
        <w:adjustRightInd w:val="0"/>
        <w:jc w:val="center"/>
      </w:pPr>
      <w:proofErr w:type="gramStart"/>
      <w:r w:rsidRPr="008B79ED">
        <w:t xml:space="preserve">(С РАСШИФРОВКОЙ ПО ИСТОЧНИКАМ ФИНАНСИРОВАНИЯ, </w:t>
      </w:r>
      <w:proofErr w:type="gramEnd"/>
    </w:p>
    <w:p w:rsidR="001A1D8B" w:rsidRPr="008B79ED" w:rsidRDefault="001A1D8B" w:rsidP="001A1D8B">
      <w:pPr>
        <w:suppressAutoHyphens/>
        <w:autoSpaceDE w:val="0"/>
        <w:autoSpaceDN w:val="0"/>
        <w:adjustRightInd w:val="0"/>
        <w:jc w:val="center"/>
      </w:pPr>
      <w:proofErr w:type="gramStart"/>
      <w:r w:rsidRPr="008B79ED">
        <w:t>ПО ЭТАПАМ И ГОДАМ РЕАЛИЗАЦИИ ПОДПРОГРАММЫ)</w:t>
      </w:r>
      <w:proofErr w:type="gramEnd"/>
    </w:p>
    <w:p w:rsidR="001A1D8B" w:rsidRPr="009F53EA" w:rsidRDefault="001A1D8B" w:rsidP="001A1D8B">
      <w:pPr>
        <w:suppressAutoHyphens/>
        <w:autoSpaceDE w:val="0"/>
        <w:autoSpaceDN w:val="0"/>
        <w:adjustRightInd w:val="0"/>
        <w:jc w:val="both"/>
        <w:rPr>
          <w:highlight w:val="yellow"/>
        </w:rPr>
      </w:pPr>
    </w:p>
    <w:p w:rsidR="001A1D8B" w:rsidRPr="008B79ED" w:rsidRDefault="001A1D8B" w:rsidP="001A1D8B">
      <w:pPr>
        <w:suppressAutoHyphens/>
        <w:autoSpaceDE w:val="0"/>
        <w:autoSpaceDN w:val="0"/>
        <w:adjustRightInd w:val="0"/>
        <w:ind w:firstLine="539"/>
        <w:jc w:val="both"/>
      </w:pPr>
      <w:r w:rsidRPr="008B79ED">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w:t>
      </w:r>
      <w:proofErr w:type="spellStart"/>
      <w:r w:rsidRPr="008B79ED">
        <w:t>Шумерлинского</w:t>
      </w:r>
      <w:proofErr w:type="spellEnd"/>
      <w:r w:rsidRPr="008B79ED">
        <w:t xml:space="preserve"> муниципального округа и внебюджетных источников.</w:t>
      </w:r>
    </w:p>
    <w:p w:rsidR="001A1D8B" w:rsidRPr="008B79ED" w:rsidRDefault="001A1D8B" w:rsidP="001A1D8B">
      <w:pPr>
        <w:suppressAutoHyphens/>
        <w:autoSpaceDE w:val="0"/>
        <w:autoSpaceDN w:val="0"/>
        <w:adjustRightInd w:val="0"/>
        <w:ind w:firstLine="539"/>
        <w:jc w:val="both"/>
      </w:pPr>
      <w:r w:rsidRPr="008B79ED">
        <w:t xml:space="preserve">Ответственный исполнитель подпрограммы – Отдел образования, спорта и молодежной политики администрации </w:t>
      </w:r>
      <w:proofErr w:type="spellStart"/>
      <w:r w:rsidRPr="008B79ED">
        <w:t>Шумерлинского</w:t>
      </w:r>
      <w:proofErr w:type="spellEnd"/>
      <w:r w:rsidRPr="008B79ED">
        <w:t xml:space="preserve"> муниципального округа. Соисполнителями являются Комиссия по делам несовершеннолетних и защите их прав </w:t>
      </w:r>
      <w:proofErr w:type="spellStart"/>
      <w:r w:rsidRPr="008B79ED">
        <w:t>Шумерлинского</w:t>
      </w:r>
      <w:proofErr w:type="spellEnd"/>
      <w:r w:rsidRPr="008B79ED">
        <w:t xml:space="preserve"> муниципального округа, Организация и осуществление деятельности по опеке и попечительству </w:t>
      </w:r>
      <w:proofErr w:type="spellStart"/>
      <w:r w:rsidRPr="008B79ED">
        <w:t>Шумерлинского</w:t>
      </w:r>
      <w:proofErr w:type="spellEnd"/>
      <w:r w:rsidRPr="008B79ED">
        <w:t xml:space="preserve"> муниципального округа, подведомственные муниципальные образовательные организации </w:t>
      </w:r>
      <w:proofErr w:type="spellStart"/>
      <w:r w:rsidRPr="008B79ED">
        <w:t>Шумерлинского</w:t>
      </w:r>
      <w:proofErr w:type="spellEnd"/>
      <w:r w:rsidRPr="008B79ED">
        <w:t xml:space="preserve"> муниципального округа Чувашской Республики.</w:t>
      </w:r>
    </w:p>
    <w:p w:rsidR="001A1D8B" w:rsidRPr="001A1D8B" w:rsidRDefault="001A1D8B" w:rsidP="001A1D8B">
      <w:pPr>
        <w:autoSpaceDE w:val="0"/>
        <w:autoSpaceDN w:val="0"/>
        <w:adjustRightInd w:val="0"/>
        <w:ind w:firstLine="567"/>
        <w:jc w:val="both"/>
      </w:pPr>
      <w:r w:rsidRPr="008B79ED">
        <w:t xml:space="preserve">  </w:t>
      </w:r>
      <w:r w:rsidRPr="001A1D8B">
        <w:t xml:space="preserve">Общий объем финансирования подпрограммы в 2022 - 2035 годах составит </w:t>
      </w:r>
      <w:r w:rsidR="00EF22F9" w:rsidRPr="0021356C">
        <w:rPr>
          <w:highlight w:val="yellow"/>
        </w:rPr>
        <w:t>1484862,4</w:t>
      </w:r>
      <w:r w:rsidRPr="001A1D8B">
        <w:t xml:space="preserve"> тыс. рублей, в том числе:</w:t>
      </w:r>
    </w:p>
    <w:p w:rsidR="00B30CC0" w:rsidRPr="001A1D8B" w:rsidRDefault="00B30CC0" w:rsidP="00B30CC0">
      <w:pPr>
        <w:autoSpaceDE w:val="0"/>
        <w:autoSpaceDN w:val="0"/>
        <w:adjustRightInd w:val="0"/>
        <w:ind w:firstLine="567"/>
      </w:pPr>
      <w:r w:rsidRPr="001A1D8B">
        <w:t xml:space="preserve">в 2022 году – </w:t>
      </w:r>
      <w:r>
        <w:t>119234,2</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rsidR="00EF22F9" w:rsidRPr="0021356C">
        <w:rPr>
          <w:highlight w:val="yellow"/>
        </w:rPr>
        <w:t>149371,2</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rsidR="00EF22F9" w:rsidRPr="0021356C">
        <w:rPr>
          <w:highlight w:val="yellow"/>
        </w:rPr>
        <w:t>111033,0</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rsidR="00EF22F9" w:rsidRPr="0021356C">
        <w:rPr>
          <w:highlight w:val="yellow"/>
        </w:rPr>
        <w:t>110978,1</w:t>
      </w:r>
      <w:r w:rsidRPr="001A1D8B">
        <w:t xml:space="preserve"> тыс. рублей;</w:t>
      </w:r>
    </w:p>
    <w:p w:rsidR="00B30CC0" w:rsidRPr="001A1D8B" w:rsidRDefault="00B30CC0" w:rsidP="00B30CC0">
      <w:pPr>
        <w:autoSpaceDE w:val="0"/>
        <w:autoSpaceDN w:val="0"/>
        <w:adjustRightInd w:val="0"/>
        <w:ind w:firstLine="567"/>
      </w:pPr>
      <w:r w:rsidRPr="001A1D8B">
        <w:t>в 2026 – 2030 годах – 493 918,8 тыс. рублей;</w:t>
      </w:r>
    </w:p>
    <w:p w:rsidR="00B30CC0" w:rsidRPr="001A1D8B" w:rsidRDefault="00B30CC0" w:rsidP="00B30CC0">
      <w:pPr>
        <w:autoSpaceDE w:val="0"/>
        <w:autoSpaceDN w:val="0"/>
        <w:adjustRightInd w:val="0"/>
        <w:ind w:firstLine="567"/>
      </w:pPr>
      <w:r w:rsidRPr="001A1D8B">
        <w:t>в 2031 – 2035 годах – 500 327,1 тыс. рублей;</w:t>
      </w:r>
    </w:p>
    <w:p w:rsidR="00B30CC0" w:rsidRPr="001A1D8B" w:rsidRDefault="00B30CC0" w:rsidP="00B30CC0">
      <w:pPr>
        <w:autoSpaceDE w:val="0"/>
        <w:autoSpaceDN w:val="0"/>
        <w:adjustRightInd w:val="0"/>
        <w:ind w:firstLine="567"/>
      </w:pPr>
      <w:r w:rsidRPr="001A1D8B">
        <w:t>из них средства:</w:t>
      </w:r>
    </w:p>
    <w:p w:rsidR="00B30CC0" w:rsidRPr="001A1D8B" w:rsidRDefault="00B30CC0" w:rsidP="00B30CC0">
      <w:pPr>
        <w:autoSpaceDE w:val="0"/>
        <w:autoSpaceDN w:val="0"/>
        <w:adjustRightInd w:val="0"/>
        <w:ind w:firstLine="567"/>
      </w:pPr>
      <w:r w:rsidRPr="001A1D8B">
        <w:t xml:space="preserve">федерального бюджета – </w:t>
      </w:r>
      <w:r>
        <w:t>119444,7</w:t>
      </w:r>
      <w:r w:rsidRPr="001A1D8B">
        <w:t xml:space="preserve"> тыс. рублей (</w:t>
      </w:r>
      <w:r w:rsidRPr="0021356C">
        <w:rPr>
          <w:highlight w:val="yellow"/>
        </w:rPr>
        <w:t>8,</w:t>
      </w:r>
      <w:r w:rsidR="00EF22F9" w:rsidRPr="0021356C">
        <w:rPr>
          <w:highlight w:val="yellow"/>
        </w:rPr>
        <w:t>0</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8773,9</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t>10063,5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t>10063,5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t>9896,8</w:t>
      </w:r>
      <w:r w:rsidRPr="001A1D8B">
        <w:t xml:space="preserve"> тыс. рублей;</w:t>
      </w:r>
    </w:p>
    <w:p w:rsidR="00B30CC0" w:rsidRPr="001A1D8B" w:rsidRDefault="00B30CC0" w:rsidP="00B30CC0">
      <w:pPr>
        <w:autoSpaceDE w:val="0"/>
        <w:autoSpaceDN w:val="0"/>
        <w:adjustRightInd w:val="0"/>
        <w:ind w:firstLine="567"/>
      </w:pPr>
      <w:r w:rsidRPr="001A1D8B">
        <w:t>в 2026 – 2030 годах – 40 322,0 тыс. рублей;</w:t>
      </w:r>
    </w:p>
    <w:p w:rsidR="00B30CC0" w:rsidRPr="001A1D8B" w:rsidRDefault="00B30CC0" w:rsidP="00B30CC0">
      <w:pPr>
        <w:autoSpaceDE w:val="0"/>
        <w:autoSpaceDN w:val="0"/>
        <w:adjustRightInd w:val="0"/>
        <w:ind w:firstLine="567"/>
      </w:pPr>
      <w:r w:rsidRPr="001A1D8B">
        <w:t>в 2031 – 2035 годах – 40 32</w:t>
      </w:r>
      <w:r>
        <w:t>5</w:t>
      </w:r>
      <w:r w:rsidRPr="001A1D8B">
        <w:t>,0 тыс. рублей;</w:t>
      </w:r>
    </w:p>
    <w:p w:rsidR="00B30CC0" w:rsidRPr="001A1D8B" w:rsidRDefault="00B30CC0" w:rsidP="00B30CC0">
      <w:pPr>
        <w:autoSpaceDE w:val="0"/>
        <w:autoSpaceDN w:val="0"/>
        <w:adjustRightInd w:val="0"/>
        <w:ind w:firstLine="567"/>
      </w:pPr>
      <w:r>
        <w:t xml:space="preserve">республиканского </w:t>
      </w:r>
      <w:r w:rsidRPr="001A1D8B">
        <w:t xml:space="preserve">бюджета Чувашской Республики – </w:t>
      </w:r>
      <w:r w:rsidR="00EF22F9" w:rsidRPr="0021356C">
        <w:rPr>
          <w:highlight w:val="yellow"/>
        </w:rPr>
        <w:t>956090,6</w:t>
      </w:r>
      <w:r w:rsidRPr="001A1D8B">
        <w:t xml:space="preserve"> тыс. рублей (</w:t>
      </w:r>
      <w:r w:rsidRPr="0021356C">
        <w:rPr>
          <w:highlight w:val="yellow"/>
        </w:rPr>
        <w:t>6</w:t>
      </w:r>
      <w:r w:rsidR="00EF22F9" w:rsidRPr="0021356C">
        <w:rPr>
          <w:highlight w:val="yellow"/>
        </w:rPr>
        <w:t>4</w:t>
      </w:r>
      <w:r w:rsidRPr="0021356C">
        <w:rPr>
          <w:highlight w:val="yellow"/>
        </w:rPr>
        <w:t>,4</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74463,1</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rsidR="00EF22F9" w:rsidRPr="0021356C">
        <w:rPr>
          <w:highlight w:val="yellow"/>
        </w:rPr>
        <w:t>77709,5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rsidR="00EF22F9" w:rsidRPr="0021356C">
        <w:rPr>
          <w:highlight w:val="yellow"/>
        </w:rPr>
        <w:t>66916,4</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rsidR="00EF22F9" w:rsidRPr="0021356C">
        <w:rPr>
          <w:highlight w:val="yellow"/>
        </w:rPr>
        <w:t>66972,3</w:t>
      </w:r>
      <w:r w:rsidRPr="001A1D8B">
        <w:t xml:space="preserve"> тыс. рублей;</w:t>
      </w:r>
    </w:p>
    <w:p w:rsidR="00B30CC0" w:rsidRPr="001A1D8B" w:rsidRDefault="00B30CC0" w:rsidP="00B30CC0">
      <w:pPr>
        <w:autoSpaceDE w:val="0"/>
        <w:autoSpaceDN w:val="0"/>
        <w:adjustRightInd w:val="0"/>
        <w:ind w:firstLine="567"/>
      </w:pPr>
      <w:r w:rsidRPr="001A1D8B">
        <w:t>в 2026 – 2030 годах – 335 014,3 тыс. рублей;</w:t>
      </w:r>
    </w:p>
    <w:p w:rsidR="00B30CC0" w:rsidRPr="001A1D8B" w:rsidRDefault="00B30CC0" w:rsidP="00B30CC0">
      <w:pPr>
        <w:autoSpaceDE w:val="0"/>
        <w:autoSpaceDN w:val="0"/>
        <w:adjustRightInd w:val="0"/>
        <w:ind w:firstLine="567"/>
      </w:pPr>
      <w:r w:rsidRPr="001A1D8B">
        <w:t>в 2031 – 2035 годах – 335 015,0 тыс. рублей;</w:t>
      </w:r>
    </w:p>
    <w:p w:rsidR="00B30CC0" w:rsidRPr="001A1D8B" w:rsidRDefault="00B30CC0" w:rsidP="00B30CC0">
      <w:pPr>
        <w:autoSpaceDE w:val="0"/>
        <w:autoSpaceDN w:val="0"/>
        <w:adjustRightInd w:val="0"/>
        <w:ind w:firstLine="426"/>
      </w:pPr>
      <w:r w:rsidRPr="001A1D8B">
        <w:t xml:space="preserve">бюджета </w:t>
      </w:r>
      <w:proofErr w:type="spellStart"/>
      <w:r w:rsidRPr="001A1D8B">
        <w:t>Шумерлинского</w:t>
      </w:r>
      <w:proofErr w:type="spellEnd"/>
      <w:r w:rsidRPr="001A1D8B">
        <w:t xml:space="preserve"> муниципального округа –</w:t>
      </w:r>
      <w:r w:rsidRPr="001A1D8B">
        <w:rPr>
          <w:color w:val="FF0000"/>
        </w:rPr>
        <w:t xml:space="preserve"> </w:t>
      </w:r>
      <w:r w:rsidR="00EF22F9" w:rsidRPr="0021356C">
        <w:rPr>
          <w:highlight w:val="yellow"/>
        </w:rPr>
        <w:t>409327,1</w:t>
      </w:r>
      <w:r w:rsidRPr="001A1D8B">
        <w:t xml:space="preserve"> тыс. рублей (</w:t>
      </w:r>
      <w:r w:rsidR="00EF22F9" w:rsidRPr="0021356C">
        <w:rPr>
          <w:highlight w:val="yellow"/>
        </w:rPr>
        <w:t>27,6</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35997,2</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rsidR="00EF22F9" w:rsidRPr="0021356C">
        <w:rPr>
          <w:highlight w:val="yellow"/>
        </w:rPr>
        <w:t>61598,2</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t>34053,1</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t>34109</w:t>
      </w:r>
      <w:r w:rsidRPr="001A1D8B">
        <w:t>,0 тыс. рублей;</w:t>
      </w:r>
    </w:p>
    <w:p w:rsidR="00B30CC0" w:rsidRPr="001A1D8B" w:rsidRDefault="00B30CC0" w:rsidP="00B30CC0">
      <w:pPr>
        <w:autoSpaceDE w:val="0"/>
        <w:autoSpaceDN w:val="0"/>
        <w:adjustRightInd w:val="0"/>
        <w:ind w:firstLine="567"/>
      </w:pPr>
      <w:r w:rsidRPr="001A1D8B">
        <w:t>в 2026 – 2030 годах – 118 582,5 тыс. рублей;</w:t>
      </w:r>
    </w:p>
    <w:p w:rsidR="00B30CC0" w:rsidRPr="001A1D8B" w:rsidRDefault="00B30CC0" w:rsidP="00B30CC0">
      <w:pPr>
        <w:autoSpaceDE w:val="0"/>
        <w:autoSpaceDN w:val="0"/>
        <w:adjustRightInd w:val="0"/>
        <w:ind w:firstLine="567"/>
      </w:pPr>
      <w:r w:rsidRPr="001A1D8B">
        <w:t>в 2031 – 2035 годах – 124 987,1 тыс. рублей;</w:t>
      </w:r>
    </w:p>
    <w:p w:rsidR="00B30CC0" w:rsidRPr="001A1D8B" w:rsidRDefault="00B30CC0" w:rsidP="00B30CC0">
      <w:pPr>
        <w:autoSpaceDE w:val="0"/>
        <w:autoSpaceDN w:val="0"/>
        <w:adjustRightInd w:val="0"/>
        <w:ind w:firstLine="567"/>
      </w:pPr>
      <w:r w:rsidRPr="001A1D8B">
        <w:t>внебюджетных источников – 0,0 тыс. рублей (0 процента), в том числе:</w:t>
      </w:r>
    </w:p>
    <w:p w:rsidR="00B30CC0" w:rsidRPr="001A1D8B" w:rsidRDefault="00B30CC0" w:rsidP="00B30CC0">
      <w:pPr>
        <w:autoSpaceDE w:val="0"/>
        <w:autoSpaceDN w:val="0"/>
        <w:adjustRightInd w:val="0"/>
        <w:ind w:firstLine="567"/>
      </w:pPr>
      <w:r w:rsidRPr="001A1D8B">
        <w:t>в 2022 году – 0,0 тыс. рублей;</w:t>
      </w:r>
    </w:p>
    <w:p w:rsidR="00B30CC0" w:rsidRPr="001A1D8B" w:rsidRDefault="00B30CC0" w:rsidP="00B30CC0">
      <w:pPr>
        <w:autoSpaceDE w:val="0"/>
        <w:autoSpaceDN w:val="0"/>
        <w:adjustRightInd w:val="0"/>
        <w:ind w:firstLine="567"/>
      </w:pPr>
      <w:r w:rsidRPr="001A1D8B">
        <w:lastRenderedPageBreak/>
        <w:t>в 2023 году – 0,0 тыс. рублей;</w:t>
      </w:r>
    </w:p>
    <w:p w:rsidR="00B30CC0" w:rsidRPr="001A1D8B" w:rsidRDefault="00B30CC0" w:rsidP="00B30CC0">
      <w:pPr>
        <w:autoSpaceDE w:val="0"/>
        <w:autoSpaceDN w:val="0"/>
        <w:adjustRightInd w:val="0"/>
        <w:ind w:firstLine="567"/>
      </w:pPr>
      <w:r w:rsidRPr="001A1D8B">
        <w:t>в 2024 году – 0,0 тыс. рублей;</w:t>
      </w:r>
    </w:p>
    <w:p w:rsidR="00B30CC0" w:rsidRPr="001A1D8B" w:rsidRDefault="00B30CC0" w:rsidP="00B30CC0">
      <w:pPr>
        <w:autoSpaceDE w:val="0"/>
        <w:autoSpaceDN w:val="0"/>
        <w:adjustRightInd w:val="0"/>
        <w:ind w:firstLine="567"/>
      </w:pPr>
      <w:r w:rsidRPr="001A1D8B">
        <w:t>в 2025 году – 0,0 тыс. рублей;</w:t>
      </w:r>
    </w:p>
    <w:p w:rsidR="00B30CC0" w:rsidRPr="001A1D8B" w:rsidRDefault="00B30CC0" w:rsidP="00B30CC0">
      <w:pPr>
        <w:autoSpaceDE w:val="0"/>
        <w:autoSpaceDN w:val="0"/>
        <w:adjustRightInd w:val="0"/>
        <w:ind w:firstLine="567"/>
      </w:pPr>
      <w:r w:rsidRPr="001A1D8B">
        <w:t>в 2026 – 2030 годах – 0,0 тыс. рублей;</w:t>
      </w:r>
    </w:p>
    <w:p w:rsidR="00B30CC0" w:rsidRPr="001A1D8B" w:rsidRDefault="00B30CC0" w:rsidP="00B30CC0">
      <w:pPr>
        <w:autoSpaceDE w:val="0"/>
        <w:autoSpaceDN w:val="0"/>
        <w:adjustRightInd w:val="0"/>
        <w:ind w:firstLine="567"/>
      </w:pPr>
      <w:r w:rsidRPr="001A1D8B">
        <w:t>в 2031 – 2035 годах – 0,0 тыс. рублей.</w:t>
      </w:r>
    </w:p>
    <w:p w:rsidR="001A1D8B" w:rsidRPr="001A1D8B" w:rsidRDefault="001A1D8B" w:rsidP="001A1D8B">
      <w:pPr>
        <w:tabs>
          <w:tab w:val="left" w:pos="567"/>
        </w:tabs>
        <w:suppressAutoHyphens/>
        <w:autoSpaceDE w:val="0"/>
        <w:autoSpaceDN w:val="0"/>
        <w:adjustRightInd w:val="0"/>
        <w:ind w:firstLine="539"/>
        <w:jc w:val="both"/>
      </w:pPr>
      <w:r w:rsidRPr="001A1D8B">
        <w:t>Объемы финансирования подпрограммы подлежат ежегодному уточнению исходя из реальных возможностей бюджетов всех уровней.</w:t>
      </w:r>
    </w:p>
    <w:p w:rsidR="001A1D8B" w:rsidRDefault="001A1D8B" w:rsidP="001A1D8B">
      <w:pPr>
        <w:ind w:firstLine="567"/>
        <w:jc w:val="both"/>
      </w:pPr>
      <w:r w:rsidRPr="001A1D8B">
        <w:t xml:space="preserve">Ресурсное </w:t>
      </w:r>
      <w:hyperlink r:id="rId9" w:history="1">
        <w:r w:rsidRPr="001A1D8B">
          <w:t>обеспечение</w:t>
        </w:r>
      </w:hyperlink>
      <w:r w:rsidRPr="001A1D8B">
        <w:t xml:space="preserve"> подпрограммы за счет всех источников финансирования приведено в приложении № 1 к настоящей подпрограмме и ежегодно будет уточняться</w:t>
      </w:r>
      <w:proofErr w:type="gramStart"/>
      <w:r w:rsidRPr="001A1D8B">
        <w:t>.</w:t>
      </w:r>
      <w:r>
        <w:t>»;</w:t>
      </w:r>
      <w:proofErr w:type="gramEnd"/>
    </w:p>
    <w:p w:rsidR="006A3D4B" w:rsidRDefault="006A3D4B" w:rsidP="001A1D8B">
      <w:pPr>
        <w:ind w:firstLine="540"/>
        <w:jc w:val="both"/>
      </w:pPr>
    </w:p>
    <w:p w:rsidR="001A1D8B" w:rsidRDefault="00DA6166" w:rsidP="001A1D8B">
      <w:pPr>
        <w:ind w:firstLine="540"/>
        <w:jc w:val="both"/>
      </w:pPr>
      <w:r>
        <w:t xml:space="preserve">1.6 </w:t>
      </w:r>
      <w:r w:rsidR="001A1D8B">
        <w:t>п</w:t>
      </w:r>
      <w:r w:rsidR="001A1D8B" w:rsidRPr="001A1D8B">
        <w:t>риложение № 1</w:t>
      </w:r>
      <w:r w:rsidR="001A1D8B">
        <w:t xml:space="preserve"> </w:t>
      </w:r>
      <w:r w:rsidR="001A1D8B" w:rsidRPr="001A1D8B">
        <w:t>к подпрограмме «Муниципальная поддержка развития образования»</w:t>
      </w:r>
      <w:r w:rsidR="001A1D8B">
        <w:t xml:space="preserve"> П</w:t>
      </w:r>
      <w:r w:rsidR="001A1D8B" w:rsidRPr="001A1D8B">
        <w:t xml:space="preserve">рограммы </w:t>
      </w:r>
      <w:r w:rsidR="001A1D8B">
        <w:t>изложить в новой редакции согласно Приложению</w:t>
      </w:r>
      <w:r w:rsidR="005C6060">
        <w:t xml:space="preserve"> № 3 к настоящему постановлению.</w:t>
      </w:r>
    </w:p>
    <w:p w:rsidR="00A75B21" w:rsidRDefault="00A75B21" w:rsidP="001A1D8B">
      <w:pPr>
        <w:ind w:firstLine="540"/>
        <w:jc w:val="both"/>
      </w:pPr>
    </w:p>
    <w:p w:rsidR="00A75B21" w:rsidRDefault="00A75B21" w:rsidP="001A1D8B">
      <w:pPr>
        <w:ind w:firstLine="540"/>
        <w:jc w:val="both"/>
      </w:pPr>
    </w:p>
    <w:p w:rsidR="00812F88" w:rsidRDefault="00812F88" w:rsidP="00812F88">
      <w:pPr>
        <w:ind w:firstLine="540"/>
        <w:jc w:val="both"/>
      </w:pPr>
      <w:r>
        <w:t>1.</w:t>
      </w:r>
      <w:r w:rsidR="00DA6166">
        <w:t>7</w:t>
      </w:r>
      <w:r>
        <w:t>. в приложении № 4</w:t>
      </w:r>
      <w:r w:rsidRPr="001A1D8B">
        <w:t xml:space="preserve"> </w:t>
      </w:r>
      <w:r>
        <w:t>к Программе:</w:t>
      </w:r>
    </w:p>
    <w:p w:rsidR="00812F88" w:rsidRDefault="00812F88" w:rsidP="00812F88">
      <w:pPr>
        <w:ind w:firstLine="540"/>
        <w:jc w:val="both"/>
      </w:pPr>
    </w:p>
    <w:p w:rsidR="00812F88" w:rsidRDefault="00812F88" w:rsidP="00812F88">
      <w:pPr>
        <w:ind w:firstLine="540"/>
        <w:jc w:val="both"/>
      </w:pPr>
      <w:r>
        <w:t>позицию «</w:t>
      </w:r>
      <w:r w:rsidRPr="00111F1E">
        <w:t>Объемы финансирования подпрограммы с разбивкой по годам реализации подпрограммы</w:t>
      </w:r>
      <w:r>
        <w:t xml:space="preserve">» паспорта подпрограммы «Патриотическое воспитание и допризывная подготовка молодежи </w:t>
      </w:r>
      <w:proofErr w:type="spellStart"/>
      <w:r>
        <w:t>Шумерлинского</w:t>
      </w:r>
      <w:proofErr w:type="spellEnd"/>
      <w:r>
        <w:t xml:space="preserve"> муниципального округа» Программы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263C5C" w:rsidRPr="005B174C" w:rsidTr="00FD515F">
        <w:tc>
          <w:tcPr>
            <w:tcW w:w="3686" w:type="dxa"/>
          </w:tcPr>
          <w:p w:rsidR="00263C5C" w:rsidRPr="005B174C" w:rsidRDefault="00263C5C" w:rsidP="00FD515F">
            <w:pPr>
              <w:autoSpaceDE w:val="0"/>
              <w:autoSpaceDN w:val="0"/>
              <w:adjustRightInd w:val="0"/>
            </w:pPr>
            <w:r w:rsidRPr="005B174C">
              <w:t>Объемы финансирования подпрограммы с разбивкой по годам реализации подпрограммы</w:t>
            </w:r>
          </w:p>
        </w:tc>
        <w:tc>
          <w:tcPr>
            <w:tcW w:w="567" w:type="dxa"/>
          </w:tcPr>
          <w:p w:rsidR="00263C5C" w:rsidRPr="005B174C" w:rsidRDefault="00263C5C" w:rsidP="00FD515F">
            <w:pPr>
              <w:jc w:val="center"/>
            </w:pPr>
            <w:r w:rsidRPr="005B174C">
              <w:t>–</w:t>
            </w:r>
          </w:p>
        </w:tc>
        <w:tc>
          <w:tcPr>
            <w:tcW w:w="5103" w:type="dxa"/>
          </w:tcPr>
          <w:p w:rsidR="00263C5C" w:rsidRPr="005B174C" w:rsidRDefault="00263C5C" w:rsidP="00FD515F">
            <w:pPr>
              <w:autoSpaceDE w:val="0"/>
              <w:autoSpaceDN w:val="0"/>
              <w:adjustRightInd w:val="0"/>
              <w:jc w:val="both"/>
            </w:pPr>
            <w:r w:rsidRPr="005B174C">
              <w:t>прогнозируемые объемы бюджетных ассигнований на реализацию мероприятий подпрограммы в 20</w:t>
            </w:r>
            <w:r>
              <w:t>22</w:t>
            </w:r>
            <w:r w:rsidRPr="005B174C">
              <w:t xml:space="preserve"> - 2035 годах составляют   </w:t>
            </w:r>
            <w:r>
              <w:t xml:space="preserve"> </w:t>
            </w:r>
            <w:r w:rsidR="00E0379D" w:rsidRPr="0021356C">
              <w:rPr>
                <w:highlight w:val="yellow"/>
              </w:rPr>
              <w:t>1419,1</w:t>
            </w:r>
            <w:r>
              <w:t xml:space="preserve"> </w:t>
            </w:r>
            <w:r w:rsidRPr="005B174C">
              <w:t>тыс. рублей, в том числе:</w:t>
            </w:r>
          </w:p>
          <w:p w:rsidR="00263C5C" w:rsidRPr="005B174C" w:rsidRDefault="00263C5C" w:rsidP="00FD515F">
            <w:pPr>
              <w:autoSpaceDE w:val="0"/>
              <w:autoSpaceDN w:val="0"/>
              <w:adjustRightInd w:val="0"/>
              <w:jc w:val="both"/>
            </w:pPr>
            <w:r w:rsidRPr="005B174C">
              <w:t xml:space="preserve">в 2022 году – </w:t>
            </w:r>
            <w:r w:rsidR="00C97A17">
              <w:t>310,5</w:t>
            </w:r>
            <w:r w:rsidRPr="005B174C">
              <w:t xml:space="preserve"> тыс. рублей;</w:t>
            </w:r>
          </w:p>
          <w:p w:rsidR="00263C5C" w:rsidRPr="005B174C" w:rsidRDefault="00263C5C" w:rsidP="00FD515F">
            <w:pPr>
              <w:autoSpaceDE w:val="0"/>
              <w:autoSpaceDN w:val="0"/>
              <w:adjustRightInd w:val="0"/>
              <w:jc w:val="both"/>
            </w:pPr>
            <w:r w:rsidRPr="005B174C">
              <w:t xml:space="preserve">в 2023 году – </w:t>
            </w:r>
            <w:r w:rsidR="00E0379D" w:rsidRPr="0021356C">
              <w:rPr>
                <w:highlight w:val="yellow"/>
              </w:rPr>
              <w:t>991</w:t>
            </w:r>
            <w:r w:rsidRPr="0021356C">
              <w:rPr>
                <w:highlight w:val="yellow"/>
              </w:rPr>
              <w:t>,0</w:t>
            </w:r>
            <w:r w:rsidRPr="005B174C">
              <w:t xml:space="preserve"> тыс. рублей;</w:t>
            </w:r>
          </w:p>
          <w:p w:rsidR="00263C5C" w:rsidRPr="005B174C" w:rsidRDefault="00263C5C" w:rsidP="00FD515F">
            <w:pPr>
              <w:autoSpaceDE w:val="0"/>
              <w:autoSpaceDN w:val="0"/>
              <w:adjustRightInd w:val="0"/>
              <w:jc w:val="both"/>
            </w:pPr>
            <w:r>
              <w:t xml:space="preserve">в 2024 году – </w:t>
            </w:r>
            <w:r w:rsidR="00C97A17">
              <w:t>8</w:t>
            </w:r>
            <w:r w:rsidRPr="005B174C">
              <w:t>,0 тыс. рублей;</w:t>
            </w:r>
          </w:p>
          <w:p w:rsidR="00263C5C" w:rsidRPr="005B174C" w:rsidRDefault="00263C5C" w:rsidP="00FD515F">
            <w:pPr>
              <w:autoSpaceDE w:val="0"/>
              <w:autoSpaceDN w:val="0"/>
              <w:adjustRightInd w:val="0"/>
              <w:jc w:val="both"/>
            </w:pPr>
            <w:r>
              <w:t xml:space="preserve">в 2025 году – </w:t>
            </w:r>
            <w:r w:rsidR="00C97A17">
              <w:t>8,0</w:t>
            </w:r>
            <w:r w:rsidRPr="005B174C">
              <w:t xml:space="preserve"> тыс. рублей;</w:t>
            </w:r>
          </w:p>
          <w:p w:rsidR="00263C5C" w:rsidRPr="005B174C" w:rsidRDefault="00263C5C" w:rsidP="00FD515F">
            <w:pPr>
              <w:autoSpaceDE w:val="0"/>
              <w:autoSpaceDN w:val="0"/>
              <w:adjustRightInd w:val="0"/>
              <w:jc w:val="both"/>
            </w:pPr>
            <w:r w:rsidRPr="005B174C">
              <w:t xml:space="preserve">в 2026 – 2030 годах – </w:t>
            </w:r>
            <w:r>
              <w:t>37,8</w:t>
            </w:r>
            <w:r w:rsidRPr="005B174C">
              <w:t xml:space="preserve"> тыс. рублей;</w:t>
            </w:r>
          </w:p>
          <w:p w:rsidR="00263C5C" w:rsidRPr="005B174C" w:rsidRDefault="00263C5C" w:rsidP="00FD515F">
            <w:pPr>
              <w:autoSpaceDE w:val="0"/>
              <w:autoSpaceDN w:val="0"/>
              <w:adjustRightInd w:val="0"/>
              <w:jc w:val="both"/>
            </w:pPr>
            <w:r w:rsidRPr="005B174C">
              <w:t xml:space="preserve">в 2031 – 2035 годах – </w:t>
            </w:r>
            <w:r>
              <w:t>63,8</w:t>
            </w:r>
            <w:r w:rsidRPr="005B174C">
              <w:t xml:space="preserve"> тыс. рублей;</w:t>
            </w:r>
          </w:p>
          <w:p w:rsidR="00263C5C" w:rsidRPr="005B174C" w:rsidRDefault="00263C5C" w:rsidP="00FD515F">
            <w:pPr>
              <w:autoSpaceDE w:val="0"/>
              <w:autoSpaceDN w:val="0"/>
              <w:adjustRightInd w:val="0"/>
              <w:jc w:val="both"/>
            </w:pPr>
            <w:r w:rsidRPr="005B174C">
              <w:t>из них средства:</w:t>
            </w:r>
          </w:p>
          <w:p w:rsidR="00263C5C" w:rsidRPr="005B174C" w:rsidRDefault="00263C5C" w:rsidP="00FD515F">
            <w:pPr>
              <w:autoSpaceDE w:val="0"/>
              <w:autoSpaceDN w:val="0"/>
              <w:adjustRightInd w:val="0"/>
              <w:jc w:val="both"/>
            </w:pPr>
            <w:r w:rsidRPr="005B174C">
              <w:t xml:space="preserve">федерального бюджета – </w:t>
            </w:r>
            <w:r w:rsidR="00E0379D" w:rsidRPr="0021356C">
              <w:rPr>
                <w:highlight w:val="yellow"/>
              </w:rPr>
              <w:t>1280,6</w:t>
            </w:r>
            <w:r w:rsidRPr="005B174C">
              <w:t xml:space="preserve"> тыс. рублей (</w:t>
            </w:r>
            <w:r w:rsidR="00E0379D" w:rsidRPr="0021356C">
              <w:rPr>
                <w:highlight w:val="yellow"/>
              </w:rPr>
              <w:t>90,2</w:t>
            </w:r>
            <w:r w:rsidRPr="005B174C">
              <w:t xml:space="preserve">  процента), в том числе:</w:t>
            </w:r>
          </w:p>
          <w:p w:rsidR="00263C5C" w:rsidRPr="005B174C" w:rsidRDefault="00263C5C" w:rsidP="00FD515F">
            <w:pPr>
              <w:autoSpaceDE w:val="0"/>
              <w:autoSpaceDN w:val="0"/>
              <w:adjustRightInd w:val="0"/>
              <w:jc w:val="both"/>
            </w:pPr>
            <w:r w:rsidRPr="005B174C">
              <w:t xml:space="preserve">в 2022 году – </w:t>
            </w:r>
            <w:r w:rsidR="00C97A17">
              <w:t>307,4</w:t>
            </w:r>
            <w:r w:rsidRPr="005B174C">
              <w:t xml:space="preserve"> тыс. рублей;</w:t>
            </w:r>
          </w:p>
          <w:p w:rsidR="00263C5C" w:rsidRPr="005B174C" w:rsidRDefault="00263C5C" w:rsidP="00FD515F">
            <w:pPr>
              <w:autoSpaceDE w:val="0"/>
              <w:autoSpaceDN w:val="0"/>
              <w:adjustRightInd w:val="0"/>
              <w:jc w:val="both"/>
            </w:pPr>
            <w:r w:rsidRPr="005B174C">
              <w:t xml:space="preserve">в 2023 году – </w:t>
            </w:r>
            <w:r w:rsidR="00E0379D" w:rsidRPr="0021356C">
              <w:rPr>
                <w:highlight w:val="yellow"/>
              </w:rPr>
              <w:t>973,2</w:t>
            </w:r>
            <w:r w:rsidRPr="005B174C">
              <w:t xml:space="preserve"> тыс. рублей;</w:t>
            </w:r>
          </w:p>
          <w:p w:rsidR="00263C5C" w:rsidRPr="005B174C" w:rsidRDefault="00263C5C" w:rsidP="00FD515F">
            <w:pPr>
              <w:autoSpaceDE w:val="0"/>
              <w:autoSpaceDN w:val="0"/>
              <w:adjustRightInd w:val="0"/>
              <w:jc w:val="both"/>
            </w:pPr>
            <w:r w:rsidRPr="005B174C">
              <w:t>в 2024 году – 0,0 тыс. рублей;</w:t>
            </w:r>
          </w:p>
          <w:p w:rsidR="00263C5C" w:rsidRPr="005B174C" w:rsidRDefault="00263C5C" w:rsidP="00FD515F">
            <w:pPr>
              <w:autoSpaceDE w:val="0"/>
              <w:autoSpaceDN w:val="0"/>
              <w:adjustRightInd w:val="0"/>
              <w:jc w:val="both"/>
            </w:pPr>
            <w:r w:rsidRPr="005B174C">
              <w:t>в 2025 году – 0,0 тыс. рублей;</w:t>
            </w:r>
          </w:p>
          <w:p w:rsidR="00263C5C" w:rsidRPr="005B174C" w:rsidRDefault="00263C5C" w:rsidP="00FD515F">
            <w:pPr>
              <w:autoSpaceDE w:val="0"/>
              <w:autoSpaceDN w:val="0"/>
              <w:adjustRightInd w:val="0"/>
              <w:jc w:val="both"/>
            </w:pPr>
            <w:r w:rsidRPr="005B174C">
              <w:t>в 2026 – 2030 годах – 0,0 тыс. рублей;</w:t>
            </w:r>
          </w:p>
          <w:p w:rsidR="00263C5C" w:rsidRPr="005B174C" w:rsidRDefault="00263C5C" w:rsidP="00FD515F">
            <w:pPr>
              <w:autoSpaceDE w:val="0"/>
              <w:autoSpaceDN w:val="0"/>
              <w:adjustRightInd w:val="0"/>
              <w:jc w:val="both"/>
            </w:pPr>
            <w:r w:rsidRPr="005B174C">
              <w:t>в 2031 – 2035 годах – 0,0 тыс. рублей;</w:t>
            </w:r>
          </w:p>
          <w:p w:rsidR="00263C5C" w:rsidRPr="005B174C" w:rsidRDefault="00263C5C" w:rsidP="00FD515F">
            <w:pPr>
              <w:autoSpaceDE w:val="0"/>
              <w:autoSpaceDN w:val="0"/>
              <w:adjustRightInd w:val="0"/>
              <w:jc w:val="both"/>
            </w:pPr>
            <w:r w:rsidRPr="005B174C">
              <w:t xml:space="preserve">республиканского бюджета Чувашской Республики – </w:t>
            </w:r>
            <w:r w:rsidR="00E0379D" w:rsidRPr="0021356C">
              <w:rPr>
                <w:highlight w:val="yellow"/>
              </w:rPr>
              <w:t>9,8</w:t>
            </w:r>
            <w:r w:rsidRPr="005B174C">
              <w:t xml:space="preserve"> тыс. рублей (</w:t>
            </w:r>
            <w:r w:rsidRPr="0021356C">
              <w:rPr>
                <w:highlight w:val="yellow"/>
              </w:rPr>
              <w:t>0</w:t>
            </w:r>
            <w:r w:rsidR="00E0379D" w:rsidRPr="0021356C">
              <w:rPr>
                <w:highlight w:val="yellow"/>
              </w:rPr>
              <w:t>,7</w:t>
            </w:r>
            <w:r w:rsidRPr="005B174C">
              <w:t xml:space="preserve"> процента), в том числе:</w:t>
            </w:r>
          </w:p>
          <w:p w:rsidR="00263C5C" w:rsidRPr="005B174C" w:rsidRDefault="00263C5C" w:rsidP="00FD515F">
            <w:pPr>
              <w:autoSpaceDE w:val="0"/>
              <w:autoSpaceDN w:val="0"/>
              <w:adjustRightInd w:val="0"/>
              <w:jc w:val="both"/>
            </w:pPr>
            <w:r w:rsidRPr="005B174C">
              <w:t>в 2022 году – 0,0 тыс. рублей;</w:t>
            </w:r>
          </w:p>
          <w:p w:rsidR="00263C5C" w:rsidRPr="005B174C" w:rsidRDefault="00263C5C" w:rsidP="00FD515F">
            <w:pPr>
              <w:autoSpaceDE w:val="0"/>
              <w:autoSpaceDN w:val="0"/>
              <w:adjustRightInd w:val="0"/>
              <w:jc w:val="both"/>
            </w:pPr>
            <w:r w:rsidRPr="005B174C">
              <w:t xml:space="preserve">в 2023 году – </w:t>
            </w:r>
            <w:r w:rsidR="00E0379D" w:rsidRPr="0021356C">
              <w:rPr>
                <w:highlight w:val="yellow"/>
              </w:rPr>
              <w:t>9,8</w:t>
            </w:r>
            <w:r w:rsidRPr="005B174C">
              <w:t xml:space="preserve"> тыс. рублей;</w:t>
            </w:r>
          </w:p>
          <w:p w:rsidR="00263C5C" w:rsidRPr="005B174C" w:rsidRDefault="00263C5C" w:rsidP="00FD515F">
            <w:pPr>
              <w:autoSpaceDE w:val="0"/>
              <w:autoSpaceDN w:val="0"/>
              <w:adjustRightInd w:val="0"/>
              <w:jc w:val="both"/>
            </w:pPr>
            <w:r w:rsidRPr="005B174C">
              <w:t>в 2024 году – 0,0 тыс. рублей;</w:t>
            </w:r>
          </w:p>
          <w:p w:rsidR="00263C5C" w:rsidRPr="005B174C" w:rsidRDefault="00263C5C" w:rsidP="00FD515F">
            <w:pPr>
              <w:autoSpaceDE w:val="0"/>
              <w:autoSpaceDN w:val="0"/>
              <w:adjustRightInd w:val="0"/>
              <w:jc w:val="both"/>
            </w:pPr>
            <w:r w:rsidRPr="005B174C">
              <w:t>в 2025 году – 0,0 тыс. рублей;</w:t>
            </w:r>
          </w:p>
          <w:p w:rsidR="00263C5C" w:rsidRPr="005B174C" w:rsidRDefault="00263C5C" w:rsidP="00FD515F">
            <w:pPr>
              <w:autoSpaceDE w:val="0"/>
              <w:autoSpaceDN w:val="0"/>
              <w:adjustRightInd w:val="0"/>
              <w:jc w:val="both"/>
            </w:pPr>
            <w:r w:rsidRPr="005B174C">
              <w:t>в 2026 – 2030 годах – 0,0 тыс. рублей;</w:t>
            </w:r>
          </w:p>
          <w:p w:rsidR="00263C5C" w:rsidRPr="005B174C" w:rsidRDefault="00263C5C" w:rsidP="00FD515F">
            <w:pPr>
              <w:autoSpaceDE w:val="0"/>
              <w:autoSpaceDN w:val="0"/>
              <w:adjustRightInd w:val="0"/>
              <w:jc w:val="both"/>
            </w:pPr>
            <w:r w:rsidRPr="005B174C">
              <w:t>в 2031 – 2035 годах – 0,0 тыс. рублей;</w:t>
            </w:r>
          </w:p>
          <w:p w:rsidR="00263C5C" w:rsidRPr="005B174C" w:rsidRDefault="00263C5C" w:rsidP="00FD515F">
            <w:pPr>
              <w:autoSpaceDE w:val="0"/>
              <w:autoSpaceDN w:val="0"/>
              <w:adjustRightInd w:val="0"/>
              <w:jc w:val="both"/>
            </w:pPr>
            <w:r w:rsidRPr="005B174C">
              <w:t xml:space="preserve">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   </w:t>
            </w:r>
            <w:r w:rsidR="00C97A17">
              <w:t>128,7</w:t>
            </w:r>
            <w:r w:rsidRPr="005B174C">
              <w:t xml:space="preserve"> тыс. рублей (</w:t>
            </w:r>
            <w:r w:rsidR="00E0379D" w:rsidRPr="0021356C">
              <w:rPr>
                <w:highlight w:val="yellow"/>
              </w:rPr>
              <w:t>9,1</w:t>
            </w:r>
            <w:r w:rsidRPr="005B174C">
              <w:t xml:space="preserve"> процента), в том числе:</w:t>
            </w:r>
          </w:p>
          <w:p w:rsidR="00263C5C" w:rsidRPr="005B174C" w:rsidRDefault="00263C5C" w:rsidP="00FD515F">
            <w:pPr>
              <w:autoSpaceDE w:val="0"/>
              <w:autoSpaceDN w:val="0"/>
              <w:adjustRightInd w:val="0"/>
              <w:jc w:val="both"/>
            </w:pPr>
            <w:r w:rsidRPr="005B174C">
              <w:lastRenderedPageBreak/>
              <w:t xml:space="preserve">в 2022 году – </w:t>
            </w:r>
            <w:r w:rsidR="00C97A17">
              <w:t>3,1</w:t>
            </w:r>
            <w:r w:rsidRPr="005B174C">
              <w:t xml:space="preserve"> тыс. рублей;</w:t>
            </w:r>
          </w:p>
          <w:p w:rsidR="00263C5C" w:rsidRPr="005B174C" w:rsidRDefault="00263C5C" w:rsidP="00FD515F">
            <w:pPr>
              <w:autoSpaceDE w:val="0"/>
              <w:autoSpaceDN w:val="0"/>
              <w:adjustRightInd w:val="0"/>
              <w:jc w:val="both"/>
            </w:pPr>
            <w:r w:rsidRPr="005B174C">
              <w:t xml:space="preserve">в 2023 году – </w:t>
            </w:r>
            <w:r w:rsidR="00C97A17">
              <w:t>8</w:t>
            </w:r>
            <w:r w:rsidRPr="005B174C">
              <w:t>,0 тыс. рублей;</w:t>
            </w:r>
          </w:p>
          <w:p w:rsidR="00263C5C" w:rsidRPr="005B174C" w:rsidRDefault="00263C5C" w:rsidP="00FD515F">
            <w:pPr>
              <w:autoSpaceDE w:val="0"/>
              <w:autoSpaceDN w:val="0"/>
              <w:adjustRightInd w:val="0"/>
              <w:jc w:val="both"/>
            </w:pPr>
            <w:r>
              <w:t xml:space="preserve">в 2024 году – </w:t>
            </w:r>
            <w:r w:rsidR="00C97A17">
              <w:t>8</w:t>
            </w:r>
            <w:r w:rsidRPr="005B174C">
              <w:t>,0 тыс. рублей;</w:t>
            </w:r>
          </w:p>
          <w:p w:rsidR="00263C5C" w:rsidRPr="005B174C" w:rsidRDefault="00263C5C" w:rsidP="00FD515F">
            <w:pPr>
              <w:autoSpaceDE w:val="0"/>
              <w:autoSpaceDN w:val="0"/>
              <w:adjustRightInd w:val="0"/>
              <w:jc w:val="both"/>
            </w:pPr>
            <w:r>
              <w:t xml:space="preserve">в 2025 году – </w:t>
            </w:r>
            <w:r w:rsidR="00C97A17">
              <w:t>8,0</w:t>
            </w:r>
            <w:r w:rsidRPr="005B174C">
              <w:t xml:space="preserve"> тыс. рублей;</w:t>
            </w:r>
          </w:p>
          <w:p w:rsidR="00263C5C" w:rsidRPr="005B174C" w:rsidRDefault="00263C5C" w:rsidP="00FD515F">
            <w:pPr>
              <w:autoSpaceDE w:val="0"/>
              <w:autoSpaceDN w:val="0"/>
              <w:adjustRightInd w:val="0"/>
              <w:jc w:val="both"/>
            </w:pPr>
            <w:r w:rsidRPr="005B174C">
              <w:t xml:space="preserve">в 2026 – 2030 годах – </w:t>
            </w:r>
            <w:r>
              <w:t>37,8</w:t>
            </w:r>
            <w:r w:rsidRPr="005B174C">
              <w:t xml:space="preserve"> тыс. рублей;</w:t>
            </w:r>
          </w:p>
          <w:p w:rsidR="00263C5C" w:rsidRPr="005B174C" w:rsidRDefault="00263C5C" w:rsidP="00FD515F">
            <w:pPr>
              <w:autoSpaceDE w:val="0"/>
              <w:autoSpaceDN w:val="0"/>
              <w:adjustRightInd w:val="0"/>
              <w:jc w:val="both"/>
            </w:pPr>
            <w:r w:rsidRPr="005B174C">
              <w:t xml:space="preserve">в 2031 – 2035 годах – </w:t>
            </w:r>
            <w:r>
              <w:t>63,8</w:t>
            </w:r>
            <w:r w:rsidRPr="005B174C">
              <w:t xml:space="preserve"> тыс. рублей;</w:t>
            </w:r>
          </w:p>
          <w:p w:rsidR="00263C5C" w:rsidRPr="005B174C" w:rsidRDefault="00263C5C" w:rsidP="00FD515F">
            <w:pPr>
              <w:autoSpaceDE w:val="0"/>
              <w:autoSpaceDN w:val="0"/>
              <w:adjustRightInd w:val="0"/>
              <w:jc w:val="both"/>
            </w:pPr>
            <w:r w:rsidRPr="005B174C">
              <w:t>внебюджетных источников – 0,0 тыс. рублей (0 процента), в том числе:</w:t>
            </w:r>
          </w:p>
          <w:p w:rsidR="00263C5C" w:rsidRPr="005B174C" w:rsidRDefault="00263C5C" w:rsidP="00FD515F">
            <w:pPr>
              <w:autoSpaceDE w:val="0"/>
              <w:autoSpaceDN w:val="0"/>
              <w:adjustRightInd w:val="0"/>
              <w:jc w:val="both"/>
            </w:pPr>
            <w:r w:rsidRPr="005B174C">
              <w:t>в 2022 году – 0,0  тыс. рублей;</w:t>
            </w:r>
          </w:p>
          <w:p w:rsidR="00263C5C" w:rsidRPr="005B174C" w:rsidRDefault="00263C5C" w:rsidP="00FD515F">
            <w:pPr>
              <w:autoSpaceDE w:val="0"/>
              <w:autoSpaceDN w:val="0"/>
              <w:adjustRightInd w:val="0"/>
              <w:jc w:val="both"/>
            </w:pPr>
            <w:r w:rsidRPr="005B174C">
              <w:t>в 2023 году – 0,0  тыс. рублей;</w:t>
            </w:r>
          </w:p>
          <w:p w:rsidR="00263C5C" w:rsidRPr="005B174C" w:rsidRDefault="00263C5C" w:rsidP="00FD515F">
            <w:pPr>
              <w:autoSpaceDE w:val="0"/>
              <w:autoSpaceDN w:val="0"/>
              <w:adjustRightInd w:val="0"/>
              <w:jc w:val="both"/>
            </w:pPr>
            <w:r w:rsidRPr="005B174C">
              <w:t>в 2024 году – 0,0  тыс. рублей;</w:t>
            </w:r>
          </w:p>
          <w:p w:rsidR="00263C5C" w:rsidRPr="005B174C" w:rsidRDefault="00263C5C" w:rsidP="00FD515F">
            <w:pPr>
              <w:autoSpaceDE w:val="0"/>
              <w:autoSpaceDN w:val="0"/>
              <w:adjustRightInd w:val="0"/>
              <w:jc w:val="both"/>
            </w:pPr>
            <w:r w:rsidRPr="005B174C">
              <w:t>в 2025 году – 0,0  тыс. рублей;</w:t>
            </w:r>
          </w:p>
          <w:p w:rsidR="00263C5C" w:rsidRPr="005B174C" w:rsidRDefault="00263C5C" w:rsidP="00FD515F">
            <w:pPr>
              <w:autoSpaceDE w:val="0"/>
              <w:autoSpaceDN w:val="0"/>
              <w:adjustRightInd w:val="0"/>
              <w:jc w:val="both"/>
            </w:pPr>
            <w:r w:rsidRPr="005B174C">
              <w:t>в 2026 – 2030 годах – 0,0 тыс. рублей;</w:t>
            </w:r>
          </w:p>
          <w:p w:rsidR="00263C5C" w:rsidRPr="005B174C" w:rsidRDefault="00263C5C" w:rsidP="00FD515F">
            <w:pPr>
              <w:autoSpaceDE w:val="0"/>
              <w:autoSpaceDN w:val="0"/>
              <w:adjustRightInd w:val="0"/>
              <w:jc w:val="both"/>
            </w:pPr>
            <w:r w:rsidRPr="005B174C">
              <w:t>в 2031 – 2035 годах – 0,0 тыс. рублей.</w:t>
            </w:r>
          </w:p>
          <w:p w:rsidR="00263C5C" w:rsidRPr="005B174C" w:rsidRDefault="00263C5C" w:rsidP="00FD515F">
            <w:pPr>
              <w:autoSpaceDE w:val="0"/>
              <w:autoSpaceDN w:val="0"/>
              <w:adjustRightInd w:val="0"/>
              <w:jc w:val="both"/>
            </w:pPr>
            <w:r w:rsidRPr="005B174C">
              <w:t xml:space="preserve">Объемы финансирования подпрограммы уточняются ежегодно при формировании республиканского 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на очередной финансовый год и плановый период</w:t>
            </w:r>
          </w:p>
        </w:tc>
      </w:tr>
    </w:tbl>
    <w:p w:rsidR="00263C5C" w:rsidRDefault="00263C5C" w:rsidP="00812F88">
      <w:pPr>
        <w:ind w:firstLine="540"/>
        <w:jc w:val="both"/>
      </w:pPr>
    </w:p>
    <w:p w:rsidR="00F1337D" w:rsidRDefault="00DA6166" w:rsidP="00F1337D">
      <w:pPr>
        <w:ind w:firstLine="540"/>
        <w:jc w:val="both"/>
      </w:pPr>
      <w:r>
        <w:t xml:space="preserve">1.8 </w:t>
      </w:r>
      <w:r w:rsidR="00F1337D">
        <w:t>раздел 4</w:t>
      </w:r>
      <w:r w:rsidR="00F1337D" w:rsidRPr="001A1D8B">
        <w:t xml:space="preserve"> </w:t>
      </w:r>
      <w:r w:rsidR="00F1337D">
        <w:t xml:space="preserve">подпрограммы «Патриотическое воспитание и допризывная подготовка молодежи </w:t>
      </w:r>
      <w:proofErr w:type="spellStart"/>
      <w:r w:rsidR="00F1337D">
        <w:t>Шумерлинского</w:t>
      </w:r>
      <w:proofErr w:type="spellEnd"/>
      <w:r w:rsidR="00F1337D">
        <w:t xml:space="preserve"> муниципального округа» Программы изложить в следующей редакции:</w:t>
      </w:r>
    </w:p>
    <w:p w:rsidR="00F1337D" w:rsidRPr="008B79ED" w:rsidRDefault="00F1337D" w:rsidP="00F1337D">
      <w:pPr>
        <w:suppressAutoHyphens/>
        <w:autoSpaceDE w:val="0"/>
        <w:autoSpaceDN w:val="0"/>
        <w:adjustRightInd w:val="0"/>
        <w:jc w:val="center"/>
        <w:outlineLvl w:val="0"/>
      </w:pPr>
      <w:r>
        <w:t>«</w:t>
      </w:r>
      <w:r w:rsidRPr="008B79ED">
        <w:t>РАЗДЕЛ 4. ОБОСНОВАНИЕ ОБЪЕМА ФИНАНСОВЫХ РЕСУРСОВ,</w:t>
      </w:r>
    </w:p>
    <w:p w:rsidR="00F1337D" w:rsidRPr="008B79ED" w:rsidRDefault="00F1337D" w:rsidP="00F1337D">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F1337D" w:rsidRPr="008B79ED" w:rsidRDefault="00F1337D" w:rsidP="00F1337D">
      <w:pPr>
        <w:suppressAutoHyphens/>
        <w:autoSpaceDE w:val="0"/>
        <w:autoSpaceDN w:val="0"/>
        <w:adjustRightInd w:val="0"/>
        <w:jc w:val="center"/>
      </w:pPr>
      <w:proofErr w:type="gramStart"/>
      <w:r w:rsidRPr="008B79ED">
        <w:t xml:space="preserve">(С РАСШИФРОВКОЙ ПО ИСТОЧНИКАМ ФИНАНСИРОВАНИЯ, </w:t>
      </w:r>
      <w:proofErr w:type="gramEnd"/>
    </w:p>
    <w:p w:rsidR="00F1337D" w:rsidRPr="008B79ED" w:rsidRDefault="00F1337D" w:rsidP="00F1337D">
      <w:pPr>
        <w:suppressAutoHyphens/>
        <w:autoSpaceDE w:val="0"/>
        <w:autoSpaceDN w:val="0"/>
        <w:adjustRightInd w:val="0"/>
        <w:jc w:val="center"/>
      </w:pPr>
      <w:proofErr w:type="gramStart"/>
      <w:r w:rsidRPr="008B79ED">
        <w:t>ПО ЭТАПАМ И ГОДАМ РЕАЛИЗАЦИИ ПОДПРОГРАММЫ)</w:t>
      </w:r>
      <w:proofErr w:type="gramEnd"/>
    </w:p>
    <w:p w:rsidR="00263C5C" w:rsidRDefault="00263C5C" w:rsidP="00812F88">
      <w:pPr>
        <w:ind w:firstLine="540"/>
        <w:jc w:val="both"/>
      </w:pPr>
    </w:p>
    <w:p w:rsidR="004767FE" w:rsidRPr="005B174C" w:rsidRDefault="004767FE" w:rsidP="004767FE">
      <w:pPr>
        <w:autoSpaceDE w:val="0"/>
        <w:autoSpaceDN w:val="0"/>
        <w:adjustRightInd w:val="0"/>
        <w:ind w:firstLine="567"/>
        <w:jc w:val="both"/>
      </w:pPr>
      <w:r w:rsidRPr="005B174C">
        <w:t xml:space="preserve">Финансовое обеспечение реализации подпрограммы осуществляется за счет средств </w:t>
      </w:r>
      <w:r>
        <w:t xml:space="preserve">федерального бюджета, </w:t>
      </w:r>
      <w:r w:rsidRPr="005B174C">
        <w:t xml:space="preserve">республиканского бюджета Чувашской Республики, бюджета </w:t>
      </w:r>
      <w:proofErr w:type="spellStart"/>
      <w:r w:rsidRPr="005B174C">
        <w:t>Шумерлинского</w:t>
      </w:r>
      <w:proofErr w:type="spellEnd"/>
      <w:r w:rsidRPr="005B174C">
        <w:t xml:space="preserve"> </w:t>
      </w:r>
      <w:r w:rsidRPr="00B4658C">
        <w:t>муниципального округа</w:t>
      </w:r>
      <w:r w:rsidRPr="005B174C">
        <w:t>, внебюджетных источников.</w:t>
      </w:r>
    </w:p>
    <w:p w:rsidR="004767FE" w:rsidRPr="005B174C" w:rsidRDefault="004767FE" w:rsidP="004767FE">
      <w:pPr>
        <w:autoSpaceDE w:val="0"/>
        <w:autoSpaceDN w:val="0"/>
        <w:adjustRightInd w:val="0"/>
        <w:ind w:firstLine="539"/>
        <w:jc w:val="both"/>
      </w:pPr>
      <w:r w:rsidRPr="005B174C">
        <w:t>Общий объем фи</w:t>
      </w:r>
      <w:r>
        <w:t>нансирования подпрограммы в 2022</w:t>
      </w:r>
      <w:r w:rsidRPr="005B174C">
        <w:t xml:space="preserve"> - 2035 годах составит </w:t>
      </w:r>
      <w:r w:rsidR="008B3F4F" w:rsidRPr="0021356C">
        <w:rPr>
          <w:highlight w:val="yellow"/>
        </w:rPr>
        <w:t>1419,1</w:t>
      </w:r>
      <w:r w:rsidRPr="005B174C">
        <w:t xml:space="preserve"> тыс. рублей, в том числе за счет средств:</w:t>
      </w:r>
    </w:p>
    <w:p w:rsidR="004767FE" w:rsidRPr="005B174C" w:rsidRDefault="004767FE" w:rsidP="004767FE">
      <w:pPr>
        <w:autoSpaceDE w:val="0"/>
        <w:autoSpaceDN w:val="0"/>
        <w:adjustRightInd w:val="0"/>
        <w:ind w:firstLine="539"/>
        <w:jc w:val="both"/>
      </w:pPr>
      <w:r w:rsidRPr="005B174C">
        <w:t xml:space="preserve">федерального бюджета – </w:t>
      </w:r>
      <w:r w:rsidR="008B3F4F" w:rsidRPr="0054003F">
        <w:rPr>
          <w:highlight w:val="yellow"/>
        </w:rPr>
        <w:t>1280,6</w:t>
      </w:r>
      <w:r>
        <w:t xml:space="preserve"> </w:t>
      </w:r>
      <w:r w:rsidRPr="005B174C">
        <w:t>тыс. рублей;</w:t>
      </w:r>
    </w:p>
    <w:p w:rsidR="004767FE" w:rsidRDefault="004767FE" w:rsidP="004767FE">
      <w:pPr>
        <w:autoSpaceDE w:val="0"/>
        <w:autoSpaceDN w:val="0"/>
        <w:adjustRightInd w:val="0"/>
        <w:ind w:firstLine="539"/>
        <w:jc w:val="both"/>
      </w:pPr>
      <w:r w:rsidRPr="005B174C">
        <w:t xml:space="preserve">республиканского бюджета Чувашской Республики –  </w:t>
      </w:r>
      <w:r w:rsidR="008B3F4F" w:rsidRPr="00CD5907">
        <w:rPr>
          <w:highlight w:val="yellow"/>
        </w:rPr>
        <w:t>9,8</w:t>
      </w:r>
      <w:r>
        <w:t xml:space="preserve"> </w:t>
      </w:r>
      <w:r w:rsidRPr="005B174C">
        <w:t>тыс. рублей</w:t>
      </w:r>
      <w:r>
        <w:t>;</w:t>
      </w:r>
    </w:p>
    <w:p w:rsidR="004767FE" w:rsidRPr="005B174C" w:rsidRDefault="004767FE" w:rsidP="004767FE">
      <w:pPr>
        <w:autoSpaceDE w:val="0"/>
        <w:autoSpaceDN w:val="0"/>
        <w:adjustRightInd w:val="0"/>
        <w:ind w:firstLine="539"/>
        <w:jc w:val="both"/>
      </w:pPr>
      <w:r w:rsidRPr="005B174C">
        <w:t xml:space="preserve">бюджета </w:t>
      </w:r>
      <w:proofErr w:type="spellStart"/>
      <w:r w:rsidRPr="005B174C">
        <w:t>Шумерлинского</w:t>
      </w:r>
      <w:proofErr w:type="spellEnd"/>
      <w:r w:rsidRPr="005B174C">
        <w:t xml:space="preserve"> </w:t>
      </w:r>
      <w:r w:rsidRPr="00B4658C">
        <w:t>муниципального округа</w:t>
      </w:r>
      <w:r>
        <w:t xml:space="preserve"> – 128,7 тыс. рублей</w:t>
      </w:r>
      <w:r w:rsidRPr="005B174C">
        <w:t>.</w:t>
      </w:r>
    </w:p>
    <w:p w:rsidR="004767FE" w:rsidRPr="005B174C" w:rsidRDefault="004767FE" w:rsidP="004767FE">
      <w:pPr>
        <w:autoSpaceDE w:val="0"/>
        <w:autoSpaceDN w:val="0"/>
        <w:adjustRightInd w:val="0"/>
        <w:ind w:firstLine="539"/>
        <w:jc w:val="both"/>
      </w:pPr>
      <w:r w:rsidRPr="005B174C">
        <w:t xml:space="preserve">Прогнозируемый объем финансирования подпрограммы на 1 этапе составит </w:t>
      </w:r>
      <w:r w:rsidR="008B3F4F" w:rsidRPr="00CD5907">
        <w:rPr>
          <w:highlight w:val="yellow"/>
        </w:rPr>
        <w:t>1317,5</w:t>
      </w:r>
      <w:r w:rsidRPr="005B174C">
        <w:t xml:space="preserve">  тыс. рублей, в том числе:</w:t>
      </w:r>
    </w:p>
    <w:p w:rsidR="004767FE" w:rsidRPr="005B174C" w:rsidRDefault="004767FE" w:rsidP="004767FE">
      <w:pPr>
        <w:autoSpaceDE w:val="0"/>
        <w:autoSpaceDN w:val="0"/>
        <w:adjustRightInd w:val="0"/>
        <w:ind w:firstLine="539"/>
        <w:jc w:val="both"/>
      </w:pPr>
      <w:r w:rsidRPr="005B174C">
        <w:t>в 2022</w:t>
      </w:r>
      <w:r>
        <w:t xml:space="preserve"> году – 310,5</w:t>
      </w:r>
      <w:r w:rsidRPr="005B174C">
        <w:t xml:space="preserve"> тыс. рублей;</w:t>
      </w:r>
    </w:p>
    <w:p w:rsidR="004767FE" w:rsidRPr="005B174C" w:rsidRDefault="004767FE" w:rsidP="004767FE">
      <w:pPr>
        <w:autoSpaceDE w:val="0"/>
        <w:autoSpaceDN w:val="0"/>
        <w:adjustRightInd w:val="0"/>
        <w:ind w:firstLine="539"/>
        <w:jc w:val="both"/>
      </w:pPr>
      <w:r w:rsidRPr="005B174C">
        <w:t xml:space="preserve">в 2023 году – </w:t>
      </w:r>
      <w:r w:rsidR="008B3F4F" w:rsidRPr="00CD5907">
        <w:rPr>
          <w:highlight w:val="yellow"/>
        </w:rPr>
        <w:t>991,0</w:t>
      </w:r>
      <w:r w:rsidRPr="005B174C">
        <w:t xml:space="preserve"> тыс. рублей;</w:t>
      </w:r>
    </w:p>
    <w:p w:rsidR="004767FE" w:rsidRPr="005B174C" w:rsidRDefault="004767FE" w:rsidP="004767FE">
      <w:pPr>
        <w:autoSpaceDE w:val="0"/>
        <w:autoSpaceDN w:val="0"/>
        <w:adjustRightInd w:val="0"/>
        <w:ind w:firstLine="539"/>
        <w:jc w:val="both"/>
      </w:pPr>
      <w:r>
        <w:t>в 2024 году – 8</w:t>
      </w:r>
      <w:r w:rsidRPr="005B174C">
        <w:t>,0 тыс. рублей;</w:t>
      </w:r>
    </w:p>
    <w:p w:rsidR="004767FE" w:rsidRPr="005B174C" w:rsidRDefault="004767FE" w:rsidP="004767FE">
      <w:pPr>
        <w:autoSpaceDE w:val="0"/>
        <w:autoSpaceDN w:val="0"/>
        <w:adjustRightInd w:val="0"/>
        <w:ind w:firstLine="539"/>
        <w:jc w:val="both"/>
      </w:pPr>
      <w:r w:rsidRPr="005B174C">
        <w:t xml:space="preserve">в 2025 году – </w:t>
      </w:r>
      <w:r>
        <w:t>8,0</w:t>
      </w:r>
      <w:r w:rsidRPr="005B174C">
        <w:t xml:space="preserve"> тыс. рублей;</w:t>
      </w:r>
    </w:p>
    <w:p w:rsidR="004767FE" w:rsidRDefault="004767FE" w:rsidP="004767FE">
      <w:pPr>
        <w:autoSpaceDE w:val="0"/>
        <w:autoSpaceDN w:val="0"/>
        <w:adjustRightInd w:val="0"/>
        <w:ind w:firstLine="539"/>
        <w:jc w:val="both"/>
      </w:pPr>
      <w:r w:rsidRPr="005B174C">
        <w:t>из них средства:</w:t>
      </w:r>
    </w:p>
    <w:p w:rsidR="004767FE" w:rsidRPr="005B174C" w:rsidRDefault="004767FE" w:rsidP="004767FE">
      <w:pPr>
        <w:autoSpaceDE w:val="0"/>
        <w:autoSpaceDN w:val="0"/>
        <w:adjustRightInd w:val="0"/>
        <w:ind w:firstLine="539"/>
        <w:jc w:val="both"/>
      </w:pPr>
      <w:r>
        <w:t xml:space="preserve">федерального бюджета – </w:t>
      </w:r>
      <w:r w:rsidR="008B3F4F" w:rsidRPr="00CD5907">
        <w:rPr>
          <w:highlight w:val="yellow"/>
        </w:rPr>
        <w:t>1280,6</w:t>
      </w:r>
      <w:r>
        <w:t xml:space="preserve"> тыс. рублей </w:t>
      </w:r>
      <w:r w:rsidRPr="005B174C">
        <w:t>(</w:t>
      </w:r>
      <w:r w:rsidR="008B3F4F" w:rsidRPr="00CD5907">
        <w:rPr>
          <w:highlight w:val="yellow"/>
        </w:rPr>
        <w:t>97,2</w:t>
      </w:r>
      <w:r w:rsidRPr="005B174C">
        <w:t xml:space="preserve">  процента), в том числе:</w:t>
      </w:r>
    </w:p>
    <w:p w:rsidR="004767FE" w:rsidRPr="005B174C" w:rsidRDefault="004767FE" w:rsidP="004767FE">
      <w:pPr>
        <w:autoSpaceDE w:val="0"/>
        <w:autoSpaceDN w:val="0"/>
        <w:adjustRightInd w:val="0"/>
        <w:ind w:firstLine="539"/>
        <w:jc w:val="both"/>
      </w:pPr>
      <w:r w:rsidRPr="005B174C">
        <w:t xml:space="preserve">в 2022 году – </w:t>
      </w:r>
      <w:r>
        <w:t>307,4</w:t>
      </w:r>
      <w:r w:rsidRPr="005B174C">
        <w:t xml:space="preserve">  тыс. рублей;</w:t>
      </w:r>
    </w:p>
    <w:p w:rsidR="004767FE" w:rsidRPr="005B174C" w:rsidRDefault="004767FE" w:rsidP="004767FE">
      <w:pPr>
        <w:autoSpaceDE w:val="0"/>
        <w:autoSpaceDN w:val="0"/>
        <w:adjustRightInd w:val="0"/>
        <w:ind w:firstLine="539"/>
        <w:jc w:val="both"/>
      </w:pPr>
      <w:r w:rsidRPr="005B174C">
        <w:t xml:space="preserve">в 2023 году – </w:t>
      </w:r>
      <w:r w:rsidR="008B3F4F" w:rsidRPr="00CD5907">
        <w:rPr>
          <w:highlight w:val="yellow"/>
        </w:rPr>
        <w:t>973,2</w:t>
      </w:r>
      <w:r w:rsidRPr="005B174C">
        <w:t xml:space="preserve">  тыс. рублей;</w:t>
      </w:r>
    </w:p>
    <w:p w:rsidR="004767FE" w:rsidRPr="005B174C" w:rsidRDefault="004767FE" w:rsidP="004767FE">
      <w:pPr>
        <w:autoSpaceDE w:val="0"/>
        <w:autoSpaceDN w:val="0"/>
        <w:adjustRightInd w:val="0"/>
        <w:ind w:firstLine="539"/>
        <w:jc w:val="both"/>
      </w:pPr>
      <w:r w:rsidRPr="005B174C">
        <w:t>в 2024 году – 0,0  тыс. рублей;</w:t>
      </w:r>
    </w:p>
    <w:p w:rsidR="004767FE" w:rsidRPr="005B174C" w:rsidRDefault="004767FE" w:rsidP="004767FE">
      <w:pPr>
        <w:autoSpaceDE w:val="0"/>
        <w:autoSpaceDN w:val="0"/>
        <w:adjustRightInd w:val="0"/>
        <w:ind w:firstLine="539"/>
        <w:jc w:val="both"/>
      </w:pPr>
      <w:r w:rsidRPr="005B174C">
        <w:t>в 2025 году – 0,0  тыс. рублей;</w:t>
      </w:r>
    </w:p>
    <w:p w:rsidR="004767FE" w:rsidRPr="005B174C" w:rsidRDefault="004767FE" w:rsidP="004767FE">
      <w:pPr>
        <w:autoSpaceDE w:val="0"/>
        <w:autoSpaceDN w:val="0"/>
        <w:adjustRightInd w:val="0"/>
        <w:ind w:firstLine="539"/>
        <w:jc w:val="both"/>
      </w:pPr>
      <w:r w:rsidRPr="005B174C">
        <w:t xml:space="preserve">республиканского бюджета Чувашской Республики – </w:t>
      </w:r>
      <w:r w:rsidR="008B3F4F" w:rsidRPr="00CD5907">
        <w:rPr>
          <w:highlight w:val="yellow"/>
        </w:rPr>
        <w:t>9,8</w:t>
      </w:r>
      <w:r w:rsidRPr="005B174C">
        <w:t xml:space="preserve"> тыс. рублей (</w:t>
      </w:r>
      <w:r w:rsidRPr="00CD5907">
        <w:rPr>
          <w:highlight w:val="yellow"/>
        </w:rPr>
        <w:t>0</w:t>
      </w:r>
      <w:r w:rsidR="008B3F4F" w:rsidRPr="00CD5907">
        <w:rPr>
          <w:highlight w:val="yellow"/>
        </w:rPr>
        <w:t>,7</w:t>
      </w:r>
      <w:r w:rsidRPr="005B174C">
        <w:t xml:space="preserve">  процента), в том числе:</w:t>
      </w:r>
    </w:p>
    <w:p w:rsidR="004767FE" w:rsidRPr="005B174C" w:rsidRDefault="004767FE" w:rsidP="004767FE">
      <w:pPr>
        <w:autoSpaceDE w:val="0"/>
        <w:autoSpaceDN w:val="0"/>
        <w:adjustRightInd w:val="0"/>
        <w:ind w:firstLine="539"/>
        <w:jc w:val="both"/>
      </w:pPr>
      <w:r w:rsidRPr="005B174C">
        <w:t>в 2022 году – 0,0  тыс. рублей;</w:t>
      </w:r>
    </w:p>
    <w:p w:rsidR="004767FE" w:rsidRPr="005B174C" w:rsidRDefault="004767FE" w:rsidP="004767FE">
      <w:pPr>
        <w:autoSpaceDE w:val="0"/>
        <w:autoSpaceDN w:val="0"/>
        <w:adjustRightInd w:val="0"/>
        <w:ind w:firstLine="539"/>
        <w:jc w:val="both"/>
      </w:pPr>
      <w:r w:rsidRPr="005B174C">
        <w:t xml:space="preserve">в 2023 году – </w:t>
      </w:r>
      <w:r w:rsidR="008B3F4F" w:rsidRPr="00CD5907">
        <w:rPr>
          <w:highlight w:val="yellow"/>
        </w:rPr>
        <w:t>9,8</w:t>
      </w:r>
      <w:r w:rsidRPr="005B174C">
        <w:t xml:space="preserve">  тыс. рублей;</w:t>
      </w:r>
    </w:p>
    <w:p w:rsidR="004767FE" w:rsidRPr="005B174C" w:rsidRDefault="004767FE" w:rsidP="004767FE">
      <w:pPr>
        <w:autoSpaceDE w:val="0"/>
        <w:autoSpaceDN w:val="0"/>
        <w:adjustRightInd w:val="0"/>
        <w:ind w:firstLine="539"/>
        <w:jc w:val="both"/>
      </w:pPr>
      <w:r w:rsidRPr="005B174C">
        <w:lastRenderedPageBreak/>
        <w:t>в 2024 году – 0,0  тыс. рублей;</w:t>
      </w:r>
    </w:p>
    <w:p w:rsidR="004767FE" w:rsidRPr="005B174C" w:rsidRDefault="004767FE" w:rsidP="004767FE">
      <w:pPr>
        <w:autoSpaceDE w:val="0"/>
        <w:autoSpaceDN w:val="0"/>
        <w:adjustRightInd w:val="0"/>
        <w:ind w:firstLine="539"/>
        <w:jc w:val="both"/>
      </w:pPr>
      <w:r w:rsidRPr="005B174C">
        <w:t>в 2025 году – 0,0  тыс. рублей;</w:t>
      </w:r>
    </w:p>
    <w:p w:rsidR="004767FE" w:rsidRPr="005B174C" w:rsidRDefault="004767FE" w:rsidP="004767FE">
      <w:pPr>
        <w:autoSpaceDE w:val="0"/>
        <w:autoSpaceDN w:val="0"/>
        <w:adjustRightInd w:val="0"/>
        <w:ind w:firstLine="539"/>
        <w:jc w:val="both"/>
      </w:pPr>
      <w:r w:rsidRPr="005B174C">
        <w:t xml:space="preserve">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 </w:t>
      </w:r>
      <w:r>
        <w:t>27,1</w:t>
      </w:r>
      <w:r w:rsidRPr="005B174C">
        <w:t xml:space="preserve"> тыс. рублей (</w:t>
      </w:r>
      <w:r w:rsidR="008B3F4F">
        <w:t>2</w:t>
      </w:r>
      <w:r>
        <w:t>,1</w:t>
      </w:r>
      <w:r w:rsidRPr="005B174C">
        <w:t xml:space="preserve"> процента), в том числе:</w:t>
      </w:r>
    </w:p>
    <w:p w:rsidR="004767FE" w:rsidRPr="005B174C" w:rsidRDefault="004767FE" w:rsidP="004767FE">
      <w:pPr>
        <w:autoSpaceDE w:val="0"/>
        <w:autoSpaceDN w:val="0"/>
        <w:adjustRightInd w:val="0"/>
        <w:ind w:firstLine="539"/>
        <w:jc w:val="both"/>
      </w:pPr>
      <w:r w:rsidRPr="005B174C">
        <w:t xml:space="preserve">в 2022 году – </w:t>
      </w:r>
      <w:r>
        <w:t>3,1</w:t>
      </w:r>
      <w:r w:rsidRPr="005B174C">
        <w:t xml:space="preserve">  тыс. рублей;</w:t>
      </w:r>
    </w:p>
    <w:p w:rsidR="004767FE" w:rsidRPr="005B174C" w:rsidRDefault="004767FE" w:rsidP="004767FE">
      <w:pPr>
        <w:autoSpaceDE w:val="0"/>
        <w:autoSpaceDN w:val="0"/>
        <w:adjustRightInd w:val="0"/>
        <w:ind w:firstLine="539"/>
        <w:jc w:val="both"/>
      </w:pPr>
      <w:r>
        <w:t>в 2023 году – 8</w:t>
      </w:r>
      <w:r w:rsidRPr="005B174C">
        <w:t>,0  тыс. рублей;</w:t>
      </w:r>
    </w:p>
    <w:p w:rsidR="004767FE" w:rsidRPr="005B174C" w:rsidRDefault="004767FE" w:rsidP="004767FE">
      <w:pPr>
        <w:autoSpaceDE w:val="0"/>
        <w:autoSpaceDN w:val="0"/>
        <w:adjustRightInd w:val="0"/>
        <w:ind w:firstLine="539"/>
        <w:jc w:val="both"/>
      </w:pPr>
      <w:r>
        <w:t>в 2024 году – 8</w:t>
      </w:r>
      <w:r w:rsidRPr="005B174C">
        <w:t>,0  тыс. рублей;</w:t>
      </w:r>
    </w:p>
    <w:p w:rsidR="004767FE" w:rsidRPr="005B174C" w:rsidRDefault="004767FE" w:rsidP="004767FE">
      <w:pPr>
        <w:autoSpaceDE w:val="0"/>
        <w:autoSpaceDN w:val="0"/>
        <w:adjustRightInd w:val="0"/>
        <w:ind w:firstLine="539"/>
        <w:jc w:val="both"/>
      </w:pPr>
      <w:r w:rsidRPr="005B174C">
        <w:t xml:space="preserve">в 2025 году – </w:t>
      </w:r>
      <w:r>
        <w:t>8,0</w:t>
      </w:r>
      <w:r w:rsidRPr="005B174C">
        <w:t xml:space="preserve">  тыс. рублей.</w:t>
      </w:r>
    </w:p>
    <w:p w:rsidR="004767FE" w:rsidRPr="005B174C" w:rsidRDefault="004767FE" w:rsidP="004767FE">
      <w:pPr>
        <w:autoSpaceDE w:val="0"/>
        <w:autoSpaceDN w:val="0"/>
        <w:adjustRightInd w:val="0"/>
        <w:ind w:firstLine="539"/>
        <w:jc w:val="both"/>
      </w:pPr>
      <w:r w:rsidRPr="005B174C">
        <w:t xml:space="preserve">На 2 этапе в 2026-2030 годах объем финансирования подпрограммы составит </w:t>
      </w:r>
      <w:r>
        <w:t>37,8</w:t>
      </w:r>
      <w:r w:rsidRPr="005B174C">
        <w:t xml:space="preserve">  тыс. рублей, </w:t>
      </w:r>
    </w:p>
    <w:p w:rsidR="004767FE" w:rsidRPr="005B174C" w:rsidRDefault="004767FE" w:rsidP="004767FE">
      <w:pPr>
        <w:autoSpaceDE w:val="0"/>
        <w:autoSpaceDN w:val="0"/>
        <w:adjustRightInd w:val="0"/>
        <w:ind w:firstLine="539"/>
        <w:jc w:val="both"/>
      </w:pPr>
      <w:r w:rsidRPr="005B174C">
        <w:t>из них средства:</w:t>
      </w:r>
    </w:p>
    <w:p w:rsidR="004767FE" w:rsidRPr="005B174C" w:rsidRDefault="004767FE" w:rsidP="004767FE">
      <w:pPr>
        <w:autoSpaceDE w:val="0"/>
        <w:autoSpaceDN w:val="0"/>
        <w:adjustRightInd w:val="0"/>
        <w:ind w:firstLine="539"/>
        <w:jc w:val="both"/>
      </w:pPr>
      <w:r w:rsidRPr="005B174C">
        <w:t>республиканского бюджета Чувашской Республики – 0,0 тыс. рублей (0 процента).</w:t>
      </w:r>
    </w:p>
    <w:p w:rsidR="004767FE" w:rsidRPr="005B174C" w:rsidRDefault="004767FE" w:rsidP="004767FE">
      <w:pPr>
        <w:autoSpaceDE w:val="0"/>
        <w:autoSpaceDN w:val="0"/>
        <w:adjustRightInd w:val="0"/>
        <w:ind w:firstLine="539"/>
        <w:jc w:val="both"/>
      </w:pPr>
      <w:r w:rsidRPr="005B174C">
        <w:t xml:space="preserve">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 </w:t>
      </w:r>
      <w:r>
        <w:t>37,8</w:t>
      </w:r>
      <w:r w:rsidRPr="005B174C">
        <w:t xml:space="preserve">  тыс. рублей (</w:t>
      </w:r>
      <w:r>
        <w:t>10</w:t>
      </w:r>
      <w:r w:rsidRPr="005B174C">
        <w:t>0 процента).</w:t>
      </w:r>
    </w:p>
    <w:p w:rsidR="004767FE" w:rsidRPr="005B174C" w:rsidRDefault="004767FE" w:rsidP="004767FE">
      <w:pPr>
        <w:autoSpaceDE w:val="0"/>
        <w:autoSpaceDN w:val="0"/>
        <w:adjustRightInd w:val="0"/>
        <w:ind w:firstLine="539"/>
        <w:jc w:val="both"/>
      </w:pPr>
      <w:r w:rsidRPr="005B174C">
        <w:t xml:space="preserve">На 3 этапе в 2031-2035 годах объем финансирования подпрограммы составит   </w:t>
      </w:r>
      <w:r>
        <w:t>63,8</w:t>
      </w:r>
      <w:r w:rsidRPr="005B174C">
        <w:t xml:space="preserve"> тыс. рублей, </w:t>
      </w:r>
    </w:p>
    <w:p w:rsidR="004767FE" w:rsidRPr="005B174C" w:rsidRDefault="004767FE" w:rsidP="004767FE">
      <w:pPr>
        <w:autoSpaceDE w:val="0"/>
        <w:autoSpaceDN w:val="0"/>
        <w:adjustRightInd w:val="0"/>
        <w:ind w:firstLine="539"/>
        <w:jc w:val="both"/>
      </w:pPr>
      <w:r w:rsidRPr="005B174C">
        <w:t>из них средства:</w:t>
      </w:r>
    </w:p>
    <w:p w:rsidR="004767FE" w:rsidRPr="005B174C" w:rsidRDefault="004767FE" w:rsidP="004767FE">
      <w:pPr>
        <w:autoSpaceDE w:val="0"/>
        <w:autoSpaceDN w:val="0"/>
        <w:adjustRightInd w:val="0"/>
        <w:ind w:firstLine="539"/>
        <w:jc w:val="both"/>
      </w:pPr>
      <w:r w:rsidRPr="005B174C">
        <w:t>республиканского бюджета Чувашской Республики – 0,0 тыс. рублей (0 процента);</w:t>
      </w:r>
    </w:p>
    <w:p w:rsidR="004767FE" w:rsidRPr="005B174C" w:rsidRDefault="004767FE" w:rsidP="004767FE">
      <w:pPr>
        <w:autoSpaceDE w:val="0"/>
        <w:autoSpaceDN w:val="0"/>
        <w:adjustRightInd w:val="0"/>
        <w:ind w:firstLine="539"/>
        <w:jc w:val="both"/>
      </w:pPr>
      <w:r w:rsidRPr="005B174C">
        <w:t xml:space="preserve">бюджета </w:t>
      </w:r>
      <w:proofErr w:type="spellStart"/>
      <w:r w:rsidRPr="005B174C">
        <w:t>Шумерлинского</w:t>
      </w:r>
      <w:proofErr w:type="spellEnd"/>
      <w:r w:rsidRPr="005B174C">
        <w:t xml:space="preserve"> </w:t>
      </w:r>
      <w:r w:rsidRPr="00B4658C">
        <w:t>муниципального округа</w:t>
      </w:r>
      <w:r w:rsidRPr="005B174C">
        <w:t xml:space="preserve"> – </w:t>
      </w:r>
      <w:r>
        <w:t>63,8</w:t>
      </w:r>
      <w:r w:rsidRPr="005B174C">
        <w:t xml:space="preserve"> тыс. рублей (</w:t>
      </w:r>
      <w:r>
        <w:t>100</w:t>
      </w:r>
      <w:r w:rsidRPr="005B174C">
        <w:t xml:space="preserve"> процента).</w:t>
      </w:r>
    </w:p>
    <w:p w:rsidR="004767FE" w:rsidRPr="005B174C" w:rsidRDefault="004767FE" w:rsidP="004767FE">
      <w:pPr>
        <w:autoSpaceDE w:val="0"/>
        <w:autoSpaceDN w:val="0"/>
        <w:adjustRightInd w:val="0"/>
        <w:ind w:firstLine="539"/>
        <w:jc w:val="both"/>
      </w:pPr>
      <w:r w:rsidRPr="005B174C">
        <w:t>Объемы финансирования подпрограммы подлежат ежегодному уточнению исходя из реальных возможностей бюджетов всех уровней.</w:t>
      </w:r>
    </w:p>
    <w:p w:rsidR="004767FE" w:rsidRPr="005B174C" w:rsidRDefault="004767FE" w:rsidP="004767FE">
      <w:pPr>
        <w:autoSpaceDE w:val="0"/>
        <w:autoSpaceDN w:val="0"/>
        <w:adjustRightInd w:val="0"/>
        <w:ind w:firstLine="540"/>
        <w:jc w:val="both"/>
      </w:pPr>
      <w:r w:rsidRPr="005B174C">
        <w:t xml:space="preserve">Ресурсное </w:t>
      </w:r>
      <w:hyperlink r:id="rId10" w:history="1">
        <w:r w:rsidRPr="005B174C">
          <w:t>обеспечение</w:t>
        </w:r>
      </w:hyperlink>
      <w:r w:rsidRPr="005B174C">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EA4C6D" w:rsidRDefault="00EA4C6D" w:rsidP="00EA4C6D">
      <w:pPr>
        <w:ind w:firstLine="540"/>
        <w:jc w:val="both"/>
      </w:pPr>
    </w:p>
    <w:p w:rsidR="00EA4C6D" w:rsidRDefault="00DA6166" w:rsidP="00EA4C6D">
      <w:pPr>
        <w:ind w:firstLine="540"/>
        <w:jc w:val="both"/>
      </w:pPr>
      <w:r>
        <w:t xml:space="preserve">1.9 </w:t>
      </w:r>
      <w:r w:rsidR="00EA4C6D">
        <w:t>п</w:t>
      </w:r>
      <w:r w:rsidR="00EA4C6D" w:rsidRPr="001A1D8B">
        <w:t>риложение № 1</w:t>
      </w:r>
      <w:r w:rsidR="00EA4C6D">
        <w:t xml:space="preserve"> </w:t>
      </w:r>
      <w:r w:rsidR="00EA4C6D" w:rsidRPr="001A1D8B">
        <w:t xml:space="preserve">к подпрограмме </w:t>
      </w:r>
      <w:r w:rsidR="00EA4C6D">
        <w:t xml:space="preserve">«Патриотическое воспитание и допризывная подготовка молодежи </w:t>
      </w:r>
      <w:proofErr w:type="spellStart"/>
      <w:r w:rsidR="00EA4C6D">
        <w:t>Шумерлинского</w:t>
      </w:r>
      <w:proofErr w:type="spellEnd"/>
      <w:r w:rsidR="00EA4C6D">
        <w:t xml:space="preserve"> муниципального округа» П</w:t>
      </w:r>
      <w:r w:rsidR="00EA4C6D" w:rsidRPr="001A1D8B">
        <w:t xml:space="preserve">рограммы </w:t>
      </w:r>
      <w:r w:rsidR="00EA4C6D">
        <w:t xml:space="preserve">изложить в новой редакции согласно Приложению № </w:t>
      </w:r>
      <w:r>
        <w:t>4</w:t>
      </w:r>
      <w:r w:rsidR="00EA4C6D">
        <w:t xml:space="preserve"> к настоящему постановлению.</w:t>
      </w:r>
    </w:p>
    <w:p w:rsidR="00A75B21" w:rsidRDefault="00A75B21" w:rsidP="001A1D8B">
      <w:pPr>
        <w:ind w:firstLine="540"/>
        <w:jc w:val="both"/>
      </w:pPr>
    </w:p>
    <w:p w:rsidR="00F3263C" w:rsidRPr="00FF4F32" w:rsidRDefault="00F3263C" w:rsidP="001A1D8B">
      <w:pPr>
        <w:widowControl w:val="0"/>
        <w:autoSpaceDE w:val="0"/>
        <w:autoSpaceDN w:val="0"/>
        <w:ind w:firstLine="540"/>
        <w:jc w:val="both"/>
      </w:pPr>
      <w:r w:rsidRPr="00FF4F32">
        <w:t xml:space="preserve">2. Настоящее постановление вступает в силу после его официального опубликования в периодическом печатном издании «Вестник </w:t>
      </w:r>
      <w:proofErr w:type="spellStart"/>
      <w:r w:rsidRPr="00FF4F32">
        <w:t>Шумерлинского</w:t>
      </w:r>
      <w:proofErr w:type="spellEnd"/>
      <w:r w:rsidRPr="00FF4F32">
        <w:t xml:space="preserve"> муниципального округа» и подлежит размещению на официальном сайте </w:t>
      </w:r>
      <w:proofErr w:type="spellStart"/>
      <w:r w:rsidRPr="00FF4F32">
        <w:t>Шумерлинского</w:t>
      </w:r>
      <w:proofErr w:type="spellEnd"/>
      <w:r w:rsidRPr="00FF4F32">
        <w:t xml:space="preserve"> муниципального округа в информационно-телекоммуникационной сети «Интернет».</w:t>
      </w:r>
    </w:p>
    <w:p w:rsidR="00F3263C" w:rsidRPr="00FF4F32" w:rsidRDefault="00F3263C" w:rsidP="001A1D8B">
      <w:pPr>
        <w:widowControl w:val="0"/>
        <w:autoSpaceDE w:val="0"/>
        <w:autoSpaceDN w:val="0"/>
        <w:ind w:firstLine="540"/>
        <w:jc w:val="both"/>
      </w:pPr>
    </w:p>
    <w:p w:rsidR="00F3263C" w:rsidRDefault="00F3263C" w:rsidP="001A1D8B">
      <w:pPr>
        <w:widowControl w:val="0"/>
        <w:autoSpaceDE w:val="0"/>
        <w:autoSpaceDN w:val="0"/>
        <w:ind w:firstLine="540"/>
        <w:jc w:val="both"/>
      </w:pPr>
    </w:p>
    <w:p w:rsidR="005C6060" w:rsidRPr="00FF4F32" w:rsidRDefault="005C6060" w:rsidP="001A1D8B">
      <w:pPr>
        <w:widowControl w:val="0"/>
        <w:autoSpaceDE w:val="0"/>
        <w:autoSpaceDN w:val="0"/>
        <w:ind w:firstLine="540"/>
        <w:jc w:val="both"/>
      </w:pPr>
    </w:p>
    <w:p w:rsidR="00F3263C" w:rsidRPr="00FF4F32" w:rsidRDefault="00F3263C" w:rsidP="001A1D8B">
      <w:pPr>
        <w:widowControl w:val="0"/>
        <w:autoSpaceDE w:val="0"/>
        <w:autoSpaceDN w:val="0"/>
        <w:ind w:firstLine="540"/>
        <w:jc w:val="both"/>
      </w:pPr>
    </w:p>
    <w:p w:rsidR="00B46981" w:rsidRPr="006F7ACE" w:rsidRDefault="00B46981" w:rsidP="00B46981">
      <w:pPr>
        <w:autoSpaceDE w:val="0"/>
        <w:autoSpaceDN w:val="0"/>
        <w:adjustRightInd w:val="0"/>
        <w:rPr>
          <w:rFonts w:eastAsia="Calibri"/>
          <w:szCs w:val="26"/>
          <w:lang w:eastAsia="en-US"/>
        </w:rPr>
      </w:pPr>
      <w:r>
        <w:rPr>
          <w:rFonts w:eastAsia="Calibri"/>
          <w:szCs w:val="26"/>
          <w:lang w:eastAsia="en-US"/>
        </w:rPr>
        <w:t>Г</w:t>
      </w:r>
      <w:r w:rsidRPr="006F7ACE">
        <w:rPr>
          <w:rFonts w:eastAsia="Calibri"/>
          <w:szCs w:val="26"/>
          <w:lang w:eastAsia="en-US"/>
        </w:rPr>
        <w:t>лав</w:t>
      </w:r>
      <w:r>
        <w:rPr>
          <w:rFonts w:eastAsia="Calibri"/>
          <w:szCs w:val="26"/>
          <w:lang w:eastAsia="en-US"/>
        </w:rPr>
        <w:t>а</w:t>
      </w:r>
      <w:r w:rsidRPr="006F7ACE">
        <w:rPr>
          <w:rFonts w:eastAsia="Calibri"/>
          <w:szCs w:val="26"/>
          <w:lang w:eastAsia="en-US"/>
        </w:rPr>
        <w:t xml:space="preserve"> </w:t>
      </w:r>
      <w:proofErr w:type="spellStart"/>
      <w:r w:rsidRPr="006F7ACE">
        <w:rPr>
          <w:rFonts w:eastAsia="Calibri"/>
          <w:szCs w:val="26"/>
          <w:lang w:eastAsia="en-US"/>
        </w:rPr>
        <w:t>Шумерлинского</w:t>
      </w:r>
      <w:proofErr w:type="spellEnd"/>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муниципального округа</w:t>
      </w:r>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 xml:space="preserve">Чувашской Республики                                                                                          </w:t>
      </w:r>
      <w:r>
        <w:rPr>
          <w:rFonts w:eastAsia="Calibri"/>
          <w:szCs w:val="26"/>
          <w:lang w:eastAsia="en-US"/>
        </w:rPr>
        <w:t xml:space="preserve"> Л. Г. </w:t>
      </w:r>
      <w:proofErr w:type="spellStart"/>
      <w:r>
        <w:rPr>
          <w:rFonts w:eastAsia="Calibri"/>
          <w:szCs w:val="26"/>
          <w:lang w:eastAsia="en-US"/>
        </w:rPr>
        <w:t>Рафинов</w:t>
      </w:r>
      <w:proofErr w:type="spellEnd"/>
    </w:p>
    <w:p w:rsidR="00F3263C" w:rsidRPr="00854E38" w:rsidRDefault="00F3263C" w:rsidP="001A1D8B">
      <w:pPr>
        <w:jc w:val="center"/>
        <w:rPr>
          <w:b/>
        </w:rPr>
      </w:pPr>
    </w:p>
    <w:p w:rsidR="00F3263C" w:rsidRPr="00854E38" w:rsidRDefault="00F3263C" w:rsidP="001A1D8B">
      <w:pPr>
        <w:jc w:val="center"/>
        <w:rPr>
          <w:b/>
        </w:rPr>
      </w:pPr>
    </w:p>
    <w:p w:rsidR="0053071D" w:rsidRDefault="0053071D"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89143B" w:rsidRDefault="0089143B" w:rsidP="0089143B">
      <w:pPr>
        <w:ind w:right="4677"/>
        <w:jc w:val="both"/>
        <w:rPr>
          <w:sz w:val="20"/>
          <w:szCs w:val="20"/>
        </w:rPr>
      </w:pPr>
    </w:p>
    <w:p w:rsidR="006A3D4B" w:rsidRPr="007B4860" w:rsidRDefault="004714C9" w:rsidP="000661FE">
      <w:pPr>
        <w:pStyle w:val="a3"/>
        <w:rPr>
          <w:rFonts w:ascii="Times New Roman" w:hAnsi="Times New Roman"/>
          <w:color w:val="000000"/>
          <w:sz w:val="20"/>
          <w:szCs w:val="20"/>
        </w:rPr>
      </w:pPr>
      <w:r>
        <w:rPr>
          <w:rFonts w:ascii="Times New Roman" w:hAnsi="Times New Roman"/>
          <w:color w:val="000000"/>
          <w:sz w:val="20"/>
          <w:szCs w:val="20"/>
        </w:rPr>
        <w:lastRenderedPageBreak/>
        <w:t xml:space="preserve">                                                                                                                                                            </w:t>
      </w:r>
      <w:r w:rsidR="002175DD">
        <w:rPr>
          <w:rFonts w:ascii="Times New Roman" w:hAnsi="Times New Roman"/>
          <w:color w:val="000000"/>
          <w:sz w:val="20"/>
          <w:szCs w:val="20"/>
        </w:rPr>
        <w:t>При</w:t>
      </w:r>
      <w:r w:rsidR="006A3D4B" w:rsidRPr="007B4860">
        <w:rPr>
          <w:rFonts w:ascii="Times New Roman" w:hAnsi="Times New Roman"/>
          <w:color w:val="000000"/>
          <w:sz w:val="20"/>
          <w:szCs w:val="20"/>
        </w:rPr>
        <w:t>ложение  № 1</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6A3D4B" w:rsidRPr="007B4860" w:rsidRDefault="006A3D4B" w:rsidP="001A1D8B">
      <w:pPr>
        <w:pStyle w:val="a3"/>
        <w:ind w:left="4536"/>
        <w:jc w:val="right"/>
        <w:rPr>
          <w:rFonts w:ascii="Times New Roman" w:hAnsi="Times New Roman"/>
          <w:color w:val="000000"/>
          <w:sz w:val="20"/>
          <w:szCs w:val="20"/>
        </w:rPr>
      </w:pPr>
      <w:proofErr w:type="spellStart"/>
      <w:r w:rsidRPr="007B4860">
        <w:rPr>
          <w:rFonts w:ascii="Times New Roman" w:hAnsi="Times New Roman"/>
          <w:color w:val="000000"/>
          <w:sz w:val="20"/>
          <w:szCs w:val="20"/>
        </w:rPr>
        <w:t>Шумерлинского</w:t>
      </w:r>
      <w:proofErr w:type="spellEnd"/>
      <w:r w:rsidRPr="007B4860">
        <w:rPr>
          <w:rFonts w:ascii="Times New Roman" w:hAnsi="Times New Roman"/>
          <w:color w:val="000000"/>
          <w:sz w:val="20"/>
          <w:szCs w:val="20"/>
        </w:rPr>
        <w:t xml:space="preserve"> муниципального округа </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от </w:t>
      </w:r>
      <w:r w:rsidR="002175DD">
        <w:rPr>
          <w:rFonts w:ascii="Times New Roman" w:hAnsi="Times New Roman"/>
          <w:color w:val="000000"/>
          <w:sz w:val="20"/>
          <w:szCs w:val="20"/>
        </w:rPr>
        <w:t>___</w:t>
      </w:r>
      <w:r w:rsidR="00050B76">
        <w:rPr>
          <w:rFonts w:ascii="Times New Roman" w:hAnsi="Times New Roman"/>
          <w:color w:val="000000"/>
          <w:sz w:val="20"/>
          <w:szCs w:val="20"/>
        </w:rPr>
        <w:t>.</w:t>
      </w:r>
      <w:r w:rsidR="002175DD">
        <w:rPr>
          <w:rFonts w:ascii="Times New Roman" w:hAnsi="Times New Roman"/>
          <w:color w:val="000000"/>
          <w:sz w:val="20"/>
          <w:szCs w:val="20"/>
        </w:rPr>
        <w:t>____</w:t>
      </w:r>
      <w:r w:rsidR="00050B76">
        <w:rPr>
          <w:rFonts w:ascii="Times New Roman" w:hAnsi="Times New Roman"/>
          <w:color w:val="000000"/>
          <w:sz w:val="20"/>
          <w:szCs w:val="20"/>
        </w:rPr>
        <w:t>.</w:t>
      </w:r>
      <w:r w:rsidRPr="00920823">
        <w:rPr>
          <w:rFonts w:ascii="Times New Roman" w:hAnsi="Times New Roman"/>
          <w:color w:val="000000"/>
          <w:sz w:val="20"/>
          <w:szCs w:val="20"/>
        </w:rPr>
        <w:t>202</w:t>
      </w:r>
      <w:r w:rsidR="002175DD">
        <w:rPr>
          <w:rFonts w:ascii="Times New Roman" w:hAnsi="Times New Roman"/>
          <w:color w:val="000000"/>
          <w:sz w:val="20"/>
          <w:szCs w:val="20"/>
        </w:rPr>
        <w:t>3</w:t>
      </w:r>
      <w:r w:rsidRPr="00920823">
        <w:rPr>
          <w:rFonts w:ascii="Times New Roman" w:hAnsi="Times New Roman"/>
          <w:color w:val="000000"/>
          <w:sz w:val="20"/>
          <w:szCs w:val="20"/>
        </w:rPr>
        <w:t xml:space="preserve"> № </w:t>
      </w:r>
      <w:r w:rsidR="002175DD">
        <w:rPr>
          <w:rFonts w:ascii="Times New Roman" w:hAnsi="Times New Roman"/>
          <w:color w:val="000000"/>
          <w:sz w:val="20"/>
          <w:szCs w:val="20"/>
        </w:rPr>
        <w:t>____</w:t>
      </w:r>
    </w:p>
    <w:p w:rsidR="006A3D4B" w:rsidRDefault="006A3D4B" w:rsidP="001A1D8B"/>
    <w:p w:rsidR="006A3D4B" w:rsidRPr="006A3D4B" w:rsidRDefault="006A3D4B" w:rsidP="001A1D8B">
      <w:pPr>
        <w:widowControl w:val="0"/>
        <w:autoSpaceDE w:val="0"/>
        <w:autoSpaceDN w:val="0"/>
        <w:adjustRightInd w:val="0"/>
        <w:jc w:val="center"/>
        <w:rPr>
          <w:b/>
          <w:bCs/>
        </w:rPr>
      </w:pPr>
      <w:proofErr w:type="gramStart"/>
      <w:r w:rsidRPr="006A3D4B">
        <w:rPr>
          <w:b/>
          <w:bCs/>
        </w:rPr>
        <w:t>П</w:t>
      </w:r>
      <w:proofErr w:type="gramEnd"/>
      <w:r w:rsidRPr="006A3D4B">
        <w:rPr>
          <w:b/>
          <w:bCs/>
        </w:rPr>
        <w:t xml:space="preserve"> А С П О Р Т</w:t>
      </w:r>
    </w:p>
    <w:p w:rsidR="006A3D4B" w:rsidRPr="006A3D4B" w:rsidRDefault="006A3D4B" w:rsidP="001A1D8B">
      <w:pPr>
        <w:widowControl w:val="0"/>
        <w:autoSpaceDE w:val="0"/>
        <w:autoSpaceDN w:val="0"/>
        <w:adjustRightInd w:val="0"/>
        <w:jc w:val="center"/>
        <w:rPr>
          <w:b/>
          <w:bCs/>
        </w:rPr>
      </w:pPr>
      <w:r w:rsidRPr="006A3D4B">
        <w:rPr>
          <w:b/>
          <w:bCs/>
        </w:rPr>
        <w:t xml:space="preserve">муниципальной программы </w:t>
      </w:r>
      <w:proofErr w:type="spellStart"/>
      <w:r w:rsidRPr="006A3D4B">
        <w:rPr>
          <w:b/>
          <w:bCs/>
        </w:rPr>
        <w:t>Шумерлинского</w:t>
      </w:r>
      <w:proofErr w:type="spellEnd"/>
      <w:r w:rsidRPr="006A3D4B">
        <w:rPr>
          <w:b/>
          <w:bCs/>
        </w:rPr>
        <w:t xml:space="preserve"> муниципального округа</w:t>
      </w:r>
    </w:p>
    <w:p w:rsidR="006A3D4B" w:rsidRPr="006A3D4B" w:rsidRDefault="006A3D4B" w:rsidP="001A1D8B">
      <w:pPr>
        <w:widowControl w:val="0"/>
        <w:autoSpaceDE w:val="0"/>
        <w:autoSpaceDN w:val="0"/>
        <w:adjustRightInd w:val="0"/>
        <w:jc w:val="center"/>
        <w:rPr>
          <w:b/>
          <w:bCs/>
        </w:rPr>
      </w:pPr>
      <w:r w:rsidRPr="006A3D4B">
        <w:rPr>
          <w:b/>
          <w:bCs/>
        </w:rPr>
        <w:t xml:space="preserve">«Развитие образования» </w:t>
      </w:r>
    </w:p>
    <w:p w:rsidR="006A3D4B" w:rsidRPr="006A3D4B" w:rsidRDefault="006A3D4B" w:rsidP="001A1D8B">
      <w:pPr>
        <w:widowControl w:val="0"/>
        <w:jc w:val="center"/>
        <w:rPr>
          <w:b/>
          <w:bCs/>
        </w:rPr>
      </w:pPr>
    </w:p>
    <w:p w:rsidR="006A3D4B" w:rsidRPr="006A3D4B" w:rsidRDefault="006A3D4B" w:rsidP="001A1D8B">
      <w:pPr>
        <w:widowControl w:val="0"/>
        <w:jc w:val="both"/>
        <w:rPr>
          <w:b/>
          <w:bCs/>
        </w:rPr>
      </w:pPr>
    </w:p>
    <w:tbl>
      <w:tblPr>
        <w:tblW w:w="4814" w:type="pct"/>
        <w:tblInd w:w="-176" w:type="dxa"/>
        <w:tblLook w:val="00A0" w:firstRow="1" w:lastRow="0" w:firstColumn="1" w:lastColumn="0" w:noHBand="0" w:noVBand="0"/>
      </w:tblPr>
      <w:tblGrid>
        <w:gridCol w:w="3260"/>
        <w:gridCol w:w="354"/>
        <w:gridCol w:w="5600"/>
      </w:tblGrid>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Ответственный исполнитель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986A48">
            <w:pPr>
              <w:widowControl w:val="0"/>
              <w:autoSpaceDE w:val="0"/>
              <w:autoSpaceDN w:val="0"/>
              <w:adjustRightInd w:val="0"/>
              <w:jc w:val="both"/>
            </w:pPr>
            <w:r w:rsidRPr="006A3D4B">
              <w:t xml:space="preserve">Отдел образования, спорта и молодежной политики администрации </w:t>
            </w:r>
            <w:proofErr w:type="spellStart"/>
            <w:r w:rsidRPr="006A3D4B">
              <w:t>Шумерлинского</w:t>
            </w:r>
            <w:proofErr w:type="spellEnd"/>
            <w:r w:rsidRPr="006A3D4B">
              <w:t xml:space="preserve"> муниципального округа Чувашской Республики (далее </w:t>
            </w:r>
            <w:r w:rsidR="00986A48">
              <w:t>-</w:t>
            </w:r>
            <w:r w:rsidRPr="006A3D4B">
              <w:t xml:space="preserve"> Отдел)</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Соисполнители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 xml:space="preserve">Комиссия по делам несовершеннолетних и защите их прав </w:t>
            </w:r>
            <w:proofErr w:type="spellStart"/>
            <w:r w:rsidRPr="006A3D4B">
              <w:t>Шумерлинского</w:t>
            </w:r>
            <w:proofErr w:type="spellEnd"/>
            <w:r w:rsidRPr="006A3D4B">
              <w:t xml:space="preserve"> муниципального округа; </w:t>
            </w:r>
          </w:p>
          <w:p w:rsidR="006A3D4B" w:rsidRPr="006A3D4B" w:rsidRDefault="006A3D4B" w:rsidP="001A1D8B">
            <w:pPr>
              <w:widowControl w:val="0"/>
              <w:autoSpaceDE w:val="0"/>
              <w:autoSpaceDN w:val="0"/>
              <w:adjustRightInd w:val="0"/>
              <w:jc w:val="both"/>
            </w:pPr>
            <w:r w:rsidRPr="006A3D4B">
              <w:t xml:space="preserve">Организация и осуществление деятельности по опеке и попечительству </w:t>
            </w:r>
            <w:proofErr w:type="spellStart"/>
            <w:r w:rsidRPr="006A3D4B">
              <w:t>Шумерлинского</w:t>
            </w:r>
            <w:proofErr w:type="spellEnd"/>
            <w:r w:rsidRPr="006A3D4B">
              <w:t xml:space="preserve"> муниципального округа; </w:t>
            </w:r>
          </w:p>
          <w:p w:rsidR="006A3D4B" w:rsidRPr="006A3D4B" w:rsidRDefault="006A3D4B" w:rsidP="001A1D8B">
            <w:pPr>
              <w:widowControl w:val="0"/>
              <w:autoSpaceDE w:val="0"/>
              <w:autoSpaceDN w:val="0"/>
              <w:adjustRightInd w:val="0"/>
              <w:jc w:val="both"/>
            </w:pPr>
            <w:r w:rsidRPr="006A3D4B">
              <w:t xml:space="preserve">муниципальные образовательные организации </w:t>
            </w:r>
            <w:proofErr w:type="spellStart"/>
            <w:r w:rsidRPr="006A3D4B">
              <w:t>Шумерлинского</w:t>
            </w:r>
            <w:proofErr w:type="spellEnd"/>
            <w:r w:rsidRPr="006A3D4B">
              <w:t xml:space="preserve"> муниципального округа Чувашской Республики, подведомственные Отделу</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Участники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Сектор физической культуры, спорта и молодежной политики отдела образования, спорта и молодежной политики</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Подпрограммы </w:t>
            </w:r>
          </w:p>
          <w:p w:rsidR="006A3D4B" w:rsidRPr="006A3D4B" w:rsidRDefault="006A3D4B" w:rsidP="001A1D8B">
            <w:pPr>
              <w:widowControl w:val="0"/>
              <w:autoSpaceDE w:val="0"/>
              <w:autoSpaceDN w:val="0"/>
              <w:adjustRightInd w:val="0"/>
              <w:jc w:val="both"/>
            </w:pPr>
            <w:r w:rsidRPr="006A3D4B">
              <w:t>Муниципальной</w:t>
            </w:r>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«Муниципальная поддержка развития образования»;</w:t>
            </w:r>
          </w:p>
          <w:p w:rsidR="006A3D4B" w:rsidRPr="006A3D4B" w:rsidRDefault="006A3D4B" w:rsidP="001A1D8B">
            <w:pPr>
              <w:widowControl w:val="0"/>
              <w:autoSpaceDE w:val="0"/>
              <w:autoSpaceDN w:val="0"/>
              <w:adjustRightInd w:val="0"/>
              <w:jc w:val="both"/>
            </w:pPr>
            <w:r w:rsidRPr="006A3D4B">
              <w:t xml:space="preserve">«Молодежь </w:t>
            </w:r>
            <w:proofErr w:type="spellStart"/>
            <w:r w:rsidRPr="006A3D4B">
              <w:t>Шумерлинского</w:t>
            </w:r>
            <w:proofErr w:type="spellEnd"/>
            <w:r w:rsidRPr="006A3D4B">
              <w:t xml:space="preserve"> муниципального округа»;</w:t>
            </w:r>
          </w:p>
          <w:p w:rsidR="006A3D4B" w:rsidRPr="006A3D4B" w:rsidRDefault="006A3D4B" w:rsidP="001A1D8B">
            <w:pPr>
              <w:autoSpaceDE w:val="0"/>
              <w:autoSpaceDN w:val="0"/>
              <w:adjustRightInd w:val="0"/>
              <w:jc w:val="both"/>
            </w:pPr>
            <w:r w:rsidRPr="006A3D4B">
              <w:t xml:space="preserve"> «Развитие воспитания в образовательных организациях </w:t>
            </w:r>
            <w:proofErr w:type="spellStart"/>
            <w:r w:rsidRPr="006A3D4B">
              <w:t>Шумерлинского</w:t>
            </w:r>
            <w:proofErr w:type="spellEnd"/>
            <w:r w:rsidRPr="006A3D4B">
              <w:t xml:space="preserve"> муниципального округа Чувашской Республики»;</w:t>
            </w:r>
          </w:p>
          <w:p w:rsidR="006A3D4B" w:rsidRPr="006A3D4B" w:rsidRDefault="006A3D4B" w:rsidP="001A1D8B">
            <w:pPr>
              <w:autoSpaceDE w:val="0"/>
              <w:autoSpaceDN w:val="0"/>
              <w:adjustRightInd w:val="0"/>
              <w:jc w:val="both"/>
            </w:pPr>
            <w:r w:rsidRPr="006A3D4B">
              <w:t xml:space="preserve">«Патриотическое воспитание и допризывная подготовка молодежи  </w:t>
            </w:r>
            <w:proofErr w:type="spellStart"/>
            <w:r w:rsidRPr="006A3D4B">
              <w:t>Шумерлинского</w:t>
            </w:r>
            <w:proofErr w:type="spellEnd"/>
            <w:r w:rsidRPr="006A3D4B">
              <w:t xml:space="preserve"> муниципального округа»;</w:t>
            </w:r>
          </w:p>
          <w:p w:rsidR="006A3D4B" w:rsidRPr="006A3D4B" w:rsidRDefault="006A3D4B" w:rsidP="001A1D8B">
            <w:pPr>
              <w:widowControl w:val="0"/>
              <w:autoSpaceDE w:val="0"/>
              <w:autoSpaceDN w:val="0"/>
              <w:adjustRightInd w:val="0"/>
              <w:jc w:val="both"/>
            </w:pPr>
            <w:r w:rsidRPr="006A3D4B">
              <w:t xml:space="preserve">«Обеспечение реализации муниципальной программы </w:t>
            </w:r>
            <w:proofErr w:type="spellStart"/>
            <w:r w:rsidRPr="006A3D4B">
              <w:t>Шумерлинского</w:t>
            </w:r>
            <w:proofErr w:type="spellEnd"/>
            <w:r w:rsidRPr="006A3D4B">
              <w:t xml:space="preserve"> муниципального округа «Развитие образования» </w:t>
            </w:r>
          </w:p>
        </w:tc>
      </w:tr>
      <w:tr w:rsidR="006A3D4B" w:rsidRPr="006A3D4B" w:rsidTr="006A3D4B">
        <w:trPr>
          <w:trHeight w:val="20"/>
        </w:trPr>
        <w:tc>
          <w:tcPr>
            <w:tcW w:w="1769" w:type="pct"/>
          </w:tcPr>
          <w:p w:rsidR="006A3D4B" w:rsidRPr="006A3D4B" w:rsidRDefault="006A3D4B" w:rsidP="001A1D8B">
            <w:pPr>
              <w:jc w:val="both"/>
            </w:pPr>
            <w:r w:rsidRPr="006A3D4B">
              <w:t>Цель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widowControl w:val="0"/>
              <w:autoSpaceDE w:val="0"/>
              <w:autoSpaceDN w:val="0"/>
              <w:adjustRightInd w:val="0"/>
              <w:jc w:val="both"/>
            </w:pPr>
            <w:proofErr w:type="gramStart"/>
            <w:r w:rsidRPr="006A3D4B">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tc>
      </w:tr>
      <w:tr w:rsidR="006A3D4B" w:rsidRPr="006A3D4B" w:rsidTr="006A3D4B">
        <w:trPr>
          <w:trHeight w:val="20"/>
        </w:trPr>
        <w:tc>
          <w:tcPr>
            <w:tcW w:w="1769" w:type="pct"/>
          </w:tcPr>
          <w:p w:rsidR="006A3D4B" w:rsidRPr="006A3D4B" w:rsidRDefault="006A3D4B" w:rsidP="001A1D8B">
            <w:pPr>
              <w:jc w:val="both"/>
            </w:pPr>
            <w:r w:rsidRPr="006A3D4B">
              <w:t>Задачи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jc w:val="both"/>
            </w:pPr>
            <w:r w:rsidRPr="006A3D4B">
              <w:t>обеспечение населения услугами дошкольного образования;</w:t>
            </w:r>
          </w:p>
          <w:p w:rsidR="006A3D4B" w:rsidRPr="006A3D4B" w:rsidRDefault="006A3D4B" w:rsidP="001A1D8B">
            <w:pPr>
              <w:jc w:val="both"/>
            </w:pPr>
            <w:r w:rsidRPr="006A3D4B">
              <w:t>повышение доступности качественного начального общего, основного общего и среднего общего образования;</w:t>
            </w:r>
          </w:p>
          <w:p w:rsidR="006A3D4B" w:rsidRPr="006A3D4B" w:rsidRDefault="006A3D4B" w:rsidP="001A1D8B">
            <w:pPr>
              <w:autoSpaceDE w:val="0"/>
              <w:autoSpaceDN w:val="0"/>
              <w:adjustRightInd w:val="0"/>
              <w:jc w:val="both"/>
            </w:pPr>
            <w:r w:rsidRPr="006A3D4B">
              <w:t xml:space="preserve">развитие системы воспитания и дополнительного образования детей в </w:t>
            </w:r>
            <w:proofErr w:type="spellStart"/>
            <w:r w:rsidRPr="006A3D4B">
              <w:t>Шумерлинском</w:t>
            </w:r>
            <w:proofErr w:type="spellEnd"/>
            <w:r w:rsidRPr="006A3D4B">
              <w:t xml:space="preserve"> </w:t>
            </w:r>
            <w:r w:rsidRPr="006A3D4B">
              <w:lastRenderedPageBreak/>
              <w:t>муниципальном округе;</w:t>
            </w:r>
          </w:p>
          <w:p w:rsidR="006A3D4B" w:rsidRPr="006A3D4B" w:rsidRDefault="006A3D4B" w:rsidP="001A1D8B">
            <w:pPr>
              <w:spacing w:line="242" w:lineRule="auto"/>
              <w:jc w:val="both"/>
            </w:pPr>
            <w:r w:rsidRPr="006A3D4B">
              <w:t>создание условий для активного включения молодых граждан в процесс социально-экономи</w:t>
            </w:r>
            <w:r w:rsidRPr="006A3D4B">
              <w:softHyphen/>
              <w:t xml:space="preserve">ческого, общественно-политического и культурного развития </w:t>
            </w:r>
            <w:proofErr w:type="spellStart"/>
            <w:r w:rsidRPr="006A3D4B">
              <w:t>Шумерлинского</w:t>
            </w:r>
            <w:proofErr w:type="spellEnd"/>
            <w:r w:rsidRPr="006A3D4B">
              <w:t xml:space="preserve"> муниципального округа;</w:t>
            </w:r>
          </w:p>
          <w:p w:rsidR="006A3D4B" w:rsidRPr="006A3D4B" w:rsidRDefault="006A3D4B" w:rsidP="001A1D8B">
            <w:pPr>
              <w:widowControl w:val="0"/>
              <w:autoSpaceDE w:val="0"/>
              <w:autoSpaceDN w:val="0"/>
              <w:adjustRightInd w:val="0"/>
              <w:spacing w:line="242" w:lineRule="auto"/>
              <w:jc w:val="both"/>
            </w:pPr>
            <w:r w:rsidRPr="006A3D4B">
              <w:t>переход от государственно-общественного уп</w:t>
            </w:r>
            <w:r w:rsidRPr="006A3D4B">
              <w:softHyphen/>
              <w:t>равления образованием к общественно-госу</w:t>
            </w:r>
            <w:r w:rsidRPr="006A3D4B">
              <w:softHyphen/>
              <w:t>дарственному управлению;</w:t>
            </w:r>
          </w:p>
          <w:p w:rsidR="006A3D4B" w:rsidRPr="006A3D4B" w:rsidRDefault="006A3D4B" w:rsidP="001A1D8B">
            <w:pPr>
              <w:autoSpaceDE w:val="0"/>
              <w:autoSpaceDN w:val="0"/>
              <w:adjustRightInd w:val="0"/>
              <w:jc w:val="both"/>
            </w:pPr>
            <w:r w:rsidRPr="006A3D4B">
              <w:t>формирование востребованной системы оценки качества образования и образовательных результатов</w:t>
            </w:r>
          </w:p>
        </w:tc>
      </w:tr>
      <w:tr w:rsidR="006A3D4B" w:rsidRPr="006A3D4B" w:rsidTr="006A3D4B">
        <w:trPr>
          <w:trHeight w:val="20"/>
        </w:trPr>
        <w:tc>
          <w:tcPr>
            <w:tcW w:w="1769" w:type="pct"/>
          </w:tcPr>
          <w:p w:rsidR="006A3D4B" w:rsidRPr="006A3D4B" w:rsidRDefault="006A3D4B" w:rsidP="001A1D8B">
            <w:pPr>
              <w:suppressAutoHyphens/>
              <w:jc w:val="both"/>
            </w:pPr>
            <w:r w:rsidRPr="006A3D4B">
              <w:lastRenderedPageBreak/>
              <w:t>Целевые показатели (индикаторы) Муниципальной программы</w:t>
            </w:r>
          </w:p>
        </w:tc>
        <w:tc>
          <w:tcPr>
            <w:tcW w:w="192" w:type="pct"/>
          </w:tcPr>
          <w:p w:rsidR="006A3D4B" w:rsidRPr="006A3D4B" w:rsidRDefault="006A3D4B" w:rsidP="001A1D8B">
            <w:pPr>
              <w:suppressAutoHyphens/>
              <w:spacing w:line="360" w:lineRule="auto"/>
              <w:jc w:val="both"/>
            </w:pPr>
            <w:r w:rsidRPr="006A3D4B">
              <w:t>–</w:t>
            </w:r>
          </w:p>
        </w:tc>
        <w:tc>
          <w:tcPr>
            <w:tcW w:w="3039" w:type="pct"/>
          </w:tcPr>
          <w:p w:rsidR="006A3D4B" w:rsidRPr="006A3D4B" w:rsidRDefault="006A3D4B" w:rsidP="001A1D8B">
            <w:pPr>
              <w:suppressAutoHyphens/>
              <w:autoSpaceDE w:val="0"/>
              <w:autoSpaceDN w:val="0"/>
              <w:adjustRightInd w:val="0"/>
              <w:jc w:val="both"/>
            </w:pPr>
            <w:r w:rsidRPr="006A3D4B">
              <w:t>достижение к 2024 году следующего целевого показателя (индикатора):</w:t>
            </w:r>
          </w:p>
          <w:p w:rsidR="006A3D4B" w:rsidRPr="006A3D4B" w:rsidRDefault="006A3D4B" w:rsidP="001A1D8B">
            <w:pPr>
              <w:suppressAutoHyphens/>
              <w:autoSpaceDE w:val="0"/>
              <w:autoSpaceDN w:val="0"/>
              <w:adjustRightInd w:val="0"/>
              <w:jc w:val="both"/>
            </w:pPr>
            <w:r w:rsidRPr="006A3D4B">
              <w:t>доля детей в возрасте от 5 до 18 лет, охваченных дополнительным образованием, – 34,0 процента;</w:t>
            </w:r>
          </w:p>
          <w:p w:rsidR="006A3D4B" w:rsidRPr="006A3D4B" w:rsidRDefault="006A3D4B" w:rsidP="001A1D8B">
            <w:pPr>
              <w:suppressAutoHyphens/>
              <w:autoSpaceDE w:val="0"/>
              <w:autoSpaceDN w:val="0"/>
              <w:adjustRightInd w:val="0"/>
              <w:jc w:val="both"/>
            </w:pPr>
            <w:r w:rsidRPr="006A3D4B">
              <w:t>достижение к 2036 году следующих целевых показателей (индикаторов):</w:t>
            </w:r>
          </w:p>
          <w:p w:rsidR="006A3D4B" w:rsidRPr="006A3D4B" w:rsidRDefault="006A3D4B" w:rsidP="001A1D8B">
            <w:pPr>
              <w:suppressAutoHyphens/>
              <w:autoSpaceDE w:val="0"/>
              <w:autoSpaceDN w:val="0"/>
              <w:adjustRightInd w:val="0"/>
              <w:jc w:val="both"/>
            </w:pPr>
            <w:r w:rsidRPr="006A3D4B">
              <w:t>удовлетворенность населения качеством начального общего, основного общего, среднего общего образования - 85 процентов;</w:t>
            </w:r>
          </w:p>
          <w:p w:rsidR="006A3D4B" w:rsidRPr="006A3D4B" w:rsidRDefault="006A3D4B" w:rsidP="001A1D8B">
            <w:pPr>
              <w:suppressAutoHyphens/>
              <w:autoSpaceDE w:val="0"/>
              <w:autoSpaceDN w:val="0"/>
              <w:adjustRightInd w:val="0"/>
              <w:jc w:val="both"/>
            </w:pPr>
            <w:r w:rsidRPr="006A3D4B">
              <w:t>обеспеченность детей дошкольного возраста местами в дошкольных образовательных организациях - 100 мест на 100 детей;</w:t>
            </w:r>
          </w:p>
          <w:p w:rsidR="006A3D4B" w:rsidRPr="006A3D4B" w:rsidRDefault="006A3D4B" w:rsidP="001A1D8B">
            <w:pPr>
              <w:suppressAutoHyphens/>
              <w:autoSpaceDE w:val="0"/>
              <w:autoSpaceDN w:val="0"/>
              <w:adjustRightInd w:val="0"/>
              <w:jc w:val="both"/>
            </w:pPr>
            <w:r w:rsidRPr="006A3D4B">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tc>
      </w:tr>
      <w:tr w:rsidR="006A3D4B" w:rsidRPr="006A3D4B" w:rsidTr="006A3D4B">
        <w:trPr>
          <w:trHeight w:val="20"/>
        </w:trPr>
        <w:tc>
          <w:tcPr>
            <w:tcW w:w="1769" w:type="pct"/>
          </w:tcPr>
          <w:p w:rsidR="006A3D4B" w:rsidRPr="006A3D4B" w:rsidRDefault="006A3D4B" w:rsidP="001A1D8B">
            <w:pPr>
              <w:jc w:val="both"/>
            </w:pPr>
            <w:r w:rsidRPr="006A3D4B">
              <w:t xml:space="preserve">Сроки и этапы реализации </w:t>
            </w:r>
          </w:p>
          <w:p w:rsidR="006A3D4B" w:rsidRPr="006A3D4B" w:rsidRDefault="006A3D4B" w:rsidP="001A1D8B">
            <w:pPr>
              <w:jc w:val="both"/>
            </w:pPr>
            <w:r w:rsidRPr="006A3D4B">
              <w:t>Муниципальной</w:t>
            </w:r>
          </w:p>
          <w:p w:rsidR="006A3D4B" w:rsidRPr="006A3D4B" w:rsidRDefault="006A3D4B" w:rsidP="001A1D8B">
            <w:pPr>
              <w:jc w:val="both"/>
            </w:pPr>
            <w:r w:rsidRPr="006A3D4B">
              <w:t>программы</w:t>
            </w:r>
          </w:p>
        </w:tc>
        <w:tc>
          <w:tcPr>
            <w:tcW w:w="192" w:type="pct"/>
          </w:tcPr>
          <w:p w:rsidR="006A3D4B" w:rsidRPr="006A3D4B" w:rsidRDefault="006A3D4B" w:rsidP="001A1D8B">
            <w:pPr>
              <w:spacing w:line="360" w:lineRule="auto"/>
              <w:jc w:val="both"/>
            </w:pPr>
            <w:r w:rsidRPr="006A3D4B">
              <w:t>–</w:t>
            </w:r>
          </w:p>
        </w:tc>
        <w:tc>
          <w:tcPr>
            <w:tcW w:w="3039" w:type="pct"/>
          </w:tcPr>
          <w:p w:rsidR="006A3D4B" w:rsidRPr="006A3D4B" w:rsidRDefault="006A3D4B" w:rsidP="001A1D8B">
            <w:pPr>
              <w:autoSpaceDE w:val="0"/>
              <w:autoSpaceDN w:val="0"/>
              <w:adjustRightInd w:val="0"/>
              <w:jc w:val="both"/>
            </w:pPr>
            <w:r w:rsidRPr="006A3D4B">
              <w:t>2022 - 2035 годы:</w:t>
            </w:r>
          </w:p>
          <w:p w:rsidR="006A3D4B" w:rsidRPr="006A3D4B" w:rsidRDefault="006A3D4B" w:rsidP="001A1D8B">
            <w:pPr>
              <w:autoSpaceDE w:val="0"/>
              <w:autoSpaceDN w:val="0"/>
              <w:adjustRightInd w:val="0"/>
              <w:jc w:val="both"/>
            </w:pPr>
            <w:r w:rsidRPr="006A3D4B">
              <w:t>2 этап – 2022-2025 годы;</w:t>
            </w:r>
          </w:p>
          <w:p w:rsidR="006A3D4B" w:rsidRPr="006A3D4B" w:rsidRDefault="006A3D4B" w:rsidP="001A1D8B">
            <w:pPr>
              <w:autoSpaceDE w:val="0"/>
              <w:autoSpaceDN w:val="0"/>
              <w:adjustRightInd w:val="0"/>
              <w:jc w:val="both"/>
            </w:pPr>
            <w:r w:rsidRPr="006A3D4B">
              <w:t>3 этап – 2026-2035 годы</w:t>
            </w:r>
          </w:p>
        </w:tc>
      </w:tr>
      <w:tr w:rsidR="006A3D4B" w:rsidRPr="006A3D4B" w:rsidTr="006A3D4B">
        <w:trPr>
          <w:trHeight w:val="20"/>
        </w:trPr>
        <w:tc>
          <w:tcPr>
            <w:tcW w:w="1769" w:type="pct"/>
          </w:tcPr>
          <w:p w:rsidR="006A3D4B" w:rsidRPr="006A3D4B" w:rsidRDefault="006A3D4B" w:rsidP="001A1D8B">
            <w:pPr>
              <w:widowControl w:val="0"/>
              <w:suppressAutoHyphens/>
              <w:jc w:val="both"/>
            </w:pPr>
            <w:r w:rsidRPr="006A3D4B">
              <w:t>Объемы финансирования Муниципальной программы с разбивкой по годам реализации</w:t>
            </w:r>
          </w:p>
          <w:p w:rsidR="006A3D4B" w:rsidRPr="006A3D4B" w:rsidRDefault="006A3D4B" w:rsidP="001A1D8B">
            <w:pPr>
              <w:widowControl w:val="0"/>
              <w:tabs>
                <w:tab w:val="left" w:pos="2230"/>
              </w:tabs>
              <w:suppressAutoHyphens/>
              <w:jc w:val="both"/>
            </w:pPr>
            <w:r w:rsidRPr="006A3D4B">
              <w:tab/>
            </w:r>
          </w:p>
        </w:tc>
        <w:tc>
          <w:tcPr>
            <w:tcW w:w="192" w:type="pct"/>
          </w:tcPr>
          <w:p w:rsidR="006A3D4B" w:rsidRPr="006A3D4B" w:rsidRDefault="006A3D4B" w:rsidP="001A1D8B">
            <w:pPr>
              <w:keepNext/>
              <w:tabs>
                <w:tab w:val="left" w:pos="1260"/>
                <w:tab w:val="left" w:pos="11443"/>
              </w:tabs>
              <w:suppressAutoHyphens/>
              <w:autoSpaceDE w:val="0"/>
              <w:autoSpaceDN w:val="0"/>
              <w:adjustRightInd w:val="0"/>
              <w:jc w:val="both"/>
            </w:pPr>
            <w:r w:rsidRPr="006A3D4B">
              <w:t>–</w:t>
            </w:r>
          </w:p>
        </w:tc>
        <w:tc>
          <w:tcPr>
            <w:tcW w:w="3039" w:type="pct"/>
          </w:tcPr>
          <w:p w:rsidR="006A3D4B" w:rsidRPr="006A3D4B" w:rsidRDefault="006A3D4B" w:rsidP="001A1D8B">
            <w:pPr>
              <w:autoSpaceDE w:val="0"/>
              <w:autoSpaceDN w:val="0"/>
              <w:adjustRightInd w:val="0"/>
              <w:jc w:val="both"/>
            </w:pPr>
            <w:r w:rsidRPr="006A3D4B">
              <w:t xml:space="preserve">прогнозируемые объемы бюджетных ассигнований на реализацию мероприятий программы в 2022 - 2035 годах составляют </w:t>
            </w:r>
            <w:r w:rsidR="00986A48" w:rsidRPr="00FD39F0">
              <w:rPr>
                <w:highlight w:val="yellow"/>
              </w:rPr>
              <w:t>1564424,6</w:t>
            </w:r>
            <w:r w:rsidRPr="006A3D4B">
              <w:t xml:space="preserve"> тыс. рублей, в том числе:</w:t>
            </w:r>
          </w:p>
          <w:p w:rsidR="006A3D4B" w:rsidRPr="006A3D4B" w:rsidRDefault="006A3D4B" w:rsidP="001A1D8B">
            <w:pPr>
              <w:autoSpaceDE w:val="0"/>
              <w:autoSpaceDN w:val="0"/>
              <w:adjustRightInd w:val="0"/>
              <w:jc w:val="both"/>
            </w:pPr>
            <w:r w:rsidRPr="006A3D4B">
              <w:t xml:space="preserve">в 2022 году – </w:t>
            </w:r>
            <w:r w:rsidR="002175DD">
              <w:t>125233,5</w:t>
            </w:r>
            <w:r w:rsidRPr="006A3D4B">
              <w:t xml:space="preserve"> тыс. рублей;</w:t>
            </w:r>
          </w:p>
          <w:p w:rsidR="006A3D4B" w:rsidRPr="006A3D4B" w:rsidRDefault="006A3D4B" w:rsidP="001A1D8B">
            <w:pPr>
              <w:autoSpaceDE w:val="0"/>
              <w:autoSpaceDN w:val="0"/>
              <w:adjustRightInd w:val="0"/>
              <w:jc w:val="both"/>
            </w:pPr>
            <w:r w:rsidRPr="006A3D4B">
              <w:t xml:space="preserve">в 2023 году – </w:t>
            </w:r>
            <w:r w:rsidR="00986A48" w:rsidRPr="00FD39F0">
              <w:rPr>
                <w:highlight w:val="yellow"/>
              </w:rPr>
              <w:t>157793,8</w:t>
            </w:r>
            <w:r w:rsidRPr="006A3D4B">
              <w:t xml:space="preserve"> тыс. рублей;</w:t>
            </w:r>
          </w:p>
          <w:p w:rsidR="006A3D4B" w:rsidRPr="006A3D4B" w:rsidRDefault="006A3D4B" w:rsidP="001A1D8B">
            <w:pPr>
              <w:autoSpaceDE w:val="0"/>
              <w:autoSpaceDN w:val="0"/>
              <w:adjustRightInd w:val="0"/>
              <w:jc w:val="both"/>
            </w:pPr>
            <w:r w:rsidRPr="006A3D4B">
              <w:t xml:space="preserve">в 2024 году – </w:t>
            </w:r>
            <w:r w:rsidR="00986A48" w:rsidRPr="00FD39F0">
              <w:rPr>
                <w:highlight w:val="yellow"/>
              </w:rPr>
              <w:t>116947,8</w:t>
            </w:r>
            <w:r w:rsidRPr="006A3D4B">
              <w:t xml:space="preserve"> тыс. рублей;</w:t>
            </w:r>
          </w:p>
          <w:p w:rsidR="006A3D4B" w:rsidRPr="006A3D4B" w:rsidRDefault="006A3D4B" w:rsidP="001A1D8B">
            <w:pPr>
              <w:autoSpaceDE w:val="0"/>
              <w:autoSpaceDN w:val="0"/>
              <w:adjustRightInd w:val="0"/>
              <w:jc w:val="both"/>
            </w:pPr>
            <w:r w:rsidRPr="006A3D4B">
              <w:t xml:space="preserve">в 2025 году – </w:t>
            </w:r>
            <w:r w:rsidR="00986A48" w:rsidRPr="00FD39F0">
              <w:rPr>
                <w:highlight w:val="yellow"/>
              </w:rPr>
              <w:t>116892,</w:t>
            </w:r>
            <w:r w:rsidR="00986A48">
              <w:t>9</w:t>
            </w:r>
            <w:r w:rsidRPr="006A3D4B">
              <w:t xml:space="preserve"> тыс. рублей;</w:t>
            </w:r>
          </w:p>
          <w:p w:rsidR="006A3D4B" w:rsidRPr="006A3D4B" w:rsidRDefault="006A3D4B" w:rsidP="001A1D8B">
            <w:pPr>
              <w:autoSpaceDE w:val="0"/>
              <w:autoSpaceDN w:val="0"/>
              <w:adjustRightInd w:val="0"/>
              <w:jc w:val="both"/>
            </w:pPr>
            <w:r w:rsidRPr="006A3D4B">
              <w:t>в 2026 – 2030 годах – 519 121,2 тыс. рублей;</w:t>
            </w:r>
          </w:p>
          <w:p w:rsidR="006A3D4B" w:rsidRPr="006A3D4B" w:rsidRDefault="006A3D4B" w:rsidP="001A1D8B">
            <w:pPr>
              <w:autoSpaceDE w:val="0"/>
              <w:autoSpaceDN w:val="0"/>
              <w:adjustRightInd w:val="0"/>
              <w:jc w:val="both"/>
            </w:pPr>
            <w:r w:rsidRPr="006A3D4B">
              <w:t>в 2031 – 2035 годах – 528 435,4 тыс. рублей;</w:t>
            </w:r>
          </w:p>
          <w:p w:rsidR="006A3D4B" w:rsidRPr="006A3D4B" w:rsidRDefault="006A3D4B" w:rsidP="001A1D8B">
            <w:pPr>
              <w:autoSpaceDE w:val="0"/>
              <w:autoSpaceDN w:val="0"/>
              <w:adjustRightInd w:val="0"/>
              <w:jc w:val="both"/>
            </w:pPr>
            <w:r w:rsidRPr="006A3D4B">
              <w:t>из них средства:</w:t>
            </w:r>
          </w:p>
          <w:p w:rsidR="006A3D4B" w:rsidRPr="006A3D4B" w:rsidRDefault="006A3D4B" w:rsidP="001A1D8B">
            <w:pPr>
              <w:autoSpaceDE w:val="0"/>
              <w:autoSpaceDN w:val="0"/>
              <w:adjustRightInd w:val="0"/>
              <w:jc w:val="both"/>
            </w:pPr>
            <w:r w:rsidRPr="006A3D4B">
              <w:t xml:space="preserve">федерального бюджета – </w:t>
            </w:r>
            <w:r w:rsidR="00986A48" w:rsidRPr="00FD39F0">
              <w:rPr>
                <w:highlight w:val="yellow"/>
              </w:rPr>
              <w:t>120725,4</w:t>
            </w:r>
            <w:r w:rsidRPr="006A3D4B">
              <w:t xml:space="preserve"> тыс. рублей (</w:t>
            </w:r>
            <w:r w:rsidRPr="00FD39F0">
              <w:rPr>
                <w:highlight w:val="yellow"/>
              </w:rPr>
              <w:t>7,</w:t>
            </w:r>
            <w:r w:rsidR="00986A48" w:rsidRPr="00FD39F0">
              <w:rPr>
                <w:highlight w:val="yellow"/>
              </w:rPr>
              <w:t>7</w:t>
            </w:r>
            <w:r w:rsidRPr="006A3D4B">
              <w:t xml:space="preserve"> процента), в том числе:</w:t>
            </w:r>
          </w:p>
          <w:p w:rsidR="006A3D4B" w:rsidRPr="006A3D4B" w:rsidRDefault="006A3D4B" w:rsidP="001A1D8B">
            <w:pPr>
              <w:autoSpaceDE w:val="0"/>
              <w:autoSpaceDN w:val="0"/>
              <w:adjustRightInd w:val="0"/>
              <w:jc w:val="both"/>
            </w:pPr>
            <w:r w:rsidRPr="006A3D4B">
              <w:t xml:space="preserve">в 2022 году – </w:t>
            </w:r>
            <w:r w:rsidR="00BD6ECD">
              <w:t>9081,4</w:t>
            </w:r>
            <w:r w:rsidRPr="006A3D4B">
              <w:t xml:space="preserve"> тыс. рублей;</w:t>
            </w:r>
          </w:p>
          <w:p w:rsidR="006A3D4B" w:rsidRPr="006A3D4B" w:rsidRDefault="006A3D4B" w:rsidP="001A1D8B">
            <w:pPr>
              <w:autoSpaceDE w:val="0"/>
              <w:autoSpaceDN w:val="0"/>
              <w:adjustRightInd w:val="0"/>
              <w:jc w:val="both"/>
            </w:pPr>
            <w:r w:rsidRPr="006A3D4B">
              <w:t xml:space="preserve">в 2023 году – </w:t>
            </w:r>
            <w:r w:rsidR="00986A48" w:rsidRPr="00FD39F0">
              <w:rPr>
                <w:highlight w:val="yellow"/>
              </w:rPr>
              <w:t>11036,7</w:t>
            </w:r>
            <w:r w:rsidRPr="006A3D4B">
              <w:t xml:space="preserve"> тыс. рублей;</w:t>
            </w:r>
          </w:p>
          <w:p w:rsidR="006A3D4B" w:rsidRPr="006A3D4B" w:rsidRDefault="006A3D4B" w:rsidP="001A1D8B">
            <w:pPr>
              <w:autoSpaceDE w:val="0"/>
              <w:autoSpaceDN w:val="0"/>
              <w:adjustRightInd w:val="0"/>
              <w:jc w:val="both"/>
            </w:pPr>
            <w:r w:rsidRPr="006A3D4B">
              <w:t xml:space="preserve">в 2024 году – </w:t>
            </w:r>
            <w:r w:rsidR="00BD6ECD">
              <w:t>10063,5</w:t>
            </w:r>
            <w:r w:rsidRPr="006A3D4B">
              <w:t xml:space="preserve"> тыс. рублей;</w:t>
            </w:r>
          </w:p>
          <w:p w:rsidR="006A3D4B" w:rsidRPr="006A3D4B" w:rsidRDefault="006A3D4B" w:rsidP="001A1D8B">
            <w:pPr>
              <w:autoSpaceDE w:val="0"/>
              <w:autoSpaceDN w:val="0"/>
              <w:adjustRightInd w:val="0"/>
              <w:jc w:val="both"/>
            </w:pPr>
            <w:r w:rsidRPr="006A3D4B">
              <w:t xml:space="preserve">в 2025 году – </w:t>
            </w:r>
            <w:r w:rsidR="00BD6ECD">
              <w:t>9896,8</w:t>
            </w:r>
            <w:r w:rsidRPr="006A3D4B">
              <w:t xml:space="preserve"> тыс. рублей;</w:t>
            </w:r>
          </w:p>
          <w:p w:rsidR="006A3D4B" w:rsidRPr="006A3D4B" w:rsidRDefault="006A3D4B" w:rsidP="001A1D8B">
            <w:pPr>
              <w:autoSpaceDE w:val="0"/>
              <w:autoSpaceDN w:val="0"/>
              <w:adjustRightInd w:val="0"/>
              <w:jc w:val="both"/>
            </w:pPr>
            <w:r w:rsidRPr="006A3D4B">
              <w:t>в 2026 – 2030 годах – 40 322,0 тыс. рублей;</w:t>
            </w:r>
          </w:p>
          <w:p w:rsidR="006A3D4B" w:rsidRPr="006A3D4B" w:rsidRDefault="006A3D4B" w:rsidP="001A1D8B">
            <w:pPr>
              <w:autoSpaceDE w:val="0"/>
              <w:autoSpaceDN w:val="0"/>
              <w:adjustRightInd w:val="0"/>
              <w:jc w:val="both"/>
            </w:pPr>
            <w:r w:rsidRPr="006A3D4B">
              <w:t>в 2031 – 2035 годах – 40 325,0 тыс. рублей;</w:t>
            </w:r>
          </w:p>
          <w:p w:rsidR="006A3D4B" w:rsidRPr="006A3D4B" w:rsidRDefault="00BD6ECD" w:rsidP="001A1D8B">
            <w:pPr>
              <w:autoSpaceDE w:val="0"/>
              <w:autoSpaceDN w:val="0"/>
              <w:adjustRightInd w:val="0"/>
              <w:jc w:val="both"/>
            </w:pPr>
            <w:r>
              <w:t xml:space="preserve">республиканского </w:t>
            </w:r>
            <w:r w:rsidR="006A3D4B" w:rsidRPr="006A3D4B">
              <w:t xml:space="preserve">бюджета Чувашской Республики – </w:t>
            </w:r>
            <w:r w:rsidR="00986A48" w:rsidRPr="00FD39F0">
              <w:rPr>
                <w:highlight w:val="yellow"/>
              </w:rPr>
              <w:t>961399,1</w:t>
            </w:r>
            <w:r w:rsidR="006A3D4B" w:rsidRPr="006A3D4B">
              <w:t xml:space="preserve"> тыс. рублей (</w:t>
            </w:r>
            <w:r w:rsidR="00986A48" w:rsidRPr="00FD39F0">
              <w:rPr>
                <w:highlight w:val="yellow"/>
              </w:rPr>
              <w:t>61,5</w:t>
            </w:r>
            <w:r w:rsidR="006A3D4B" w:rsidRPr="006A3D4B">
              <w:t xml:space="preserve"> процента), в том числе:</w:t>
            </w:r>
          </w:p>
          <w:p w:rsidR="006A3D4B" w:rsidRPr="006A3D4B" w:rsidRDefault="006A3D4B" w:rsidP="001A1D8B">
            <w:pPr>
              <w:autoSpaceDE w:val="0"/>
              <w:autoSpaceDN w:val="0"/>
              <w:adjustRightInd w:val="0"/>
              <w:jc w:val="both"/>
            </w:pPr>
            <w:r w:rsidRPr="006A3D4B">
              <w:lastRenderedPageBreak/>
              <w:t xml:space="preserve">в 2022 году – </w:t>
            </w:r>
            <w:r w:rsidR="00BD6ECD">
              <w:t>74866,5</w:t>
            </w:r>
            <w:r w:rsidRPr="006A3D4B">
              <w:t xml:space="preserve"> тыс. рублей;</w:t>
            </w:r>
          </w:p>
          <w:p w:rsidR="006A3D4B" w:rsidRPr="006A3D4B" w:rsidRDefault="006A3D4B" w:rsidP="001A1D8B">
            <w:pPr>
              <w:autoSpaceDE w:val="0"/>
              <w:autoSpaceDN w:val="0"/>
              <w:adjustRightInd w:val="0"/>
              <w:jc w:val="both"/>
            </w:pPr>
            <w:r w:rsidRPr="006A3D4B">
              <w:t xml:space="preserve">в 2023 году – </w:t>
            </w:r>
            <w:r w:rsidR="0017074C" w:rsidRPr="00FD39F0">
              <w:rPr>
                <w:highlight w:val="yellow"/>
              </w:rPr>
              <w:t>78171,3</w:t>
            </w:r>
            <w:r w:rsidRPr="006A3D4B">
              <w:t xml:space="preserve"> тыс. рублей;</w:t>
            </w:r>
          </w:p>
          <w:p w:rsidR="006A3D4B" w:rsidRPr="006A3D4B" w:rsidRDefault="006A3D4B" w:rsidP="001A1D8B">
            <w:pPr>
              <w:autoSpaceDE w:val="0"/>
              <w:autoSpaceDN w:val="0"/>
              <w:adjustRightInd w:val="0"/>
              <w:jc w:val="both"/>
            </w:pPr>
            <w:r w:rsidRPr="006A3D4B">
              <w:t xml:space="preserve">в 2024 году – </w:t>
            </w:r>
            <w:r w:rsidR="0017074C" w:rsidRPr="00FD39F0">
              <w:rPr>
                <w:highlight w:val="yellow"/>
              </w:rPr>
              <w:t>67388,3</w:t>
            </w:r>
            <w:r w:rsidRPr="006A3D4B">
              <w:t xml:space="preserve"> тыс. рублей;</w:t>
            </w:r>
          </w:p>
          <w:p w:rsidR="006A3D4B" w:rsidRPr="006A3D4B" w:rsidRDefault="006A3D4B" w:rsidP="001A1D8B">
            <w:pPr>
              <w:autoSpaceDE w:val="0"/>
              <w:autoSpaceDN w:val="0"/>
              <w:adjustRightInd w:val="0"/>
              <w:jc w:val="both"/>
            </w:pPr>
            <w:r w:rsidRPr="006A3D4B">
              <w:t xml:space="preserve">в 2025 году – </w:t>
            </w:r>
            <w:r w:rsidR="0017074C" w:rsidRPr="00FD39F0">
              <w:rPr>
                <w:highlight w:val="yellow"/>
              </w:rPr>
              <w:t>67444,2</w:t>
            </w:r>
            <w:r w:rsidRPr="006A3D4B">
              <w:t xml:space="preserve"> тыс. рублей;</w:t>
            </w:r>
          </w:p>
          <w:p w:rsidR="006A3D4B" w:rsidRPr="006A3D4B" w:rsidRDefault="006A3D4B" w:rsidP="001A1D8B">
            <w:pPr>
              <w:autoSpaceDE w:val="0"/>
              <w:autoSpaceDN w:val="0"/>
              <w:adjustRightInd w:val="0"/>
              <w:jc w:val="both"/>
            </w:pPr>
            <w:r w:rsidRPr="006A3D4B">
              <w:t>в 2026 – 2030 годах – 336 761,3 тыс. рублей;</w:t>
            </w:r>
          </w:p>
          <w:p w:rsidR="006A3D4B" w:rsidRPr="006A3D4B" w:rsidRDefault="006A3D4B" w:rsidP="001A1D8B">
            <w:pPr>
              <w:autoSpaceDE w:val="0"/>
              <w:autoSpaceDN w:val="0"/>
              <w:adjustRightInd w:val="0"/>
              <w:jc w:val="both"/>
            </w:pPr>
            <w:r w:rsidRPr="006A3D4B">
              <w:t>в 2031 – 2035 годах – 336 767,5 тыс. рублей;</w:t>
            </w:r>
          </w:p>
          <w:p w:rsidR="006A3D4B" w:rsidRPr="006A3D4B" w:rsidRDefault="006A3D4B" w:rsidP="001A1D8B">
            <w:pPr>
              <w:autoSpaceDE w:val="0"/>
              <w:autoSpaceDN w:val="0"/>
              <w:adjustRightInd w:val="0"/>
              <w:jc w:val="both"/>
            </w:pPr>
            <w:r w:rsidRPr="006A3D4B">
              <w:t xml:space="preserve">бюджета </w:t>
            </w:r>
            <w:proofErr w:type="spellStart"/>
            <w:r w:rsidRPr="006A3D4B">
              <w:t>Шумерлинского</w:t>
            </w:r>
            <w:proofErr w:type="spellEnd"/>
            <w:r w:rsidRPr="006A3D4B">
              <w:t xml:space="preserve"> муниципального округа – </w:t>
            </w:r>
            <w:r w:rsidR="0017074C" w:rsidRPr="00FD39F0">
              <w:rPr>
                <w:highlight w:val="yellow"/>
              </w:rPr>
              <w:t>482300,1</w:t>
            </w:r>
            <w:r w:rsidRPr="006A3D4B">
              <w:t xml:space="preserve"> тыс. рублей (</w:t>
            </w:r>
            <w:r w:rsidR="00FD39F0" w:rsidRPr="00FD39F0">
              <w:rPr>
                <w:highlight w:val="yellow"/>
              </w:rPr>
              <w:t>30,8</w:t>
            </w:r>
            <w:r w:rsidRPr="006A3D4B">
              <w:t xml:space="preserve"> процентов), в том числе:</w:t>
            </w:r>
          </w:p>
          <w:p w:rsidR="006A3D4B" w:rsidRPr="006A3D4B" w:rsidRDefault="006A3D4B" w:rsidP="001A1D8B">
            <w:pPr>
              <w:autoSpaceDE w:val="0"/>
              <w:autoSpaceDN w:val="0"/>
              <w:adjustRightInd w:val="0"/>
              <w:jc w:val="both"/>
            </w:pPr>
            <w:r w:rsidRPr="006A3D4B">
              <w:t xml:space="preserve">в 2022 году – </w:t>
            </w:r>
            <w:r w:rsidR="00BD6ECD">
              <w:t>41285,6</w:t>
            </w:r>
            <w:r w:rsidRPr="006A3D4B">
              <w:t xml:space="preserve"> тыс. рублей;</w:t>
            </w:r>
          </w:p>
          <w:p w:rsidR="006A3D4B" w:rsidRPr="006A3D4B" w:rsidRDefault="006A3D4B" w:rsidP="001A1D8B">
            <w:pPr>
              <w:autoSpaceDE w:val="0"/>
              <w:autoSpaceDN w:val="0"/>
              <w:adjustRightInd w:val="0"/>
              <w:jc w:val="both"/>
            </w:pPr>
            <w:r w:rsidRPr="006A3D4B">
              <w:t xml:space="preserve">в 2023 году – </w:t>
            </w:r>
            <w:r w:rsidR="0017074C" w:rsidRPr="00FD39F0">
              <w:rPr>
                <w:highlight w:val="yellow"/>
              </w:rPr>
              <w:t>68585,6</w:t>
            </w:r>
            <w:r w:rsidRPr="006A3D4B">
              <w:t xml:space="preserve"> тыс. рублей;</w:t>
            </w:r>
          </w:p>
          <w:p w:rsidR="006A3D4B" w:rsidRPr="006A3D4B" w:rsidRDefault="006A3D4B" w:rsidP="001A1D8B">
            <w:pPr>
              <w:autoSpaceDE w:val="0"/>
              <w:autoSpaceDN w:val="0"/>
              <w:adjustRightInd w:val="0"/>
              <w:jc w:val="both"/>
            </w:pPr>
            <w:r w:rsidRPr="006A3D4B">
              <w:t xml:space="preserve">в 2024 году – </w:t>
            </w:r>
            <w:r w:rsidR="00BD6ECD">
              <w:t>39496,0</w:t>
            </w:r>
            <w:r w:rsidRPr="006A3D4B">
              <w:t xml:space="preserve"> тыс. рублей;</w:t>
            </w:r>
          </w:p>
          <w:p w:rsidR="006A3D4B" w:rsidRPr="006A3D4B" w:rsidRDefault="006A3D4B" w:rsidP="001A1D8B">
            <w:pPr>
              <w:autoSpaceDE w:val="0"/>
              <w:autoSpaceDN w:val="0"/>
              <w:adjustRightInd w:val="0"/>
              <w:jc w:val="both"/>
            </w:pPr>
            <w:r w:rsidRPr="006A3D4B">
              <w:t xml:space="preserve">в 2025 году – </w:t>
            </w:r>
            <w:r w:rsidR="00BD6ECD">
              <w:t>39551,9</w:t>
            </w:r>
            <w:r w:rsidRPr="006A3D4B">
              <w:t xml:space="preserve"> тыс. рублей;</w:t>
            </w:r>
          </w:p>
          <w:p w:rsidR="006A3D4B" w:rsidRPr="006A3D4B" w:rsidRDefault="006A3D4B" w:rsidP="001A1D8B">
            <w:pPr>
              <w:autoSpaceDE w:val="0"/>
              <w:autoSpaceDN w:val="0"/>
              <w:adjustRightInd w:val="0"/>
              <w:jc w:val="both"/>
            </w:pPr>
            <w:r w:rsidRPr="006A3D4B">
              <w:t>в 2026 – 2030 годах – 142 037,9 тыс. рублей;</w:t>
            </w:r>
          </w:p>
          <w:p w:rsidR="006A3D4B" w:rsidRPr="006A3D4B" w:rsidRDefault="006A3D4B" w:rsidP="001A1D8B">
            <w:pPr>
              <w:autoSpaceDE w:val="0"/>
              <w:autoSpaceDN w:val="0"/>
              <w:adjustRightInd w:val="0"/>
              <w:jc w:val="both"/>
            </w:pPr>
            <w:r w:rsidRPr="006A3D4B">
              <w:t>в 2031 – 2035 годах – 151 342,9 тыс. рублей;</w:t>
            </w:r>
          </w:p>
          <w:p w:rsidR="006A3D4B" w:rsidRPr="006A3D4B" w:rsidRDefault="006A3D4B" w:rsidP="001A1D8B">
            <w:pPr>
              <w:suppressAutoHyphens/>
              <w:autoSpaceDE w:val="0"/>
              <w:autoSpaceDN w:val="0"/>
              <w:adjustRightInd w:val="0"/>
              <w:jc w:val="both"/>
              <w:rPr>
                <w:color w:val="FF0000"/>
              </w:rPr>
            </w:pPr>
          </w:p>
        </w:tc>
      </w:tr>
      <w:tr w:rsidR="006A3D4B" w:rsidRPr="00B34EE3" w:rsidTr="006A3D4B">
        <w:trPr>
          <w:trHeight w:val="20"/>
        </w:trPr>
        <w:tc>
          <w:tcPr>
            <w:tcW w:w="1769" w:type="pct"/>
          </w:tcPr>
          <w:p w:rsidR="006A3D4B" w:rsidRPr="006A3D4B" w:rsidRDefault="006A3D4B" w:rsidP="001A1D8B">
            <w:pPr>
              <w:widowControl w:val="0"/>
              <w:autoSpaceDE w:val="0"/>
              <w:autoSpaceDN w:val="0"/>
              <w:adjustRightInd w:val="0"/>
              <w:jc w:val="both"/>
            </w:pPr>
            <w:r w:rsidRPr="006A3D4B">
              <w:lastRenderedPageBreak/>
              <w:t>Ожидаемые результаты реализации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autoSpaceDE w:val="0"/>
              <w:autoSpaceDN w:val="0"/>
              <w:adjustRightInd w:val="0"/>
              <w:jc w:val="both"/>
            </w:pPr>
            <w:r w:rsidRPr="006A3D4B">
              <w:t>обеспеченность населения услугами дошкольного образования;</w:t>
            </w:r>
          </w:p>
          <w:p w:rsidR="006A3D4B" w:rsidRPr="006A3D4B" w:rsidRDefault="006A3D4B" w:rsidP="001A1D8B">
            <w:pPr>
              <w:autoSpaceDE w:val="0"/>
              <w:autoSpaceDN w:val="0"/>
              <w:adjustRightInd w:val="0"/>
              <w:jc w:val="both"/>
            </w:pPr>
            <w:r w:rsidRPr="006A3D4B">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6A3D4B" w:rsidRPr="006A3D4B" w:rsidRDefault="006A3D4B" w:rsidP="001A1D8B">
            <w:pPr>
              <w:autoSpaceDE w:val="0"/>
              <w:autoSpaceDN w:val="0"/>
              <w:adjustRightInd w:val="0"/>
              <w:jc w:val="both"/>
            </w:pPr>
            <w:r w:rsidRPr="006A3D4B">
              <w:t>доступность всех видов образования для детей-сирот и детей с ограниченными физическими возможностями;</w:t>
            </w:r>
          </w:p>
          <w:p w:rsidR="006A3D4B" w:rsidRPr="006A3D4B" w:rsidRDefault="006A3D4B" w:rsidP="001A1D8B">
            <w:pPr>
              <w:autoSpaceDE w:val="0"/>
              <w:autoSpaceDN w:val="0"/>
              <w:adjustRightInd w:val="0"/>
              <w:jc w:val="both"/>
            </w:pPr>
            <w:r w:rsidRPr="006A3D4B">
              <w:t>расширение потенциала системы воспитания и дополнительного образования детей;</w:t>
            </w:r>
          </w:p>
          <w:p w:rsidR="006A3D4B" w:rsidRPr="006A3D4B" w:rsidRDefault="006A3D4B" w:rsidP="001A1D8B">
            <w:pPr>
              <w:autoSpaceDE w:val="0"/>
              <w:autoSpaceDN w:val="0"/>
              <w:adjustRightInd w:val="0"/>
              <w:jc w:val="both"/>
            </w:pPr>
            <w:r w:rsidRPr="006A3D4B">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6A3D4B" w:rsidRPr="004F0E10" w:rsidRDefault="006A3D4B" w:rsidP="001A1D8B">
            <w:pPr>
              <w:autoSpaceDE w:val="0"/>
              <w:autoSpaceDN w:val="0"/>
              <w:adjustRightInd w:val="0"/>
              <w:jc w:val="both"/>
            </w:pPr>
            <w:r w:rsidRPr="006A3D4B">
              <w:t xml:space="preserve">сохранение и укрепление здоровья </w:t>
            </w:r>
            <w:proofErr w:type="gramStart"/>
            <w:r w:rsidRPr="006A3D4B">
              <w:t>обучающихся</w:t>
            </w:r>
            <w:proofErr w:type="gramEnd"/>
            <w:r w:rsidRPr="006A3D4B">
              <w:t>, воспитание культуры здоровья, здорового образа жизни.</w:t>
            </w:r>
          </w:p>
        </w:tc>
      </w:tr>
    </w:tbl>
    <w:p w:rsidR="006A3D4B" w:rsidRDefault="006A3D4B" w:rsidP="001A1D8B"/>
    <w:p w:rsidR="006A3D4B" w:rsidRDefault="006A3D4B" w:rsidP="001A1D8B"/>
    <w:p w:rsidR="006A3D4B" w:rsidRDefault="006A3D4B" w:rsidP="001A1D8B"/>
    <w:p w:rsidR="006A3D4B" w:rsidRDefault="006A3D4B"/>
    <w:p w:rsidR="006A3D4B" w:rsidRDefault="006A3D4B"/>
    <w:p w:rsidR="006A3D4B" w:rsidRDefault="006A3D4B"/>
    <w:p w:rsidR="006A3D4B" w:rsidRDefault="006A3D4B"/>
    <w:p w:rsidR="006A3D4B" w:rsidRDefault="006A3D4B"/>
    <w:p w:rsidR="006A3D4B" w:rsidRDefault="006A3D4B"/>
    <w:p w:rsidR="006A3D4B" w:rsidRDefault="006A3D4B" w:rsidP="006A3D4B">
      <w:pPr>
        <w:suppressAutoHyphens/>
        <w:autoSpaceDE w:val="0"/>
        <w:autoSpaceDN w:val="0"/>
        <w:adjustRightInd w:val="0"/>
        <w:jc w:val="center"/>
        <w:outlineLvl w:val="0"/>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sectPr w:rsidR="001A1D8B" w:rsidSect="001A1D8B">
          <w:pgSz w:w="11906" w:h="16838"/>
          <w:pgMar w:top="1134" w:right="851" w:bottom="1134" w:left="1701" w:header="709" w:footer="709" w:gutter="0"/>
          <w:cols w:space="708"/>
          <w:docGrid w:linePitch="360"/>
        </w:sectPr>
      </w:pP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lastRenderedPageBreak/>
        <w:t xml:space="preserve">Приложение  № </w:t>
      </w:r>
      <w:r w:rsidR="001A1D8B">
        <w:rPr>
          <w:rFonts w:ascii="Times New Roman" w:hAnsi="Times New Roman"/>
          <w:color w:val="000000"/>
          <w:sz w:val="20"/>
          <w:szCs w:val="20"/>
        </w:rPr>
        <w:t>2</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к постановлению администрации </w:t>
      </w:r>
    </w:p>
    <w:p w:rsidR="006A3D4B" w:rsidRPr="006A3D4B" w:rsidRDefault="006A3D4B" w:rsidP="006A3D4B">
      <w:pPr>
        <w:pStyle w:val="a3"/>
        <w:ind w:left="4536"/>
        <w:jc w:val="right"/>
        <w:rPr>
          <w:rFonts w:ascii="Times New Roman" w:hAnsi="Times New Roman"/>
          <w:color w:val="000000"/>
          <w:sz w:val="20"/>
          <w:szCs w:val="20"/>
        </w:rPr>
      </w:pPr>
      <w:proofErr w:type="spellStart"/>
      <w:r w:rsidRPr="006A3D4B">
        <w:rPr>
          <w:rFonts w:ascii="Times New Roman" w:hAnsi="Times New Roman"/>
          <w:color w:val="000000"/>
          <w:sz w:val="20"/>
          <w:szCs w:val="20"/>
        </w:rPr>
        <w:t>Шумерлинского</w:t>
      </w:r>
      <w:proofErr w:type="spellEnd"/>
      <w:r w:rsidRPr="006A3D4B">
        <w:rPr>
          <w:rFonts w:ascii="Times New Roman" w:hAnsi="Times New Roman"/>
          <w:color w:val="000000"/>
          <w:sz w:val="20"/>
          <w:szCs w:val="20"/>
        </w:rPr>
        <w:t xml:space="preserve"> муниципального округа </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от </w:t>
      </w:r>
      <w:r w:rsidR="005716E6">
        <w:rPr>
          <w:rFonts w:ascii="Times New Roman" w:hAnsi="Times New Roman"/>
          <w:color w:val="000000"/>
          <w:sz w:val="20"/>
          <w:szCs w:val="20"/>
        </w:rPr>
        <w:t>___</w:t>
      </w:r>
      <w:r w:rsidR="00050B76">
        <w:rPr>
          <w:rFonts w:ascii="Times New Roman" w:hAnsi="Times New Roman"/>
          <w:color w:val="000000"/>
          <w:sz w:val="20"/>
          <w:szCs w:val="20"/>
        </w:rPr>
        <w:t>.</w:t>
      </w:r>
      <w:r w:rsidR="005716E6">
        <w:rPr>
          <w:rFonts w:ascii="Times New Roman" w:hAnsi="Times New Roman"/>
          <w:color w:val="000000"/>
          <w:sz w:val="20"/>
          <w:szCs w:val="20"/>
        </w:rPr>
        <w:t>____</w:t>
      </w:r>
      <w:r w:rsidRPr="006A3D4B">
        <w:rPr>
          <w:rFonts w:ascii="Times New Roman" w:hAnsi="Times New Roman"/>
          <w:color w:val="000000"/>
          <w:sz w:val="20"/>
          <w:szCs w:val="20"/>
        </w:rPr>
        <w:t>.202</w:t>
      </w:r>
      <w:r w:rsidR="005716E6">
        <w:rPr>
          <w:rFonts w:ascii="Times New Roman" w:hAnsi="Times New Roman"/>
          <w:color w:val="000000"/>
          <w:sz w:val="20"/>
          <w:szCs w:val="20"/>
        </w:rPr>
        <w:t>3</w:t>
      </w:r>
      <w:r w:rsidRPr="006A3D4B">
        <w:rPr>
          <w:rFonts w:ascii="Times New Roman" w:hAnsi="Times New Roman"/>
          <w:color w:val="000000"/>
          <w:sz w:val="20"/>
          <w:szCs w:val="20"/>
        </w:rPr>
        <w:t xml:space="preserve"> № </w:t>
      </w:r>
      <w:r w:rsidR="005716E6">
        <w:rPr>
          <w:rFonts w:ascii="Times New Roman" w:hAnsi="Times New Roman"/>
          <w:color w:val="000000"/>
          <w:sz w:val="20"/>
          <w:szCs w:val="20"/>
        </w:rPr>
        <w:t>____</w:t>
      </w:r>
    </w:p>
    <w:p w:rsidR="006A3D4B" w:rsidRPr="006A3D4B" w:rsidRDefault="006A3D4B" w:rsidP="006A3D4B">
      <w:pPr>
        <w:tabs>
          <w:tab w:val="left" w:pos="1843"/>
        </w:tabs>
        <w:jc w:val="right"/>
        <w:rPr>
          <w:sz w:val="20"/>
          <w:szCs w:val="20"/>
        </w:rPr>
      </w:pPr>
    </w:p>
    <w:p w:rsidR="006A3D4B" w:rsidRPr="006A3D4B" w:rsidRDefault="00DA6166" w:rsidP="006A3D4B">
      <w:pPr>
        <w:tabs>
          <w:tab w:val="left" w:pos="1843"/>
        </w:tabs>
        <w:jc w:val="right"/>
        <w:rPr>
          <w:sz w:val="20"/>
          <w:szCs w:val="20"/>
        </w:rPr>
      </w:pPr>
      <w:r>
        <w:rPr>
          <w:sz w:val="20"/>
          <w:szCs w:val="20"/>
        </w:rPr>
        <w:t>«</w:t>
      </w:r>
      <w:r w:rsidR="006A3D4B" w:rsidRPr="006A3D4B">
        <w:rPr>
          <w:sz w:val="20"/>
          <w:szCs w:val="20"/>
        </w:rPr>
        <w:t>Приложение № 2</w:t>
      </w:r>
    </w:p>
    <w:p w:rsidR="006A3D4B" w:rsidRPr="006A3D4B" w:rsidRDefault="006A3D4B" w:rsidP="006A3D4B">
      <w:pPr>
        <w:tabs>
          <w:tab w:val="left" w:pos="1843"/>
        </w:tabs>
        <w:jc w:val="right"/>
        <w:rPr>
          <w:sz w:val="20"/>
          <w:szCs w:val="20"/>
        </w:rPr>
      </w:pPr>
      <w:r w:rsidRPr="006A3D4B">
        <w:rPr>
          <w:sz w:val="20"/>
          <w:szCs w:val="20"/>
        </w:rPr>
        <w:t>к Муниципальной программе</w:t>
      </w:r>
    </w:p>
    <w:p w:rsidR="006A3D4B" w:rsidRPr="006A3D4B" w:rsidRDefault="006A3D4B" w:rsidP="006A3D4B">
      <w:pPr>
        <w:tabs>
          <w:tab w:val="left" w:pos="1843"/>
        </w:tabs>
        <w:jc w:val="right"/>
        <w:rPr>
          <w:sz w:val="20"/>
          <w:szCs w:val="20"/>
        </w:rPr>
      </w:pPr>
      <w:proofErr w:type="spellStart"/>
      <w:r w:rsidRPr="006A3D4B">
        <w:rPr>
          <w:sz w:val="20"/>
          <w:szCs w:val="20"/>
        </w:rPr>
        <w:t>Шумерлинского</w:t>
      </w:r>
      <w:proofErr w:type="spellEnd"/>
      <w:r w:rsidRPr="006A3D4B">
        <w:rPr>
          <w:sz w:val="20"/>
          <w:szCs w:val="20"/>
        </w:rPr>
        <w:t xml:space="preserve"> муниципального округа</w:t>
      </w:r>
    </w:p>
    <w:p w:rsidR="006A3D4B" w:rsidRPr="006A3D4B" w:rsidRDefault="006A3D4B" w:rsidP="006A3D4B">
      <w:pPr>
        <w:tabs>
          <w:tab w:val="left" w:pos="1843"/>
        </w:tabs>
        <w:jc w:val="right"/>
        <w:rPr>
          <w:sz w:val="20"/>
          <w:szCs w:val="20"/>
        </w:rPr>
      </w:pPr>
      <w:r w:rsidRPr="006A3D4B">
        <w:rPr>
          <w:sz w:val="20"/>
          <w:szCs w:val="20"/>
        </w:rPr>
        <w:t>«Развитие образования»</w:t>
      </w:r>
    </w:p>
    <w:p w:rsidR="006A3D4B" w:rsidRPr="006A3D4B" w:rsidRDefault="006A3D4B" w:rsidP="006A3D4B">
      <w:pPr>
        <w:tabs>
          <w:tab w:val="left" w:pos="1843"/>
        </w:tabs>
        <w:jc w:val="right"/>
        <w:rPr>
          <w:sz w:val="20"/>
          <w:szCs w:val="20"/>
        </w:rPr>
      </w:pPr>
    </w:p>
    <w:p w:rsidR="006A3D4B" w:rsidRPr="006A3D4B" w:rsidRDefault="006A3D4B" w:rsidP="006A3D4B">
      <w:pPr>
        <w:autoSpaceDE w:val="0"/>
        <w:autoSpaceDN w:val="0"/>
        <w:adjustRightInd w:val="0"/>
        <w:jc w:val="both"/>
        <w:rPr>
          <w:sz w:val="20"/>
          <w:szCs w:val="20"/>
        </w:rPr>
      </w:pPr>
    </w:p>
    <w:p w:rsidR="006A3D4B" w:rsidRPr="006A3D4B" w:rsidRDefault="006A3D4B" w:rsidP="006A3D4B">
      <w:pPr>
        <w:autoSpaceDE w:val="0"/>
        <w:autoSpaceDN w:val="0"/>
        <w:adjustRightInd w:val="0"/>
        <w:jc w:val="center"/>
      </w:pPr>
      <w:r w:rsidRPr="006A3D4B">
        <w:t>РЕСУРСНОЕ ОБЕСПЕЧЕНИЕ И ПРОГНОЗНАЯ (СПРАВОЧНАЯ) ОЦЕНКА РАСХОДОВ</w:t>
      </w:r>
    </w:p>
    <w:p w:rsidR="006A3D4B" w:rsidRPr="006A3D4B" w:rsidRDefault="006A3D4B" w:rsidP="006A3D4B">
      <w:pPr>
        <w:autoSpaceDE w:val="0"/>
        <w:autoSpaceDN w:val="0"/>
        <w:adjustRightInd w:val="0"/>
        <w:jc w:val="center"/>
      </w:pPr>
      <w:r w:rsidRPr="006A3D4B">
        <w:t xml:space="preserve"> ЗА СЧЕТ ВСЕХ ИСТОЧНИКОВ ФИНАНСИРОВАНИЯ РЕАЛИЗАЦИИ МУНИЦИПАЛЬНОЙ ПРОГРАММЫ </w:t>
      </w:r>
    </w:p>
    <w:p w:rsidR="006A3D4B" w:rsidRPr="006A3D4B" w:rsidRDefault="006A3D4B" w:rsidP="006A3D4B">
      <w:pPr>
        <w:autoSpaceDE w:val="0"/>
        <w:autoSpaceDN w:val="0"/>
        <w:adjustRightInd w:val="0"/>
        <w:jc w:val="center"/>
      </w:pPr>
      <w:r w:rsidRPr="006A3D4B">
        <w:t>ШУМЕРЛИНСКОГО МУНИЦИПАЛЬНОГО ОКРУГА «РАЗВИТИЕ ОБРАЗОВАНИЯ»</w:t>
      </w:r>
    </w:p>
    <w:p w:rsidR="006A3D4B" w:rsidRPr="006A3D4B" w:rsidRDefault="006A3D4B" w:rsidP="006A3D4B">
      <w:pPr>
        <w:autoSpaceDE w:val="0"/>
        <w:autoSpaceDN w:val="0"/>
        <w:adjustRightInd w:val="0"/>
        <w:jc w:val="center"/>
      </w:pPr>
    </w:p>
    <w:tbl>
      <w:tblPr>
        <w:tblStyle w:val="af8"/>
        <w:tblW w:w="0" w:type="auto"/>
        <w:tblLook w:val="04A0" w:firstRow="1" w:lastRow="0" w:firstColumn="1" w:lastColumn="0" w:noHBand="0" w:noVBand="1"/>
      </w:tblPr>
      <w:tblGrid>
        <w:gridCol w:w="1647"/>
        <w:gridCol w:w="2122"/>
        <w:gridCol w:w="1469"/>
        <w:gridCol w:w="1293"/>
        <w:gridCol w:w="1647"/>
        <w:gridCol w:w="1081"/>
        <w:gridCol w:w="1082"/>
        <w:gridCol w:w="1116"/>
        <w:gridCol w:w="1091"/>
        <w:gridCol w:w="1119"/>
        <w:gridCol w:w="1119"/>
      </w:tblGrid>
      <w:tr w:rsidR="006A3D4B" w:rsidRPr="006A3D4B" w:rsidTr="006A3D4B">
        <w:tc>
          <w:tcPr>
            <w:tcW w:w="1647" w:type="dxa"/>
            <w:vMerge w:val="restart"/>
          </w:tcPr>
          <w:p w:rsidR="006A3D4B" w:rsidRPr="006A3D4B" w:rsidRDefault="006A3D4B" w:rsidP="006A3D4B">
            <w:pPr>
              <w:autoSpaceDE w:val="0"/>
              <w:autoSpaceDN w:val="0"/>
              <w:jc w:val="center"/>
              <w:rPr>
                <w:bCs/>
                <w:sz w:val="18"/>
                <w:szCs w:val="18"/>
              </w:rPr>
            </w:pPr>
            <w:r w:rsidRPr="006A3D4B">
              <w:rPr>
                <w:bCs/>
                <w:sz w:val="18"/>
                <w:szCs w:val="18"/>
              </w:rPr>
              <w:t>Статус</w:t>
            </w:r>
          </w:p>
        </w:tc>
        <w:tc>
          <w:tcPr>
            <w:tcW w:w="2122" w:type="dxa"/>
            <w:vMerge w:val="restart"/>
          </w:tcPr>
          <w:p w:rsidR="006A3D4B" w:rsidRPr="006A3D4B" w:rsidRDefault="006A3D4B" w:rsidP="006A3D4B">
            <w:pPr>
              <w:autoSpaceDE w:val="0"/>
              <w:autoSpaceDN w:val="0"/>
              <w:jc w:val="center"/>
              <w:rPr>
                <w:bCs/>
                <w:sz w:val="18"/>
                <w:szCs w:val="18"/>
              </w:rPr>
            </w:pPr>
            <w:r w:rsidRPr="006A3D4B">
              <w:rPr>
                <w:bCs/>
                <w:sz w:val="18"/>
                <w:szCs w:val="18"/>
              </w:rPr>
              <w:t xml:space="preserve">Наименование муниципальной программы </w:t>
            </w:r>
            <w:proofErr w:type="spellStart"/>
            <w:r w:rsidRPr="006A3D4B">
              <w:rPr>
                <w:bCs/>
                <w:sz w:val="18"/>
                <w:szCs w:val="18"/>
              </w:rPr>
              <w:t>Шумерлинского</w:t>
            </w:r>
            <w:proofErr w:type="spellEnd"/>
            <w:r w:rsidRPr="006A3D4B">
              <w:rPr>
                <w:bCs/>
                <w:sz w:val="18"/>
                <w:szCs w:val="18"/>
              </w:rPr>
              <w:t xml:space="preserve"> </w:t>
            </w:r>
            <w:r w:rsidRPr="006A3D4B">
              <w:rPr>
                <w:sz w:val="18"/>
                <w:szCs w:val="18"/>
              </w:rPr>
              <w:t>муниципального округа</w:t>
            </w:r>
            <w:r w:rsidRPr="006A3D4B">
              <w:rPr>
                <w:bCs/>
                <w:sz w:val="18"/>
                <w:szCs w:val="18"/>
              </w:rPr>
              <w:t xml:space="preserve"> (подпрограммы муниципальной программы </w:t>
            </w:r>
            <w:proofErr w:type="spellStart"/>
            <w:r w:rsidRPr="006A3D4B">
              <w:rPr>
                <w:bCs/>
                <w:sz w:val="18"/>
                <w:szCs w:val="18"/>
              </w:rPr>
              <w:t>Шумерлинского</w:t>
            </w:r>
            <w:proofErr w:type="spellEnd"/>
            <w:r w:rsidRPr="006A3D4B">
              <w:rPr>
                <w:bCs/>
                <w:sz w:val="18"/>
                <w:szCs w:val="18"/>
              </w:rPr>
              <w:t xml:space="preserve"> </w:t>
            </w:r>
            <w:r w:rsidRPr="006A3D4B">
              <w:rPr>
                <w:sz w:val="18"/>
                <w:szCs w:val="18"/>
              </w:rPr>
              <w:t>муниципального округа</w:t>
            </w:r>
            <w:r w:rsidRPr="006A3D4B">
              <w:rPr>
                <w:bCs/>
                <w:sz w:val="18"/>
                <w:szCs w:val="18"/>
              </w:rPr>
              <w:t>, основного мероприятия)</w:t>
            </w:r>
          </w:p>
        </w:tc>
        <w:tc>
          <w:tcPr>
            <w:tcW w:w="2762" w:type="dxa"/>
            <w:gridSpan w:val="2"/>
          </w:tcPr>
          <w:p w:rsidR="006A3D4B" w:rsidRPr="006A3D4B" w:rsidRDefault="006A3D4B" w:rsidP="006A3D4B">
            <w:pPr>
              <w:autoSpaceDE w:val="0"/>
              <w:autoSpaceDN w:val="0"/>
              <w:jc w:val="center"/>
              <w:rPr>
                <w:sz w:val="18"/>
                <w:szCs w:val="18"/>
              </w:rPr>
            </w:pPr>
            <w:r w:rsidRPr="006A3D4B">
              <w:rPr>
                <w:bCs/>
                <w:sz w:val="18"/>
                <w:szCs w:val="18"/>
              </w:rPr>
              <w:t>Код бюджетной классификации</w:t>
            </w:r>
          </w:p>
        </w:tc>
        <w:tc>
          <w:tcPr>
            <w:tcW w:w="1647" w:type="dxa"/>
            <w:vMerge w:val="restart"/>
          </w:tcPr>
          <w:p w:rsidR="006A3D4B" w:rsidRPr="006A3D4B" w:rsidRDefault="006A3D4B" w:rsidP="006A3D4B">
            <w:pPr>
              <w:autoSpaceDE w:val="0"/>
              <w:autoSpaceDN w:val="0"/>
              <w:jc w:val="center"/>
              <w:rPr>
                <w:sz w:val="18"/>
                <w:szCs w:val="18"/>
              </w:rPr>
            </w:pPr>
            <w:r w:rsidRPr="006A3D4B">
              <w:rPr>
                <w:bCs/>
                <w:sz w:val="18"/>
                <w:szCs w:val="18"/>
              </w:rPr>
              <w:t>Источники финансирования</w:t>
            </w:r>
          </w:p>
        </w:tc>
        <w:tc>
          <w:tcPr>
            <w:tcW w:w="6608" w:type="dxa"/>
            <w:gridSpan w:val="6"/>
          </w:tcPr>
          <w:p w:rsidR="006A3D4B" w:rsidRPr="006A3D4B" w:rsidRDefault="006A3D4B" w:rsidP="006A3D4B">
            <w:pPr>
              <w:autoSpaceDE w:val="0"/>
              <w:autoSpaceDN w:val="0"/>
              <w:jc w:val="center"/>
              <w:rPr>
                <w:sz w:val="18"/>
                <w:szCs w:val="18"/>
              </w:rPr>
            </w:pPr>
            <w:r w:rsidRPr="006A3D4B">
              <w:rPr>
                <w:bCs/>
                <w:sz w:val="18"/>
                <w:szCs w:val="18"/>
              </w:rPr>
              <w:t>Расходы по годам, тыс. рублей</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главный распорядитель бюджетных средств</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целевая статья расходов</w:t>
            </w:r>
          </w:p>
        </w:tc>
        <w:tc>
          <w:tcPr>
            <w:tcW w:w="1647" w:type="dxa"/>
            <w:vMerge/>
          </w:tcPr>
          <w:p w:rsidR="006A3D4B" w:rsidRPr="006A3D4B" w:rsidRDefault="006A3D4B" w:rsidP="006A3D4B">
            <w:pPr>
              <w:autoSpaceDE w:val="0"/>
              <w:autoSpaceDN w:val="0"/>
              <w:jc w:val="center"/>
              <w:rPr>
                <w:sz w:val="18"/>
                <w:szCs w:val="18"/>
              </w:rPr>
            </w:pP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2022</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2023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2024</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2025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2026-2030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2031-2035</w:t>
            </w:r>
          </w:p>
        </w:tc>
      </w:tr>
      <w:tr w:rsidR="006A3D4B" w:rsidRPr="006A3D4B" w:rsidTr="006A3D4B">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1</w:t>
            </w:r>
          </w:p>
        </w:tc>
        <w:tc>
          <w:tcPr>
            <w:tcW w:w="2122" w:type="dxa"/>
            <w:vAlign w:val="center"/>
          </w:tcPr>
          <w:p w:rsidR="006A3D4B" w:rsidRPr="006A3D4B" w:rsidRDefault="006A3D4B" w:rsidP="006A3D4B">
            <w:pPr>
              <w:autoSpaceDE w:val="0"/>
              <w:autoSpaceDN w:val="0"/>
              <w:jc w:val="center"/>
              <w:rPr>
                <w:sz w:val="18"/>
                <w:szCs w:val="18"/>
              </w:rPr>
            </w:pPr>
            <w:r w:rsidRPr="006A3D4B">
              <w:rPr>
                <w:sz w:val="18"/>
                <w:szCs w:val="18"/>
              </w:rPr>
              <w:t>2</w:t>
            </w:r>
          </w:p>
        </w:tc>
        <w:tc>
          <w:tcPr>
            <w:tcW w:w="1469" w:type="dxa"/>
            <w:vAlign w:val="center"/>
          </w:tcPr>
          <w:p w:rsidR="006A3D4B" w:rsidRPr="006A3D4B" w:rsidRDefault="006A3D4B" w:rsidP="006A3D4B">
            <w:pPr>
              <w:autoSpaceDE w:val="0"/>
              <w:autoSpaceDN w:val="0"/>
              <w:jc w:val="center"/>
              <w:rPr>
                <w:bCs/>
                <w:sz w:val="18"/>
                <w:szCs w:val="18"/>
              </w:rPr>
            </w:pPr>
            <w:r w:rsidRPr="006A3D4B">
              <w:rPr>
                <w:bCs/>
                <w:sz w:val="18"/>
                <w:szCs w:val="18"/>
              </w:rPr>
              <w:t>3</w:t>
            </w:r>
          </w:p>
        </w:tc>
        <w:tc>
          <w:tcPr>
            <w:tcW w:w="1293" w:type="dxa"/>
            <w:vAlign w:val="center"/>
          </w:tcPr>
          <w:p w:rsidR="006A3D4B" w:rsidRPr="006A3D4B" w:rsidRDefault="006A3D4B" w:rsidP="006A3D4B">
            <w:pPr>
              <w:autoSpaceDE w:val="0"/>
              <w:autoSpaceDN w:val="0"/>
              <w:jc w:val="center"/>
              <w:rPr>
                <w:bCs/>
                <w:sz w:val="18"/>
                <w:szCs w:val="18"/>
              </w:rPr>
            </w:pPr>
            <w:r w:rsidRPr="006A3D4B">
              <w:rPr>
                <w:bCs/>
                <w:sz w:val="18"/>
                <w:szCs w:val="18"/>
              </w:rPr>
              <w:t>4</w:t>
            </w:r>
          </w:p>
        </w:tc>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5</w:t>
            </w:r>
          </w:p>
        </w:tc>
        <w:tc>
          <w:tcPr>
            <w:tcW w:w="1081" w:type="dxa"/>
            <w:vAlign w:val="center"/>
          </w:tcPr>
          <w:p w:rsidR="006A3D4B" w:rsidRPr="006A3D4B" w:rsidRDefault="006A3D4B" w:rsidP="006A3D4B">
            <w:pPr>
              <w:autoSpaceDE w:val="0"/>
              <w:autoSpaceDN w:val="0"/>
              <w:jc w:val="center"/>
              <w:rPr>
                <w:sz w:val="18"/>
                <w:szCs w:val="18"/>
              </w:rPr>
            </w:pPr>
            <w:r w:rsidRPr="006A3D4B">
              <w:rPr>
                <w:sz w:val="18"/>
                <w:szCs w:val="18"/>
              </w:rPr>
              <w:t>6</w:t>
            </w:r>
          </w:p>
        </w:tc>
        <w:tc>
          <w:tcPr>
            <w:tcW w:w="1082" w:type="dxa"/>
            <w:vAlign w:val="center"/>
          </w:tcPr>
          <w:p w:rsidR="006A3D4B" w:rsidRPr="006A3D4B" w:rsidRDefault="006A3D4B" w:rsidP="006A3D4B">
            <w:pPr>
              <w:autoSpaceDE w:val="0"/>
              <w:autoSpaceDN w:val="0"/>
              <w:jc w:val="center"/>
              <w:rPr>
                <w:sz w:val="18"/>
                <w:szCs w:val="18"/>
              </w:rPr>
            </w:pPr>
            <w:r w:rsidRPr="006A3D4B">
              <w:rPr>
                <w:sz w:val="18"/>
                <w:szCs w:val="18"/>
              </w:rPr>
              <w:t>7</w:t>
            </w:r>
          </w:p>
        </w:tc>
        <w:tc>
          <w:tcPr>
            <w:tcW w:w="1116" w:type="dxa"/>
            <w:vAlign w:val="center"/>
          </w:tcPr>
          <w:p w:rsidR="006A3D4B" w:rsidRPr="006A3D4B" w:rsidRDefault="006A3D4B" w:rsidP="006A3D4B">
            <w:pPr>
              <w:autoSpaceDE w:val="0"/>
              <w:autoSpaceDN w:val="0"/>
              <w:jc w:val="center"/>
              <w:rPr>
                <w:sz w:val="18"/>
                <w:szCs w:val="18"/>
              </w:rPr>
            </w:pPr>
            <w:r w:rsidRPr="006A3D4B">
              <w:rPr>
                <w:sz w:val="18"/>
                <w:szCs w:val="18"/>
              </w:rPr>
              <w:t>8</w:t>
            </w:r>
          </w:p>
        </w:tc>
        <w:tc>
          <w:tcPr>
            <w:tcW w:w="1091" w:type="dxa"/>
            <w:vAlign w:val="center"/>
          </w:tcPr>
          <w:p w:rsidR="006A3D4B" w:rsidRPr="006A3D4B" w:rsidRDefault="006A3D4B" w:rsidP="006A3D4B">
            <w:pPr>
              <w:autoSpaceDE w:val="0"/>
              <w:autoSpaceDN w:val="0"/>
              <w:jc w:val="center"/>
              <w:rPr>
                <w:sz w:val="18"/>
                <w:szCs w:val="18"/>
              </w:rPr>
            </w:pPr>
            <w:r w:rsidRPr="006A3D4B">
              <w:rPr>
                <w:sz w:val="18"/>
                <w:szCs w:val="18"/>
              </w:rPr>
              <w:t>9</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10</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11</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программа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образования»</w:t>
            </w:r>
          </w:p>
        </w:tc>
        <w:tc>
          <w:tcPr>
            <w:tcW w:w="1469" w:type="dxa"/>
          </w:tcPr>
          <w:p w:rsidR="006A3D4B" w:rsidRPr="006A3D4B" w:rsidRDefault="006A3D4B" w:rsidP="006A3D4B">
            <w:pPr>
              <w:autoSpaceDE w:val="0"/>
              <w:autoSpaceDN w:val="0"/>
              <w:outlineLvl w:val="0"/>
              <w:rPr>
                <w:bCs/>
                <w:sz w:val="18"/>
                <w:szCs w:val="18"/>
              </w:rPr>
            </w:pPr>
            <w:r w:rsidRPr="006A3D4B">
              <w:rPr>
                <w:bCs/>
                <w:sz w:val="18"/>
                <w:szCs w:val="18"/>
              </w:rPr>
              <w:t>903, 974</w:t>
            </w:r>
          </w:p>
        </w:tc>
        <w:tc>
          <w:tcPr>
            <w:tcW w:w="1293" w:type="dxa"/>
          </w:tcPr>
          <w:p w:rsidR="006A3D4B" w:rsidRPr="006A3D4B" w:rsidRDefault="006A3D4B" w:rsidP="006A3D4B">
            <w:pPr>
              <w:autoSpaceDE w:val="0"/>
              <w:autoSpaceDN w:val="0"/>
              <w:rPr>
                <w:bCs/>
                <w:sz w:val="18"/>
                <w:szCs w:val="18"/>
              </w:rPr>
            </w:pPr>
            <w:r w:rsidRPr="006A3D4B">
              <w:rPr>
                <w:bCs/>
                <w:sz w:val="18"/>
                <w:szCs w:val="18"/>
              </w:rPr>
              <w:t>Ц700000000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716E6" w:rsidP="006A3D4B">
            <w:pPr>
              <w:autoSpaceDE w:val="0"/>
              <w:autoSpaceDN w:val="0"/>
              <w:jc w:val="center"/>
              <w:rPr>
                <w:bCs/>
                <w:sz w:val="18"/>
                <w:szCs w:val="18"/>
              </w:rPr>
            </w:pPr>
            <w:r>
              <w:rPr>
                <w:bCs/>
                <w:sz w:val="18"/>
                <w:szCs w:val="18"/>
              </w:rPr>
              <w:t>125233,5</w:t>
            </w:r>
          </w:p>
        </w:tc>
        <w:tc>
          <w:tcPr>
            <w:tcW w:w="1082" w:type="dxa"/>
          </w:tcPr>
          <w:p w:rsidR="006A3D4B" w:rsidRPr="002676C5" w:rsidRDefault="00CC5639" w:rsidP="006A3D4B">
            <w:pPr>
              <w:autoSpaceDE w:val="0"/>
              <w:autoSpaceDN w:val="0"/>
              <w:jc w:val="center"/>
              <w:rPr>
                <w:bCs/>
                <w:sz w:val="18"/>
                <w:szCs w:val="18"/>
                <w:highlight w:val="yellow"/>
              </w:rPr>
            </w:pPr>
            <w:r w:rsidRPr="002676C5">
              <w:rPr>
                <w:bCs/>
                <w:sz w:val="18"/>
                <w:szCs w:val="18"/>
                <w:highlight w:val="yellow"/>
              </w:rPr>
              <w:t>157793,8</w:t>
            </w:r>
          </w:p>
        </w:tc>
        <w:tc>
          <w:tcPr>
            <w:tcW w:w="1116" w:type="dxa"/>
          </w:tcPr>
          <w:p w:rsidR="006A3D4B" w:rsidRPr="002676C5" w:rsidRDefault="00CC5639" w:rsidP="006A3D4B">
            <w:pPr>
              <w:autoSpaceDE w:val="0"/>
              <w:autoSpaceDN w:val="0"/>
              <w:jc w:val="center"/>
              <w:rPr>
                <w:bCs/>
                <w:sz w:val="18"/>
                <w:szCs w:val="18"/>
                <w:highlight w:val="yellow"/>
              </w:rPr>
            </w:pPr>
            <w:r w:rsidRPr="002676C5">
              <w:rPr>
                <w:bCs/>
                <w:sz w:val="18"/>
                <w:szCs w:val="18"/>
                <w:highlight w:val="yellow"/>
              </w:rPr>
              <w:t>116947,8</w:t>
            </w:r>
          </w:p>
        </w:tc>
        <w:tc>
          <w:tcPr>
            <w:tcW w:w="1091" w:type="dxa"/>
          </w:tcPr>
          <w:p w:rsidR="006A3D4B" w:rsidRPr="002676C5" w:rsidRDefault="00CC5639" w:rsidP="006A3D4B">
            <w:pPr>
              <w:autoSpaceDE w:val="0"/>
              <w:autoSpaceDN w:val="0"/>
              <w:jc w:val="center"/>
              <w:rPr>
                <w:bCs/>
                <w:sz w:val="18"/>
                <w:szCs w:val="18"/>
                <w:highlight w:val="yellow"/>
              </w:rPr>
            </w:pPr>
            <w:r w:rsidRPr="002676C5">
              <w:rPr>
                <w:bCs/>
                <w:sz w:val="18"/>
                <w:szCs w:val="18"/>
                <w:highlight w:val="yellow"/>
              </w:rPr>
              <w:t>116892,9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519121,2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528435,4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6A3D4B" w:rsidRDefault="00AC3027" w:rsidP="006A3D4B">
            <w:pPr>
              <w:autoSpaceDE w:val="0"/>
              <w:autoSpaceDN w:val="0"/>
              <w:jc w:val="center"/>
              <w:rPr>
                <w:bCs/>
                <w:sz w:val="18"/>
                <w:szCs w:val="18"/>
              </w:rPr>
            </w:pPr>
            <w:r>
              <w:rPr>
                <w:bCs/>
                <w:sz w:val="18"/>
                <w:szCs w:val="18"/>
              </w:rPr>
              <w:t>9081,4</w:t>
            </w:r>
          </w:p>
        </w:tc>
        <w:tc>
          <w:tcPr>
            <w:tcW w:w="1082" w:type="dxa"/>
          </w:tcPr>
          <w:p w:rsidR="006A3D4B" w:rsidRPr="002676C5" w:rsidRDefault="00CC5639" w:rsidP="006A3D4B">
            <w:pPr>
              <w:autoSpaceDE w:val="0"/>
              <w:autoSpaceDN w:val="0"/>
              <w:jc w:val="center"/>
              <w:rPr>
                <w:bCs/>
                <w:sz w:val="18"/>
                <w:szCs w:val="18"/>
                <w:highlight w:val="yellow"/>
              </w:rPr>
            </w:pPr>
            <w:r w:rsidRPr="002676C5">
              <w:rPr>
                <w:bCs/>
                <w:sz w:val="18"/>
                <w:szCs w:val="18"/>
                <w:highlight w:val="yellow"/>
              </w:rPr>
              <w:t>11036,7</w:t>
            </w:r>
          </w:p>
        </w:tc>
        <w:tc>
          <w:tcPr>
            <w:tcW w:w="1116" w:type="dxa"/>
          </w:tcPr>
          <w:p w:rsidR="006A3D4B" w:rsidRPr="006A3D4B" w:rsidRDefault="00AC3027" w:rsidP="006A3D4B">
            <w:pPr>
              <w:autoSpaceDE w:val="0"/>
              <w:autoSpaceDN w:val="0"/>
              <w:jc w:val="center"/>
              <w:rPr>
                <w:bCs/>
                <w:sz w:val="18"/>
                <w:szCs w:val="18"/>
              </w:rPr>
            </w:pPr>
            <w:r>
              <w:rPr>
                <w:bCs/>
                <w:sz w:val="18"/>
                <w:szCs w:val="18"/>
              </w:rPr>
              <w:t>10063,5</w:t>
            </w:r>
          </w:p>
        </w:tc>
        <w:tc>
          <w:tcPr>
            <w:tcW w:w="1091" w:type="dxa"/>
          </w:tcPr>
          <w:p w:rsidR="006A3D4B" w:rsidRPr="006A3D4B" w:rsidRDefault="00AC3027" w:rsidP="006A3D4B">
            <w:pPr>
              <w:autoSpaceDE w:val="0"/>
              <w:autoSpaceDN w:val="0"/>
              <w:jc w:val="center"/>
              <w:rPr>
                <w:bCs/>
                <w:sz w:val="18"/>
                <w:szCs w:val="18"/>
              </w:rPr>
            </w:pPr>
            <w:r>
              <w:rPr>
                <w:bCs/>
                <w:sz w:val="18"/>
                <w:szCs w:val="18"/>
              </w:rPr>
              <w:t>9896,8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Чувашской Республики</w:t>
            </w:r>
          </w:p>
        </w:tc>
        <w:tc>
          <w:tcPr>
            <w:tcW w:w="1081" w:type="dxa"/>
          </w:tcPr>
          <w:p w:rsidR="006A3D4B" w:rsidRPr="006A3D4B" w:rsidRDefault="00AC3027" w:rsidP="006A3D4B">
            <w:pPr>
              <w:autoSpaceDE w:val="0"/>
              <w:autoSpaceDN w:val="0"/>
              <w:jc w:val="center"/>
              <w:rPr>
                <w:bCs/>
                <w:sz w:val="18"/>
                <w:szCs w:val="18"/>
              </w:rPr>
            </w:pPr>
            <w:r>
              <w:rPr>
                <w:bCs/>
                <w:sz w:val="18"/>
                <w:szCs w:val="18"/>
              </w:rPr>
              <w:t>74866,5</w:t>
            </w:r>
          </w:p>
        </w:tc>
        <w:tc>
          <w:tcPr>
            <w:tcW w:w="1082" w:type="dxa"/>
          </w:tcPr>
          <w:p w:rsidR="006A3D4B" w:rsidRPr="002676C5" w:rsidRDefault="00CC5639" w:rsidP="006A3D4B">
            <w:pPr>
              <w:autoSpaceDE w:val="0"/>
              <w:autoSpaceDN w:val="0"/>
              <w:jc w:val="center"/>
              <w:rPr>
                <w:bCs/>
                <w:sz w:val="18"/>
                <w:szCs w:val="18"/>
                <w:highlight w:val="yellow"/>
              </w:rPr>
            </w:pPr>
            <w:r w:rsidRPr="002676C5">
              <w:rPr>
                <w:bCs/>
                <w:sz w:val="18"/>
                <w:szCs w:val="18"/>
                <w:highlight w:val="yellow"/>
              </w:rPr>
              <w:t>78171,3</w:t>
            </w:r>
          </w:p>
        </w:tc>
        <w:tc>
          <w:tcPr>
            <w:tcW w:w="1116" w:type="dxa"/>
          </w:tcPr>
          <w:p w:rsidR="006A3D4B" w:rsidRPr="002676C5" w:rsidRDefault="00CC5639" w:rsidP="006A3D4B">
            <w:pPr>
              <w:autoSpaceDE w:val="0"/>
              <w:autoSpaceDN w:val="0"/>
              <w:jc w:val="center"/>
              <w:rPr>
                <w:bCs/>
                <w:sz w:val="18"/>
                <w:szCs w:val="18"/>
                <w:highlight w:val="yellow"/>
              </w:rPr>
            </w:pPr>
            <w:r w:rsidRPr="002676C5">
              <w:rPr>
                <w:bCs/>
                <w:sz w:val="18"/>
                <w:szCs w:val="18"/>
                <w:highlight w:val="yellow"/>
              </w:rPr>
              <w:t>67388,3</w:t>
            </w:r>
          </w:p>
        </w:tc>
        <w:tc>
          <w:tcPr>
            <w:tcW w:w="1091" w:type="dxa"/>
          </w:tcPr>
          <w:p w:rsidR="006A3D4B" w:rsidRPr="002676C5" w:rsidRDefault="00CC5639" w:rsidP="006A3D4B">
            <w:pPr>
              <w:autoSpaceDE w:val="0"/>
              <w:autoSpaceDN w:val="0"/>
              <w:jc w:val="center"/>
              <w:rPr>
                <w:bCs/>
                <w:sz w:val="18"/>
                <w:szCs w:val="18"/>
                <w:highlight w:val="yellow"/>
              </w:rPr>
            </w:pPr>
            <w:r w:rsidRPr="002676C5">
              <w:rPr>
                <w:bCs/>
                <w:sz w:val="18"/>
                <w:szCs w:val="18"/>
                <w:highlight w:val="yellow"/>
              </w:rPr>
              <w:t>67444,2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336761,3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336767,5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AC3027" w:rsidP="006A3D4B">
            <w:pPr>
              <w:autoSpaceDE w:val="0"/>
              <w:autoSpaceDN w:val="0"/>
              <w:jc w:val="center"/>
              <w:rPr>
                <w:bCs/>
                <w:sz w:val="18"/>
                <w:szCs w:val="18"/>
                <w:lang w:val="en-US"/>
              </w:rPr>
            </w:pPr>
            <w:r>
              <w:rPr>
                <w:bCs/>
                <w:sz w:val="18"/>
                <w:szCs w:val="18"/>
              </w:rPr>
              <w:t>41285,6</w:t>
            </w:r>
          </w:p>
        </w:tc>
        <w:tc>
          <w:tcPr>
            <w:tcW w:w="1082" w:type="dxa"/>
          </w:tcPr>
          <w:p w:rsidR="006A3D4B" w:rsidRPr="002676C5" w:rsidRDefault="00CC5639" w:rsidP="006A3D4B">
            <w:pPr>
              <w:autoSpaceDE w:val="0"/>
              <w:autoSpaceDN w:val="0"/>
              <w:jc w:val="center"/>
              <w:rPr>
                <w:bCs/>
                <w:sz w:val="18"/>
                <w:szCs w:val="18"/>
                <w:highlight w:val="yellow"/>
              </w:rPr>
            </w:pPr>
            <w:r w:rsidRPr="002676C5">
              <w:rPr>
                <w:bCs/>
                <w:sz w:val="18"/>
                <w:szCs w:val="18"/>
                <w:highlight w:val="yellow"/>
              </w:rPr>
              <w:t>68585,8</w:t>
            </w:r>
          </w:p>
        </w:tc>
        <w:tc>
          <w:tcPr>
            <w:tcW w:w="1116" w:type="dxa"/>
          </w:tcPr>
          <w:p w:rsidR="006A3D4B" w:rsidRPr="006A3D4B" w:rsidRDefault="00AC3027" w:rsidP="006A3D4B">
            <w:pPr>
              <w:autoSpaceDE w:val="0"/>
              <w:autoSpaceDN w:val="0"/>
              <w:jc w:val="center"/>
              <w:rPr>
                <w:bCs/>
                <w:sz w:val="18"/>
                <w:szCs w:val="18"/>
              </w:rPr>
            </w:pPr>
            <w:r>
              <w:rPr>
                <w:bCs/>
                <w:sz w:val="18"/>
                <w:szCs w:val="18"/>
              </w:rPr>
              <w:t>39496,0</w:t>
            </w:r>
          </w:p>
        </w:tc>
        <w:tc>
          <w:tcPr>
            <w:tcW w:w="1091" w:type="dxa"/>
          </w:tcPr>
          <w:p w:rsidR="006A3D4B" w:rsidRPr="006A3D4B" w:rsidRDefault="00AC3027" w:rsidP="006A3D4B">
            <w:pPr>
              <w:autoSpaceDE w:val="0"/>
              <w:autoSpaceDN w:val="0"/>
              <w:jc w:val="center"/>
              <w:rPr>
                <w:bCs/>
                <w:sz w:val="18"/>
                <w:szCs w:val="18"/>
              </w:rPr>
            </w:pPr>
            <w:r>
              <w:rPr>
                <w:bCs/>
                <w:sz w:val="18"/>
                <w:szCs w:val="18"/>
              </w:rPr>
              <w:t>39551,9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142037,9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151342,9</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2676C5" w:rsidRDefault="006A3D4B" w:rsidP="006A3D4B">
            <w:pPr>
              <w:autoSpaceDE w:val="0"/>
              <w:autoSpaceDN w:val="0"/>
              <w:jc w:val="center"/>
              <w:rPr>
                <w:bCs/>
                <w:sz w:val="18"/>
                <w:szCs w:val="18"/>
                <w:highlight w:val="yellow"/>
              </w:rPr>
            </w:pPr>
            <w:r w:rsidRPr="002676C5">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805B8" w:rsidP="006A3D4B">
            <w:pPr>
              <w:autoSpaceDE w:val="0"/>
              <w:autoSpaceDN w:val="0"/>
              <w:rPr>
                <w:b/>
                <w:bCs/>
                <w:sz w:val="18"/>
                <w:szCs w:val="18"/>
              </w:rPr>
            </w:pPr>
            <w:hyperlink r:id="rId11"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поддержка развития образования» </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4522A7" w:rsidRDefault="004522A7" w:rsidP="006A3D4B">
            <w:pPr>
              <w:autoSpaceDE w:val="0"/>
              <w:autoSpaceDN w:val="0"/>
              <w:jc w:val="center"/>
              <w:rPr>
                <w:bCs/>
                <w:sz w:val="18"/>
                <w:szCs w:val="18"/>
              </w:rPr>
            </w:pPr>
            <w:r>
              <w:rPr>
                <w:bCs/>
                <w:sz w:val="18"/>
                <w:szCs w:val="18"/>
              </w:rPr>
              <w:t>119234,2</w:t>
            </w:r>
          </w:p>
        </w:tc>
        <w:tc>
          <w:tcPr>
            <w:tcW w:w="1082" w:type="dxa"/>
          </w:tcPr>
          <w:p w:rsidR="006A3D4B" w:rsidRPr="002676C5" w:rsidRDefault="003D4E88" w:rsidP="006A3D4B">
            <w:pPr>
              <w:autoSpaceDE w:val="0"/>
              <w:autoSpaceDN w:val="0"/>
              <w:jc w:val="center"/>
              <w:rPr>
                <w:bCs/>
                <w:sz w:val="18"/>
                <w:szCs w:val="18"/>
                <w:highlight w:val="yellow"/>
              </w:rPr>
            </w:pPr>
            <w:r w:rsidRPr="002676C5">
              <w:rPr>
                <w:bCs/>
                <w:sz w:val="18"/>
                <w:szCs w:val="18"/>
                <w:highlight w:val="yellow"/>
              </w:rPr>
              <w:t>149371,2</w:t>
            </w:r>
          </w:p>
        </w:tc>
        <w:tc>
          <w:tcPr>
            <w:tcW w:w="1116" w:type="dxa"/>
          </w:tcPr>
          <w:p w:rsidR="006A3D4B" w:rsidRPr="002676C5" w:rsidRDefault="003D4E88" w:rsidP="006A3D4B">
            <w:pPr>
              <w:autoSpaceDE w:val="0"/>
              <w:autoSpaceDN w:val="0"/>
              <w:jc w:val="center"/>
              <w:rPr>
                <w:bCs/>
                <w:sz w:val="18"/>
                <w:szCs w:val="18"/>
                <w:highlight w:val="yellow"/>
              </w:rPr>
            </w:pPr>
            <w:r w:rsidRPr="002676C5">
              <w:rPr>
                <w:bCs/>
                <w:sz w:val="18"/>
                <w:szCs w:val="18"/>
                <w:highlight w:val="yellow"/>
              </w:rPr>
              <w:t>111033,0</w:t>
            </w:r>
          </w:p>
        </w:tc>
        <w:tc>
          <w:tcPr>
            <w:tcW w:w="1091" w:type="dxa"/>
          </w:tcPr>
          <w:p w:rsidR="006A3D4B" w:rsidRPr="002676C5" w:rsidRDefault="003D4E88" w:rsidP="006A3D4B">
            <w:pPr>
              <w:autoSpaceDE w:val="0"/>
              <w:autoSpaceDN w:val="0"/>
              <w:jc w:val="center"/>
              <w:rPr>
                <w:bCs/>
                <w:sz w:val="18"/>
                <w:szCs w:val="18"/>
                <w:highlight w:val="yellow"/>
              </w:rPr>
            </w:pPr>
            <w:r w:rsidRPr="002676C5">
              <w:rPr>
                <w:bCs/>
                <w:sz w:val="18"/>
                <w:szCs w:val="18"/>
                <w:highlight w:val="yellow"/>
              </w:rPr>
              <w:t>110978,1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493918,8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500327,1</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D06777" w:rsidRDefault="00D06777" w:rsidP="006A3D4B">
            <w:pPr>
              <w:autoSpaceDE w:val="0"/>
              <w:autoSpaceDN w:val="0"/>
              <w:jc w:val="center"/>
              <w:rPr>
                <w:bCs/>
                <w:sz w:val="18"/>
                <w:szCs w:val="18"/>
              </w:rPr>
            </w:pPr>
            <w:r>
              <w:rPr>
                <w:bCs/>
                <w:sz w:val="18"/>
                <w:szCs w:val="18"/>
              </w:rPr>
              <w:t>8773,9</w:t>
            </w:r>
          </w:p>
        </w:tc>
        <w:tc>
          <w:tcPr>
            <w:tcW w:w="1082" w:type="dxa"/>
          </w:tcPr>
          <w:p w:rsidR="006A3D4B" w:rsidRPr="00D06777" w:rsidRDefault="00D06777" w:rsidP="006A3D4B">
            <w:pPr>
              <w:autoSpaceDE w:val="0"/>
              <w:autoSpaceDN w:val="0"/>
              <w:jc w:val="center"/>
              <w:rPr>
                <w:bCs/>
                <w:sz w:val="18"/>
                <w:szCs w:val="18"/>
              </w:rPr>
            </w:pPr>
            <w:r w:rsidRPr="002676C5">
              <w:rPr>
                <w:bCs/>
                <w:sz w:val="18"/>
                <w:szCs w:val="18"/>
                <w:highlight w:val="yellow"/>
              </w:rPr>
              <w:t>10063,5</w:t>
            </w:r>
          </w:p>
        </w:tc>
        <w:tc>
          <w:tcPr>
            <w:tcW w:w="1116" w:type="dxa"/>
          </w:tcPr>
          <w:p w:rsidR="006A3D4B" w:rsidRPr="00D06777" w:rsidRDefault="00D06777" w:rsidP="006A3D4B">
            <w:pPr>
              <w:autoSpaceDE w:val="0"/>
              <w:autoSpaceDN w:val="0"/>
              <w:jc w:val="center"/>
              <w:rPr>
                <w:bCs/>
                <w:sz w:val="18"/>
                <w:szCs w:val="18"/>
              </w:rPr>
            </w:pPr>
            <w:r>
              <w:rPr>
                <w:bCs/>
                <w:sz w:val="18"/>
                <w:szCs w:val="18"/>
              </w:rPr>
              <w:t>10063,5</w:t>
            </w:r>
          </w:p>
        </w:tc>
        <w:tc>
          <w:tcPr>
            <w:tcW w:w="1091" w:type="dxa"/>
          </w:tcPr>
          <w:p w:rsidR="006A3D4B" w:rsidRPr="006A3D4B" w:rsidRDefault="00D06777" w:rsidP="006A3D4B">
            <w:pPr>
              <w:autoSpaceDE w:val="0"/>
              <w:autoSpaceDN w:val="0"/>
              <w:jc w:val="center"/>
              <w:rPr>
                <w:bCs/>
                <w:sz w:val="18"/>
                <w:szCs w:val="18"/>
              </w:rPr>
            </w:pPr>
            <w:r>
              <w:rPr>
                <w:bCs/>
                <w:sz w:val="18"/>
                <w:szCs w:val="18"/>
              </w:rPr>
              <w:t>9896,8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Чувашской Республики</w:t>
            </w:r>
          </w:p>
        </w:tc>
        <w:tc>
          <w:tcPr>
            <w:tcW w:w="1081" w:type="dxa"/>
          </w:tcPr>
          <w:p w:rsidR="006A3D4B" w:rsidRPr="006A3D4B" w:rsidRDefault="00D06777" w:rsidP="006A3D4B">
            <w:pPr>
              <w:autoSpaceDE w:val="0"/>
              <w:autoSpaceDN w:val="0"/>
              <w:jc w:val="center"/>
              <w:rPr>
                <w:bCs/>
                <w:sz w:val="18"/>
                <w:szCs w:val="18"/>
              </w:rPr>
            </w:pPr>
            <w:r>
              <w:rPr>
                <w:bCs/>
                <w:sz w:val="18"/>
                <w:szCs w:val="18"/>
              </w:rPr>
              <w:t>74463,1</w:t>
            </w:r>
          </w:p>
        </w:tc>
        <w:tc>
          <w:tcPr>
            <w:tcW w:w="1082" w:type="dxa"/>
          </w:tcPr>
          <w:p w:rsidR="006A3D4B" w:rsidRPr="002676C5" w:rsidRDefault="00F80891" w:rsidP="006A3D4B">
            <w:pPr>
              <w:autoSpaceDE w:val="0"/>
              <w:autoSpaceDN w:val="0"/>
              <w:jc w:val="center"/>
              <w:rPr>
                <w:bCs/>
                <w:sz w:val="18"/>
                <w:szCs w:val="18"/>
                <w:highlight w:val="yellow"/>
              </w:rPr>
            </w:pPr>
            <w:r w:rsidRPr="002676C5">
              <w:rPr>
                <w:bCs/>
                <w:sz w:val="18"/>
                <w:szCs w:val="18"/>
                <w:highlight w:val="yellow"/>
              </w:rPr>
              <w:t>77709,5</w:t>
            </w:r>
          </w:p>
        </w:tc>
        <w:tc>
          <w:tcPr>
            <w:tcW w:w="1116" w:type="dxa"/>
          </w:tcPr>
          <w:p w:rsidR="006A3D4B" w:rsidRPr="002676C5" w:rsidRDefault="00F80891" w:rsidP="006A3D4B">
            <w:pPr>
              <w:autoSpaceDE w:val="0"/>
              <w:autoSpaceDN w:val="0"/>
              <w:jc w:val="center"/>
              <w:rPr>
                <w:bCs/>
                <w:sz w:val="18"/>
                <w:szCs w:val="18"/>
                <w:highlight w:val="yellow"/>
              </w:rPr>
            </w:pPr>
            <w:r w:rsidRPr="002676C5">
              <w:rPr>
                <w:bCs/>
                <w:sz w:val="18"/>
                <w:szCs w:val="18"/>
                <w:highlight w:val="yellow"/>
              </w:rPr>
              <w:t>66916,4</w:t>
            </w:r>
          </w:p>
        </w:tc>
        <w:tc>
          <w:tcPr>
            <w:tcW w:w="1091" w:type="dxa"/>
          </w:tcPr>
          <w:p w:rsidR="006A3D4B" w:rsidRPr="002676C5" w:rsidRDefault="00F80891" w:rsidP="006A3D4B">
            <w:pPr>
              <w:autoSpaceDE w:val="0"/>
              <w:autoSpaceDN w:val="0"/>
              <w:jc w:val="center"/>
              <w:rPr>
                <w:bCs/>
                <w:sz w:val="18"/>
                <w:szCs w:val="18"/>
                <w:highlight w:val="yellow"/>
              </w:rPr>
            </w:pPr>
            <w:r w:rsidRPr="002676C5">
              <w:rPr>
                <w:bCs/>
                <w:sz w:val="18"/>
                <w:szCs w:val="18"/>
                <w:highlight w:val="yellow"/>
              </w:rPr>
              <w:t>66972,3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335014,3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D06777" w:rsidP="006A3D4B">
            <w:pPr>
              <w:autoSpaceDE w:val="0"/>
              <w:autoSpaceDN w:val="0"/>
              <w:jc w:val="center"/>
              <w:rPr>
                <w:bCs/>
                <w:sz w:val="18"/>
                <w:szCs w:val="18"/>
              </w:rPr>
            </w:pPr>
            <w:r>
              <w:rPr>
                <w:bCs/>
                <w:sz w:val="18"/>
                <w:szCs w:val="18"/>
              </w:rPr>
              <w:t>35997,2</w:t>
            </w:r>
          </w:p>
        </w:tc>
        <w:tc>
          <w:tcPr>
            <w:tcW w:w="1082" w:type="dxa"/>
          </w:tcPr>
          <w:p w:rsidR="006A3D4B" w:rsidRPr="006A3D4B" w:rsidRDefault="00F80891" w:rsidP="006A3D4B">
            <w:pPr>
              <w:autoSpaceDE w:val="0"/>
              <w:autoSpaceDN w:val="0"/>
              <w:jc w:val="center"/>
              <w:rPr>
                <w:bCs/>
                <w:sz w:val="18"/>
                <w:szCs w:val="18"/>
              </w:rPr>
            </w:pPr>
            <w:r w:rsidRPr="002676C5">
              <w:rPr>
                <w:bCs/>
                <w:sz w:val="18"/>
                <w:szCs w:val="18"/>
                <w:highlight w:val="yellow"/>
              </w:rPr>
              <w:t>61598,2</w:t>
            </w:r>
          </w:p>
        </w:tc>
        <w:tc>
          <w:tcPr>
            <w:tcW w:w="1116" w:type="dxa"/>
          </w:tcPr>
          <w:p w:rsidR="006A3D4B" w:rsidRPr="006A3D4B" w:rsidRDefault="00D06777" w:rsidP="006A3D4B">
            <w:pPr>
              <w:autoSpaceDE w:val="0"/>
              <w:autoSpaceDN w:val="0"/>
              <w:jc w:val="center"/>
              <w:rPr>
                <w:bCs/>
                <w:sz w:val="18"/>
                <w:szCs w:val="18"/>
              </w:rPr>
            </w:pPr>
            <w:r>
              <w:rPr>
                <w:bCs/>
                <w:sz w:val="18"/>
                <w:szCs w:val="18"/>
              </w:rPr>
              <w:t>34053,1</w:t>
            </w:r>
          </w:p>
        </w:tc>
        <w:tc>
          <w:tcPr>
            <w:tcW w:w="1091" w:type="dxa"/>
          </w:tcPr>
          <w:p w:rsidR="006A3D4B" w:rsidRPr="006A3D4B" w:rsidRDefault="00D06777" w:rsidP="006A3D4B">
            <w:pPr>
              <w:autoSpaceDE w:val="0"/>
              <w:autoSpaceDN w:val="0"/>
              <w:jc w:val="center"/>
              <w:rPr>
                <w:bCs/>
                <w:sz w:val="18"/>
                <w:szCs w:val="18"/>
              </w:rPr>
            </w:pPr>
            <w:r>
              <w:rPr>
                <w:bCs/>
                <w:sz w:val="18"/>
                <w:szCs w:val="18"/>
              </w:rPr>
              <w:t>34109,0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118582,5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124987,1</w:t>
            </w:r>
          </w:p>
          <w:p w:rsidR="006A3D4B" w:rsidRPr="006A3D4B" w:rsidRDefault="006A3D4B" w:rsidP="006A3D4B">
            <w:pPr>
              <w:autoSpaceDE w:val="0"/>
              <w:autoSpaceDN w:val="0"/>
              <w:jc w:val="center"/>
              <w:rPr>
                <w:bCs/>
                <w:sz w:val="18"/>
                <w:szCs w:val="18"/>
              </w:rPr>
            </w:pP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Обеспечение деятельности организаций в сфере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33982,9</w:t>
            </w:r>
          </w:p>
        </w:tc>
        <w:tc>
          <w:tcPr>
            <w:tcW w:w="1082" w:type="dxa"/>
          </w:tcPr>
          <w:p w:rsidR="006A3D4B" w:rsidRPr="006A3D4B" w:rsidRDefault="00F80891" w:rsidP="006A3D4B">
            <w:pPr>
              <w:autoSpaceDE w:val="0"/>
              <w:autoSpaceDN w:val="0"/>
              <w:jc w:val="center"/>
              <w:rPr>
                <w:bCs/>
                <w:sz w:val="18"/>
                <w:szCs w:val="18"/>
              </w:rPr>
            </w:pPr>
            <w:r w:rsidRPr="002676C5">
              <w:rPr>
                <w:bCs/>
                <w:sz w:val="18"/>
                <w:szCs w:val="18"/>
                <w:highlight w:val="yellow"/>
              </w:rPr>
              <w:t>58143,9</w:t>
            </w:r>
          </w:p>
        </w:tc>
        <w:tc>
          <w:tcPr>
            <w:tcW w:w="1116" w:type="dxa"/>
          </w:tcPr>
          <w:p w:rsidR="006A3D4B" w:rsidRPr="006A3D4B" w:rsidRDefault="00036D6E" w:rsidP="006A3D4B">
            <w:pPr>
              <w:autoSpaceDE w:val="0"/>
              <w:autoSpaceDN w:val="0"/>
              <w:jc w:val="center"/>
              <w:rPr>
                <w:bCs/>
                <w:sz w:val="18"/>
                <w:szCs w:val="18"/>
              </w:rPr>
            </w:pPr>
            <w:r>
              <w:rPr>
                <w:bCs/>
                <w:sz w:val="18"/>
                <w:szCs w:val="18"/>
              </w:rPr>
              <w:t>29900,0</w:t>
            </w:r>
          </w:p>
        </w:tc>
        <w:tc>
          <w:tcPr>
            <w:tcW w:w="1091" w:type="dxa"/>
          </w:tcPr>
          <w:p w:rsidR="006A3D4B" w:rsidRPr="006A3D4B" w:rsidRDefault="00036D6E" w:rsidP="006A3D4B">
            <w:pPr>
              <w:autoSpaceDE w:val="0"/>
              <w:autoSpaceDN w:val="0"/>
              <w:jc w:val="center"/>
              <w:rPr>
                <w:bCs/>
                <w:sz w:val="18"/>
                <w:szCs w:val="18"/>
              </w:rPr>
            </w:pPr>
            <w:r>
              <w:rPr>
                <w:bCs/>
                <w:sz w:val="18"/>
                <w:szCs w:val="18"/>
              </w:rPr>
              <w:t>29900,0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99322,4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596,8</w:t>
            </w:r>
          </w:p>
        </w:tc>
        <w:tc>
          <w:tcPr>
            <w:tcW w:w="1082" w:type="dxa"/>
          </w:tcPr>
          <w:p w:rsidR="006A3D4B" w:rsidRPr="002676C5" w:rsidRDefault="00F80891" w:rsidP="006A3D4B">
            <w:pPr>
              <w:autoSpaceDE w:val="0"/>
              <w:autoSpaceDN w:val="0"/>
              <w:jc w:val="center"/>
              <w:rPr>
                <w:bCs/>
                <w:sz w:val="18"/>
                <w:szCs w:val="18"/>
                <w:highlight w:val="yellow"/>
              </w:rPr>
            </w:pPr>
            <w:r w:rsidRPr="002676C5">
              <w:rPr>
                <w:bCs/>
                <w:sz w:val="18"/>
                <w:szCs w:val="18"/>
                <w:highlight w:val="yellow"/>
              </w:rPr>
              <w:t>687,6</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036D6E" w:rsidP="006A3D4B">
            <w:pPr>
              <w:autoSpaceDE w:val="0"/>
              <w:autoSpaceDN w:val="0"/>
              <w:jc w:val="center"/>
              <w:rPr>
                <w:bCs/>
                <w:sz w:val="18"/>
                <w:szCs w:val="18"/>
              </w:rPr>
            </w:pPr>
            <w:r>
              <w:rPr>
                <w:bCs/>
                <w:sz w:val="18"/>
                <w:szCs w:val="18"/>
              </w:rPr>
              <w:t>33386,0</w:t>
            </w:r>
          </w:p>
        </w:tc>
        <w:tc>
          <w:tcPr>
            <w:tcW w:w="1082" w:type="dxa"/>
          </w:tcPr>
          <w:p w:rsidR="006A3D4B" w:rsidRPr="002676C5" w:rsidRDefault="00F80891" w:rsidP="006A3D4B">
            <w:pPr>
              <w:autoSpaceDE w:val="0"/>
              <w:autoSpaceDN w:val="0"/>
              <w:jc w:val="center"/>
              <w:rPr>
                <w:bCs/>
                <w:sz w:val="18"/>
                <w:szCs w:val="18"/>
                <w:highlight w:val="yellow"/>
              </w:rPr>
            </w:pPr>
            <w:r w:rsidRPr="002676C5">
              <w:rPr>
                <w:bCs/>
                <w:sz w:val="18"/>
                <w:szCs w:val="18"/>
                <w:highlight w:val="yellow"/>
              </w:rPr>
              <w:t>57456,3</w:t>
            </w:r>
          </w:p>
        </w:tc>
        <w:tc>
          <w:tcPr>
            <w:tcW w:w="1116" w:type="dxa"/>
          </w:tcPr>
          <w:p w:rsidR="006A3D4B" w:rsidRPr="006A3D4B" w:rsidRDefault="00036D6E" w:rsidP="006A3D4B">
            <w:pPr>
              <w:autoSpaceDE w:val="0"/>
              <w:autoSpaceDN w:val="0"/>
              <w:jc w:val="center"/>
              <w:rPr>
                <w:bCs/>
                <w:sz w:val="18"/>
                <w:szCs w:val="18"/>
              </w:rPr>
            </w:pPr>
            <w:r>
              <w:rPr>
                <w:bCs/>
                <w:sz w:val="18"/>
                <w:szCs w:val="18"/>
              </w:rPr>
              <w:t>29900,0</w:t>
            </w:r>
          </w:p>
        </w:tc>
        <w:tc>
          <w:tcPr>
            <w:tcW w:w="1091" w:type="dxa"/>
          </w:tcPr>
          <w:p w:rsidR="006A3D4B" w:rsidRPr="006A3D4B" w:rsidRDefault="00036D6E" w:rsidP="006A3D4B">
            <w:pPr>
              <w:autoSpaceDE w:val="0"/>
              <w:autoSpaceDN w:val="0"/>
              <w:jc w:val="center"/>
              <w:rPr>
                <w:bCs/>
                <w:sz w:val="18"/>
                <w:szCs w:val="18"/>
              </w:rPr>
            </w:pPr>
            <w:r>
              <w:rPr>
                <w:bCs/>
                <w:sz w:val="18"/>
                <w:szCs w:val="18"/>
              </w:rPr>
              <w:t>29900,0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99322,4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Финансовое обеспечение получения дошкольного образования, начального общего, основного общего и среднего общего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73360,8</w:t>
            </w:r>
          </w:p>
        </w:tc>
        <w:tc>
          <w:tcPr>
            <w:tcW w:w="1082" w:type="dxa"/>
          </w:tcPr>
          <w:p w:rsidR="006A3D4B" w:rsidRPr="002676C5" w:rsidRDefault="00F80891" w:rsidP="006A3D4B">
            <w:pPr>
              <w:autoSpaceDE w:val="0"/>
              <w:autoSpaceDN w:val="0"/>
              <w:jc w:val="center"/>
              <w:rPr>
                <w:bCs/>
                <w:sz w:val="18"/>
                <w:szCs w:val="18"/>
                <w:highlight w:val="yellow"/>
              </w:rPr>
            </w:pPr>
            <w:r w:rsidRPr="002676C5">
              <w:rPr>
                <w:bCs/>
                <w:sz w:val="18"/>
                <w:szCs w:val="18"/>
                <w:highlight w:val="yellow"/>
              </w:rPr>
              <w:t>76408,0</w:t>
            </w:r>
          </w:p>
        </w:tc>
        <w:tc>
          <w:tcPr>
            <w:tcW w:w="1116" w:type="dxa"/>
          </w:tcPr>
          <w:p w:rsidR="006A3D4B" w:rsidRPr="006A3D4B" w:rsidRDefault="00036D6E" w:rsidP="006A3D4B">
            <w:pPr>
              <w:autoSpaceDE w:val="0"/>
              <w:autoSpaceDN w:val="0"/>
              <w:jc w:val="center"/>
              <w:rPr>
                <w:bCs/>
                <w:sz w:val="18"/>
                <w:szCs w:val="18"/>
              </w:rPr>
            </w:pPr>
            <w:r>
              <w:rPr>
                <w:bCs/>
                <w:sz w:val="18"/>
                <w:szCs w:val="18"/>
              </w:rPr>
              <w:t>66302,5</w:t>
            </w:r>
          </w:p>
        </w:tc>
        <w:tc>
          <w:tcPr>
            <w:tcW w:w="1091" w:type="dxa"/>
          </w:tcPr>
          <w:p w:rsidR="006A3D4B" w:rsidRPr="006A3D4B" w:rsidRDefault="00036D6E" w:rsidP="006A3D4B">
            <w:pPr>
              <w:autoSpaceDE w:val="0"/>
              <w:autoSpaceDN w:val="0"/>
              <w:jc w:val="center"/>
              <w:rPr>
                <w:bCs/>
                <w:sz w:val="18"/>
                <w:szCs w:val="18"/>
              </w:rPr>
            </w:pPr>
            <w:r>
              <w:rPr>
                <w:bCs/>
                <w:sz w:val="18"/>
                <w:szCs w:val="18"/>
              </w:rPr>
              <w:t>66302,5</w:t>
            </w:r>
          </w:p>
        </w:tc>
        <w:tc>
          <w:tcPr>
            <w:tcW w:w="1119" w:type="dxa"/>
          </w:tcPr>
          <w:p w:rsidR="006A3D4B" w:rsidRPr="006A3D4B" w:rsidRDefault="006A3D4B" w:rsidP="006A3D4B">
            <w:pPr>
              <w:autoSpaceDE w:val="0"/>
              <w:autoSpaceDN w:val="0"/>
              <w:rPr>
                <w:bCs/>
                <w:sz w:val="18"/>
                <w:szCs w:val="18"/>
              </w:rPr>
            </w:pPr>
            <w:r w:rsidRPr="006A3D4B">
              <w:rPr>
                <w:bCs/>
                <w:sz w:val="18"/>
                <w:szCs w:val="18"/>
              </w:rPr>
              <w:t>327661,7</w:t>
            </w:r>
          </w:p>
        </w:tc>
        <w:tc>
          <w:tcPr>
            <w:tcW w:w="1119" w:type="dxa"/>
          </w:tcPr>
          <w:p w:rsidR="006A3D4B" w:rsidRPr="006A3D4B" w:rsidRDefault="006A3D4B"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2676C5" w:rsidRDefault="006A3D4B" w:rsidP="006A3D4B">
            <w:pPr>
              <w:autoSpaceDE w:val="0"/>
              <w:autoSpaceDN w:val="0"/>
              <w:jc w:val="center"/>
              <w:rPr>
                <w:bCs/>
                <w:sz w:val="18"/>
                <w:szCs w:val="18"/>
                <w:highlight w:val="yellow"/>
              </w:rPr>
            </w:pPr>
            <w:r w:rsidRPr="002676C5">
              <w:rPr>
                <w:bCs/>
                <w:sz w:val="18"/>
                <w:szCs w:val="18"/>
                <w:highlight w:val="yellow"/>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036D6E" w:rsidRPr="006A3D4B" w:rsidTr="006A3D4B">
        <w:tc>
          <w:tcPr>
            <w:tcW w:w="1647" w:type="dxa"/>
            <w:vMerge/>
          </w:tcPr>
          <w:p w:rsidR="00036D6E" w:rsidRPr="006A3D4B" w:rsidRDefault="00036D6E" w:rsidP="006A3D4B">
            <w:pPr>
              <w:autoSpaceDE w:val="0"/>
              <w:autoSpaceDN w:val="0"/>
              <w:rPr>
                <w:sz w:val="18"/>
                <w:szCs w:val="18"/>
              </w:rPr>
            </w:pPr>
          </w:p>
        </w:tc>
        <w:tc>
          <w:tcPr>
            <w:tcW w:w="2122" w:type="dxa"/>
            <w:vMerge/>
          </w:tcPr>
          <w:p w:rsidR="00036D6E" w:rsidRPr="006A3D4B" w:rsidRDefault="00036D6E" w:rsidP="006A3D4B">
            <w:pPr>
              <w:autoSpaceDE w:val="0"/>
              <w:autoSpaceDN w:val="0"/>
              <w:rPr>
                <w:sz w:val="18"/>
                <w:szCs w:val="18"/>
              </w:rPr>
            </w:pPr>
          </w:p>
        </w:tc>
        <w:tc>
          <w:tcPr>
            <w:tcW w:w="1469" w:type="dxa"/>
          </w:tcPr>
          <w:p w:rsidR="00036D6E" w:rsidRPr="006A3D4B" w:rsidRDefault="00036D6E" w:rsidP="006A3D4B">
            <w:pPr>
              <w:autoSpaceDE w:val="0"/>
              <w:autoSpaceDN w:val="0"/>
              <w:jc w:val="center"/>
              <w:rPr>
                <w:bCs/>
                <w:sz w:val="18"/>
                <w:szCs w:val="18"/>
              </w:rPr>
            </w:pPr>
            <w:r w:rsidRPr="006A3D4B">
              <w:rPr>
                <w:bCs/>
                <w:sz w:val="18"/>
                <w:szCs w:val="18"/>
              </w:rPr>
              <w:t>974</w:t>
            </w:r>
          </w:p>
        </w:tc>
        <w:tc>
          <w:tcPr>
            <w:tcW w:w="1293" w:type="dxa"/>
          </w:tcPr>
          <w:p w:rsidR="00036D6E" w:rsidRPr="006A3D4B" w:rsidRDefault="00036D6E" w:rsidP="006A3D4B">
            <w:pPr>
              <w:autoSpaceDE w:val="0"/>
              <w:autoSpaceDN w:val="0"/>
              <w:jc w:val="center"/>
              <w:rPr>
                <w:bCs/>
                <w:sz w:val="18"/>
                <w:szCs w:val="18"/>
              </w:rPr>
            </w:pPr>
            <w:r w:rsidRPr="006A3D4B">
              <w:rPr>
                <w:bCs/>
                <w:sz w:val="18"/>
                <w:szCs w:val="18"/>
              </w:rPr>
              <w:t>Ц710200000</w:t>
            </w:r>
          </w:p>
        </w:tc>
        <w:tc>
          <w:tcPr>
            <w:tcW w:w="1647" w:type="dxa"/>
          </w:tcPr>
          <w:p w:rsidR="00036D6E" w:rsidRPr="006A3D4B" w:rsidRDefault="00036D6E"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036D6E" w:rsidRPr="006A3D4B" w:rsidRDefault="00036D6E" w:rsidP="006A3D4B">
            <w:pPr>
              <w:autoSpaceDE w:val="0"/>
              <w:autoSpaceDN w:val="0"/>
              <w:jc w:val="center"/>
              <w:rPr>
                <w:bCs/>
                <w:sz w:val="18"/>
                <w:szCs w:val="18"/>
              </w:rPr>
            </w:pPr>
            <w:r>
              <w:rPr>
                <w:bCs/>
                <w:sz w:val="18"/>
                <w:szCs w:val="18"/>
              </w:rPr>
              <w:t>73360,8</w:t>
            </w:r>
          </w:p>
        </w:tc>
        <w:tc>
          <w:tcPr>
            <w:tcW w:w="1082" w:type="dxa"/>
          </w:tcPr>
          <w:p w:rsidR="00036D6E" w:rsidRPr="002676C5" w:rsidRDefault="00F80891" w:rsidP="00FD515F">
            <w:pPr>
              <w:autoSpaceDE w:val="0"/>
              <w:autoSpaceDN w:val="0"/>
              <w:jc w:val="center"/>
              <w:rPr>
                <w:bCs/>
                <w:sz w:val="18"/>
                <w:szCs w:val="18"/>
                <w:highlight w:val="yellow"/>
              </w:rPr>
            </w:pPr>
            <w:r w:rsidRPr="002676C5">
              <w:rPr>
                <w:bCs/>
                <w:sz w:val="18"/>
                <w:szCs w:val="18"/>
                <w:highlight w:val="yellow"/>
              </w:rPr>
              <w:t>76408,0</w:t>
            </w:r>
          </w:p>
        </w:tc>
        <w:tc>
          <w:tcPr>
            <w:tcW w:w="1116" w:type="dxa"/>
          </w:tcPr>
          <w:p w:rsidR="00036D6E" w:rsidRPr="006A3D4B" w:rsidRDefault="00036D6E" w:rsidP="00FD515F">
            <w:pPr>
              <w:autoSpaceDE w:val="0"/>
              <w:autoSpaceDN w:val="0"/>
              <w:jc w:val="center"/>
              <w:rPr>
                <w:bCs/>
                <w:sz w:val="18"/>
                <w:szCs w:val="18"/>
              </w:rPr>
            </w:pPr>
            <w:r>
              <w:rPr>
                <w:bCs/>
                <w:sz w:val="18"/>
                <w:szCs w:val="18"/>
              </w:rPr>
              <w:t>66302,5</w:t>
            </w:r>
          </w:p>
        </w:tc>
        <w:tc>
          <w:tcPr>
            <w:tcW w:w="1091" w:type="dxa"/>
          </w:tcPr>
          <w:p w:rsidR="00036D6E" w:rsidRPr="006A3D4B" w:rsidRDefault="00036D6E" w:rsidP="00FD515F">
            <w:pPr>
              <w:autoSpaceDE w:val="0"/>
              <w:autoSpaceDN w:val="0"/>
              <w:jc w:val="center"/>
              <w:rPr>
                <w:bCs/>
                <w:sz w:val="18"/>
                <w:szCs w:val="18"/>
              </w:rPr>
            </w:pPr>
            <w:r>
              <w:rPr>
                <w:bCs/>
                <w:sz w:val="18"/>
                <w:szCs w:val="18"/>
              </w:rPr>
              <w:t>66302,5</w:t>
            </w:r>
          </w:p>
        </w:tc>
        <w:tc>
          <w:tcPr>
            <w:tcW w:w="1119" w:type="dxa"/>
          </w:tcPr>
          <w:p w:rsidR="00036D6E" w:rsidRPr="006A3D4B" w:rsidRDefault="00036D6E" w:rsidP="006A3D4B">
            <w:pPr>
              <w:autoSpaceDE w:val="0"/>
              <w:autoSpaceDN w:val="0"/>
              <w:rPr>
                <w:bCs/>
                <w:sz w:val="18"/>
                <w:szCs w:val="18"/>
              </w:rPr>
            </w:pPr>
            <w:r w:rsidRPr="006A3D4B">
              <w:rPr>
                <w:bCs/>
                <w:sz w:val="18"/>
                <w:szCs w:val="18"/>
              </w:rPr>
              <w:t>327661,7</w:t>
            </w:r>
          </w:p>
        </w:tc>
        <w:tc>
          <w:tcPr>
            <w:tcW w:w="1119" w:type="dxa"/>
          </w:tcPr>
          <w:p w:rsidR="00036D6E" w:rsidRPr="006A3D4B" w:rsidRDefault="00036D6E"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roofErr w:type="spellStart"/>
            <w:r w:rsidRPr="006A3D4B">
              <w:rPr>
                <w:bCs/>
                <w:sz w:val="18"/>
                <w:szCs w:val="18"/>
              </w:rPr>
              <w:lastRenderedPageBreak/>
              <w:t>Шумерлинского</w:t>
            </w:r>
            <w:proofErr w:type="spellEnd"/>
            <w:r w:rsidRPr="006A3D4B">
              <w:rPr>
                <w:bCs/>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24017,2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24017,2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внебюджетные </w:t>
            </w:r>
            <w:r w:rsidRPr="006A3D4B">
              <w:rPr>
                <w:bCs/>
                <w:sz w:val="18"/>
                <w:szCs w:val="18"/>
              </w:rPr>
              <w:lastRenderedPageBreak/>
              <w:t>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lastRenderedPageBreak/>
              <w:t>Основное мероприятие 4</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Меры социальной поддержки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E67B7B" w:rsidP="006A3D4B">
            <w:pPr>
              <w:jc w:val="center"/>
              <w:rPr>
                <w:sz w:val="18"/>
                <w:szCs w:val="18"/>
              </w:rPr>
            </w:pPr>
            <w:r>
              <w:rPr>
                <w:sz w:val="18"/>
                <w:szCs w:val="18"/>
              </w:rPr>
              <w:t>2367,1</w:t>
            </w:r>
          </w:p>
        </w:tc>
        <w:tc>
          <w:tcPr>
            <w:tcW w:w="1082" w:type="dxa"/>
          </w:tcPr>
          <w:p w:rsidR="006A3D4B" w:rsidRPr="002676C5" w:rsidRDefault="00F80891" w:rsidP="006A3D4B">
            <w:pPr>
              <w:jc w:val="center"/>
              <w:rPr>
                <w:sz w:val="18"/>
                <w:szCs w:val="18"/>
                <w:highlight w:val="yellow"/>
              </w:rPr>
            </w:pPr>
            <w:r w:rsidRPr="002676C5">
              <w:rPr>
                <w:sz w:val="18"/>
                <w:szCs w:val="18"/>
                <w:highlight w:val="yellow"/>
              </w:rPr>
              <w:t>6753,9</w:t>
            </w:r>
          </w:p>
        </w:tc>
        <w:tc>
          <w:tcPr>
            <w:tcW w:w="1116" w:type="dxa"/>
          </w:tcPr>
          <w:p w:rsidR="006A3D4B" w:rsidRPr="002676C5" w:rsidRDefault="00F80891" w:rsidP="006A3D4B">
            <w:pPr>
              <w:jc w:val="center"/>
              <w:rPr>
                <w:sz w:val="18"/>
                <w:szCs w:val="18"/>
                <w:highlight w:val="yellow"/>
              </w:rPr>
            </w:pPr>
            <w:r w:rsidRPr="002676C5">
              <w:rPr>
                <w:sz w:val="18"/>
                <w:szCs w:val="18"/>
                <w:highlight w:val="yellow"/>
              </w:rPr>
              <w:t>6765,1</w:t>
            </w:r>
          </w:p>
        </w:tc>
        <w:tc>
          <w:tcPr>
            <w:tcW w:w="1091" w:type="dxa"/>
          </w:tcPr>
          <w:p w:rsidR="006A3D4B" w:rsidRPr="002676C5" w:rsidRDefault="00F80891" w:rsidP="006A3D4B">
            <w:pPr>
              <w:jc w:val="center"/>
              <w:rPr>
                <w:sz w:val="18"/>
                <w:szCs w:val="18"/>
                <w:highlight w:val="yellow"/>
              </w:rPr>
            </w:pPr>
            <w:r w:rsidRPr="002676C5">
              <w:rPr>
                <w:sz w:val="18"/>
                <w:szCs w:val="18"/>
                <w:highlight w:val="yellow"/>
              </w:rPr>
              <w:t>6710,2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23064,5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24608,5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E67B7B" w:rsidP="006A3D4B">
            <w:pPr>
              <w:autoSpaceDE w:val="0"/>
              <w:autoSpaceDN w:val="0"/>
              <w:jc w:val="center"/>
              <w:rPr>
                <w:bCs/>
                <w:sz w:val="18"/>
                <w:szCs w:val="18"/>
              </w:rPr>
            </w:pPr>
            <w:r>
              <w:rPr>
                <w:bCs/>
                <w:sz w:val="18"/>
                <w:szCs w:val="18"/>
              </w:rPr>
              <w:t>1535,5</w:t>
            </w:r>
          </w:p>
        </w:tc>
        <w:tc>
          <w:tcPr>
            <w:tcW w:w="1082" w:type="dxa"/>
          </w:tcPr>
          <w:p w:rsidR="006A3D4B" w:rsidRPr="006A3D4B" w:rsidRDefault="00E67B7B" w:rsidP="006A3D4B">
            <w:pPr>
              <w:autoSpaceDE w:val="0"/>
              <w:autoSpaceDN w:val="0"/>
              <w:jc w:val="center"/>
              <w:rPr>
                <w:bCs/>
                <w:sz w:val="18"/>
                <w:szCs w:val="18"/>
              </w:rPr>
            </w:pPr>
            <w:r>
              <w:rPr>
                <w:bCs/>
                <w:sz w:val="18"/>
                <w:szCs w:val="18"/>
              </w:rPr>
              <w:t>5610,7</w:t>
            </w:r>
          </w:p>
        </w:tc>
        <w:tc>
          <w:tcPr>
            <w:tcW w:w="1116" w:type="dxa"/>
          </w:tcPr>
          <w:p w:rsidR="006A3D4B" w:rsidRPr="006A3D4B" w:rsidRDefault="00E67B7B" w:rsidP="006A3D4B">
            <w:pPr>
              <w:autoSpaceDE w:val="0"/>
              <w:autoSpaceDN w:val="0"/>
              <w:jc w:val="center"/>
              <w:rPr>
                <w:bCs/>
                <w:sz w:val="18"/>
                <w:szCs w:val="18"/>
              </w:rPr>
            </w:pPr>
            <w:r>
              <w:rPr>
                <w:bCs/>
                <w:sz w:val="18"/>
                <w:szCs w:val="18"/>
              </w:rPr>
              <w:t>5610,7</w:t>
            </w:r>
          </w:p>
        </w:tc>
        <w:tc>
          <w:tcPr>
            <w:tcW w:w="1091" w:type="dxa"/>
          </w:tcPr>
          <w:p w:rsidR="006A3D4B" w:rsidRPr="006A3D4B" w:rsidRDefault="00E67B7B" w:rsidP="006A3D4B">
            <w:pPr>
              <w:autoSpaceDE w:val="0"/>
              <w:autoSpaceDN w:val="0"/>
              <w:jc w:val="center"/>
              <w:rPr>
                <w:bCs/>
                <w:sz w:val="18"/>
                <w:szCs w:val="18"/>
              </w:rPr>
            </w:pPr>
            <w:r>
              <w:rPr>
                <w:bCs/>
                <w:sz w:val="18"/>
                <w:szCs w:val="18"/>
              </w:rPr>
              <w:t>5444,0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13047,5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13049,0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E67B7B" w:rsidP="006A3D4B">
            <w:pPr>
              <w:autoSpaceDE w:val="0"/>
              <w:autoSpaceDN w:val="0"/>
              <w:jc w:val="center"/>
              <w:rPr>
                <w:bCs/>
                <w:sz w:val="18"/>
                <w:szCs w:val="18"/>
              </w:rPr>
            </w:pPr>
            <w:r>
              <w:rPr>
                <w:bCs/>
                <w:sz w:val="18"/>
                <w:szCs w:val="18"/>
              </w:rPr>
              <w:t>475,6</w:t>
            </w:r>
          </w:p>
        </w:tc>
        <w:tc>
          <w:tcPr>
            <w:tcW w:w="1082" w:type="dxa"/>
          </w:tcPr>
          <w:p w:rsidR="006A3D4B" w:rsidRPr="002676C5" w:rsidRDefault="00F80891" w:rsidP="006A3D4B">
            <w:pPr>
              <w:autoSpaceDE w:val="0"/>
              <w:autoSpaceDN w:val="0"/>
              <w:jc w:val="center"/>
              <w:rPr>
                <w:bCs/>
                <w:sz w:val="18"/>
                <w:szCs w:val="18"/>
                <w:highlight w:val="yellow"/>
              </w:rPr>
            </w:pPr>
            <w:r w:rsidRPr="002676C5">
              <w:rPr>
                <w:bCs/>
                <w:sz w:val="18"/>
                <w:szCs w:val="18"/>
                <w:highlight w:val="yellow"/>
              </w:rPr>
              <w:t>613,9</w:t>
            </w:r>
          </w:p>
        </w:tc>
        <w:tc>
          <w:tcPr>
            <w:tcW w:w="1116" w:type="dxa"/>
          </w:tcPr>
          <w:p w:rsidR="006A3D4B" w:rsidRPr="002676C5" w:rsidRDefault="00F80891" w:rsidP="006A3D4B">
            <w:pPr>
              <w:autoSpaceDE w:val="0"/>
              <w:autoSpaceDN w:val="0"/>
              <w:jc w:val="center"/>
              <w:rPr>
                <w:bCs/>
                <w:sz w:val="18"/>
                <w:szCs w:val="18"/>
                <w:highlight w:val="yellow"/>
              </w:rPr>
            </w:pPr>
            <w:r w:rsidRPr="002676C5">
              <w:rPr>
                <w:bCs/>
                <w:sz w:val="18"/>
                <w:szCs w:val="18"/>
                <w:highlight w:val="yellow"/>
              </w:rPr>
              <w:t>613,9</w:t>
            </w:r>
          </w:p>
        </w:tc>
        <w:tc>
          <w:tcPr>
            <w:tcW w:w="1091" w:type="dxa"/>
          </w:tcPr>
          <w:p w:rsidR="006A3D4B" w:rsidRPr="002676C5" w:rsidRDefault="00F80891" w:rsidP="006A3D4B">
            <w:pPr>
              <w:autoSpaceDE w:val="0"/>
              <w:autoSpaceDN w:val="0"/>
              <w:jc w:val="center"/>
              <w:rPr>
                <w:bCs/>
                <w:sz w:val="18"/>
                <w:szCs w:val="18"/>
                <w:highlight w:val="yellow"/>
              </w:rPr>
            </w:pPr>
            <w:r w:rsidRPr="002676C5">
              <w:rPr>
                <w:bCs/>
                <w:sz w:val="18"/>
                <w:szCs w:val="18"/>
                <w:highlight w:val="yellow"/>
              </w:rPr>
              <w:t>669,8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7353,0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E67B7B" w:rsidP="006A3D4B">
            <w:pPr>
              <w:autoSpaceDE w:val="0"/>
              <w:autoSpaceDN w:val="0"/>
              <w:jc w:val="center"/>
              <w:rPr>
                <w:bCs/>
                <w:sz w:val="18"/>
                <w:szCs w:val="18"/>
              </w:rPr>
            </w:pPr>
            <w:r>
              <w:rPr>
                <w:bCs/>
                <w:sz w:val="18"/>
                <w:szCs w:val="18"/>
              </w:rPr>
              <w:t>356,0</w:t>
            </w:r>
          </w:p>
        </w:tc>
        <w:tc>
          <w:tcPr>
            <w:tcW w:w="1082" w:type="dxa"/>
          </w:tcPr>
          <w:p w:rsidR="006A3D4B" w:rsidRPr="006A3D4B" w:rsidRDefault="00F80891" w:rsidP="006A3D4B">
            <w:pPr>
              <w:autoSpaceDE w:val="0"/>
              <w:autoSpaceDN w:val="0"/>
              <w:jc w:val="center"/>
              <w:rPr>
                <w:bCs/>
                <w:sz w:val="18"/>
                <w:szCs w:val="18"/>
              </w:rPr>
            </w:pPr>
            <w:r w:rsidRPr="002676C5">
              <w:rPr>
                <w:bCs/>
                <w:sz w:val="18"/>
                <w:szCs w:val="18"/>
                <w:highlight w:val="yellow"/>
              </w:rPr>
              <w:t>529,3</w:t>
            </w:r>
          </w:p>
        </w:tc>
        <w:tc>
          <w:tcPr>
            <w:tcW w:w="1116" w:type="dxa"/>
          </w:tcPr>
          <w:p w:rsidR="006A3D4B" w:rsidRPr="006A3D4B" w:rsidRDefault="00E67B7B" w:rsidP="006A3D4B">
            <w:pPr>
              <w:autoSpaceDE w:val="0"/>
              <w:autoSpaceDN w:val="0"/>
              <w:jc w:val="center"/>
              <w:rPr>
                <w:bCs/>
                <w:sz w:val="18"/>
                <w:szCs w:val="18"/>
              </w:rPr>
            </w:pPr>
            <w:r>
              <w:rPr>
                <w:bCs/>
                <w:sz w:val="18"/>
                <w:szCs w:val="18"/>
              </w:rPr>
              <w:t>540,5</w:t>
            </w:r>
          </w:p>
        </w:tc>
        <w:tc>
          <w:tcPr>
            <w:tcW w:w="1091" w:type="dxa"/>
          </w:tcPr>
          <w:p w:rsidR="006A3D4B" w:rsidRPr="006A3D4B" w:rsidRDefault="00E67B7B" w:rsidP="006A3D4B">
            <w:pPr>
              <w:autoSpaceDE w:val="0"/>
              <w:autoSpaceDN w:val="0"/>
              <w:jc w:val="center"/>
              <w:rPr>
                <w:bCs/>
                <w:sz w:val="18"/>
                <w:szCs w:val="18"/>
              </w:rPr>
            </w:pPr>
            <w:r>
              <w:rPr>
                <w:bCs/>
                <w:sz w:val="18"/>
                <w:szCs w:val="18"/>
              </w:rPr>
              <w:t>596,4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2664,4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4206,5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5</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«Успех каждого ребенка»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4111CD" w:rsidP="006A3D4B">
            <w:pPr>
              <w:autoSpaceDE w:val="0"/>
              <w:autoSpaceDN w:val="0"/>
              <w:jc w:val="center"/>
              <w:rPr>
                <w:bCs/>
                <w:sz w:val="18"/>
                <w:szCs w:val="18"/>
              </w:rPr>
            </w:pPr>
            <w:r>
              <w:rPr>
                <w:bCs/>
                <w:sz w:val="18"/>
                <w:szCs w:val="18"/>
              </w:rPr>
              <w:t>2240,0</w:t>
            </w:r>
          </w:p>
        </w:tc>
        <w:tc>
          <w:tcPr>
            <w:tcW w:w="1082" w:type="dxa"/>
          </w:tcPr>
          <w:p w:rsidR="006A3D4B" w:rsidRPr="006A3D4B" w:rsidRDefault="004111CD" w:rsidP="006A3D4B">
            <w:pPr>
              <w:autoSpaceDE w:val="0"/>
              <w:autoSpaceDN w:val="0"/>
              <w:jc w:val="center"/>
              <w:rPr>
                <w:bCs/>
                <w:sz w:val="18"/>
                <w:szCs w:val="18"/>
              </w:rPr>
            </w:pPr>
            <w:r>
              <w:rPr>
                <w:bCs/>
                <w:sz w:val="18"/>
                <w:szCs w:val="18"/>
              </w:rPr>
              <w:t>3612,6</w:t>
            </w:r>
          </w:p>
        </w:tc>
        <w:tc>
          <w:tcPr>
            <w:tcW w:w="1116" w:type="dxa"/>
          </w:tcPr>
          <w:p w:rsidR="006A3D4B" w:rsidRPr="006A3D4B" w:rsidRDefault="004111CD" w:rsidP="006A3D4B">
            <w:pPr>
              <w:autoSpaceDE w:val="0"/>
              <w:autoSpaceDN w:val="0"/>
              <w:jc w:val="center"/>
              <w:rPr>
                <w:bCs/>
                <w:sz w:val="18"/>
                <w:szCs w:val="18"/>
              </w:rPr>
            </w:pPr>
            <w:r>
              <w:rPr>
                <w:bCs/>
                <w:sz w:val="18"/>
                <w:szCs w:val="18"/>
              </w:rPr>
              <w:t>3612,6</w:t>
            </w:r>
          </w:p>
        </w:tc>
        <w:tc>
          <w:tcPr>
            <w:tcW w:w="1091" w:type="dxa"/>
          </w:tcPr>
          <w:p w:rsidR="006A3D4B" w:rsidRPr="006A3D4B" w:rsidRDefault="004111CD" w:rsidP="006A3D4B">
            <w:pPr>
              <w:autoSpaceDE w:val="0"/>
              <w:autoSpaceDN w:val="0"/>
              <w:jc w:val="center"/>
              <w:rPr>
                <w:bCs/>
                <w:sz w:val="18"/>
                <w:szCs w:val="18"/>
              </w:rPr>
            </w:pPr>
            <w:r>
              <w:rPr>
                <w:bCs/>
                <w:sz w:val="18"/>
                <w:szCs w:val="18"/>
              </w:rPr>
              <w:t>3612,6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16168,6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4111CD" w:rsidRPr="006A3D4B" w:rsidTr="006A3D4B">
        <w:tc>
          <w:tcPr>
            <w:tcW w:w="1647" w:type="dxa"/>
            <w:vMerge/>
          </w:tcPr>
          <w:p w:rsidR="004111CD" w:rsidRPr="006A3D4B" w:rsidRDefault="004111CD" w:rsidP="006A3D4B">
            <w:pPr>
              <w:autoSpaceDE w:val="0"/>
              <w:autoSpaceDN w:val="0"/>
              <w:rPr>
                <w:sz w:val="18"/>
                <w:szCs w:val="18"/>
              </w:rPr>
            </w:pPr>
          </w:p>
        </w:tc>
        <w:tc>
          <w:tcPr>
            <w:tcW w:w="2122" w:type="dxa"/>
            <w:vMerge/>
          </w:tcPr>
          <w:p w:rsidR="004111CD" w:rsidRPr="006A3D4B" w:rsidRDefault="004111CD" w:rsidP="006A3D4B">
            <w:pPr>
              <w:autoSpaceDE w:val="0"/>
              <w:autoSpaceDN w:val="0"/>
              <w:rPr>
                <w:sz w:val="18"/>
                <w:szCs w:val="18"/>
              </w:rPr>
            </w:pPr>
          </w:p>
        </w:tc>
        <w:tc>
          <w:tcPr>
            <w:tcW w:w="1469" w:type="dxa"/>
          </w:tcPr>
          <w:p w:rsidR="004111CD" w:rsidRPr="006A3D4B" w:rsidRDefault="004111CD" w:rsidP="006A3D4B">
            <w:pPr>
              <w:autoSpaceDE w:val="0"/>
              <w:autoSpaceDN w:val="0"/>
              <w:jc w:val="center"/>
              <w:rPr>
                <w:bCs/>
                <w:sz w:val="18"/>
                <w:szCs w:val="18"/>
              </w:rPr>
            </w:pPr>
            <w:r w:rsidRPr="006A3D4B">
              <w:rPr>
                <w:bCs/>
                <w:sz w:val="18"/>
                <w:szCs w:val="18"/>
              </w:rPr>
              <w:t>974</w:t>
            </w:r>
          </w:p>
        </w:tc>
        <w:tc>
          <w:tcPr>
            <w:tcW w:w="1293" w:type="dxa"/>
          </w:tcPr>
          <w:p w:rsidR="004111CD" w:rsidRPr="006A3D4B" w:rsidRDefault="004111CD" w:rsidP="006A3D4B">
            <w:pPr>
              <w:autoSpaceDE w:val="0"/>
              <w:autoSpaceDN w:val="0"/>
              <w:jc w:val="center"/>
              <w:rPr>
                <w:bCs/>
                <w:sz w:val="18"/>
                <w:szCs w:val="18"/>
              </w:rPr>
            </w:pPr>
            <w:r w:rsidRPr="006A3D4B">
              <w:rPr>
                <w:bCs/>
                <w:sz w:val="18"/>
                <w:szCs w:val="18"/>
              </w:rPr>
              <w:t>Ц71Е200000</w:t>
            </w:r>
          </w:p>
        </w:tc>
        <w:tc>
          <w:tcPr>
            <w:tcW w:w="1647" w:type="dxa"/>
          </w:tcPr>
          <w:p w:rsidR="004111CD" w:rsidRPr="006A3D4B" w:rsidRDefault="004111CD"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4111CD" w:rsidRPr="006A3D4B" w:rsidRDefault="004111CD" w:rsidP="00FD515F">
            <w:pPr>
              <w:autoSpaceDE w:val="0"/>
              <w:autoSpaceDN w:val="0"/>
              <w:jc w:val="center"/>
              <w:rPr>
                <w:bCs/>
                <w:sz w:val="18"/>
                <w:szCs w:val="18"/>
              </w:rPr>
            </w:pPr>
            <w:r>
              <w:rPr>
                <w:bCs/>
                <w:sz w:val="18"/>
                <w:szCs w:val="18"/>
              </w:rPr>
              <w:t>2240,0</w:t>
            </w:r>
          </w:p>
        </w:tc>
        <w:tc>
          <w:tcPr>
            <w:tcW w:w="1082" w:type="dxa"/>
          </w:tcPr>
          <w:p w:rsidR="004111CD" w:rsidRPr="006A3D4B" w:rsidRDefault="004111CD" w:rsidP="00FD515F">
            <w:pPr>
              <w:autoSpaceDE w:val="0"/>
              <w:autoSpaceDN w:val="0"/>
              <w:jc w:val="center"/>
              <w:rPr>
                <w:bCs/>
                <w:sz w:val="18"/>
                <w:szCs w:val="18"/>
              </w:rPr>
            </w:pPr>
            <w:r>
              <w:rPr>
                <w:bCs/>
                <w:sz w:val="18"/>
                <w:szCs w:val="18"/>
              </w:rPr>
              <w:t>3612,6</w:t>
            </w:r>
          </w:p>
        </w:tc>
        <w:tc>
          <w:tcPr>
            <w:tcW w:w="1116" w:type="dxa"/>
          </w:tcPr>
          <w:p w:rsidR="004111CD" w:rsidRPr="006A3D4B" w:rsidRDefault="004111CD" w:rsidP="00FD515F">
            <w:pPr>
              <w:autoSpaceDE w:val="0"/>
              <w:autoSpaceDN w:val="0"/>
              <w:jc w:val="center"/>
              <w:rPr>
                <w:bCs/>
                <w:sz w:val="18"/>
                <w:szCs w:val="18"/>
              </w:rPr>
            </w:pPr>
            <w:r>
              <w:rPr>
                <w:bCs/>
                <w:sz w:val="18"/>
                <w:szCs w:val="18"/>
              </w:rPr>
              <w:t>3612,6</w:t>
            </w:r>
          </w:p>
        </w:tc>
        <w:tc>
          <w:tcPr>
            <w:tcW w:w="1091" w:type="dxa"/>
          </w:tcPr>
          <w:p w:rsidR="004111CD" w:rsidRPr="006A3D4B" w:rsidRDefault="004111CD" w:rsidP="00FD515F">
            <w:pPr>
              <w:autoSpaceDE w:val="0"/>
              <w:autoSpaceDN w:val="0"/>
              <w:jc w:val="center"/>
              <w:rPr>
                <w:bCs/>
                <w:sz w:val="18"/>
                <w:szCs w:val="18"/>
              </w:rPr>
            </w:pPr>
            <w:r>
              <w:rPr>
                <w:bCs/>
                <w:sz w:val="18"/>
                <w:szCs w:val="18"/>
              </w:rPr>
              <w:t>3612,6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16168,6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6</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«Цифровая образовательная среда»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7</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мероприятий регионального проекта «Учитель будущего»</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jc w:val="center"/>
              <w:rPr>
                <w:sz w:val="18"/>
                <w:szCs w:val="18"/>
              </w:rPr>
            </w:pPr>
            <w:r w:rsidRPr="006A3D4B">
              <w:rPr>
                <w:bCs/>
                <w:sz w:val="18"/>
                <w:szCs w:val="18"/>
              </w:rPr>
              <w:t>0</w:t>
            </w:r>
          </w:p>
        </w:tc>
        <w:tc>
          <w:tcPr>
            <w:tcW w:w="1082" w:type="dxa"/>
          </w:tcPr>
          <w:p w:rsidR="006A3D4B" w:rsidRPr="006A3D4B" w:rsidRDefault="006A3D4B" w:rsidP="006A3D4B">
            <w:pPr>
              <w:jc w:val="center"/>
              <w:rPr>
                <w:sz w:val="18"/>
                <w:szCs w:val="18"/>
              </w:rPr>
            </w:pPr>
            <w:r w:rsidRPr="006A3D4B">
              <w:rPr>
                <w:bCs/>
                <w:sz w:val="18"/>
                <w:szCs w:val="18"/>
              </w:rPr>
              <w:t>0</w:t>
            </w:r>
          </w:p>
        </w:tc>
        <w:tc>
          <w:tcPr>
            <w:tcW w:w="1116" w:type="dxa"/>
          </w:tcPr>
          <w:p w:rsidR="006A3D4B" w:rsidRPr="006A3D4B" w:rsidRDefault="006A3D4B" w:rsidP="006A3D4B">
            <w:pPr>
              <w:jc w:val="center"/>
              <w:rPr>
                <w:sz w:val="18"/>
                <w:szCs w:val="18"/>
              </w:rPr>
            </w:pPr>
            <w:r w:rsidRPr="006A3D4B">
              <w:rPr>
                <w:bCs/>
                <w:sz w:val="18"/>
                <w:szCs w:val="18"/>
              </w:rPr>
              <w:t>0</w:t>
            </w:r>
          </w:p>
        </w:tc>
        <w:tc>
          <w:tcPr>
            <w:tcW w:w="1091" w:type="dxa"/>
          </w:tcPr>
          <w:p w:rsidR="006A3D4B" w:rsidRPr="006A3D4B" w:rsidRDefault="006A3D4B" w:rsidP="006A3D4B">
            <w:pPr>
              <w:jc w:val="center"/>
              <w:rPr>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8</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отдельных мероприятий регионального проекта «Современная школа»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46B17" w:rsidP="006A3D4B">
            <w:pPr>
              <w:autoSpaceDE w:val="0"/>
              <w:autoSpaceDN w:val="0"/>
              <w:jc w:val="center"/>
              <w:rPr>
                <w:bCs/>
                <w:sz w:val="18"/>
                <w:szCs w:val="18"/>
              </w:rPr>
            </w:pPr>
            <w:r>
              <w:rPr>
                <w:bCs/>
                <w:sz w:val="18"/>
                <w:szCs w:val="18"/>
              </w:rPr>
              <w:t>3004,2</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3684,4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4607,8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46B17" w:rsidP="006A3D4B">
            <w:pPr>
              <w:autoSpaceDE w:val="0"/>
              <w:autoSpaceDN w:val="0"/>
              <w:jc w:val="center"/>
              <w:rPr>
                <w:bCs/>
                <w:sz w:val="18"/>
                <w:szCs w:val="18"/>
              </w:rPr>
            </w:pPr>
            <w:r>
              <w:rPr>
                <w:bCs/>
                <w:sz w:val="18"/>
                <w:szCs w:val="18"/>
              </w:rPr>
              <w:t>2959,3</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3257,3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346B17" w:rsidP="006A3D4B">
            <w:pPr>
              <w:autoSpaceDE w:val="0"/>
              <w:autoSpaceDN w:val="0"/>
              <w:jc w:val="center"/>
              <w:rPr>
                <w:bCs/>
                <w:sz w:val="18"/>
                <w:szCs w:val="18"/>
              </w:rPr>
            </w:pPr>
            <w:r>
              <w:rPr>
                <w:bCs/>
                <w:sz w:val="18"/>
                <w:szCs w:val="18"/>
              </w:rPr>
              <w:t>29,9</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903, 974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346B17" w:rsidP="006A3D4B">
            <w:pPr>
              <w:autoSpaceDE w:val="0"/>
              <w:autoSpaceDN w:val="0"/>
              <w:jc w:val="center"/>
              <w:rPr>
                <w:bCs/>
                <w:sz w:val="18"/>
                <w:szCs w:val="18"/>
              </w:rPr>
            </w:pPr>
            <w:r>
              <w:rPr>
                <w:bCs/>
                <w:sz w:val="18"/>
                <w:szCs w:val="18"/>
              </w:rPr>
              <w:t>15,0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427,1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1349,8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9</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Модернизация инфраструктуры муниципальных образовательных организаций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Ц713000000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805B8" w:rsidP="006A3D4B">
            <w:pPr>
              <w:autoSpaceDE w:val="0"/>
              <w:autoSpaceDN w:val="0"/>
              <w:rPr>
                <w:b/>
                <w:bCs/>
                <w:sz w:val="18"/>
                <w:szCs w:val="18"/>
              </w:rPr>
            </w:pPr>
            <w:hyperlink r:id="rId12"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Молодежь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CC4D67" w:rsidP="006A3D4B">
            <w:pPr>
              <w:autoSpaceDE w:val="0"/>
              <w:autoSpaceDN w:val="0"/>
              <w:jc w:val="center"/>
              <w:rPr>
                <w:bCs/>
                <w:sz w:val="18"/>
                <w:szCs w:val="18"/>
              </w:rPr>
            </w:pPr>
            <w:r>
              <w:rPr>
                <w:bCs/>
                <w:sz w:val="18"/>
                <w:szCs w:val="18"/>
              </w:rPr>
              <w:t>745,7</w:t>
            </w:r>
          </w:p>
        </w:tc>
        <w:tc>
          <w:tcPr>
            <w:tcW w:w="1082" w:type="dxa"/>
          </w:tcPr>
          <w:p w:rsidR="006A3D4B" w:rsidRPr="006A3D4B" w:rsidRDefault="00CC4D67" w:rsidP="006A3D4B">
            <w:pPr>
              <w:autoSpaceDE w:val="0"/>
              <w:autoSpaceDN w:val="0"/>
              <w:jc w:val="center"/>
              <w:rPr>
                <w:bCs/>
                <w:sz w:val="18"/>
                <w:szCs w:val="18"/>
              </w:rPr>
            </w:pPr>
            <w:r>
              <w:rPr>
                <w:bCs/>
                <w:sz w:val="18"/>
                <w:szCs w:val="18"/>
              </w:rPr>
              <w:t>1053,9</w:t>
            </w:r>
          </w:p>
        </w:tc>
        <w:tc>
          <w:tcPr>
            <w:tcW w:w="1116" w:type="dxa"/>
          </w:tcPr>
          <w:p w:rsidR="006A3D4B" w:rsidRPr="006A3D4B" w:rsidRDefault="00CC4D67" w:rsidP="006A3D4B">
            <w:pPr>
              <w:autoSpaceDE w:val="0"/>
              <w:autoSpaceDN w:val="0"/>
              <w:jc w:val="center"/>
              <w:rPr>
                <w:bCs/>
                <w:sz w:val="18"/>
                <w:szCs w:val="18"/>
              </w:rPr>
            </w:pPr>
            <w:r>
              <w:rPr>
                <w:bCs/>
                <w:sz w:val="18"/>
                <w:szCs w:val="18"/>
              </w:rPr>
              <w:t>1053,9</w:t>
            </w:r>
          </w:p>
        </w:tc>
        <w:tc>
          <w:tcPr>
            <w:tcW w:w="1091" w:type="dxa"/>
          </w:tcPr>
          <w:p w:rsidR="006A3D4B" w:rsidRPr="006A3D4B" w:rsidRDefault="00CC4D67" w:rsidP="006A3D4B">
            <w:pPr>
              <w:autoSpaceDE w:val="0"/>
              <w:autoSpaceDN w:val="0"/>
              <w:jc w:val="center"/>
              <w:rPr>
                <w:bCs/>
                <w:sz w:val="18"/>
                <w:szCs w:val="18"/>
              </w:rPr>
            </w:pPr>
            <w:r>
              <w:rPr>
                <w:bCs/>
                <w:sz w:val="18"/>
                <w:szCs w:val="18"/>
              </w:rPr>
              <w:t>1053,9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5018,2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CC4D67" w:rsidRPr="006A3D4B" w:rsidTr="006A3D4B">
        <w:tc>
          <w:tcPr>
            <w:tcW w:w="1647" w:type="dxa"/>
            <w:vMerge/>
          </w:tcPr>
          <w:p w:rsidR="00CC4D67" w:rsidRPr="006A3D4B" w:rsidRDefault="00CC4D67" w:rsidP="006A3D4B">
            <w:pPr>
              <w:autoSpaceDE w:val="0"/>
              <w:autoSpaceDN w:val="0"/>
              <w:rPr>
                <w:sz w:val="18"/>
                <w:szCs w:val="18"/>
              </w:rPr>
            </w:pPr>
          </w:p>
        </w:tc>
        <w:tc>
          <w:tcPr>
            <w:tcW w:w="2122" w:type="dxa"/>
            <w:vMerge/>
          </w:tcPr>
          <w:p w:rsidR="00CC4D67" w:rsidRPr="006A3D4B" w:rsidRDefault="00CC4D67" w:rsidP="006A3D4B">
            <w:pPr>
              <w:autoSpaceDE w:val="0"/>
              <w:autoSpaceDN w:val="0"/>
              <w:rPr>
                <w:sz w:val="18"/>
                <w:szCs w:val="18"/>
              </w:rPr>
            </w:pPr>
          </w:p>
        </w:tc>
        <w:tc>
          <w:tcPr>
            <w:tcW w:w="1469" w:type="dxa"/>
          </w:tcPr>
          <w:p w:rsidR="00CC4D67" w:rsidRPr="006A3D4B" w:rsidRDefault="00CC4D67" w:rsidP="006A3D4B">
            <w:pPr>
              <w:autoSpaceDE w:val="0"/>
              <w:autoSpaceDN w:val="0"/>
              <w:jc w:val="center"/>
              <w:rPr>
                <w:bCs/>
                <w:sz w:val="18"/>
                <w:szCs w:val="18"/>
              </w:rPr>
            </w:pPr>
            <w:r w:rsidRPr="006A3D4B">
              <w:rPr>
                <w:bCs/>
                <w:sz w:val="18"/>
                <w:szCs w:val="18"/>
              </w:rPr>
              <w:t>974</w:t>
            </w:r>
          </w:p>
        </w:tc>
        <w:tc>
          <w:tcPr>
            <w:tcW w:w="1293" w:type="dxa"/>
          </w:tcPr>
          <w:p w:rsidR="00CC4D67" w:rsidRPr="006A3D4B" w:rsidRDefault="00CC4D67" w:rsidP="006A3D4B">
            <w:pPr>
              <w:autoSpaceDE w:val="0"/>
              <w:autoSpaceDN w:val="0"/>
              <w:jc w:val="center"/>
              <w:rPr>
                <w:bCs/>
                <w:sz w:val="18"/>
                <w:szCs w:val="18"/>
              </w:rPr>
            </w:pPr>
            <w:r w:rsidRPr="006A3D4B">
              <w:rPr>
                <w:bCs/>
                <w:sz w:val="18"/>
                <w:szCs w:val="18"/>
              </w:rPr>
              <w:t>Ц720000000</w:t>
            </w:r>
          </w:p>
        </w:tc>
        <w:tc>
          <w:tcPr>
            <w:tcW w:w="1647" w:type="dxa"/>
          </w:tcPr>
          <w:p w:rsidR="00CC4D67" w:rsidRPr="006A3D4B" w:rsidRDefault="00CC4D67"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CC4D67" w:rsidRPr="006A3D4B" w:rsidRDefault="00CC4D67" w:rsidP="00FD515F">
            <w:pPr>
              <w:autoSpaceDE w:val="0"/>
              <w:autoSpaceDN w:val="0"/>
              <w:jc w:val="center"/>
              <w:rPr>
                <w:bCs/>
                <w:sz w:val="18"/>
                <w:szCs w:val="18"/>
              </w:rPr>
            </w:pPr>
            <w:r>
              <w:rPr>
                <w:bCs/>
                <w:sz w:val="18"/>
                <w:szCs w:val="18"/>
              </w:rPr>
              <w:t>745,7</w:t>
            </w:r>
          </w:p>
        </w:tc>
        <w:tc>
          <w:tcPr>
            <w:tcW w:w="1082" w:type="dxa"/>
          </w:tcPr>
          <w:p w:rsidR="00CC4D67" w:rsidRPr="006A3D4B" w:rsidRDefault="00CC4D67" w:rsidP="00FD515F">
            <w:pPr>
              <w:autoSpaceDE w:val="0"/>
              <w:autoSpaceDN w:val="0"/>
              <w:jc w:val="center"/>
              <w:rPr>
                <w:bCs/>
                <w:sz w:val="18"/>
                <w:szCs w:val="18"/>
              </w:rPr>
            </w:pPr>
            <w:r>
              <w:rPr>
                <w:bCs/>
                <w:sz w:val="18"/>
                <w:szCs w:val="18"/>
              </w:rPr>
              <w:t>1053,9</w:t>
            </w:r>
          </w:p>
        </w:tc>
        <w:tc>
          <w:tcPr>
            <w:tcW w:w="1116" w:type="dxa"/>
          </w:tcPr>
          <w:p w:rsidR="00CC4D67" w:rsidRPr="006A3D4B" w:rsidRDefault="00CC4D67" w:rsidP="00FD515F">
            <w:pPr>
              <w:autoSpaceDE w:val="0"/>
              <w:autoSpaceDN w:val="0"/>
              <w:jc w:val="center"/>
              <w:rPr>
                <w:bCs/>
                <w:sz w:val="18"/>
                <w:szCs w:val="18"/>
              </w:rPr>
            </w:pPr>
            <w:r>
              <w:rPr>
                <w:bCs/>
                <w:sz w:val="18"/>
                <w:szCs w:val="18"/>
              </w:rPr>
              <w:t>1053,9</w:t>
            </w:r>
          </w:p>
        </w:tc>
        <w:tc>
          <w:tcPr>
            <w:tcW w:w="1091" w:type="dxa"/>
          </w:tcPr>
          <w:p w:rsidR="00CC4D67" w:rsidRPr="006A3D4B" w:rsidRDefault="00CC4D67" w:rsidP="00FD515F">
            <w:pPr>
              <w:autoSpaceDE w:val="0"/>
              <w:autoSpaceDN w:val="0"/>
              <w:jc w:val="center"/>
              <w:rPr>
                <w:bCs/>
                <w:sz w:val="18"/>
                <w:szCs w:val="18"/>
              </w:rPr>
            </w:pPr>
            <w:r>
              <w:rPr>
                <w:bCs/>
                <w:sz w:val="18"/>
                <w:szCs w:val="18"/>
              </w:rPr>
              <w:t>1053,9</w:t>
            </w:r>
          </w:p>
        </w:tc>
        <w:tc>
          <w:tcPr>
            <w:tcW w:w="1119" w:type="dxa"/>
          </w:tcPr>
          <w:p w:rsidR="00CC4D67" w:rsidRPr="006A3D4B" w:rsidRDefault="00CC4D67" w:rsidP="006A3D4B">
            <w:pPr>
              <w:autoSpaceDE w:val="0"/>
              <w:autoSpaceDN w:val="0"/>
              <w:jc w:val="center"/>
              <w:rPr>
                <w:bCs/>
                <w:sz w:val="18"/>
                <w:szCs w:val="18"/>
              </w:rPr>
            </w:pPr>
            <w:r w:rsidRPr="006A3D4B">
              <w:rPr>
                <w:bCs/>
                <w:sz w:val="18"/>
                <w:szCs w:val="18"/>
              </w:rPr>
              <w:t>5018,2</w:t>
            </w:r>
          </w:p>
        </w:tc>
        <w:tc>
          <w:tcPr>
            <w:tcW w:w="1119" w:type="dxa"/>
          </w:tcPr>
          <w:p w:rsidR="00CC4D67" w:rsidRPr="006A3D4B" w:rsidRDefault="00CC4D67"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поддержка талантливой </w:t>
            </w:r>
            <w:r w:rsidRPr="006A3D4B">
              <w:rPr>
                <w:bCs/>
                <w:sz w:val="18"/>
                <w:szCs w:val="18"/>
              </w:rPr>
              <w:lastRenderedPageBreak/>
              <w:t>и одаренной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46,4</w:t>
            </w:r>
          </w:p>
        </w:tc>
        <w:tc>
          <w:tcPr>
            <w:tcW w:w="1082" w:type="dxa"/>
          </w:tcPr>
          <w:p w:rsidR="006A3D4B" w:rsidRPr="006A3D4B" w:rsidRDefault="005A6BFC" w:rsidP="006A3D4B">
            <w:pPr>
              <w:autoSpaceDE w:val="0"/>
              <w:autoSpaceDN w:val="0"/>
              <w:jc w:val="center"/>
              <w:rPr>
                <w:bCs/>
                <w:sz w:val="18"/>
                <w:szCs w:val="18"/>
              </w:rPr>
            </w:pPr>
            <w:r>
              <w:rPr>
                <w:bCs/>
                <w:sz w:val="18"/>
                <w:szCs w:val="18"/>
              </w:rPr>
              <w:t>60,6</w:t>
            </w:r>
          </w:p>
        </w:tc>
        <w:tc>
          <w:tcPr>
            <w:tcW w:w="1116" w:type="dxa"/>
          </w:tcPr>
          <w:p w:rsidR="006A3D4B" w:rsidRPr="006A3D4B" w:rsidRDefault="005A6BFC" w:rsidP="006A3D4B">
            <w:pPr>
              <w:autoSpaceDE w:val="0"/>
              <w:autoSpaceDN w:val="0"/>
              <w:jc w:val="center"/>
              <w:rPr>
                <w:bCs/>
                <w:sz w:val="18"/>
                <w:szCs w:val="18"/>
              </w:rPr>
            </w:pPr>
            <w:r>
              <w:rPr>
                <w:bCs/>
                <w:sz w:val="18"/>
                <w:szCs w:val="18"/>
              </w:rPr>
              <w:t>60,6</w:t>
            </w:r>
          </w:p>
        </w:tc>
        <w:tc>
          <w:tcPr>
            <w:tcW w:w="1091" w:type="dxa"/>
          </w:tcPr>
          <w:p w:rsidR="006A3D4B" w:rsidRPr="006A3D4B" w:rsidRDefault="005A6BFC" w:rsidP="006A3D4B">
            <w:pPr>
              <w:autoSpaceDE w:val="0"/>
              <w:autoSpaceDN w:val="0"/>
              <w:jc w:val="center"/>
              <w:rPr>
                <w:bCs/>
                <w:sz w:val="18"/>
                <w:szCs w:val="18"/>
              </w:rPr>
            </w:pPr>
            <w:r>
              <w:rPr>
                <w:bCs/>
                <w:sz w:val="18"/>
                <w:szCs w:val="18"/>
              </w:rPr>
              <w:t>60,6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323,5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федеральный </w:t>
            </w:r>
            <w:r w:rsidRPr="006A3D4B">
              <w:rPr>
                <w:bCs/>
                <w:sz w:val="18"/>
                <w:szCs w:val="18"/>
              </w:rPr>
              <w:lastRenderedPageBreak/>
              <w:t>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Ц720200000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46,4</w:t>
            </w:r>
          </w:p>
        </w:tc>
        <w:tc>
          <w:tcPr>
            <w:tcW w:w="1082" w:type="dxa"/>
          </w:tcPr>
          <w:p w:rsidR="005A6BFC" w:rsidRPr="006A3D4B" w:rsidRDefault="005A6BFC" w:rsidP="00FD515F">
            <w:pPr>
              <w:autoSpaceDE w:val="0"/>
              <w:autoSpaceDN w:val="0"/>
              <w:jc w:val="center"/>
              <w:rPr>
                <w:bCs/>
                <w:sz w:val="18"/>
                <w:szCs w:val="18"/>
              </w:rPr>
            </w:pPr>
            <w:r>
              <w:rPr>
                <w:bCs/>
                <w:sz w:val="18"/>
                <w:szCs w:val="18"/>
              </w:rPr>
              <w:t>60,6</w:t>
            </w:r>
          </w:p>
        </w:tc>
        <w:tc>
          <w:tcPr>
            <w:tcW w:w="1116" w:type="dxa"/>
          </w:tcPr>
          <w:p w:rsidR="005A6BFC" w:rsidRPr="006A3D4B" w:rsidRDefault="005A6BFC" w:rsidP="00FD515F">
            <w:pPr>
              <w:autoSpaceDE w:val="0"/>
              <w:autoSpaceDN w:val="0"/>
              <w:jc w:val="center"/>
              <w:rPr>
                <w:bCs/>
                <w:sz w:val="18"/>
                <w:szCs w:val="18"/>
              </w:rPr>
            </w:pPr>
            <w:r>
              <w:rPr>
                <w:bCs/>
                <w:sz w:val="18"/>
                <w:szCs w:val="18"/>
              </w:rPr>
              <w:t>60,6</w:t>
            </w:r>
          </w:p>
        </w:tc>
        <w:tc>
          <w:tcPr>
            <w:tcW w:w="1091" w:type="dxa"/>
          </w:tcPr>
          <w:p w:rsidR="005A6BFC" w:rsidRPr="006A3D4B" w:rsidRDefault="005A6BFC" w:rsidP="00FD515F">
            <w:pPr>
              <w:autoSpaceDE w:val="0"/>
              <w:autoSpaceDN w:val="0"/>
              <w:jc w:val="center"/>
              <w:rPr>
                <w:bCs/>
                <w:sz w:val="18"/>
                <w:szCs w:val="18"/>
              </w:rPr>
            </w:pPr>
            <w:r>
              <w:rPr>
                <w:bCs/>
                <w:sz w:val="18"/>
                <w:szCs w:val="18"/>
              </w:rPr>
              <w:t>60,6</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323,5</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Организация отдыха детей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Ц720300000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699,3</w:t>
            </w:r>
          </w:p>
        </w:tc>
        <w:tc>
          <w:tcPr>
            <w:tcW w:w="1082" w:type="dxa"/>
          </w:tcPr>
          <w:p w:rsidR="006A3D4B" w:rsidRPr="006A3D4B" w:rsidRDefault="005A6BFC" w:rsidP="006A3D4B">
            <w:pPr>
              <w:autoSpaceDE w:val="0"/>
              <w:autoSpaceDN w:val="0"/>
              <w:jc w:val="center"/>
              <w:rPr>
                <w:bCs/>
                <w:sz w:val="18"/>
                <w:szCs w:val="18"/>
              </w:rPr>
            </w:pPr>
            <w:r>
              <w:rPr>
                <w:bCs/>
                <w:sz w:val="18"/>
                <w:szCs w:val="18"/>
              </w:rPr>
              <w:t>993,3</w:t>
            </w:r>
          </w:p>
        </w:tc>
        <w:tc>
          <w:tcPr>
            <w:tcW w:w="1116" w:type="dxa"/>
          </w:tcPr>
          <w:p w:rsidR="006A3D4B" w:rsidRPr="006A3D4B" w:rsidRDefault="005A6BFC" w:rsidP="005A6BFC">
            <w:pPr>
              <w:autoSpaceDE w:val="0"/>
              <w:autoSpaceDN w:val="0"/>
              <w:jc w:val="center"/>
              <w:rPr>
                <w:bCs/>
                <w:sz w:val="18"/>
                <w:szCs w:val="18"/>
              </w:rPr>
            </w:pPr>
            <w:r>
              <w:rPr>
                <w:bCs/>
                <w:sz w:val="18"/>
                <w:szCs w:val="18"/>
              </w:rPr>
              <w:t>993,3</w:t>
            </w:r>
          </w:p>
        </w:tc>
        <w:tc>
          <w:tcPr>
            <w:tcW w:w="1091" w:type="dxa"/>
          </w:tcPr>
          <w:p w:rsidR="006A3D4B" w:rsidRPr="006A3D4B" w:rsidRDefault="005A6BFC" w:rsidP="006A3D4B">
            <w:pPr>
              <w:autoSpaceDE w:val="0"/>
              <w:autoSpaceDN w:val="0"/>
              <w:jc w:val="center"/>
              <w:rPr>
                <w:bCs/>
                <w:sz w:val="18"/>
                <w:szCs w:val="18"/>
              </w:rPr>
            </w:pPr>
            <w:r>
              <w:rPr>
                <w:bCs/>
                <w:sz w:val="18"/>
                <w:szCs w:val="18"/>
              </w:rPr>
              <w:t>993,3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4694,7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Ц720300000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699,3</w:t>
            </w:r>
          </w:p>
        </w:tc>
        <w:tc>
          <w:tcPr>
            <w:tcW w:w="1082" w:type="dxa"/>
          </w:tcPr>
          <w:p w:rsidR="005A6BFC" w:rsidRPr="006A3D4B" w:rsidRDefault="005A6BFC" w:rsidP="00FD515F">
            <w:pPr>
              <w:autoSpaceDE w:val="0"/>
              <w:autoSpaceDN w:val="0"/>
              <w:jc w:val="center"/>
              <w:rPr>
                <w:bCs/>
                <w:sz w:val="18"/>
                <w:szCs w:val="18"/>
              </w:rPr>
            </w:pPr>
            <w:r>
              <w:rPr>
                <w:bCs/>
                <w:sz w:val="18"/>
                <w:szCs w:val="18"/>
              </w:rPr>
              <w:t>993,3</w:t>
            </w:r>
          </w:p>
        </w:tc>
        <w:tc>
          <w:tcPr>
            <w:tcW w:w="1116" w:type="dxa"/>
          </w:tcPr>
          <w:p w:rsidR="005A6BFC" w:rsidRPr="006A3D4B" w:rsidRDefault="005A6BFC" w:rsidP="005A6BFC">
            <w:pPr>
              <w:autoSpaceDE w:val="0"/>
              <w:autoSpaceDN w:val="0"/>
              <w:jc w:val="center"/>
              <w:rPr>
                <w:bCs/>
                <w:sz w:val="18"/>
                <w:szCs w:val="18"/>
              </w:rPr>
            </w:pPr>
            <w:r>
              <w:rPr>
                <w:bCs/>
                <w:sz w:val="18"/>
                <w:szCs w:val="18"/>
              </w:rPr>
              <w:t>993,3</w:t>
            </w:r>
          </w:p>
        </w:tc>
        <w:tc>
          <w:tcPr>
            <w:tcW w:w="1091" w:type="dxa"/>
          </w:tcPr>
          <w:p w:rsidR="005A6BFC" w:rsidRPr="006A3D4B" w:rsidRDefault="005A6BFC" w:rsidP="00FD515F">
            <w:pPr>
              <w:autoSpaceDE w:val="0"/>
              <w:autoSpaceDN w:val="0"/>
              <w:jc w:val="center"/>
              <w:rPr>
                <w:bCs/>
                <w:sz w:val="18"/>
                <w:szCs w:val="18"/>
              </w:rPr>
            </w:pPr>
            <w:r>
              <w:rPr>
                <w:bCs/>
                <w:sz w:val="18"/>
                <w:szCs w:val="18"/>
              </w:rPr>
              <w:t>993,3</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4694,7</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Реализация мероприятий регионального проекта «Социальная активность»</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Ц72Е800000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805B8" w:rsidP="006A3D4B">
            <w:pPr>
              <w:autoSpaceDE w:val="0"/>
              <w:autoSpaceDN w:val="0"/>
              <w:rPr>
                <w:b/>
                <w:bCs/>
                <w:sz w:val="18"/>
                <w:szCs w:val="18"/>
              </w:rPr>
            </w:pPr>
            <w:hyperlink r:id="rId13"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«Развитие воспитания в образовательных организациях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Совершенствование нормативно-правового регулирования и организационно-управленческих механизмов в сфере воспитания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Ц750100000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Мероприятия, направленные на экологическое просвещение </w:t>
            </w:r>
            <w:proofErr w:type="gramStart"/>
            <w:r w:rsidRPr="006A3D4B">
              <w:rPr>
                <w:sz w:val="18"/>
                <w:szCs w:val="18"/>
              </w:rPr>
              <w:t>обучающихся</w:t>
            </w:r>
            <w:proofErr w:type="gramEnd"/>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Ц750600000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sz w:val="18"/>
                <w:szCs w:val="18"/>
              </w:rPr>
            </w:pPr>
            <w:r w:rsidRPr="006A3D4B">
              <w:rPr>
                <w:b/>
                <w:sz w:val="18"/>
                <w:szCs w:val="18"/>
              </w:rPr>
              <w:t>Подпрограмма</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«Патриотическое воспитание и допризывная подготовка молодежи </w:t>
            </w:r>
            <w:proofErr w:type="spellStart"/>
            <w:r w:rsidRPr="006A3D4B">
              <w:rPr>
                <w:sz w:val="18"/>
                <w:szCs w:val="18"/>
              </w:rPr>
              <w:t>Шумерлинского</w:t>
            </w:r>
            <w:proofErr w:type="spellEnd"/>
            <w:r w:rsidRPr="006A3D4B">
              <w:rPr>
                <w:sz w:val="18"/>
                <w:szCs w:val="18"/>
              </w:rPr>
              <w:t xml:space="preserve"> муниципального </w:t>
            </w:r>
            <w:r w:rsidRPr="006A3D4B">
              <w:rPr>
                <w:sz w:val="18"/>
                <w:szCs w:val="18"/>
              </w:rPr>
              <w:lastRenderedPageBreak/>
              <w:t>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2676C5" w:rsidRDefault="002B62CC" w:rsidP="006A3D4B">
            <w:pPr>
              <w:autoSpaceDE w:val="0"/>
              <w:autoSpaceDN w:val="0"/>
              <w:jc w:val="center"/>
              <w:rPr>
                <w:bCs/>
                <w:sz w:val="18"/>
                <w:szCs w:val="18"/>
                <w:highlight w:val="yellow"/>
              </w:rPr>
            </w:pPr>
            <w:r w:rsidRPr="002676C5">
              <w:rPr>
                <w:bCs/>
                <w:sz w:val="18"/>
                <w:szCs w:val="18"/>
                <w:highlight w:val="yellow"/>
              </w:rPr>
              <w:t>991</w:t>
            </w:r>
            <w:r w:rsidR="006A3D4B" w:rsidRPr="002676C5">
              <w:rPr>
                <w:bCs/>
                <w:sz w:val="18"/>
                <w:szCs w:val="18"/>
                <w:highlight w:val="yellow"/>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5A6BFC" w:rsidP="006A3D4B">
            <w:pPr>
              <w:autoSpaceDE w:val="0"/>
              <w:autoSpaceDN w:val="0"/>
              <w:jc w:val="center"/>
              <w:rPr>
                <w:bCs/>
                <w:sz w:val="18"/>
                <w:szCs w:val="18"/>
              </w:rPr>
            </w:pPr>
            <w:r>
              <w:rPr>
                <w:bCs/>
                <w:sz w:val="18"/>
                <w:szCs w:val="18"/>
              </w:rPr>
              <w:t>8,0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2676C5" w:rsidRDefault="002B62CC" w:rsidP="006A3D4B">
            <w:pPr>
              <w:autoSpaceDE w:val="0"/>
              <w:autoSpaceDN w:val="0"/>
              <w:jc w:val="center"/>
              <w:rPr>
                <w:bCs/>
                <w:sz w:val="18"/>
                <w:szCs w:val="18"/>
                <w:highlight w:val="yellow"/>
              </w:rPr>
            </w:pPr>
            <w:r w:rsidRPr="002676C5">
              <w:rPr>
                <w:bCs/>
                <w:sz w:val="18"/>
                <w:szCs w:val="18"/>
                <w:highlight w:val="yellow"/>
              </w:rPr>
              <w:t>973,2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2676C5" w:rsidRDefault="002B62CC" w:rsidP="006A3D4B">
            <w:pPr>
              <w:autoSpaceDE w:val="0"/>
              <w:autoSpaceDN w:val="0"/>
              <w:jc w:val="center"/>
              <w:rPr>
                <w:bCs/>
                <w:sz w:val="18"/>
                <w:szCs w:val="18"/>
                <w:highlight w:val="yellow"/>
              </w:rPr>
            </w:pPr>
            <w:r w:rsidRPr="002676C5">
              <w:rPr>
                <w:bCs/>
                <w:sz w:val="18"/>
                <w:szCs w:val="18"/>
                <w:highlight w:val="yellow"/>
              </w:rPr>
              <w:t>9,8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5A6BFC" w:rsidP="006A3D4B">
            <w:pPr>
              <w:autoSpaceDE w:val="0"/>
              <w:autoSpaceDN w:val="0"/>
              <w:jc w:val="center"/>
              <w:rPr>
                <w:bCs/>
                <w:sz w:val="18"/>
                <w:szCs w:val="18"/>
              </w:rPr>
            </w:pPr>
            <w:r>
              <w:rPr>
                <w:bCs/>
                <w:sz w:val="18"/>
                <w:szCs w:val="18"/>
              </w:rPr>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5A6BFC" w:rsidP="006A3D4B">
            <w:pPr>
              <w:autoSpaceDE w:val="0"/>
              <w:autoSpaceDN w:val="0"/>
              <w:jc w:val="center"/>
              <w:rPr>
                <w:bCs/>
                <w:sz w:val="18"/>
                <w:szCs w:val="18"/>
              </w:rPr>
            </w:pPr>
            <w:r>
              <w:rPr>
                <w:bCs/>
                <w:sz w:val="18"/>
                <w:szCs w:val="18"/>
              </w:rPr>
              <w:t>8,0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Развитие физической культуры и допризывной подготовки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5A6BFC" w:rsidP="006A3D4B">
            <w:pPr>
              <w:autoSpaceDE w:val="0"/>
              <w:autoSpaceDN w:val="0"/>
              <w:jc w:val="center"/>
              <w:rPr>
                <w:bCs/>
                <w:sz w:val="18"/>
                <w:szCs w:val="18"/>
              </w:rPr>
            </w:pPr>
            <w:r>
              <w:rPr>
                <w:bCs/>
                <w:sz w:val="18"/>
                <w:szCs w:val="18"/>
              </w:rPr>
              <w:t>8,0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5A6BFC" w:rsidP="006A3D4B">
            <w:pPr>
              <w:autoSpaceDE w:val="0"/>
              <w:autoSpaceDN w:val="0"/>
              <w:jc w:val="center"/>
              <w:rPr>
                <w:bCs/>
                <w:sz w:val="18"/>
                <w:szCs w:val="18"/>
              </w:rPr>
            </w:pPr>
            <w:r>
              <w:rPr>
                <w:bCs/>
                <w:sz w:val="18"/>
                <w:szCs w:val="18"/>
              </w:rPr>
              <w:t>8,0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регионального проекта «Патриотическое воспитание граждан</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Ц760400000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2676C5" w:rsidRDefault="002B62CC" w:rsidP="006A3D4B">
            <w:pPr>
              <w:autoSpaceDE w:val="0"/>
              <w:autoSpaceDN w:val="0"/>
              <w:jc w:val="center"/>
              <w:rPr>
                <w:bCs/>
                <w:sz w:val="18"/>
                <w:szCs w:val="18"/>
                <w:highlight w:val="yellow"/>
              </w:rPr>
            </w:pPr>
            <w:r w:rsidRPr="002676C5">
              <w:rPr>
                <w:bCs/>
                <w:sz w:val="18"/>
                <w:szCs w:val="18"/>
                <w:highlight w:val="yellow"/>
              </w:rPr>
              <w:t>983,0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2676C5" w:rsidRDefault="002B62CC" w:rsidP="006A3D4B">
            <w:pPr>
              <w:autoSpaceDE w:val="0"/>
              <w:autoSpaceDN w:val="0"/>
              <w:jc w:val="center"/>
              <w:rPr>
                <w:bCs/>
                <w:sz w:val="18"/>
                <w:szCs w:val="18"/>
                <w:highlight w:val="yellow"/>
              </w:rPr>
            </w:pPr>
            <w:r w:rsidRPr="002676C5">
              <w:rPr>
                <w:bCs/>
                <w:sz w:val="18"/>
                <w:szCs w:val="18"/>
                <w:highlight w:val="yellow"/>
              </w:rPr>
              <w:t>973,2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2676C5" w:rsidRDefault="002B62CC" w:rsidP="006A3D4B">
            <w:pPr>
              <w:autoSpaceDE w:val="0"/>
              <w:autoSpaceDN w:val="0"/>
              <w:jc w:val="center"/>
              <w:rPr>
                <w:bCs/>
                <w:sz w:val="18"/>
                <w:szCs w:val="18"/>
                <w:highlight w:val="yellow"/>
              </w:rPr>
            </w:pPr>
            <w:r w:rsidRPr="002676C5">
              <w:rPr>
                <w:bCs/>
                <w:sz w:val="18"/>
                <w:szCs w:val="18"/>
                <w:highlight w:val="yellow"/>
              </w:rPr>
              <w:t>9,8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bCs/>
                <w:sz w:val="18"/>
                <w:szCs w:val="18"/>
              </w:rPr>
            </w:pPr>
            <w:r w:rsidRPr="006A3D4B">
              <w:rPr>
                <w:b/>
                <w:bCs/>
                <w:sz w:val="18"/>
                <w:szCs w:val="18"/>
              </w:rPr>
              <w:t>Подпрограмма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реализации муниципальной программы </w:t>
            </w:r>
            <w:proofErr w:type="spellStart"/>
            <w:r w:rsidRPr="006A3D4B">
              <w:rPr>
                <w:bCs/>
                <w:sz w:val="18"/>
                <w:szCs w:val="18"/>
              </w:rPr>
              <w:t>Шумерлинского</w:t>
            </w:r>
            <w:proofErr w:type="spellEnd"/>
            <w:r w:rsidRPr="006A3D4B">
              <w:rPr>
                <w:bCs/>
                <w:sz w:val="18"/>
                <w:szCs w:val="18"/>
              </w:rPr>
              <w:t xml:space="preserve"> муниципального округа «Развитие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997C66" w:rsidP="006A3D4B">
            <w:pPr>
              <w:autoSpaceDE w:val="0"/>
              <w:autoSpaceDN w:val="0"/>
              <w:jc w:val="center"/>
              <w:rPr>
                <w:bCs/>
                <w:sz w:val="18"/>
                <w:szCs w:val="18"/>
              </w:rPr>
            </w:pPr>
            <w:r>
              <w:rPr>
                <w:bCs/>
                <w:sz w:val="18"/>
                <w:szCs w:val="18"/>
              </w:rPr>
              <w:t>4943,1</w:t>
            </w:r>
          </w:p>
        </w:tc>
        <w:tc>
          <w:tcPr>
            <w:tcW w:w="1082" w:type="dxa"/>
          </w:tcPr>
          <w:p w:rsidR="006A3D4B" w:rsidRPr="006A3D4B" w:rsidRDefault="002B62CC" w:rsidP="006A3D4B">
            <w:pPr>
              <w:autoSpaceDE w:val="0"/>
              <w:autoSpaceDN w:val="0"/>
              <w:jc w:val="center"/>
              <w:rPr>
                <w:bCs/>
                <w:sz w:val="18"/>
                <w:szCs w:val="18"/>
              </w:rPr>
            </w:pPr>
            <w:r w:rsidRPr="002676C5">
              <w:rPr>
                <w:bCs/>
                <w:sz w:val="18"/>
                <w:szCs w:val="18"/>
                <w:highlight w:val="yellow"/>
              </w:rPr>
              <w:t>6377,7</w:t>
            </w:r>
          </w:p>
        </w:tc>
        <w:tc>
          <w:tcPr>
            <w:tcW w:w="1116" w:type="dxa"/>
          </w:tcPr>
          <w:p w:rsidR="006A3D4B" w:rsidRPr="006A3D4B" w:rsidRDefault="00997C66" w:rsidP="006A3D4B">
            <w:pPr>
              <w:autoSpaceDE w:val="0"/>
              <w:autoSpaceDN w:val="0"/>
              <w:jc w:val="center"/>
              <w:rPr>
                <w:bCs/>
                <w:sz w:val="18"/>
                <w:szCs w:val="18"/>
              </w:rPr>
            </w:pPr>
            <w:r>
              <w:rPr>
                <w:bCs/>
                <w:sz w:val="18"/>
                <w:szCs w:val="18"/>
              </w:rPr>
              <w:t>4852,9</w:t>
            </w:r>
          </w:p>
        </w:tc>
        <w:tc>
          <w:tcPr>
            <w:tcW w:w="1091" w:type="dxa"/>
          </w:tcPr>
          <w:p w:rsidR="006A3D4B" w:rsidRPr="006A3D4B" w:rsidRDefault="00997C66" w:rsidP="006A3D4B">
            <w:pPr>
              <w:autoSpaceDE w:val="0"/>
              <w:autoSpaceDN w:val="0"/>
              <w:jc w:val="center"/>
              <w:rPr>
                <w:bCs/>
                <w:sz w:val="18"/>
                <w:szCs w:val="18"/>
              </w:rPr>
            </w:pPr>
            <w:r>
              <w:rPr>
                <w:bCs/>
                <w:sz w:val="18"/>
                <w:szCs w:val="18"/>
              </w:rPr>
              <w:t>4852,9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20146,4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23003,3</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400,3</w:t>
            </w:r>
          </w:p>
        </w:tc>
        <w:tc>
          <w:tcPr>
            <w:tcW w:w="1082" w:type="dxa"/>
          </w:tcPr>
          <w:p w:rsidR="006A3D4B" w:rsidRPr="006A3D4B" w:rsidRDefault="00997C66" w:rsidP="006A3D4B">
            <w:pPr>
              <w:autoSpaceDE w:val="0"/>
              <w:autoSpaceDN w:val="0"/>
              <w:jc w:val="center"/>
              <w:rPr>
                <w:bCs/>
                <w:sz w:val="18"/>
                <w:szCs w:val="18"/>
              </w:rPr>
            </w:pPr>
            <w:r>
              <w:rPr>
                <w:bCs/>
                <w:sz w:val="18"/>
                <w:szCs w:val="18"/>
              </w:rPr>
              <w:t>452,0</w:t>
            </w:r>
          </w:p>
        </w:tc>
        <w:tc>
          <w:tcPr>
            <w:tcW w:w="1116" w:type="dxa"/>
          </w:tcPr>
          <w:p w:rsidR="006A3D4B" w:rsidRPr="006A3D4B" w:rsidRDefault="00997C66" w:rsidP="006A3D4B">
            <w:pPr>
              <w:autoSpaceDE w:val="0"/>
              <w:autoSpaceDN w:val="0"/>
              <w:jc w:val="center"/>
              <w:rPr>
                <w:bCs/>
                <w:sz w:val="18"/>
                <w:szCs w:val="18"/>
              </w:rPr>
            </w:pPr>
            <w:r>
              <w:rPr>
                <w:bCs/>
                <w:sz w:val="18"/>
                <w:szCs w:val="18"/>
              </w:rPr>
              <w:t>471,9</w:t>
            </w:r>
          </w:p>
        </w:tc>
        <w:tc>
          <w:tcPr>
            <w:tcW w:w="1091" w:type="dxa"/>
          </w:tcPr>
          <w:p w:rsidR="006A3D4B" w:rsidRPr="006A3D4B" w:rsidRDefault="00997C66" w:rsidP="006A3D4B">
            <w:pPr>
              <w:autoSpaceDE w:val="0"/>
              <w:autoSpaceDN w:val="0"/>
              <w:jc w:val="center"/>
              <w:rPr>
                <w:bCs/>
                <w:sz w:val="18"/>
                <w:szCs w:val="18"/>
              </w:rPr>
            </w:pPr>
            <w:r>
              <w:rPr>
                <w:bCs/>
                <w:sz w:val="18"/>
                <w:szCs w:val="18"/>
              </w:rPr>
              <w:t>471,9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1747,0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1752,5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997C66" w:rsidP="006A3D4B">
            <w:pPr>
              <w:autoSpaceDE w:val="0"/>
              <w:autoSpaceDN w:val="0"/>
              <w:jc w:val="center"/>
              <w:rPr>
                <w:bCs/>
                <w:sz w:val="18"/>
                <w:szCs w:val="18"/>
              </w:rPr>
            </w:pPr>
            <w:r>
              <w:rPr>
                <w:bCs/>
                <w:sz w:val="18"/>
                <w:szCs w:val="18"/>
              </w:rPr>
              <w:t>4542,8</w:t>
            </w:r>
          </w:p>
        </w:tc>
        <w:tc>
          <w:tcPr>
            <w:tcW w:w="1082" w:type="dxa"/>
          </w:tcPr>
          <w:p w:rsidR="006A3D4B" w:rsidRPr="006A3D4B" w:rsidRDefault="002B62CC" w:rsidP="006A3D4B">
            <w:pPr>
              <w:autoSpaceDE w:val="0"/>
              <w:autoSpaceDN w:val="0"/>
              <w:jc w:val="center"/>
              <w:rPr>
                <w:bCs/>
                <w:sz w:val="18"/>
                <w:szCs w:val="18"/>
              </w:rPr>
            </w:pPr>
            <w:r w:rsidRPr="002676C5">
              <w:rPr>
                <w:bCs/>
                <w:sz w:val="18"/>
                <w:szCs w:val="18"/>
                <w:highlight w:val="yellow"/>
              </w:rPr>
              <w:t>5925,7</w:t>
            </w:r>
          </w:p>
        </w:tc>
        <w:tc>
          <w:tcPr>
            <w:tcW w:w="1116" w:type="dxa"/>
          </w:tcPr>
          <w:p w:rsidR="006A3D4B" w:rsidRPr="006A3D4B" w:rsidRDefault="00997C66" w:rsidP="006A3D4B">
            <w:pPr>
              <w:autoSpaceDE w:val="0"/>
              <w:autoSpaceDN w:val="0"/>
              <w:jc w:val="center"/>
              <w:rPr>
                <w:bCs/>
                <w:sz w:val="18"/>
                <w:szCs w:val="18"/>
              </w:rPr>
            </w:pPr>
            <w:r>
              <w:rPr>
                <w:bCs/>
                <w:sz w:val="18"/>
                <w:szCs w:val="18"/>
              </w:rPr>
              <w:t>4381,0</w:t>
            </w:r>
          </w:p>
        </w:tc>
        <w:tc>
          <w:tcPr>
            <w:tcW w:w="1091" w:type="dxa"/>
          </w:tcPr>
          <w:p w:rsidR="006A3D4B" w:rsidRPr="006A3D4B" w:rsidRDefault="00997C66" w:rsidP="006A3D4B">
            <w:pPr>
              <w:autoSpaceDE w:val="0"/>
              <w:autoSpaceDN w:val="0"/>
              <w:jc w:val="center"/>
              <w:rPr>
                <w:bCs/>
                <w:sz w:val="18"/>
                <w:szCs w:val="18"/>
              </w:rPr>
            </w:pPr>
            <w:r>
              <w:rPr>
                <w:bCs/>
                <w:sz w:val="18"/>
                <w:szCs w:val="18"/>
              </w:rPr>
              <w:t>4381,0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18399,4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21250,8</w:t>
            </w:r>
          </w:p>
        </w:tc>
      </w:tr>
      <w:tr w:rsidR="006A3D4B" w:rsidRPr="009A1408"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9A1408" w:rsidRDefault="006A3D4B" w:rsidP="006A3D4B">
            <w:pPr>
              <w:autoSpaceDE w:val="0"/>
              <w:autoSpaceDN w:val="0"/>
              <w:jc w:val="center"/>
              <w:rPr>
                <w:bCs/>
                <w:sz w:val="18"/>
                <w:szCs w:val="18"/>
              </w:rPr>
            </w:pPr>
            <w:r w:rsidRPr="006A3D4B">
              <w:rPr>
                <w:bCs/>
                <w:sz w:val="18"/>
                <w:szCs w:val="18"/>
              </w:rPr>
              <w:t>0</w:t>
            </w:r>
          </w:p>
        </w:tc>
      </w:tr>
    </w:tbl>
    <w:p w:rsidR="006A3D4B" w:rsidRDefault="00DA6166" w:rsidP="00DA6166">
      <w:pPr>
        <w:autoSpaceDE w:val="0"/>
        <w:autoSpaceDN w:val="0"/>
        <w:adjustRightInd w:val="0"/>
        <w:sectPr w:rsidR="006A3D4B" w:rsidSect="006A3D4B">
          <w:pgSz w:w="16838" w:h="11906" w:orient="landscape"/>
          <w:pgMar w:top="1701" w:right="1134" w:bottom="851" w:left="1134" w:header="709" w:footer="709" w:gutter="0"/>
          <w:cols w:space="708"/>
          <w:docGrid w:linePitch="360"/>
        </w:sectPr>
      </w:pPr>
      <w:r>
        <w:t>»</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3</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1A1D8B" w:rsidRPr="001A1D8B" w:rsidRDefault="001A1D8B" w:rsidP="001A1D8B">
      <w:pPr>
        <w:pStyle w:val="a3"/>
        <w:ind w:left="4536"/>
        <w:jc w:val="right"/>
        <w:rPr>
          <w:rFonts w:ascii="Times New Roman" w:hAnsi="Times New Roman"/>
          <w:color w:val="000000"/>
          <w:sz w:val="20"/>
          <w:szCs w:val="20"/>
        </w:rPr>
      </w:pPr>
      <w:proofErr w:type="spellStart"/>
      <w:r w:rsidRPr="001A1D8B">
        <w:rPr>
          <w:rFonts w:ascii="Times New Roman" w:hAnsi="Times New Roman"/>
          <w:color w:val="000000"/>
          <w:sz w:val="20"/>
          <w:szCs w:val="20"/>
        </w:rPr>
        <w:t>Шумерлинского</w:t>
      </w:r>
      <w:proofErr w:type="spellEnd"/>
      <w:r w:rsidRPr="001A1D8B">
        <w:rPr>
          <w:rFonts w:ascii="Times New Roman" w:hAnsi="Times New Roman"/>
          <w:color w:val="000000"/>
          <w:sz w:val="20"/>
          <w:szCs w:val="20"/>
        </w:rPr>
        <w:t xml:space="preserve"> муниципального округа </w:t>
      </w:r>
    </w:p>
    <w:p w:rsidR="001A1D8B" w:rsidRPr="001A1D8B" w:rsidRDefault="001A1D8B" w:rsidP="001A1D8B">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от </w:t>
      </w:r>
      <w:r w:rsidR="00A80B8F">
        <w:rPr>
          <w:rFonts w:ascii="Times New Roman" w:hAnsi="Times New Roman"/>
          <w:color w:val="000000"/>
          <w:sz w:val="20"/>
          <w:szCs w:val="20"/>
        </w:rPr>
        <w:t>___</w:t>
      </w:r>
      <w:r w:rsidR="00050B76">
        <w:rPr>
          <w:rFonts w:ascii="Times New Roman" w:hAnsi="Times New Roman"/>
          <w:color w:val="000000"/>
          <w:sz w:val="20"/>
          <w:szCs w:val="20"/>
        </w:rPr>
        <w:t>.</w:t>
      </w:r>
      <w:r w:rsidR="00A80B8F">
        <w:rPr>
          <w:rFonts w:ascii="Times New Roman" w:hAnsi="Times New Roman"/>
          <w:color w:val="000000"/>
          <w:sz w:val="20"/>
          <w:szCs w:val="20"/>
        </w:rPr>
        <w:t>____</w:t>
      </w:r>
      <w:r w:rsidRPr="001A1D8B">
        <w:rPr>
          <w:rFonts w:ascii="Times New Roman" w:hAnsi="Times New Roman"/>
          <w:color w:val="000000"/>
          <w:sz w:val="20"/>
          <w:szCs w:val="20"/>
        </w:rPr>
        <w:t>.202</w:t>
      </w:r>
      <w:r w:rsidR="00A80B8F">
        <w:rPr>
          <w:rFonts w:ascii="Times New Roman" w:hAnsi="Times New Roman"/>
          <w:color w:val="000000"/>
          <w:sz w:val="20"/>
          <w:szCs w:val="20"/>
        </w:rPr>
        <w:t>3</w:t>
      </w:r>
      <w:r w:rsidRPr="001A1D8B">
        <w:rPr>
          <w:rFonts w:ascii="Times New Roman" w:hAnsi="Times New Roman"/>
          <w:color w:val="000000"/>
          <w:sz w:val="20"/>
          <w:szCs w:val="20"/>
        </w:rPr>
        <w:t xml:space="preserve"> № </w:t>
      </w:r>
      <w:r w:rsidR="00A80B8F">
        <w:rPr>
          <w:rFonts w:ascii="Times New Roman" w:hAnsi="Times New Roman"/>
          <w:color w:val="000000"/>
          <w:sz w:val="20"/>
          <w:szCs w:val="20"/>
        </w:rPr>
        <w:t>____</w:t>
      </w:r>
    </w:p>
    <w:p w:rsidR="00A80B8F" w:rsidRDefault="00A80B8F" w:rsidP="001A1D8B">
      <w:pPr>
        <w:autoSpaceDE w:val="0"/>
        <w:autoSpaceDN w:val="0"/>
        <w:adjustRightInd w:val="0"/>
        <w:jc w:val="right"/>
        <w:outlineLvl w:val="0"/>
        <w:rPr>
          <w:sz w:val="20"/>
          <w:szCs w:val="20"/>
        </w:rPr>
      </w:pPr>
    </w:p>
    <w:p w:rsidR="001A1D8B" w:rsidRPr="001A1D8B" w:rsidRDefault="00DA6166" w:rsidP="001A1D8B">
      <w:pPr>
        <w:autoSpaceDE w:val="0"/>
        <w:autoSpaceDN w:val="0"/>
        <w:adjustRightInd w:val="0"/>
        <w:jc w:val="right"/>
        <w:outlineLvl w:val="0"/>
        <w:rPr>
          <w:sz w:val="20"/>
          <w:szCs w:val="20"/>
        </w:rPr>
      </w:pPr>
      <w:r>
        <w:rPr>
          <w:sz w:val="20"/>
          <w:szCs w:val="20"/>
        </w:rPr>
        <w:t>«</w:t>
      </w:r>
      <w:r w:rsidR="001A1D8B" w:rsidRPr="001A1D8B">
        <w:rPr>
          <w:sz w:val="20"/>
          <w:szCs w:val="20"/>
        </w:rPr>
        <w:t>Приложение № 1</w:t>
      </w:r>
    </w:p>
    <w:p w:rsidR="001A1D8B" w:rsidRPr="001A1D8B" w:rsidRDefault="001A1D8B" w:rsidP="001A1D8B">
      <w:pPr>
        <w:autoSpaceDE w:val="0"/>
        <w:autoSpaceDN w:val="0"/>
        <w:adjustRightInd w:val="0"/>
        <w:jc w:val="right"/>
        <w:rPr>
          <w:sz w:val="20"/>
          <w:szCs w:val="20"/>
        </w:rPr>
      </w:pPr>
      <w:r w:rsidRPr="001A1D8B">
        <w:rPr>
          <w:sz w:val="20"/>
          <w:szCs w:val="20"/>
        </w:rPr>
        <w:t>к подпрограмме «Муниципальная поддержка развития образования»</w:t>
      </w:r>
    </w:p>
    <w:p w:rsidR="001A1D8B" w:rsidRPr="001A1D8B" w:rsidRDefault="001A1D8B" w:rsidP="001A1D8B">
      <w:pPr>
        <w:autoSpaceDE w:val="0"/>
        <w:autoSpaceDN w:val="0"/>
        <w:adjustRightInd w:val="0"/>
        <w:jc w:val="right"/>
        <w:rPr>
          <w:sz w:val="20"/>
          <w:szCs w:val="20"/>
        </w:rPr>
      </w:pPr>
      <w:r w:rsidRPr="001A1D8B">
        <w:rPr>
          <w:sz w:val="20"/>
          <w:szCs w:val="20"/>
        </w:rPr>
        <w:t xml:space="preserve">муниципальной программы </w:t>
      </w:r>
      <w:proofErr w:type="spellStart"/>
      <w:r w:rsidRPr="001A1D8B">
        <w:rPr>
          <w:sz w:val="20"/>
          <w:szCs w:val="20"/>
        </w:rPr>
        <w:t>Шумерлинского</w:t>
      </w:r>
      <w:proofErr w:type="spellEnd"/>
      <w:r w:rsidRPr="001A1D8B">
        <w:rPr>
          <w:sz w:val="20"/>
          <w:szCs w:val="20"/>
        </w:rPr>
        <w:t xml:space="preserve"> муниципального округа</w:t>
      </w:r>
    </w:p>
    <w:p w:rsidR="001A1D8B" w:rsidRPr="001A1D8B" w:rsidRDefault="001A1D8B" w:rsidP="001A1D8B">
      <w:pPr>
        <w:autoSpaceDE w:val="0"/>
        <w:autoSpaceDN w:val="0"/>
        <w:adjustRightInd w:val="0"/>
        <w:jc w:val="right"/>
        <w:rPr>
          <w:sz w:val="20"/>
          <w:szCs w:val="20"/>
        </w:rPr>
      </w:pPr>
      <w:r w:rsidRPr="001A1D8B">
        <w:rPr>
          <w:sz w:val="20"/>
          <w:szCs w:val="20"/>
        </w:rPr>
        <w:t>«Развитие образования»</w:t>
      </w:r>
    </w:p>
    <w:p w:rsidR="001A1D8B" w:rsidRPr="001A1D8B" w:rsidRDefault="001A1D8B" w:rsidP="001A1D8B">
      <w:pPr>
        <w:autoSpaceDE w:val="0"/>
        <w:autoSpaceDN w:val="0"/>
        <w:adjustRightInd w:val="0"/>
        <w:jc w:val="center"/>
      </w:pPr>
    </w:p>
    <w:p w:rsidR="001A1D8B" w:rsidRPr="001A1D8B" w:rsidRDefault="001A1D8B" w:rsidP="001A1D8B">
      <w:pPr>
        <w:autoSpaceDE w:val="0"/>
        <w:autoSpaceDN w:val="0"/>
        <w:adjustRightInd w:val="0"/>
        <w:jc w:val="center"/>
      </w:pPr>
      <w:r w:rsidRPr="001A1D8B">
        <w:t>РЕСУРСНОЕ ОБЕСПЕЧЕНИЕ</w:t>
      </w:r>
    </w:p>
    <w:p w:rsidR="001A1D8B" w:rsidRPr="001A1D8B" w:rsidRDefault="001A1D8B" w:rsidP="001A1D8B">
      <w:pPr>
        <w:autoSpaceDE w:val="0"/>
        <w:autoSpaceDN w:val="0"/>
        <w:adjustRightInd w:val="0"/>
        <w:jc w:val="center"/>
      </w:pPr>
      <w:r w:rsidRPr="001A1D8B">
        <w:t>РЕАЛИЗАЦИИ ПОДПРОГРАММЫ «МУНИЦИПАЛЬНАЯ ПОДДЕРЖКА РАЗВИТИЯ ОБРАЗОВАНИЯ»</w:t>
      </w:r>
    </w:p>
    <w:p w:rsidR="001A1D8B" w:rsidRPr="001A1D8B" w:rsidRDefault="001A1D8B" w:rsidP="001A1D8B">
      <w:pPr>
        <w:autoSpaceDE w:val="0"/>
        <w:autoSpaceDN w:val="0"/>
        <w:adjustRightInd w:val="0"/>
        <w:jc w:val="center"/>
      </w:pPr>
      <w:r w:rsidRPr="001A1D8B">
        <w:t>МУНИЦИПАЛЬНОЙ ПРОГРАММЫ ШУМЕРЛИНСКОГО МУНИЦИПАЛЬНОГО ОКРУГА «РАЗВИТИЕ ОБРАЗОВАНИЯ»</w:t>
      </w:r>
    </w:p>
    <w:p w:rsidR="001A1D8B" w:rsidRPr="001A1D8B" w:rsidRDefault="001A1D8B" w:rsidP="001A1D8B">
      <w:pPr>
        <w:autoSpaceDE w:val="0"/>
        <w:autoSpaceDN w:val="0"/>
        <w:adjustRightInd w:val="0"/>
        <w:jc w:val="center"/>
      </w:pPr>
      <w:r w:rsidRPr="001A1D8B">
        <w:t>ЗА СЧЕТ ВСЕХ ИСТОЧНИКОВ ФИНАНСИРОВАНИЯ</w:t>
      </w:r>
    </w:p>
    <w:p w:rsidR="001A1D8B" w:rsidRPr="001A1D8B" w:rsidRDefault="001A1D8B" w:rsidP="001A1D8B"/>
    <w:tbl>
      <w:tblPr>
        <w:tblStyle w:val="af8"/>
        <w:tblW w:w="14775" w:type="dxa"/>
        <w:tblInd w:w="-318" w:type="dxa"/>
        <w:tblLayout w:type="fixed"/>
        <w:tblLook w:val="04A0" w:firstRow="1" w:lastRow="0" w:firstColumn="1" w:lastColumn="0" w:noHBand="0" w:noVBand="1"/>
      </w:tblPr>
      <w:tblGrid>
        <w:gridCol w:w="841"/>
        <w:gridCol w:w="935"/>
        <w:gridCol w:w="8"/>
        <w:gridCol w:w="25"/>
        <w:gridCol w:w="15"/>
        <w:gridCol w:w="161"/>
        <w:gridCol w:w="992"/>
        <w:gridCol w:w="1516"/>
        <w:gridCol w:w="14"/>
        <w:gridCol w:w="11"/>
        <w:gridCol w:w="8"/>
        <w:gridCol w:w="486"/>
        <w:gridCol w:w="31"/>
        <w:gridCol w:w="33"/>
        <w:gridCol w:w="8"/>
        <w:gridCol w:w="20"/>
        <w:gridCol w:w="25"/>
        <w:gridCol w:w="620"/>
        <w:gridCol w:w="25"/>
        <w:gridCol w:w="26"/>
        <w:gridCol w:w="1221"/>
        <w:gridCol w:w="18"/>
        <w:gridCol w:w="7"/>
        <w:gridCol w:w="30"/>
        <w:gridCol w:w="12"/>
        <w:gridCol w:w="514"/>
        <w:gridCol w:w="23"/>
        <w:gridCol w:w="19"/>
        <w:gridCol w:w="14"/>
        <w:gridCol w:w="990"/>
        <w:gridCol w:w="993"/>
        <w:gridCol w:w="992"/>
        <w:gridCol w:w="1133"/>
        <w:gridCol w:w="993"/>
        <w:gridCol w:w="992"/>
        <w:gridCol w:w="1024"/>
      </w:tblGrid>
      <w:tr w:rsidR="001A1D8B" w:rsidRPr="001A1D8B" w:rsidTr="00A80B8F">
        <w:tc>
          <w:tcPr>
            <w:tcW w:w="841" w:type="dxa"/>
            <w:vMerge w:val="restart"/>
          </w:tcPr>
          <w:p w:rsidR="001A1D8B" w:rsidRPr="001A1D8B" w:rsidRDefault="001A1D8B" w:rsidP="005C6060">
            <w:pPr>
              <w:autoSpaceDE w:val="0"/>
              <w:autoSpaceDN w:val="0"/>
              <w:jc w:val="center"/>
              <w:rPr>
                <w:sz w:val="16"/>
                <w:szCs w:val="16"/>
              </w:rPr>
            </w:pPr>
            <w:r w:rsidRPr="001A1D8B">
              <w:rPr>
                <w:sz w:val="16"/>
                <w:szCs w:val="16"/>
              </w:rPr>
              <w:t>Статус</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rPr>
              <w:t xml:space="preserve">Наименование подпрограммы муниципальной программы </w:t>
            </w:r>
            <w:proofErr w:type="spellStart"/>
            <w:r w:rsidRPr="001A1D8B">
              <w:rPr>
                <w:sz w:val="16"/>
                <w:szCs w:val="16"/>
              </w:rPr>
              <w:t>Шумерлинского</w:t>
            </w:r>
            <w:proofErr w:type="spellEnd"/>
            <w:r w:rsidRPr="001A1D8B">
              <w:rPr>
                <w:sz w:val="16"/>
                <w:szCs w:val="16"/>
              </w:rPr>
              <w:t xml:space="preserve"> муниципального округа (основного мероприятия, мероприятия)</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 xml:space="preserve">Задача подпрограммы муниципальной программы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Ответственный исполнитель, соисполнители</w:t>
            </w:r>
          </w:p>
        </w:tc>
        <w:tc>
          <w:tcPr>
            <w:tcW w:w="3126" w:type="dxa"/>
            <w:gridSpan w:val="18"/>
          </w:tcPr>
          <w:p w:rsidR="001A1D8B" w:rsidRPr="001A1D8B" w:rsidRDefault="001A1D8B" w:rsidP="005C6060">
            <w:pPr>
              <w:jc w:val="center"/>
              <w:rPr>
                <w:sz w:val="16"/>
                <w:szCs w:val="16"/>
              </w:rPr>
            </w:pPr>
            <w:r w:rsidRPr="001A1D8B">
              <w:rPr>
                <w:sz w:val="16"/>
                <w:szCs w:val="16"/>
              </w:rPr>
              <w:t>Код бюджетной классификации</w:t>
            </w:r>
          </w:p>
        </w:tc>
        <w:tc>
          <w:tcPr>
            <w:tcW w:w="1004" w:type="dxa"/>
            <w:gridSpan w:val="2"/>
            <w:vMerge w:val="restart"/>
          </w:tcPr>
          <w:p w:rsidR="001A1D8B" w:rsidRPr="001A1D8B" w:rsidRDefault="001A1D8B" w:rsidP="005C6060">
            <w:pPr>
              <w:rPr>
                <w:sz w:val="16"/>
                <w:szCs w:val="16"/>
              </w:rPr>
            </w:pPr>
            <w:r w:rsidRPr="001A1D8B">
              <w:rPr>
                <w:sz w:val="16"/>
                <w:szCs w:val="16"/>
              </w:rPr>
              <w:t>Источники финансирования</w:t>
            </w:r>
          </w:p>
        </w:tc>
        <w:tc>
          <w:tcPr>
            <w:tcW w:w="6127" w:type="dxa"/>
            <w:gridSpan w:val="6"/>
          </w:tcPr>
          <w:p w:rsidR="001A1D8B" w:rsidRPr="001A1D8B" w:rsidRDefault="001A1D8B" w:rsidP="005C6060">
            <w:pPr>
              <w:jc w:val="center"/>
              <w:rPr>
                <w:sz w:val="16"/>
                <w:szCs w:val="16"/>
              </w:rPr>
            </w:pPr>
            <w:r w:rsidRPr="001A1D8B">
              <w:rPr>
                <w:sz w:val="16"/>
                <w:szCs w:val="16"/>
              </w:rPr>
              <w:t>Расходы по годам, тыс. рублей</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главный распорядитель бюджетных средств</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раздел, подраздел</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целевая статья расходов</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группа (подгруппа) вида расходов</w:t>
            </w:r>
          </w:p>
        </w:tc>
        <w:tc>
          <w:tcPr>
            <w:tcW w:w="1004" w:type="dxa"/>
            <w:gridSpan w:val="2"/>
            <w:vMerge/>
          </w:tcPr>
          <w:p w:rsidR="001A1D8B" w:rsidRPr="001A1D8B" w:rsidRDefault="001A1D8B" w:rsidP="005C6060">
            <w:pPr>
              <w:rPr>
                <w:sz w:val="16"/>
                <w:szCs w:val="16"/>
              </w:rPr>
            </w:pP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2022</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2023</w:t>
            </w:r>
          </w:p>
        </w:tc>
        <w:tc>
          <w:tcPr>
            <w:tcW w:w="1133" w:type="dxa"/>
            <w:vAlign w:val="center"/>
          </w:tcPr>
          <w:p w:rsidR="001A1D8B" w:rsidRPr="001A1D8B" w:rsidRDefault="001A1D8B" w:rsidP="005C6060">
            <w:pPr>
              <w:autoSpaceDE w:val="0"/>
              <w:autoSpaceDN w:val="0"/>
              <w:jc w:val="center"/>
              <w:rPr>
                <w:sz w:val="16"/>
                <w:szCs w:val="16"/>
              </w:rPr>
            </w:pPr>
            <w:r w:rsidRPr="001A1D8B">
              <w:rPr>
                <w:sz w:val="16"/>
                <w:szCs w:val="16"/>
              </w:rPr>
              <w:t>2024</w:t>
            </w: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2025</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2026-2030</w:t>
            </w:r>
          </w:p>
        </w:tc>
        <w:tc>
          <w:tcPr>
            <w:tcW w:w="1024" w:type="dxa"/>
            <w:vAlign w:val="center"/>
          </w:tcPr>
          <w:p w:rsidR="001A1D8B" w:rsidRPr="001A1D8B" w:rsidRDefault="001A1D8B" w:rsidP="005C6060">
            <w:pPr>
              <w:autoSpaceDE w:val="0"/>
              <w:autoSpaceDN w:val="0"/>
              <w:jc w:val="center"/>
              <w:rPr>
                <w:sz w:val="16"/>
                <w:szCs w:val="16"/>
              </w:rPr>
            </w:pPr>
            <w:r w:rsidRPr="001A1D8B">
              <w:rPr>
                <w:sz w:val="16"/>
                <w:szCs w:val="16"/>
              </w:rPr>
              <w:t>2031-2035</w:t>
            </w:r>
          </w:p>
        </w:tc>
      </w:tr>
      <w:tr w:rsidR="001A1D8B" w:rsidRPr="001A1D8B" w:rsidTr="00A80B8F">
        <w:tc>
          <w:tcPr>
            <w:tcW w:w="841" w:type="dxa"/>
            <w:vAlign w:val="center"/>
          </w:tcPr>
          <w:p w:rsidR="001A1D8B" w:rsidRPr="001A1D8B" w:rsidRDefault="001A1D8B" w:rsidP="005C6060">
            <w:pPr>
              <w:autoSpaceDE w:val="0"/>
              <w:autoSpaceDN w:val="0"/>
              <w:jc w:val="center"/>
              <w:rPr>
                <w:sz w:val="16"/>
                <w:szCs w:val="16"/>
              </w:rPr>
            </w:pPr>
            <w:r w:rsidRPr="001A1D8B">
              <w:rPr>
                <w:sz w:val="16"/>
                <w:szCs w:val="16"/>
              </w:rPr>
              <w:t>1</w:t>
            </w:r>
          </w:p>
        </w:tc>
        <w:tc>
          <w:tcPr>
            <w:tcW w:w="983" w:type="dxa"/>
            <w:gridSpan w:val="4"/>
            <w:vAlign w:val="center"/>
          </w:tcPr>
          <w:p w:rsidR="001A1D8B" w:rsidRPr="001A1D8B" w:rsidRDefault="001A1D8B" w:rsidP="005C6060">
            <w:pPr>
              <w:autoSpaceDE w:val="0"/>
              <w:autoSpaceDN w:val="0"/>
              <w:jc w:val="center"/>
              <w:rPr>
                <w:sz w:val="16"/>
                <w:szCs w:val="16"/>
              </w:rPr>
            </w:pPr>
            <w:r w:rsidRPr="001A1D8B">
              <w:rPr>
                <w:sz w:val="16"/>
                <w:szCs w:val="16"/>
              </w:rPr>
              <w:t>2</w:t>
            </w:r>
          </w:p>
        </w:tc>
        <w:tc>
          <w:tcPr>
            <w:tcW w:w="1153" w:type="dxa"/>
            <w:gridSpan w:val="2"/>
            <w:vAlign w:val="center"/>
          </w:tcPr>
          <w:p w:rsidR="001A1D8B" w:rsidRPr="001A1D8B" w:rsidRDefault="001A1D8B" w:rsidP="005C6060">
            <w:pPr>
              <w:autoSpaceDE w:val="0"/>
              <w:autoSpaceDN w:val="0"/>
              <w:jc w:val="center"/>
              <w:rPr>
                <w:sz w:val="16"/>
                <w:szCs w:val="16"/>
              </w:rPr>
            </w:pPr>
            <w:r w:rsidRPr="001A1D8B">
              <w:rPr>
                <w:sz w:val="16"/>
                <w:szCs w:val="16"/>
              </w:rPr>
              <w:t>3</w:t>
            </w:r>
          </w:p>
        </w:tc>
        <w:tc>
          <w:tcPr>
            <w:tcW w:w="1541" w:type="dxa"/>
            <w:gridSpan w:val="3"/>
            <w:vAlign w:val="center"/>
          </w:tcPr>
          <w:p w:rsidR="001A1D8B" w:rsidRPr="001A1D8B" w:rsidRDefault="001A1D8B" w:rsidP="005C6060">
            <w:pPr>
              <w:autoSpaceDE w:val="0"/>
              <w:autoSpaceDN w:val="0"/>
              <w:jc w:val="center"/>
              <w:rPr>
                <w:sz w:val="16"/>
                <w:szCs w:val="16"/>
              </w:rPr>
            </w:pPr>
            <w:r w:rsidRPr="001A1D8B">
              <w:rPr>
                <w:sz w:val="16"/>
                <w:szCs w:val="16"/>
              </w:rPr>
              <w:t>4</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5</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6</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sz w:val="16"/>
                <w:szCs w:val="16"/>
              </w:rPr>
              <w:t>7</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8</w:t>
            </w:r>
          </w:p>
        </w:tc>
        <w:tc>
          <w:tcPr>
            <w:tcW w:w="1004" w:type="dxa"/>
            <w:gridSpan w:val="2"/>
            <w:vAlign w:val="center"/>
          </w:tcPr>
          <w:p w:rsidR="001A1D8B" w:rsidRPr="001A1D8B" w:rsidRDefault="001A1D8B" w:rsidP="005C6060">
            <w:pPr>
              <w:jc w:val="center"/>
              <w:rPr>
                <w:sz w:val="16"/>
                <w:szCs w:val="16"/>
              </w:rPr>
            </w:pPr>
            <w:r w:rsidRPr="001A1D8B">
              <w:rPr>
                <w:sz w:val="16"/>
                <w:szCs w:val="16"/>
              </w:rPr>
              <w:t>9</w:t>
            </w:r>
          </w:p>
        </w:tc>
        <w:tc>
          <w:tcPr>
            <w:tcW w:w="993" w:type="dxa"/>
            <w:vAlign w:val="center"/>
          </w:tcPr>
          <w:p w:rsidR="001A1D8B" w:rsidRPr="001A1D8B" w:rsidRDefault="001A1D8B" w:rsidP="005C6060">
            <w:pPr>
              <w:jc w:val="center"/>
              <w:rPr>
                <w:sz w:val="16"/>
                <w:szCs w:val="16"/>
              </w:rPr>
            </w:pPr>
            <w:r w:rsidRPr="001A1D8B">
              <w:rPr>
                <w:sz w:val="16"/>
                <w:szCs w:val="16"/>
              </w:rPr>
              <w:t>10</w:t>
            </w:r>
          </w:p>
        </w:tc>
        <w:tc>
          <w:tcPr>
            <w:tcW w:w="992" w:type="dxa"/>
            <w:vAlign w:val="center"/>
          </w:tcPr>
          <w:p w:rsidR="001A1D8B" w:rsidRPr="001A1D8B" w:rsidRDefault="001A1D8B" w:rsidP="005C6060">
            <w:pPr>
              <w:jc w:val="center"/>
              <w:rPr>
                <w:sz w:val="16"/>
                <w:szCs w:val="16"/>
              </w:rPr>
            </w:pPr>
            <w:r w:rsidRPr="001A1D8B">
              <w:rPr>
                <w:sz w:val="16"/>
                <w:szCs w:val="16"/>
              </w:rPr>
              <w:t>11</w:t>
            </w:r>
          </w:p>
        </w:tc>
        <w:tc>
          <w:tcPr>
            <w:tcW w:w="1133" w:type="dxa"/>
            <w:vAlign w:val="center"/>
          </w:tcPr>
          <w:p w:rsidR="001A1D8B" w:rsidRPr="001A1D8B" w:rsidRDefault="001A1D8B" w:rsidP="005C6060">
            <w:pPr>
              <w:jc w:val="center"/>
              <w:rPr>
                <w:sz w:val="16"/>
                <w:szCs w:val="16"/>
              </w:rPr>
            </w:pPr>
            <w:r w:rsidRPr="001A1D8B">
              <w:rPr>
                <w:sz w:val="16"/>
                <w:szCs w:val="16"/>
              </w:rPr>
              <w:t>12</w:t>
            </w:r>
          </w:p>
        </w:tc>
        <w:tc>
          <w:tcPr>
            <w:tcW w:w="993" w:type="dxa"/>
            <w:vAlign w:val="center"/>
          </w:tcPr>
          <w:p w:rsidR="001A1D8B" w:rsidRPr="001A1D8B" w:rsidRDefault="001A1D8B" w:rsidP="005C6060">
            <w:pPr>
              <w:jc w:val="center"/>
              <w:rPr>
                <w:sz w:val="16"/>
                <w:szCs w:val="16"/>
              </w:rPr>
            </w:pPr>
            <w:r w:rsidRPr="001A1D8B">
              <w:rPr>
                <w:sz w:val="16"/>
                <w:szCs w:val="16"/>
              </w:rPr>
              <w:t>13</w:t>
            </w:r>
          </w:p>
        </w:tc>
        <w:tc>
          <w:tcPr>
            <w:tcW w:w="992" w:type="dxa"/>
            <w:vAlign w:val="center"/>
          </w:tcPr>
          <w:p w:rsidR="001A1D8B" w:rsidRPr="001A1D8B" w:rsidRDefault="001A1D8B" w:rsidP="005C6060">
            <w:pPr>
              <w:jc w:val="center"/>
              <w:rPr>
                <w:sz w:val="16"/>
                <w:szCs w:val="16"/>
              </w:rPr>
            </w:pPr>
            <w:r w:rsidRPr="001A1D8B">
              <w:rPr>
                <w:sz w:val="16"/>
                <w:szCs w:val="16"/>
              </w:rPr>
              <w:t>14</w:t>
            </w:r>
          </w:p>
        </w:tc>
        <w:tc>
          <w:tcPr>
            <w:tcW w:w="1024" w:type="dxa"/>
            <w:vAlign w:val="center"/>
          </w:tcPr>
          <w:p w:rsidR="001A1D8B" w:rsidRPr="001A1D8B" w:rsidRDefault="001A1D8B" w:rsidP="005C6060">
            <w:pPr>
              <w:jc w:val="center"/>
              <w:rPr>
                <w:sz w:val="16"/>
                <w:szCs w:val="16"/>
              </w:rPr>
            </w:pPr>
            <w:r w:rsidRPr="001A1D8B">
              <w:rPr>
                <w:sz w:val="16"/>
                <w:szCs w:val="16"/>
              </w:rPr>
              <w:t>15</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Подпрограмма</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«Муниципальная поддержка развития образования» </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Ответственный исполнитель – Отдел образования, спорта и молодежной политики администрации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lastRenderedPageBreak/>
              <w:t xml:space="preserve">Соисполнители -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Комиссия по делам несовершеннолетних и защите их прав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Организация и осуществление деятельности по опеке и попечительству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w:t>
            </w:r>
          </w:p>
          <w:p w:rsidR="001A1D8B" w:rsidRPr="001A1D8B" w:rsidRDefault="001A1D8B" w:rsidP="005C6060">
            <w:pPr>
              <w:autoSpaceDE w:val="0"/>
              <w:autoSpaceDN w:val="0"/>
              <w:jc w:val="left"/>
              <w:rPr>
                <w:sz w:val="16"/>
                <w:szCs w:val="16"/>
              </w:rPr>
            </w:pPr>
            <w:r w:rsidRPr="001A1D8B">
              <w:rPr>
                <w:sz w:val="16"/>
                <w:szCs w:val="16"/>
              </w:rPr>
              <w:t xml:space="preserve">муниципальные образовательные организации </w:t>
            </w:r>
            <w:proofErr w:type="spellStart"/>
            <w:r w:rsidRPr="001A1D8B">
              <w:rPr>
                <w:sz w:val="16"/>
                <w:szCs w:val="16"/>
              </w:rPr>
              <w:t>Шумерлинского</w:t>
            </w:r>
            <w:proofErr w:type="spellEnd"/>
            <w:r w:rsidRPr="001A1D8B">
              <w:rPr>
                <w:sz w:val="16"/>
                <w:szCs w:val="16"/>
              </w:rPr>
              <w:t xml:space="preserve"> муниципального округа (по согласованию)</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lastRenderedPageBreak/>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119234,2</w:t>
            </w:r>
          </w:p>
        </w:tc>
        <w:tc>
          <w:tcPr>
            <w:tcW w:w="992" w:type="dxa"/>
          </w:tcPr>
          <w:p w:rsidR="001A1D8B" w:rsidRPr="00583793" w:rsidRDefault="003B3860" w:rsidP="005C6060">
            <w:pPr>
              <w:autoSpaceDE w:val="0"/>
              <w:autoSpaceDN w:val="0"/>
              <w:jc w:val="center"/>
              <w:rPr>
                <w:bCs/>
                <w:color w:val="FF0000"/>
                <w:sz w:val="16"/>
                <w:szCs w:val="16"/>
                <w:highlight w:val="yellow"/>
              </w:rPr>
            </w:pPr>
            <w:r w:rsidRPr="00583793">
              <w:rPr>
                <w:bCs/>
                <w:sz w:val="16"/>
                <w:szCs w:val="16"/>
                <w:highlight w:val="yellow"/>
              </w:rPr>
              <w:t>149371,2</w:t>
            </w:r>
          </w:p>
        </w:tc>
        <w:tc>
          <w:tcPr>
            <w:tcW w:w="1133" w:type="dxa"/>
          </w:tcPr>
          <w:p w:rsidR="001A1D8B" w:rsidRPr="00583793" w:rsidRDefault="003B3860" w:rsidP="005C6060">
            <w:pPr>
              <w:autoSpaceDE w:val="0"/>
              <w:autoSpaceDN w:val="0"/>
              <w:jc w:val="center"/>
              <w:rPr>
                <w:color w:val="FF0000"/>
                <w:sz w:val="16"/>
                <w:szCs w:val="16"/>
                <w:highlight w:val="yellow"/>
              </w:rPr>
            </w:pPr>
            <w:r w:rsidRPr="00583793">
              <w:rPr>
                <w:bCs/>
                <w:sz w:val="16"/>
                <w:szCs w:val="16"/>
                <w:highlight w:val="yellow"/>
              </w:rPr>
              <w:t>111033,0</w:t>
            </w:r>
          </w:p>
        </w:tc>
        <w:tc>
          <w:tcPr>
            <w:tcW w:w="993" w:type="dxa"/>
          </w:tcPr>
          <w:p w:rsidR="001A1D8B" w:rsidRPr="00583793" w:rsidRDefault="003B3860" w:rsidP="005C6060">
            <w:pPr>
              <w:autoSpaceDE w:val="0"/>
              <w:autoSpaceDN w:val="0"/>
              <w:jc w:val="center"/>
              <w:rPr>
                <w:color w:val="FF0000"/>
                <w:sz w:val="16"/>
                <w:szCs w:val="16"/>
                <w:highlight w:val="yellow"/>
              </w:rPr>
            </w:pPr>
            <w:r w:rsidRPr="00583793">
              <w:rPr>
                <w:bCs/>
                <w:sz w:val="16"/>
                <w:szCs w:val="16"/>
                <w:highlight w:val="yellow"/>
              </w:rPr>
              <w:t>110978,1</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493918,8</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500327,1</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8773,9</w:t>
            </w:r>
          </w:p>
        </w:tc>
        <w:tc>
          <w:tcPr>
            <w:tcW w:w="992" w:type="dxa"/>
          </w:tcPr>
          <w:p w:rsidR="001A1D8B" w:rsidRPr="001A1D8B" w:rsidRDefault="00A80B8F" w:rsidP="005C6060">
            <w:pPr>
              <w:autoSpaceDE w:val="0"/>
              <w:autoSpaceDN w:val="0"/>
              <w:jc w:val="center"/>
              <w:rPr>
                <w:bCs/>
                <w:color w:val="FF0000"/>
                <w:sz w:val="16"/>
                <w:szCs w:val="16"/>
              </w:rPr>
            </w:pPr>
            <w:r>
              <w:rPr>
                <w:bCs/>
                <w:sz w:val="16"/>
                <w:szCs w:val="16"/>
              </w:rPr>
              <w:t>10063,5</w:t>
            </w:r>
          </w:p>
        </w:tc>
        <w:tc>
          <w:tcPr>
            <w:tcW w:w="1133" w:type="dxa"/>
          </w:tcPr>
          <w:p w:rsidR="001A1D8B" w:rsidRPr="001A1D8B" w:rsidRDefault="00A80B8F" w:rsidP="005C6060">
            <w:pPr>
              <w:autoSpaceDE w:val="0"/>
              <w:autoSpaceDN w:val="0"/>
              <w:jc w:val="center"/>
              <w:rPr>
                <w:color w:val="FF0000"/>
                <w:sz w:val="16"/>
                <w:szCs w:val="16"/>
              </w:rPr>
            </w:pPr>
            <w:r>
              <w:rPr>
                <w:bCs/>
                <w:sz w:val="16"/>
                <w:szCs w:val="16"/>
              </w:rPr>
              <w:t>10063,5</w:t>
            </w:r>
          </w:p>
        </w:tc>
        <w:tc>
          <w:tcPr>
            <w:tcW w:w="993" w:type="dxa"/>
          </w:tcPr>
          <w:p w:rsidR="001A1D8B" w:rsidRPr="001A1D8B" w:rsidRDefault="00A80B8F" w:rsidP="005C6060">
            <w:pPr>
              <w:autoSpaceDE w:val="0"/>
              <w:autoSpaceDN w:val="0"/>
              <w:jc w:val="center"/>
              <w:rPr>
                <w:color w:val="FF0000"/>
                <w:sz w:val="16"/>
                <w:szCs w:val="16"/>
              </w:rPr>
            </w:pPr>
            <w:r>
              <w:rPr>
                <w:bCs/>
                <w:sz w:val="16"/>
                <w:szCs w:val="16"/>
              </w:rPr>
              <w:t>9896,8</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40322,0</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40325,0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vAlign w:val="center"/>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vAlign w:val="center"/>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vAlign w:val="center"/>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бюджет Чувашской Республики</w:t>
            </w:r>
          </w:p>
        </w:tc>
        <w:tc>
          <w:tcPr>
            <w:tcW w:w="993" w:type="dxa"/>
          </w:tcPr>
          <w:p w:rsidR="00A80B8F" w:rsidRPr="001A1D8B" w:rsidRDefault="00A80B8F" w:rsidP="005C6060">
            <w:pPr>
              <w:autoSpaceDE w:val="0"/>
              <w:autoSpaceDN w:val="0"/>
              <w:jc w:val="center"/>
              <w:rPr>
                <w:color w:val="FF0000"/>
                <w:sz w:val="16"/>
                <w:szCs w:val="16"/>
              </w:rPr>
            </w:pPr>
            <w:r>
              <w:rPr>
                <w:bCs/>
                <w:sz w:val="16"/>
                <w:szCs w:val="16"/>
              </w:rPr>
              <w:t>74463,1</w:t>
            </w:r>
          </w:p>
        </w:tc>
        <w:tc>
          <w:tcPr>
            <w:tcW w:w="992" w:type="dxa"/>
          </w:tcPr>
          <w:p w:rsidR="00A80B8F" w:rsidRPr="00583793" w:rsidRDefault="003B3860" w:rsidP="005C6060">
            <w:pPr>
              <w:autoSpaceDE w:val="0"/>
              <w:autoSpaceDN w:val="0"/>
              <w:jc w:val="center"/>
              <w:rPr>
                <w:color w:val="FF0000"/>
                <w:sz w:val="16"/>
                <w:szCs w:val="16"/>
                <w:highlight w:val="yellow"/>
              </w:rPr>
            </w:pPr>
            <w:r w:rsidRPr="00583793">
              <w:rPr>
                <w:bCs/>
                <w:sz w:val="16"/>
                <w:szCs w:val="16"/>
                <w:highlight w:val="yellow"/>
              </w:rPr>
              <w:t>77709,5</w:t>
            </w:r>
          </w:p>
        </w:tc>
        <w:tc>
          <w:tcPr>
            <w:tcW w:w="1133" w:type="dxa"/>
          </w:tcPr>
          <w:p w:rsidR="00A80B8F" w:rsidRPr="00583793" w:rsidRDefault="003B3860" w:rsidP="00FD515F">
            <w:pPr>
              <w:autoSpaceDE w:val="0"/>
              <w:autoSpaceDN w:val="0"/>
              <w:jc w:val="center"/>
              <w:rPr>
                <w:color w:val="FF0000"/>
                <w:sz w:val="16"/>
                <w:szCs w:val="16"/>
                <w:highlight w:val="yellow"/>
              </w:rPr>
            </w:pPr>
            <w:r w:rsidRPr="00583793">
              <w:rPr>
                <w:bCs/>
                <w:sz w:val="16"/>
                <w:szCs w:val="16"/>
                <w:highlight w:val="yellow"/>
              </w:rPr>
              <w:t>66916,4</w:t>
            </w:r>
          </w:p>
        </w:tc>
        <w:tc>
          <w:tcPr>
            <w:tcW w:w="993" w:type="dxa"/>
          </w:tcPr>
          <w:p w:rsidR="00A80B8F" w:rsidRPr="00583793" w:rsidRDefault="003B3860" w:rsidP="005C6060">
            <w:pPr>
              <w:autoSpaceDE w:val="0"/>
              <w:autoSpaceDN w:val="0"/>
              <w:jc w:val="center"/>
              <w:rPr>
                <w:color w:val="FF0000"/>
                <w:sz w:val="16"/>
                <w:szCs w:val="16"/>
                <w:highlight w:val="yellow"/>
              </w:rPr>
            </w:pPr>
            <w:r w:rsidRPr="00583793">
              <w:rPr>
                <w:bCs/>
                <w:sz w:val="16"/>
                <w:szCs w:val="16"/>
                <w:highlight w:val="yellow"/>
              </w:rPr>
              <w:t>66972,3</w:t>
            </w:r>
          </w:p>
        </w:tc>
        <w:tc>
          <w:tcPr>
            <w:tcW w:w="992" w:type="dxa"/>
          </w:tcPr>
          <w:p w:rsidR="00A80B8F" w:rsidRPr="001A1D8B" w:rsidRDefault="00A80B8F" w:rsidP="005C6060">
            <w:pPr>
              <w:autoSpaceDE w:val="0"/>
              <w:autoSpaceDN w:val="0"/>
              <w:jc w:val="center"/>
              <w:rPr>
                <w:color w:val="FF0000"/>
                <w:sz w:val="16"/>
                <w:szCs w:val="16"/>
              </w:rPr>
            </w:pPr>
            <w:r w:rsidRPr="001A1D8B">
              <w:rPr>
                <w:bCs/>
                <w:sz w:val="16"/>
                <w:szCs w:val="16"/>
              </w:rPr>
              <w:t>335014,3</w:t>
            </w:r>
          </w:p>
        </w:tc>
        <w:tc>
          <w:tcPr>
            <w:tcW w:w="1024" w:type="dxa"/>
          </w:tcPr>
          <w:p w:rsidR="00A80B8F" w:rsidRPr="001A1D8B" w:rsidRDefault="00A80B8F" w:rsidP="005C6060">
            <w:pPr>
              <w:autoSpaceDE w:val="0"/>
              <w:autoSpaceDN w:val="0"/>
              <w:jc w:val="center"/>
              <w:rPr>
                <w:color w:val="FF0000"/>
                <w:sz w:val="16"/>
                <w:szCs w:val="16"/>
              </w:rPr>
            </w:pPr>
            <w:r w:rsidRPr="001A1D8B">
              <w:rPr>
                <w:bCs/>
                <w:sz w:val="16"/>
                <w:szCs w:val="16"/>
              </w:rPr>
              <w:t>335015,0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w:t>
            </w:r>
            <w:r w:rsidRPr="001A1D8B">
              <w:rPr>
                <w:sz w:val="16"/>
                <w:szCs w:val="16"/>
              </w:rPr>
              <w:lastRenderedPageBreak/>
              <w:t>ьного округа</w:t>
            </w:r>
          </w:p>
        </w:tc>
        <w:tc>
          <w:tcPr>
            <w:tcW w:w="993" w:type="dxa"/>
          </w:tcPr>
          <w:p w:rsidR="00A80B8F" w:rsidRPr="001A1D8B" w:rsidRDefault="00A80B8F" w:rsidP="005C6060">
            <w:pPr>
              <w:autoSpaceDE w:val="0"/>
              <w:autoSpaceDN w:val="0"/>
              <w:jc w:val="center"/>
              <w:rPr>
                <w:color w:val="FF0000"/>
                <w:sz w:val="16"/>
                <w:szCs w:val="16"/>
              </w:rPr>
            </w:pPr>
            <w:r>
              <w:rPr>
                <w:bCs/>
                <w:sz w:val="16"/>
                <w:szCs w:val="16"/>
              </w:rPr>
              <w:lastRenderedPageBreak/>
              <w:t>35997,2</w:t>
            </w:r>
          </w:p>
        </w:tc>
        <w:tc>
          <w:tcPr>
            <w:tcW w:w="992" w:type="dxa"/>
          </w:tcPr>
          <w:p w:rsidR="00A80B8F" w:rsidRPr="001A1D8B" w:rsidRDefault="003B3860" w:rsidP="005C6060">
            <w:pPr>
              <w:autoSpaceDE w:val="0"/>
              <w:autoSpaceDN w:val="0"/>
              <w:jc w:val="center"/>
              <w:rPr>
                <w:color w:val="FF0000"/>
                <w:sz w:val="16"/>
                <w:szCs w:val="16"/>
              </w:rPr>
            </w:pPr>
            <w:r w:rsidRPr="00583793">
              <w:rPr>
                <w:bCs/>
                <w:sz w:val="16"/>
                <w:szCs w:val="16"/>
                <w:highlight w:val="yellow"/>
              </w:rPr>
              <w:t>61598,2</w:t>
            </w:r>
          </w:p>
        </w:tc>
        <w:tc>
          <w:tcPr>
            <w:tcW w:w="1133" w:type="dxa"/>
          </w:tcPr>
          <w:p w:rsidR="00A80B8F" w:rsidRPr="001A1D8B" w:rsidRDefault="00A80B8F" w:rsidP="00FD515F">
            <w:pPr>
              <w:autoSpaceDE w:val="0"/>
              <w:autoSpaceDN w:val="0"/>
              <w:jc w:val="center"/>
              <w:rPr>
                <w:color w:val="FF0000"/>
                <w:sz w:val="16"/>
                <w:szCs w:val="16"/>
              </w:rPr>
            </w:pPr>
            <w:r>
              <w:rPr>
                <w:bCs/>
                <w:sz w:val="16"/>
                <w:szCs w:val="16"/>
              </w:rPr>
              <w:t>34053,1</w:t>
            </w:r>
          </w:p>
        </w:tc>
        <w:tc>
          <w:tcPr>
            <w:tcW w:w="993" w:type="dxa"/>
          </w:tcPr>
          <w:p w:rsidR="00A80B8F" w:rsidRPr="001A1D8B" w:rsidRDefault="00A80B8F" w:rsidP="005C6060">
            <w:pPr>
              <w:autoSpaceDE w:val="0"/>
              <w:autoSpaceDN w:val="0"/>
              <w:jc w:val="center"/>
              <w:rPr>
                <w:color w:val="FF0000"/>
                <w:sz w:val="16"/>
                <w:szCs w:val="16"/>
              </w:rPr>
            </w:pPr>
            <w:r>
              <w:rPr>
                <w:bCs/>
                <w:sz w:val="16"/>
                <w:szCs w:val="16"/>
              </w:rPr>
              <w:t>34109,0</w:t>
            </w:r>
          </w:p>
        </w:tc>
        <w:tc>
          <w:tcPr>
            <w:tcW w:w="992" w:type="dxa"/>
          </w:tcPr>
          <w:p w:rsidR="00A80B8F" w:rsidRPr="001A1D8B" w:rsidRDefault="00A80B8F" w:rsidP="005C6060">
            <w:pPr>
              <w:autoSpaceDE w:val="0"/>
              <w:autoSpaceDN w:val="0"/>
              <w:jc w:val="center"/>
              <w:rPr>
                <w:color w:val="FF0000"/>
                <w:sz w:val="16"/>
                <w:szCs w:val="16"/>
              </w:rPr>
            </w:pPr>
            <w:r w:rsidRPr="001A1D8B">
              <w:rPr>
                <w:bCs/>
                <w:sz w:val="16"/>
                <w:szCs w:val="16"/>
              </w:rPr>
              <w:t>118582,5</w:t>
            </w:r>
          </w:p>
        </w:tc>
        <w:tc>
          <w:tcPr>
            <w:tcW w:w="1024" w:type="dxa"/>
          </w:tcPr>
          <w:p w:rsidR="00A80B8F" w:rsidRPr="001A1D8B" w:rsidRDefault="00A80B8F" w:rsidP="005C6060">
            <w:pPr>
              <w:autoSpaceDE w:val="0"/>
              <w:autoSpaceDN w:val="0"/>
              <w:jc w:val="center"/>
              <w:rPr>
                <w:bCs/>
                <w:sz w:val="16"/>
                <w:szCs w:val="16"/>
              </w:rPr>
            </w:pPr>
            <w:r w:rsidRPr="001A1D8B">
              <w:rPr>
                <w:bCs/>
                <w:sz w:val="16"/>
                <w:szCs w:val="16"/>
              </w:rPr>
              <w:t>124987,1</w:t>
            </w:r>
          </w:p>
          <w:p w:rsidR="00A80B8F" w:rsidRPr="001A1D8B" w:rsidRDefault="00A80B8F" w:rsidP="005C6060">
            <w:pPr>
              <w:autoSpaceDE w:val="0"/>
              <w:autoSpaceDN w:val="0"/>
              <w:jc w:val="center"/>
              <w:rPr>
                <w:color w:val="FF0000"/>
                <w:sz w:val="16"/>
                <w:szCs w:val="16"/>
              </w:rPr>
            </w:pP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внебюджетные источники</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left"/>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0D55D4" w:rsidRPr="001A1D8B" w:rsidTr="00A80B8F">
        <w:tc>
          <w:tcPr>
            <w:tcW w:w="841" w:type="dxa"/>
            <w:vMerge w:val="restart"/>
          </w:tcPr>
          <w:p w:rsidR="000D55D4" w:rsidRPr="001A1D8B" w:rsidRDefault="000D55D4" w:rsidP="005C6060">
            <w:pPr>
              <w:autoSpaceDE w:val="0"/>
              <w:autoSpaceDN w:val="0"/>
              <w:jc w:val="left"/>
              <w:rPr>
                <w:sz w:val="16"/>
                <w:szCs w:val="16"/>
              </w:rPr>
            </w:pPr>
            <w:r w:rsidRPr="001A1D8B">
              <w:rPr>
                <w:sz w:val="16"/>
                <w:szCs w:val="16"/>
              </w:rPr>
              <w:t>Основное мероприятие 1</w:t>
            </w:r>
          </w:p>
        </w:tc>
        <w:tc>
          <w:tcPr>
            <w:tcW w:w="983" w:type="dxa"/>
            <w:gridSpan w:val="4"/>
            <w:vMerge w:val="restart"/>
          </w:tcPr>
          <w:p w:rsidR="000D55D4" w:rsidRPr="001A1D8B" w:rsidRDefault="000D55D4" w:rsidP="005C6060">
            <w:pPr>
              <w:autoSpaceDE w:val="0"/>
              <w:autoSpaceDN w:val="0"/>
              <w:jc w:val="left"/>
              <w:rPr>
                <w:sz w:val="16"/>
                <w:szCs w:val="16"/>
              </w:rPr>
            </w:pPr>
            <w:r w:rsidRPr="001A1D8B">
              <w:rPr>
                <w:sz w:val="16"/>
                <w:szCs w:val="16"/>
                <w:lang w:eastAsia="en-US"/>
              </w:rPr>
              <w:t>Обеспечение деятельности организаций в сфере образования</w:t>
            </w:r>
          </w:p>
        </w:tc>
        <w:tc>
          <w:tcPr>
            <w:tcW w:w="1153" w:type="dxa"/>
            <w:gridSpan w:val="2"/>
            <w:vMerge w:val="restart"/>
          </w:tcPr>
          <w:p w:rsidR="000D55D4" w:rsidRPr="001A1D8B" w:rsidRDefault="000D55D4" w:rsidP="005C6060">
            <w:pPr>
              <w:autoSpaceDE w:val="0"/>
              <w:autoSpaceDN w:val="0"/>
              <w:jc w:val="left"/>
              <w:rPr>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p w:rsidR="000D55D4" w:rsidRPr="001A1D8B" w:rsidRDefault="000D55D4" w:rsidP="005C6060">
            <w:pPr>
              <w:autoSpaceDE w:val="0"/>
              <w:autoSpaceDN w:val="0"/>
              <w:jc w:val="left"/>
              <w:rPr>
                <w:sz w:val="16"/>
                <w:szCs w:val="16"/>
              </w:rPr>
            </w:pPr>
          </w:p>
        </w:tc>
        <w:tc>
          <w:tcPr>
            <w:tcW w:w="1541" w:type="dxa"/>
            <w:gridSpan w:val="3"/>
            <w:vMerge w:val="restart"/>
          </w:tcPr>
          <w:p w:rsidR="000D55D4" w:rsidRPr="001A1D8B" w:rsidRDefault="000D55D4"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x</w:t>
            </w:r>
          </w:p>
        </w:tc>
        <w:tc>
          <w:tcPr>
            <w:tcW w:w="1276" w:type="dxa"/>
            <w:gridSpan w:val="4"/>
          </w:tcPr>
          <w:p w:rsidR="000D55D4" w:rsidRPr="001A1D8B" w:rsidRDefault="000D55D4" w:rsidP="005C6060">
            <w:pPr>
              <w:autoSpaceDE w:val="0"/>
              <w:autoSpaceDN w:val="0"/>
              <w:jc w:val="center"/>
              <w:rPr>
                <w:sz w:val="16"/>
                <w:szCs w:val="16"/>
              </w:rPr>
            </w:pPr>
            <w:r w:rsidRPr="001A1D8B">
              <w:rPr>
                <w:color w:val="000000"/>
                <w:sz w:val="16"/>
                <w:szCs w:val="16"/>
              </w:rPr>
              <w:t>Ц710100000</w:t>
            </w:r>
          </w:p>
        </w:tc>
        <w:tc>
          <w:tcPr>
            <w:tcW w:w="568" w:type="dxa"/>
            <w:gridSpan w:val="4"/>
          </w:tcPr>
          <w:p w:rsidR="000D55D4" w:rsidRPr="001A1D8B" w:rsidRDefault="000D55D4" w:rsidP="005C6060">
            <w:pPr>
              <w:autoSpaceDE w:val="0"/>
              <w:autoSpaceDN w:val="0"/>
              <w:jc w:val="center"/>
              <w:rPr>
                <w:sz w:val="16"/>
                <w:szCs w:val="16"/>
              </w:rPr>
            </w:pPr>
            <w:r w:rsidRPr="001A1D8B">
              <w:rPr>
                <w:sz w:val="16"/>
                <w:szCs w:val="16"/>
              </w:rPr>
              <w:t>x</w:t>
            </w:r>
          </w:p>
        </w:tc>
        <w:tc>
          <w:tcPr>
            <w:tcW w:w="1004" w:type="dxa"/>
            <w:gridSpan w:val="2"/>
            <w:vAlign w:val="center"/>
          </w:tcPr>
          <w:p w:rsidR="000D55D4" w:rsidRPr="001A1D8B" w:rsidRDefault="000D55D4" w:rsidP="005C6060">
            <w:pPr>
              <w:autoSpaceDE w:val="0"/>
              <w:autoSpaceDN w:val="0"/>
              <w:jc w:val="left"/>
              <w:rPr>
                <w:sz w:val="16"/>
                <w:szCs w:val="16"/>
              </w:rPr>
            </w:pPr>
            <w:r w:rsidRPr="001A1D8B">
              <w:rPr>
                <w:sz w:val="16"/>
                <w:szCs w:val="16"/>
              </w:rPr>
              <w:t>Всего</w:t>
            </w:r>
          </w:p>
        </w:tc>
        <w:tc>
          <w:tcPr>
            <w:tcW w:w="993" w:type="dxa"/>
          </w:tcPr>
          <w:p w:rsidR="000D55D4" w:rsidRPr="001A1D8B" w:rsidRDefault="000D55D4" w:rsidP="005C6060">
            <w:pPr>
              <w:autoSpaceDE w:val="0"/>
              <w:autoSpaceDN w:val="0"/>
              <w:jc w:val="center"/>
              <w:rPr>
                <w:sz w:val="16"/>
                <w:szCs w:val="16"/>
              </w:rPr>
            </w:pPr>
            <w:r>
              <w:rPr>
                <w:sz w:val="16"/>
                <w:szCs w:val="16"/>
              </w:rPr>
              <w:t>33982,8</w:t>
            </w:r>
          </w:p>
        </w:tc>
        <w:tc>
          <w:tcPr>
            <w:tcW w:w="992" w:type="dxa"/>
          </w:tcPr>
          <w:p w:rsidR="000D55D4" w:rsidRPr="001A1D8B" w:rsidRDefault="00CD2FF1" w:rsidP="005C6060">
            <w:pPr>
              <w:autoSpaceDE w:val="0"/>
              <w:autoSpaceDN w:val="0"/>
              <w:jc w:val="center"/>
              <w:rPr>
                <w:sz w:val="16"/>
                <w:szCs w:val="16"/>
              </w:rPr>
            </w:pPr>
            <w:r w:rsidRPr="00583793">
              <w:rPr>
                <w:sz w:val="16"/>
                <w:szCs w:val="16"/>
                <w:highlight w:val="yellow"/>
              </w:rPr>
              <w:t>58143,9</w:t>
            </w:r>
          </w:p>
        </w:tc>
        <w:tc>
          <w:tcPr>
            <w:tcW w:w="1133" w:type="dxa"/>
          </w:tcPr>
          <w:p w:rsidR="000D55D4" w:rsidRDefault="000D55D4" w:rsidP="000D55D4">
            <w:pPr>
              <w:jc w:val="center"/>
            </w:pPr>
            <w:r w:rsidRPr="00DC1897">
              <w:rPr>
                <w:sz w:val="16"/>
                <w:szCs w:val="16"/>
              </w:rPr>
              <w:t>29900,0</w:t>
            </w:r>
          </w:p>
        </w:tc>
        <w:tc>
          <w:tcPr>
            <w:tcW w:w="993" w:type="dxa"/>
          </w:tcPr>
          <w:p w:rsidR="000D55D4" w:rsidRDefault="000D55D4" w:rsidP="000D55D4">
            <w:pPr>
              <w:jc w:val="center"/>
            </w:pPr>
            <w:r w:rsidRPr="00DC1897">
              <w:rPr>
                <w:sz w:val="16"/>
                <w:szCs w:val="16"/>
              </w:rPr>
              <w:t>29900,0</w:t>
            </w:r>
          </w:p>
        </w:tc>
        <w:tc>
          <w:tcPr>
            <w:tcW w:w="992" w:type="dxa"/>
          </w:tcPr>
          <w:p w:rsidR="000D55D4" w:rsidRPr="001A1D8B" w:rsidRDefault="000D55D4" w:rsidP="005C6060">
            <w:pPr>
              <w:autoSpaceDE w:val="0"/>
              <w:autoSpaceDN w:val="0"/>
              <w:jc w:val="center"/>
              <w:rPr>
                <w:sz w:val="16"/>
                <w:szCs w:val="16"/>
              </w:rPr>
            </w:pPr>
            <w:r w:rsidRPr="001A1D8B">
              <w:rPr>
                <w:sz w:val="16"/>
                <w:szCs w:val="16"/>
              </w:rPr>
              <w:t>99322,4</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1A1D8B" w:rsidRDefault="00CD2FF1" w:rsidP="005C6060">
            <w:pPr>
              <w:autoSpaceDE w:val="0"/>
              <w:autoSpaceDN w:val="0"/>
              <w:jc w:val="center"/>
              <w:rPr>
                <w:bCs/>
                <w:sz w:val="16"/>
                <w:szCs w:val="16"/>
              </w:rPr>
            </w:pPr>
            <w:r w:rsidRPr="00583793">
              <w:rPr>
                <w:bCs/>
                <w:sz w:val="16"/>
                <w:szCs w:val="16"/>
                <w:highlight w:val="yellow"/>
              </w:rPr>
              <w:t>687,6</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0D55D4" w:rsidRPr="001A1D8B" w:rsidTr="00A80B8F">
        <w:tc>
          <w:tcPr>
            <w:tcW w:w="841" w:type="dxa"/>
            <w:vMerge/>
          </w:tcPr>
          <w:p w:rsidR="000D55D4" w:rsidRPr="001A1D8B" w:rsidRDefault="000D55D4" w:rsidP="005C6060">
            <w:pPr>
              <w:autoSpaceDE w:val="0"/>
              <w:autoSpaceDN w:val="0"/>
              <w:rPr>
                <w:sz w:val="16"/>
                <w:szCs w:val="16"/>
              </w:rPr>
            </w:pPr>
          </w:p>
        </w:tc>
        <w:tc>
          <w:tcPr>
            <w:tcW w:w="983" w:type="dxa"/>
            <w:gridSpan w:val="4"/>
            <w:vMerge/>
          </w:tcPr>
          <w:p w:rsidR="000D55D4" w:rsidRPr="001A1D8B" w:rsidRDefault="000D55D4" w:rsidP="005C6060">
            <w:pPr>
              <w:autoSpaceDE w:val="0"/>
              <w:autoSpaceDN w:val="0"/>
              <w:rPr>
                <w:sz w:val="16"/>
                <w:szCs w:val="16"/>
              </w:rPr>
            </w:pPr>
          </w:p>
        </w:tc>
        <w:tc>
          <w:tcPr>
            <w:tcW w:w="1153" w:type="dxa"/>
            <w:gridSpan w:val="2"/>
            <w:vMerge/>
          </w:tcPr>
          <w:p w:rsidR="000D55D4" w:rsidRPr="001A1D8B" w:rsidRDefault="000D55D4" w:rsidP="005C6060">
            <w:pPr>
              <w:autoSpaceDE w:val="0"/>
              <w:autoSpaceDN w:val="0"/>
              <w:jc w:val="center"/>
              <w:rPr>
                <w:sz w:val="16"/>
                <w:szCs w:val="16"/>
              </w:rPr>
            </w:pPr>
          </w:p>
        </w:tc>
        <w:tc>
          <w:tcPr>
            <w:tcW w:w="1541" w:type="dxa"/>
            <w:gridSpan w:val="3"/>
            <w:vMerge/>
          </w:tcPr>
          <w:p w:rsidR="000D55D4" w:rsidRPr="001A1D8B" w:rsidRDefault="000D55D4" w:rsidP="005C6060">
            <w:pPr>
              <w:autoSpaceDE w:val="0"/>
              <w:autoSpaceDN w:val="0"/>
              <w:jc w:val="center"/>
              <w:rPr>
                <w:sz w:val="16"/>
                <w:szCs w:val="16"/>
              </w:rPr>
            </w:pP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 xml:space="preserve">0702  </w:t>
            </w:r>
          </w:p>
          <w:p w:rsidR="000D55D4" w:rsidRPr="001A1D8B" w:rsidRDefault="000D55D4" w:rsidP="005C6060">
            <w:pPr>
              <w:autoSpaceDE w:val="0"/>
              <w:autoSpaceDN w:val="0"/>
              <w:jc w:val="center"/>
              <w:rPr>
                <w:sz w:val="16"/>
                <w:szCs w:val="16"/>
              </w:rPr>
            </w:pPr>
          </w:p>
        </w:tc>
        <w:tc>
          <w:tcPr>
            <w:tcW w:w="1276" w:type="dxa"/>
            <w:gridSpan w:val="4"/>
          </w:tcPr>
          <w:p w:rsidR="000D55D4" w:rsidRPr="001A1D8B" w:rsidRDefault="000D55D4" w:rsidP="005C6060">
            <w:pPr>
              <w:autoSpaceDE w:val="0"/>
              <w:autoSpaceDN w:val="0"/>
              <w:jc w:val="center"/>
              <w:rPr>
                <w:sz w:val="16"/>
                <w:szCs w:val="16"/>
              </w:rPr>
            </w:pPr>
            <w:r w:rsidRPr="001A1D8B">
              <w:rPr>
                <w:sz w:val="16"/>
                <w:szCs w:val="16"/>
              </w:rPr>
              <w:t>Ц710170550</w:t>
            </w:r>
          </w:p>
        </w:tc>
        <w:tc>
          <w:tcPr>
            <w:tcW w:w="568" w:type="dxa"/>
            <w:gridSpan w:val="4"/>
          </w:tcPr>
          <w:p w:rsidR="000D55D4" w:rsidRPr="001A1D8B" w:rsidRDefault="000D55D4" w:rsidP="005C6060">
            <w:pPr>
              <w:autoSpaceDE w:val="0"/>
              <w:autoSpaceDN w:val="0"/>
              <w:jc w:val="left"/>
              <w:rPr>
                <w:sz w:val="16"/>
                <w:szCs w:val="16"/>
              </w:rPr>
            </w:pPr>
            <w:r w:rsidRPr="001A1D8B">
              <w:rPr>
                <w:sz w:val="16"/>
                <w:szCs w:val="16"/>
              </w:rPr>
              <w:t>611,621</w:t>
            </w:r>
          </w:p>
        </w:tc>
        <w:tc>
          <w:tcPr>
            <w:tcW w:w="1004" w:type="dxa"/>
            <w:gridSpan w:val="2"/>
          </w:tcPr>
          <w:p w:rsidR="000D55D4" w:rsidRPr="001A1D8B" w:rsidRDefault="000D55D4"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0D55D4" w:rsidRPr="001A1D8B" w:rsidRDefault="000D55D4" w:rsidP="005C6060">
            <w:pPr>
              <w:autoSpaceDE w:val="0"/>
              <w:autoSpaceDN w:val="0"/>
              <w:jc w:val="center"/>
              <w:rPr>
                <w:sz w:val="16"/>
                <w:szCs w:val="16"/>
              </w:rPr>
            </w:pPr>
            <w:r>
              <w:rPr>
                <w:sz w:val="16"/>
                <w:szCs w:val="16"/>
              </w:rPr>
              <w:t>33386,0</w:t>
            </w:r>
          </w:p>
        </w:tc>
        <w:tc>
          <w:tcPr>
            <w:tcW w:w="992" w:type="dxa"/>
          </w:tcPr>
          <w:p w:rsidR="000D55D4" w:rsidRDefault="00CD2FF1" w:rsidP="000D55D4">
            <w:pPr>
              <w:jc w:val="center"/>
            </w:pPr>
            <w:r w:rsidRPr="00583793">
              <w:rPr>
                <w:sz w:val="16"/>
                <w:szCs w:val="16"/>
                <w:highlight w:val="yellow"/>
              </w:rPr>
              <w:t>57456,3</w:t>
            </w:r>
          </w:p>
        </w:tc>
        <w:tc>
          <w:tcPr>
            <w:tcW w:w="1133" w:type="dxa"/>
          </w:tcPr>
          <w:p w:rsidR="000D55D4" w:rsidRDefault="000D55D4" w:rsidP="000D55D4">
            <w:pPr>
              <w:jc w:val="center"/>
            </w:pPr>
            <w:r w:rsidRPr="0048586A">
              <w:rPr>
                <w:sz w:val="16"/>
                <w:szCs w:val="16"/>
              </w:rPr>
              <w:t>29900,0</w:t>
            </w:r>
          </w:p>
        </w:tc>
        <w:tc>
          <w:tcPr>
            <w:tcW w:w="993" w:type="dxa"/>
          </w:tcPr>
          <w:p w:rsidR="000D55D4" w:rsidRDefault="000D55D4" w:rsidP="000D55D4">
            <w:pPr>
              <w:jc w:val="center"/>
            </w:pPr>
            <w:r w:rsidRPr="0048586A">
              <w:rPr>
                <w:sz w:val="16"/>
                <w:szCs w:val="16"/>
              </w:rPr>
              <w:t>29900,0</w:t>
            </w:r>
          </w:p>
        </w:tc>
        <w:tc>
          <w:tcPr>
            <w:tcW w:w="992" w:type="dxa"/>
          </w:tcPr>
          <w:p w:rsidR="000D55D4" w:rsidRPr="001A1D8B" w:rsidRDefault="000D55D4" w:rsidP="005C6060">
            <w:pPr>
              <w:autoSpaceDE w:val="0"/>
              <w:autoSpaceDN w:val="0"/>
              <w:jc w:val="center"/>
              <w:rPr>
                <w:sz w:val="16"/>
                <w:szCs w:val="16"/>
              </w:rPr>
            </w:pPr>
            <w:r w:rsidRPr="001A1D8B">
              <w:rPr>
                <w:sz w:val="16"/>
                <w:szCs w:val="16"/>
              </w:rPr>
              <w:t>99322,4</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 xml:space="preserve">занные с </w:t>
            </w:r>
            <w:r w:rsidRPr="001A1D8B">
              <w:rPr>
                <w:sz w:val="16"/>
                <w:szCs w:val="16"/>
              </w:rPr>
              <w:lastRenderedPageBreak/>
              <w:t>ос</w:t>
            </w:r>
            <w:r w:rsidRPr="001A1D8B">
              <w:rPr>
                <w:sz w:val="16"/>
                <w:szCs w:val="16"/>
              </w:rPr>
              <w:softHyphen/>
              <w:t>новным мероприятием 1</w:t>
            </w:r>
          </w:p>
        </w:tc>
        <w:tc>
          <w:tcPr>
            <w:tcW w:w="7807" w:type="dxa"/>
            <w:gridSpan w:val="29"/>
          </w:tcPr>
          <w:p w:rsidR="001A1D8B" w:rsidRPr="001A1D8B" w:rsidRDefault="001A1D8B" w:rsidP="005C6060">
            <w:pPr>
              <w:rPr>
                <w:sz w:val="16"/>
                <w:szCs w:val="16"/>
              </w:rPr>
            </w:pPr>
            <w:r w:rsidRPr="001A1D8B">
              <w:rPr>
                <w:sz w:val="16"/>
                <w:szCs w:val="16"/>
              </w:rPr>
              <w:lastRenderedPageBreak/>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A80A5C" w:rsidRPr="001A1D8B" w:rsidTr="00A80B8F">
        <w:tc>
          <w:tcPr>
            <w:tcW w:w="841" w:type="dxa"/>
            <w:vMerge w:val="restart"/>
          </w:tcPr>
          <w:p w:rsidR="00A80A5C" w:rsidRPr="001A1D8B" w:rsidRDefault="00A80A5C" w:rsidP="005C6060">
            <w:pPr>
              <w:autoSpaceDE w:val="0"/>
              <w:autoSpaceDN w:val="0"/>
              <w:jc w:val="left"/>
              <w:rPr>
                <w:sz w:val="16"/>
                <w:szCs w:val="16"/>
              </w:rPr>
            </w:pPr>
            <w:r w:rsidRPr="001A1D8B">
              <w:rPr>
                <w:sz w:val="16"/>
                <w:szCs w:val="16"/>
              </w:rPr>
              <w:lastRenderedPageBreak/>
              <w:t>Мероприятие 1.1</w:t>
            </w:r>
          </w:p>
          <w:p w:rsidR="00A80A5C" w:rsidRPr="001A1D8B" w:rsidRDefault="00A80A5C" w:rsidP="005C6060">
            <w:pPr>
              <w:autoSpaceDE w:val="0"/>
              <w:autoSpaceDN w:val="0"/>
              <w:jc w:val="left"/>
              <w:rPr>
                <w:sz w:val="16"/>
                <w:szCs w:val="16"/>
              </w:rPr>
            </w:pPr>
          </w:p>
        </w:tc>
        <w:tc>
          <w:tcPr>
            <w:tcW w:w="983" w:type="dxa"/>
            <w:gridSpan w:val="4"/>
            <w:vMerge w:val="restart"/>
          </w:tcPr>
          <w:p w:rsidR="00A80A5C" w:rsidRPr="001A1D8B" w:rsidRDefault="00A80A5C" w:rsidP="005C6060">
            <w:pPr>
              <w:autoSpaceDE w:val="0"/>
              <w:autoSpaceDN w:val="0"/>
              <w:jc w:val="left"/>
              <w:rPr>
                <w:sz w:val="16"/>
                <w:szCs w:val="16"/>
              </w:rPr>
            </w:pPr>
            <w:r w:rsidRPr="001A1D8B">
              <w:rPr>
                <w:rFonts w:eastAsiaTheme="minorHAnsi"/>
                <w:sz w:val="16"/>
                <w:szCs w:val="16"/>
              </w:rPr>
              <w:t xml:space="preserve">Обеспечение деятельности муниципальных общеобразовательных организаций </w:t>
            </w:r>
            <w:proofErr w:type="spellStart"/>
            <w:r w:rsidRPr="001A1D8B">
              <w:rPr>
                <w:rFonts w:eastAsiaTheme="minorHAnsi"/>
                <w:sz w:val="16"/>
                <w:szCs w:val="16"/>
              </w:rPr>
              <w:t>Шумерлинского</w:t>
            </w:r>
            <w:proofErr w:type="spellEnd"/>
            <w:r w:rsidRPr="001A1D8B">
              <w:rPr>
                <w:rFonts w:eastAsiaTheme="minorHAnsi"/>
                <w:sz w:val="16"/>
                <w:szCs w:val="16"/>
              </w:rPr>
              <w:t xml:space="preserve"> муниципального округа</w:t>
            </w:r>
          </w:p>
        </w:tc>
        <w:tc>
          <w:tcPr>
            <w:tcW w:w="1153" w:type="dxa"/>
            <w:gridSpan w:val="2"/>
            <w:vMerge w:val="restart"/>
          </w:tcPr>
          <w:p w:rsidR="00A80A5C" w:rsidRPr="001A1D8B" w:rsidRDefault="00A80A5C" w:rsidP="005C6060">
            <w:pPr>
              <w:autoSpaceDE w:val="0"/>
              <w:autoSpaceDN w:val="0"/>
              <w:jc w:val="left"/>
              <w:rPr>
                <w:sz w:val="16"/>
                <w:szCs w:val="16"/>
              </w:rPr>
            </w:pPr>
          </w:p>
        </w:tc>
        <w:tc>
          <w:tcPr>
            <w:tcW w:w="1541" w:type="dxa"/>
            <w:gridSpan w:val="3"/>
            <w:vMerge w:val="restart"/>
          </w:tcPr>
          <w:p w:rsidR="00A80A5C" w:rsidRPr="001A1D8B" w:rsidRDefault="00A80A5C"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x</w:t>
            </w:r>
          </w:p>
        </w:tc>
        <w:tc>
          <w:tcPr>
            <w:tcW w:w="1276" w:type="dxa"/>
            <w:gridSpan w:val="4"/>
          </w:tcPr>
          <w:p w:rsidR="00A80A5C" w:rsidRPr="001A1D8B" w:rsidRDefault="00A80A5C" w:rsidP="005C6060">
            <w:pPr>
              <w:autoSpaceDE w:val="0"/>
              <w:autoSpaceDN w:val="0"/>
              <w:jc w:val="center"/>
              <w:rPr>
                <w:sz w:val="16"/>
                <w:szCs w:val="16"/>
              </w:rPr>
            </w:pPr>
            <w:r w:rsidRPr="001A1D8B">
              <w:rPr>
                <w:color w:val="000000"/>
                <w:sz w:val="16"/>
                <w:szCs w:val="16"/>
              </w:rPr>
              <w:t>Ц710100000</w:t>
            </w:r>
          </w:p>
        </w:tc>
        <w:tc>
          <w:tcPr>
            <w:tcW w:w="568" w:type="dxa"/>
            <w:gridSpan w:val="4"/>
          </w:tcPr>
          <w:p w:rsidR="00A80A5C" w:rsidRPr="001A1D8B" w:rsidRDefault="00A80A5C" w:rsidP="005C6060">
            <w:pPr>
              <w:autoSpaceDE w:val="0"/>
              <w:autoSpaceDN w:val="0"/>
              <w:jc w:val="center"/>
              <w:rPr>
                <w:sz w:val="16"/>
                <w:szCs w:val="16"/>
              </w:rPr>
            </w:pPr>
            <w:r w:rsidRPr="001A1D8B">
              <w:rPr>
                <w:sz w:val="16"/>
                <w:szCs w:val="16"/>
              </w:rPr>
              <w:t>x</w:t>
            </w:r>
          </w:p>
        </w:tc>
        <w:tc>
          <w:tcPr>
            <w:tcW w:w="1004" w:type="dxa"/>
            <w:gridSpan w:val="2"/>
            <w:vAlign w:val="center"/>
          </w:tcPr>
          <w:p w:rsidR="00A80A5C" w:rsidRPr="001A1D8B" w:rsidRDefault="00A80A5C" w:rsidP="005C6060">
            <w:pPr>
              <w:autoSpaceDE w:val="0"/>
              <w:autoSpaceDN w:val="0"/>
              <w:jc w:val="left"/>
              <w:rPr>
                <w:sz w:val="16"/>
                <w:szCs w:val="16"/>
              </w:rPr>
            </w:pPr>
            <w:r w:rsidRPr="001A1D8B">
              <w:rPr>
                <w:sz w:val="16"/>
                <w:szCs w:val="16"/>
              </w:rPr>
              <w:t>Всего</w:t>
            </w:r>
          </w:p>
        </w:tc>
        <w:tc>
          <w:tcPr>
            <w:tcW w:w="993" w:type="dxa"/>
          </w:tcPr>
          <w:p w:rsidR="00A80A5C" w:rsidRPr="001A1D8B" w:rsidRDefault="00A80A5C" w:rsidP="005C6060">
            <w:pPr>
              <w:autoSpaceDE w:val="0"/>
              <w:autoSpaceDN w:val="0"/>
              <w:jc w:val="center"/>
              <w:rPr>
                <w:sz w:val="16"/>
                <w:szCs w:val="16"/>
              </w:rPr>
            </w:pPr>
            <w:r>
              <w:rPr>
                <w:sz w:val="16"/>
                <w:szCs w:val="16"/>
              </w:rPr>
              <w:t>33982,8</w:t>
            </w:r>
          </w:p>
        </w:tc>
        <w:tc>
          <w:tcPr>
            <w:tcW w:w="992" w:type="dxa"/>
          </w:tcPr>
          <w:p w:rsidR="00A80A5C" w:rsidRDefault="00CD2FF1" w:rsidP="00A80A5C">
            <w:pPr>
              <w:jc w:val="center"/>
            </w:pPr>
            <w:r w:rsidRPr="00583793">
              <w:rPr>
                <w:sz w:val="16"/>
                <w:szCs w:val="16"/>
                <w:highlight w:val="yellow"/>
              </w:rPr>
              <w:t>58143,9</w:t>
            </w:r>
          </w:p>
        </w:tc>
        <w:tc>
          <w:tcPr>
            <w:tcW w:w="1133" w:type="dxa"/>
          </w:tcPr>
          <w:p w:rsidR="00A80A5C" w:rsidRDefault="00A80A5C" w:rsidP="00A80A5C">
            <w:pPr>
              <w:jc w:val="center"/>
            </w:pPr>
            <w:r w:rsidRPr="002D383C">
              <w:rPr>
                <w:sz w:val="16"/>
                <w:szCs w:val="16"/>
              </w:rPr>
              <w:t>29900,0</w:t>
            </w:r>
          </w:p>
        </w:tc>
        <w:tc>
          <w:tcPr>
            <w:tcW w:w="993" w:type="dxa"/>
          </w:tcPr>
          <w:p w:rsidR="00A80A5C" w:rsidRDefault="00A80A5C" w:rsidP="00A80A5C">
            <w:pPr>
              <w:jc w:val="center"/>
            </w:pPr>
            <w:r w:rsidRPr="002D383C">
              <w:rPr>
                <w:sz w:val="16"/>
                <w:szCs w:val="16"/>
              </w:rPr>
              <w:t>29900,0</w:t>
            </w:r>
          </w:p>
        </w:tc>
        <w:tc>
          <w:tcPr>
            <w:tcW w:w="992" w:type="dxa"/>
          </w:tcPr>
          <w:p w:rsidR="00A80A5C" w:rsidRPr="001A1D8B" w:rsidRDefault="00A80A5C" w:rsidP="005C6060">
            <w:pPr>
              <w:autoSpaceDE w:val="0"/>
              <w:autoSpaceDN w:val="0"/>
              <w:jc w:val="center"/>
              <w:rPr>
                <w:sz w:val="16"/>
                <w:szCs w:val="16"/>
              </w:rPr>
            </w:pPr>
            <w:r w:rsidRPr="001A1D8B">
              <w:rPr>
                <w:sz w:val="16"/>
                <w:szCs w:val="16"/>
              </w:rPr>
              <w:t>99322,4</w:t>
            </w:r>
          </w:p>
        </w:tc>
        <w:tc>
          <w:tcPr>
            <w:tcW w:w="1024" w:type="dxa"/>
          </w:tcPr>
          <w:p w:rsidR="00A80A5C" w:rsidRPr="001A1D8B" w:rsidRDefault="00A80A5C"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583793" w:rsidRDefault="00CD2FF1" w:rsidP="005C6060">
            <w:pPr>
              <w:autoSpaceDE w:val="0"/>
              <w:autoSpaceDN w:val="0"/>
              <w:jc w:val="center"/>
              <w:rPr>
                <w:bCs/>
                <w:sz w:val="16"/>
                <w:szCs w:val="16"/>
                <w:highlight w:val="yellow"/>
              </w:rPr>
            </w:pPr>
            <w:r w:rsidRPr="00583793">
              <w:rPr>
                <w:bCs/>
                <w:sz w:val="16"/>
                <w:szCs w:val="16"/>
                <w:highlight w:val="yellow"/>
              </w:rPr>
              <w:t>687,6</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A80A5C" w:rsidRPr="001A1D8B" w:rsidTr="00A80B8F">
        <w:tc>
          <w:tcPr>
            <w:tcW w:w="841" w:type="dxa"/>
            <w:vMerge/>
          </w:tcPr>
          <w:p w:rsidR="00A80A5C" w:rsidRPr="001A1D8B" w:rsidRDefault="00A80A5C" w:rsidP="005C6060">
            <w:pPr>
              <w:autoSpaceDE w:val="0"/>
              <w:autoSpaceDN w:val="0"/>
              <w:jc w:val="left"/>
              <w:rPr>
                <w:sz w:val="16"/>
                <w:szCs w:val="16"/>
              </w:rPr>
            </w:pPr>
          </w:p>
        </w:tc>
        <w:tc>
          <w:tcPr>
            <w:tcW w:w="983" w:type="dxa"/>
            <w:gridSpan w:val="4"/>
            <w:vMerge/>
          </w:tcPr>
          <w:p w:rsidR="00A80A5C" w:rsidRPr="001A1D8B" w:rsidRDefault="00A80A5C" w:rsidP="005C6060">
            <w:pPr>
              <w:autoSpaceDE w:val="0"/>
              <w:autoSpaceDN w:val="0"/>
              <w:jc w:val="left"/>
              <w:rPr>
                <w:sz w:val="16"/>
                <w:szCs w:val="16"/>
              </w:rPr>
            </w:pPr>
          </w:p>
        </w:tc>
        <w:tc>
          <w:tcPr>
            <w:tcW w:w="1153" w:type="dxa"/>
            <w:gridSpan w:val="2"/>
            <w:vMerge/>
          </w:tcPr>
          <w:p w:rsidR="00A80A5C" w:rsidRPr="001A1D8B" w:rsidRDefault="00A80A5C" w:rsidP="005C6060">
            <w:pPr>
              <w:autoSpaceDE w:val="0"/>
              <w:autoSpaceDN w:val="0"/>
              <w:jc w:val="left"/>
              <w:rPr>
                <w:sz w:val="16"/>
                <w:szCs w:val="16"/>
              </w:rPr>
            </w:pPr>
          </w:p>
        </w:tc>
        <w:tc>
          <w:tcPr>
            <w:tcW w:w="1541" w:type="dxa"/>
            <w:gridSpan w:val="3"/>
            <w:vMerge/>
          </w:tcPr>
          <w:p w:rsidR="00A80A5C" w:rsidRPr="001A1D8B" w:rsidRDefault="00A80A5C" w:rsidP="005C6060">
            <w:pPr>
              <w:autoSpaceDE w:val="0"/>
              <w:autoSpaceDN w:val="0"/>
              <w:jc w:val="left"/>
              <w:rPr>
                <w:sz w:val="16"/>
                <w:szCs w:val="16"/>
              </w:rPr>
            </w:pP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 xml:space="preserve">0702  </w:t>
            </w:r>
          </w:p>
          <w:p w:rsidR="00A80A5C" w:rsidRPr="001A1D8B" w:rsidRDefault="00A80A5C" w:rsidP="005C6060">
            <w:pPr>
              <w:autoSpaceDE w:val="0"/>
              <w:autoSpaceDN w:val="0"/>
              <w:jc w:val="center"/>
              <w:rPr>
                <w:sz w:val="16"/>
                <w:szCs w:val="16"/>
              </w:rPr>
            </w:pPr>
          </w:p>
        </w:tc>
        <w:tc>
          <w:tcPr>
            <w:tcW w:w="1276" w:type="dxa"/>
            <w:gridSpan w:val="4"/>
          </w:tcPr>
          <w:p w:rsidR="00A80A5C" w:rsidRPr="001A1D8B" w:rsidRDefault="00A80A5C" w:rsidP="005C6060">
            <w:pPr>
              <w:autoSpaceDE w:val="0"/>
              <w:autoSpaceDN w:val="0"/>
              <w:jc w:val="center"/>
              <w:rPr>
                <w:sz w:val="16"/>
                <w:szCs w:val="16"/>
              </w:rPr>
            </w:pPr>
            <w:r w:rsidRPr="001A1D8B">
              <w:rPr>
                <w:sz w:val="16"/>
                <w:szCs w:val="16"/>
              </w:rPr>
              <w:t>Ц710170550</w:t>
            </w:r>
          </w:p>
        </w:tc>
        <w:tc>
          <w:tcPr>
            <w:tcW w:w="568" w:type="dxa"/>
            <w:gridSpan w:val="4"/>
          </w:tcPr>
          <w:p w:rsidR="00A80A5C" w:rsidRPr="001A1D8B" w:rsidRDefault="00A80A5C" w:rsidP="005C6060">
            <w:pPr>
              <w:autoSpaceDE w:val="0"/>
              <w:autoSpaceDN w:val="0"/>
              <w:jc w:val="left"/>
              <w:rPr>
                <w:sz w:val="16"/>
                <w:szCs w:val="16"/>
              </w:rPr>
            </w:pPr>
            <w:r w:rsidRPr="001A1D8B">
              <w:rPr>
                <w:sz w:val="16"/>
                <w:szCs w:val="16"/>
              </w:rPr>
              <w:t>611,621</w:t>
            </w:r>
          </w:p>
        </w:tc>
        <w:tc>
          <w:tcPr>
            <w:tcW w:w="1004" w:type="dxa"/>
            <w:gridSpan w:val="2"/>
          </w:tcPr>
          <w:p w:rsidR="00A80A5C" w:rsidRPr="001A1D8B" w:rsidRDefault="00A80A5C"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A80A5C" w:rsidRPr="001A1D8B" w:rsidRDefault="00A80A5C" w:rsidP="005C6060">
            <w:pPr>
              <w:autoSpaceDE w:val="0"/>
              <w:autoSpaceDN w:val="0"/>
              <w:jc w:val="center"/>
              <w:rPr>
                <w:sz w:val="16"/>
                <w:szCs w:val="16"/>
              </w:rPr>
            </w:pPr>
            <w:r>
              <w:rPr>
                <w:sz w:val="16"/>
                <w:szCs w:val="16"/>
              </w:rPr>
              <w:t>33386,0</w:t>
            </w:r>
          </w:p>
        </w:tc>
        <w:tc>
          <w:tcPr>
            <w:tcW w:w="992" w:type="dxa"/>
          </w:tcPr>
          <w:p w:rsidR="00A80A5C" w:rsidRPr="00583793" w:rsidRDefault="00CD2FF1" w:rsidP="00A80A5C">
            <w:pPr>
              <w:jc w:val="center"/>
              <w:rPr>
                <w:highlight w:val="yellow"/>
              </w:rPr>
            </w:pPr>
            <w:r w:rsidRPr="00583793">
              <w:rPr>
                <w:sz w:val="16"/>
                <w:szCs w:val="16"/>
                <w:highlight w:val="yellow"/>
              </w:rPr>
              <w:t>57456,3</w:t>
            </w:r>
          </w:p>
        </w:tc>
        <w:tc>
          <w:tcPr>
            <w:tcW w:w="1133" w:type="dxa"/>
          </w:tcPr>
          <w:p w:rsidR="00A80A5C" w:rsidRDefault="00A80A5C" w:rsidP="00A80A5C">
            <w:pPr>
              <w:jc w:val="center"/>
            </w:pPr>
            <w:r w:rsidRPr="005022E4">
              <w:rPr>
                <w:sz w:val="16"/>
                <w:szCs w:val="16"/>
              </w:rPr>
              <w:t>29900,0</w:t>
            </w:r>
          </w:p>
        </w:tc>
        <w:tc>
          <w:tcPr>
            <w:tcW w:w="993" w:type="dxa"/>
          </w:tcPr>
          <w:p w:rsidR="00A80A5C" w:rsidRDefault="00A80A5C" w:rsidP="00A80A5C">
            <w:pPr>
              <w:jc w:val="center"/>
            </w:pPr>
            <w:r w:rsidRPr="005022E4">
              <w:rPr>
                <w:sz w:val="16"/>
                <w:szCs w:val="16"/>
              </w:rPr>
              <w:t>29900,0</w:t>
            </w:r>
          </w:p>
        </w:tc>
        <w:tc>
          <w:tcPr>
            <w:tcW w:w="992" w:type="dxa"/>
          </w:tcPr>
          <w:p w:rsidR="00A80A5C" w:rsidRPr="001A1D8B" w:rsidRDefault="00A80A5C" w:rsidP="005C6060">
            <w:pPr>
              <w:autoSpaceDE w:val="0"/>
              <w:autoSpaceDN w:val="0"/>
              <w:jc w:val="center"/>
              <w:rPr>
                <w:sz w:val="16"/>
                <w:szCs w:val="16"/>
              </w:rPr>
            </w:pPr>
            <w:r w:rsidRPr="001A1D8B">
              <w:rPr>
                <w:sz w:val="16"/>
                <w:szCs w:val="16"/>
              </w:rPr>
              <w:t>99322,4</w:t>
            </w:r>
          </w:p>
        </w:tc>
        <w:tc>
          <w:tcPr>
            <w:tcW w:w="1024" w:type="dxa"/>
          </w:tcPr>
          <w:p w:rsidR="00A80A5C" w:rsidRPr="001A1D8B" w:rsidRDefault="00A80A5C" w:rsidP="005C6060">
            <w:pPr>
              <w:autoSpaceDE w:val="0"/>
              <w:autoSpaceDN w:val="0"/>
              <w:jc w:val="center"/>
              <w:rPr>
                <w:sz w:val="16"/>
                <w:szCs w:val="16"/>
              </w:rPr>
            </w:pPr>
            <w:r w:rsidRPr="001A1D8B">
              <w:rPr>
                <w:sz w:val="16"/>
                <w:szCs w:val="16"/>
              </w:rPr>
              <w:t>102894,4</w:t>
            </w:r>
          </w:p>
        </w:tc>
      </w:tr>
      <w:tr w:rsidR="00A80A5C" w:rsidRPr="001A1D8B" w:rsidTr="00A80B8F">
        <w:tc>
          <w:tcPr>
            <w:tcW w:w="841" w:type="dxa"/>
            <w:vMerge w:val="restart"/>
          </w:tcPr>
          <w:p w:rsidR="00A80A5C" w:rsidRPr="001A1D8B" w:rsidRDefault="00A80A5C" w:rsidP="005C6060">
            <w:pPr>
              <w:autoSpaceDE w:val="0"/>
              <w:autoSpaceDN w:val="0"/>
              <w:jc w:val="left"/>
              <w:rPr>
                <w:b/>
                <w:sz w:val="16"/>
                <w:szCs w:val="16"/>
              </w:rPr>
            </w:pPr>
            <w:r w:rsidRPr="001A1D8B">
              <w:rPr>
                <w:sz w:val="16"/>
                <w:szCs w:val="16"/>
              </w:rPr>
              <w:t>Основное мероприятие 2</w:t>
            </w:r>
          </w:p>
        </w:tc>
        <w:tc>
          <w:tcPr>
            <w:tcW w:w="983" w:type="dxa"/>
            <w:gridSpan w:val="4"/>
            <w:vMerge w:val="restart"/>
          </w:tcPr>
          <w:p w:rsidR="00A80A5C" w:rsidRPr="001A1D8B" w:rsidRDefault="00A80A5C" w:rsidP="005C6060">
            <w:pPr>
              <w:autoSpaceDE w:val="0"/>
              <w:autoSpaceDN w:val="0"/>
              <w:jc w:val="left"/>
              <w:rPr>
                <w:b/>
                <w:sz w:val="16"/>
                <w:szCs w:val="16"/>
              </w:rPr>
            </w:pPr>
            <w:r w:rsidRPr="001A1D8B">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153" w:type="dxa"/>
            <w:gridSpan w:val="2"/>
            <w:vMerge w:val="restart"/>
          </w:tcPr>
          <w:p w:rsidR="00A80A5C" w:rsidRPr="001A1D8B" w:rsidRDefault="00A80A5C" w:rsidP="005C6060">
            <w:pPr>
              <w:autoSpaceDE w:val="0"/>
              <w:autoSpaceDN w:val="0"/>
              <w:jc w:val="left"/>
              <w:rPr>
                <w:b/>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A80A5C" w:rsidRPr="001A1D8B" w:rsidRDefault="00A80A5C" w:rsidP="005C6060">
            <w:pPr>
              <w:autoSpaceDE w:val="0"/>
              <w:autoSpaceDN w:val="0"/>
              <w:jc w:val="left"/>
              <w:rPr>
                <w:b/>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x</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x</w:t>
            </w:r>
          </w:p>
        </w:tc>
        <w:tc>
          <w:tcPr>
            <w:tcW w:w="1276" w:type="dxa"/>
            <w:gridSpan w:val="4"/>
          </w:tcPr>
          <w:p w:rsidR="00A80A5C" w:rsidRPr="001A1D8B" w:rsidRDefault="00A80A5C" w:rsidP="005C6060">
            <w:pPr>
              <w:autoSpaceDE w:val="0"/>
              <w:autoSpaceDN w:val="0"/>
              <w:jc w:val="center"/>
              <w:rPr>
                <w:sz w:val="16"/>
                <w:szCs w:val="16"/>
              </w:rPr>
            </w:pPr>
            <w:r w:rsidRPr="001A1D8B">
              <w:rPr>
                <w:sz w:val="16"/>
                <w:szCs w:val="16"/>
              </w:rPr>
              <w:t>x</w:t>
            </w:r>
          </w:p>
        </w:tc>
        <w:tc>
          <w:tcPr>
            <w:tcW w:w="568" w:type="dxa"/>
            <w:gridSpan w:val="4"/>
          </w:tcPr>
          <w:p w:rsidR="00A80A5C" w:rsidRPr="001A1D8B" w:rsidRDefault="00A80A5C" w:rsidP="005C6060">
            <w:pPr>
              <w:autoSpaceDE w:val="0"/>
              <w:autoSpaceDN w:val="0"/>
              <w:jc w:val="center"/>
              <w:rPr>
                <w:sz w:val="16"/>
                <w:szCs w:val="16"/>
              </w:rPr>
            </w:pPr>
            <w:r w:rsidRPr="001A1D8B">
              <w:rPr>
                <w:sz w:val="16"/>
                <w:szCs w:val="16"/>
              </w:rPr>
              <w:t>x</w:t>
            </w:r>
          </w:p>
        </w:tc>
        <w:tc>
          <w:tcPr>
            <w:tcW w:w="1004" w:type="dxa"/>
            <w:gridSpan w:val="2"/>
          </w:tcPr>
          <w:p w:rsidR="00A80A5C" w:rsidRPr="001A1D8B" w:rsidRDefault="00A80A5C" w:rsidP="005C6060">
            <w:pPr>
              <w:autoSpaceDE w:val="0"/>
              <w:autoSpaceDN w:val="0"/>
              <w:rPr>
                <w:sz w:val="16"/>
                <w:szCs w:val="16"/>
              </w:rPr>
            </w:pPr>
            <w:r w:rsidRPr="001A1D8B">
              <w:rPr>
                <w:sz w:val="16"/>
                <w:szCs w:val="16"/>
              </w:rPr>
              <w:t>Всего</w:t>
            </w:r>
          </w:p>
        </w:tc>
        <w:tc>
          <w:tcPr>
            <w:tcW w:w="993" w:type="dxa"/>
          </w:tcPr>
          <w:p w:rsidR="00A80A5C" w:rsidRPr="001A1D8B" w:rsidRDefault="00A80A5C" w:rsidP="005C6060">
            <w:pPr>
              <w:autoSpaceDE w:val="0"/>
              <w:autoSpaceDN w:val="0"/>
              <w:jc w:val="center"/>
              <w:rPr>
                <w:bCs/>
                <w:sz w:val="16"/>
                <w:szCs w:val="16"/>
              </w:rPr>
            </w:pPr>
            <w:r>
              <w:rPr>
                <w:bCs/>
                <w:sz w:val="16"/>
                <w:szCs w:val="16"/>
              </w:rPr>
              <w:t>73360,8</w:t>
            </w:r>
          </w:p>
        </w:tc>
        <w:tc>
          <w:tcPr>
            <w:tcW w:w="992" w:type="dxa"/>
          </w:tcPr>
          <w:p w:rsidR="00A80A5C" w:rsidRPr="001A1D8B" w:rsidRDefault="00CD2FF1" w:rsidP="005C6060">
            <w:pPr>
              <w:autoSpaceDE w:val="0"/>
              <w:autoSpaceDN w:val="0"/>
              <w:jc w:val="center"/>
              <w:rPr>
                <w:bCs/>
                <w:sz w:val="16"/>
                <w:szCs w:val="16"/>
              </w:rPr>
            </w:pPr>
            <w:r w:rsidRPr="00583793">
              <w:rPr>
                <w:bCs/>
                <w:sz w:val="16"/>
                <w:szCs w:val="16"/>
                <w:highlight w:val="yellow"/>
              </w:rPr>
              <w:t>76408,0</w:t>
            </w:r>
          </w:p>
        </w:tc>
        <w:tc>
          <w:tcPr>
            <w:tcW w:w="1133" w:type="dxa"/>
          </w:tcPr>
          <w:p w:rsidR="00A80A5C" w:rsidRDefault="00A80A5C" w:rsidP="00A80A5C">
            <w:pPr>
              <w:jc w:val="center"/>
            </w:pPr>
            <w:r w:rsidRPr="009631A8">
              <w:rPr>
                <w:bCs/>
                <w:sz w:val="16"/>
                <w:szCs w:val="16"/>
              </w:rPr>
              <w:t>66302,5</w:t>
            </w:r>
          </w:p>
        </w:tc>
        <w:tc>
          <w:tcPr>
            <w:tcW w:w="993" w:type="dxa"/>
          </w:tcPr>
          <w:p w:rsidR="00A80A5C" w:rsidRDefault="00A80A5C" w:rsidP="00A80A5C">
            <w:pPr>
              <w:jc w:val="center"/>
            </w:pPr>
            <w:r w:rsidRPr="009631A8">
              <w:rPr>
                <w:bCs/>
                <w:sz w:val="16"/>
                <w:szCs w:val="16"/>
              </w:rPr>
              <w:t>66302,5</w:t>
            </w:r>
          </w:p>
        </w:tc>
        <w:tc>
          <w:tcPr>
            <w:tcW w:w="992" w:type="dxa"/>
          </w:tcPr>
          <w:p w:rsidR="00A80A5C" w:rsidRPr="001A1D8B" w:rsidRDefault="00A80A5C" w:rsidP="005C6060">
            <w:pPr>
              <w:autoSpaceDE w:val="0"/>
              <w:autoSpaceDN w:val="0"/>
              <w:jc w:val="center"/>
              <w:rPr>
                <w:sz w:val="16"/>
                <w:szCs w:val="16"/>
              </w:rPr>
            </w:pPr>
            <w:r w:rsidRPr="001A1D8B">
              <w:rPr>
                <w:sz w:val="16"/>
                <w:szCs w:val="16"/>
              </w:rPr>
              <w:t>327661,7</w:t>
            </w:r>
          </w:p>
        </w:tc>
        <w:tc>
          <w:tcPr>
            <w:tcW w:w="1024" w:type="dxa"/>
          </w:tcPr>
          <w:p w:rsidR="00A80A5C" w:rsidRPr="001A1D8B" w:rsidRDefault="00A80A5C" w:rsidP="005C6060">
            <w:pPr>
              <w:autoSpaceDE w:val="0"/>
              <w:autoSpaceDN w:val="0"/>
              <w:jc w:val="center"/>
              <w:rPr>
                <w:sz w:val="16"/>
                <w:szCs w:val="16"/>
              </w:rPr>
            </w:pPr>
            <w:r w:rsidRPr="001A1D8B">
              <w:rPr>
                <w:sz w:val="16"/>
                <w:szCs w:val="16"/>
              </w:rPr>
              <w:t>327662,0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A80A5C" w:rsidRPr="001A1D8B" w:rsidTr="00A80B8F">
        <w:tc>
          <w:tcPr>
            <w:tcW w:w="841" w:type="dxa"/>
            <w:vMerge/>
          </w:tcPr>
          <w:p w:rsidR="00A80A5C" w:rsidRPr="001A1D8B" w:rsidRDefault="00A80A5C" w:rsidP="005C6060">
            <w:pPr>
              <w:autoSpaceDE w:val="0"/>
              <w:autoSpaceDN w:val="0"/>
              <w:rPr>
                <w:sz w:val="16"/>
                <w:szCs w:val="16"/>
              </w:rPr>
            </w:pPr>
          </w:p>
        </w:tc>
        <w:tc>
          <w:tcPr>
            <w:tcW w:w="983" w:type="dxa"/>
            <w:gridSpan w:val="4"/>
            <w:vMerge/>
          </w:tcPr>
          <w:p w:rsidR="00A80A5C" w:rsidRPr="001A1D8B" w:rsidRDefault="00A80A5C" w:rsidP="005C6060">
            <w:pPr>
              <w:autoSpaceDE w:val="0"/>
              <w:autoSpaceDN w:val="0"/>
              <w:rPr>
                <w:sz w:val="16"/>
                <w:szCs w:val="16"/>
              </w:rPr>
            </w:pPr>
          </w:p>
        </w:tc>
        <w:tc>
          <w:tcPr>
            <w:tcW w:w="1153" w:type="dxa"/>
            <w:gridSpan w:val="2"/>
            <w:vMerge/>
          </w:tcPr>
          <w:p w:rsidR="00A80A5C" w:rsidRPr="001A1D8B" w:rsidRDefault="00A80A5C" w:rsidP="005C6060">
            <w:pPr>
              <w:autoSpaceDE w:val="0"/>
              <w:autoSpaceDN w:val="0"/>
              <w:jc w:val="center"/>
              <w:rPr>
                <w:sz w:val="16"/>
                <w:szCs w:val="16"/>
              </w:rPr>
            </w:pPr>
          </w:p>
        </w:tc>
        <w:tc>
          <w:tcPr>
            <w:tcW w:w="1541" w:type="dxa"/>
            <w:gridSpan w:val="3"/>
            <w:vMerge/>
          </w:tcPr>
          <w:p w:rsidR="00A80A5C" w:rsidRPr="001A1D8B" w:rsidRDefault="00A80A5C" w:rsidP="005C6060">
            <w:pPr>
              <w:autoSpaceDE w:val="0"/>
              <w:autoSpaceDN w:val="0"/>
              <w:jc w:val="center"/>
              <w:rPr>
                <w:sz w:val="16"/>
                <w:szCs w:val="16"/>
              </w:rPr>
            </w:pPr>
          </w:p>
        </w:tc>
        <w:tc>
          <w:tcPr>
            <w:tcW w:w="566" w:type="dxa"/>
            <w:gridSpan w:val="5"/>
            <w:vAlign w:val="center"/>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vAlign w:val="center"/>
          </w:tcPr>
          <w:p w:rsidR="00A80A5C" w:rsidRPr="001A1D8B" w:rsidRDefault="00A80A5C" w:rsidP="005C6060">
            <w:pPr>
              <w:autoSpaceDE w:val="0"/>
              <w:autoSpaceDN w:val="0"/>
              <w:jc w:val="center"/>
              <w:rPr>
                <w:sz w:val="16"/>
                <w:szCs w:val="16"/>
              </w:rPr>
            </w:pPr>
            <w:r w:rsidRPr="001A1D8B">
              <w:rPr>
                <w:sz w:val="16"/>
                <w:szCs w:val="16"/>
              </w:rPr>
              <w:t>х</w:t>
            </w:r>
          </w:p>
        </w:tc>
        <w:tc>
          <w:tcPr>
            <w:tcW w:w="1276" w:type="dxa"/>
            <w:gridSpan w:val="4"/>
            <w:vAlign w:val="center"/>
          </w:tcPr>
          <w:p w:rsidR="00A80A5C" w:rsidRPr="001A1D8B" w:rsidRDefault="00A80A5C" w:rsidP="005C6060">
            <w:pPr>
              <w:autoSpaceDE w:val="0"/>
              <w:autoSpaceDN w:val="0"/>
              <w:jc w:val="center"/>
              <w:rPr>
                <w:sz w:val="16"/>
                <w:szCs w:val="16"/>
              </w:rPr>
            </w:pPr>
            <w:r w:rsidRPr="001A1D8B">
              <w:rPr>
                <w:sz w:val="16"/>
                <w:szCs w:val="16"/>
              </w:rPr>
              <w:t>Ц710200000</w:t>
            </w:r>
          </w:p>
        </w:tc>
        <w:tc>
          <w:tcPr>
            <w:tcW w:w="568" w:type="dxa"/>
            <w:gridSpan w:val="4"/>
            <w:vAlign w:val="center"/>
          </w:tcPr>
          <w:p w:rsidR="00A80A5C" w:rsidRPr="001A1D8B" w:rsidRDefault="00A80A5C" w:rsidP="005C6060">
            <w:pPr>
              <w:autoSpaceDE w:val="0"/>
              <w:autoSpaceDN w:val="0"/>
              <w:jc w:val="center"/>
              <w:rPr>
                <w:sz w:val="16"/>
                <w:szCs w:val="16"/>
              </w:rPr>
            </w:pPr>
            <w:r w:rsidRPr="001A1D8B">
              <w:rPr>
                <w:sz w:val="16"/>
                <w:szCs w:val="16"/>
              </w:rPr>
              <w:t>000</w:t>
            </w:r>
          </w:p>
        </w:tc>
        <w:tc>
          <w:tcPr>
            <w:tcW w:w="1004" w:type="dxa"/>
            <w:gridSpan w:val="2"/>
          </w:tcPr>
          <w:p w:rsidR="00A80A5C" w:rsidRPr="001A1D8B" w:rsidRDefault="00A80A5C" w:rsidP="005C6060">
            <w:pPr>
              <w:autoSpaceDE w:val="0"/>
              <w:autoSpaceDN w:val="0"/>
              <w:jc w:val="left"/>
              <w:rPr>
                <w:sz w:val="16"/>
                <w:szCs w:val="16"/>
              </w:rPr>
            </w:pPr>
            <w:r w:rsidRPr="001A1D8B">
              <w:rPr>
                <w:sz w:val="16"/>
                <w:szCs w:val="16"/>
              </w:rPr>
              <w:t>бюджет Чувашской Республики</w:t>
            </w:r>
          </w:p>
        </w:tc>
        <w:tc>
          <w:tcPr>
            <w:tcW w:w="993" w:type="dxa"/>
          </w:tcPr>
          <w:p w:rsidR="00A80A5C" w:rsidRPr="001A1D8B" w:rsidRDefault="00A80A5C" w:rsidP="005C6060">
            <w:pPr>
              <w:autoSpaceDE w:val="0"/>
              <w:autoSpaceDN w:val="0"/>
              <w:jc w:val="center"/>
              <w:rPr>
                <w:bCs/>
                <w:sz w:val="16"/>
                <w:szCs w:val="16"/>
              </w:rPr>
            </w:pPr>
            <w:r>
              <w:rPr>
                <w:bCs/>
                <w:sz w:val="16"/>
                <w:szCs w:val="16"/>
              </w:rPr>
              <w:t>73360,8</w:t>
            </w:r>
          </w:p>
        </w:tc>
        <w:tc>
          <w:tcPr>
            <w:tcW w:w="992" w:type="dxa"/>
          </w:tcPr>
          <w:p w:rsidR="00A80A5C" w:rsidRDefault="00CD2FF1" w:rsidP="00A80A5C">
            <w:pPr>
              <w:jc w:val="center"/>
            </w:pPr>
            <w:r w:rsidRPr="00583793">
              <w:rPr>
                <w:bCs/>
                <w:sz w:val="16"/>
                <w:szCs w:val="16"/>
                <w:highlight w:val="yellow"/>
              </w:rPr>
              <w:t>76408,0</w:t>
            </w:r>
          </w:p>
        </w:tc>
        <w:tc>
          <w:tcPr>
            <w:tcW w:w="1133" w:type="dxa"/>
          </w:tcPr>
          <w:p w:rsidR="00A80A5C" w:rsidRDefault="00A80A5C" w:rsidP="00A80A5C">
            <w:pPr>
              <w:jc w:val="center"/>
            </w:pPr>
            <w:r w:rsidRPr="00AF7DAF">
              <w:rPr>
                <w:bCs/>
                <w:sz w:val="16"/>
                <w:szCs w:val="16"/>
              </w:rPr>
              <w:t>66302,5</w:t>
            </w:r>
          </w:p>
        </w:tc>
        <w:tc>
          <w:tcPr>
            <w:tcW w:w="993" w:type="dxa"/>
          </w:tcPr>
          <w:p w:rsidR="00A80A5C" w:rsidRDefault="00A80A5C" w:rsidP="00A80A5C">
            <w:pPr>
              <w:jc w:val="center"/>
            </w:pPr>
            <w:r w:rsidRPr="00AF7DAF">
              <w:rPr>
                <w:bCs/>
                <w:sz w:val="16"/>
                <w:szCs w:val="16"/>
              </w:rPr>
              <w:t>66302,5</w:t>
            </w:r>
          </w:p>
        </w:tc>
        <w:tc>
          <w:tcPr>
            <w:tcW w:w="992" w:type="dxa"/>
          </w:tcPr>
          <w:p w:rsidR="00A80A5C" w:rsidRPr="001A1D8B" w:rsidRDefault="00A80A5C" w:rsidP="005C6060">
            <w:pPr>
              <w:autoSpaceDE w:val="0"/>
              <w:autoSpaceDN w:val="0"/>
              <w:jc w:val="center"/>
              <w:rPr>
                <w:sz w:val="16"/>
                <w:szCs w:val="16"/>
              </w:rPr>
            </w:pPr>
            <w:r w:rsidRPr="001A1D8B">
              <w:rPr>
                <w:sz w:val="16"/>
                <w:szCs w:val="16"/>
              </w:rPr>
              <w:t>327661,7</w:t>
            </w:r>
          </w:p>
        </w:tc>
        <w:tc>
          <w:tcPr>
            <w:tcW w:w="1024" w:type="dxa"/>
          </w:tcPr>
          <w:p w:rsidR="00A80A5C" w:rsidRPr="001A1D8B" w:rsidRDefault="00A80A5C" w:rsidP="005C6060">
            <w:pPr>
              <w:autoSpaceDE w:val="0"/>
              <w:autoSpaceDN w:val="0"/>
              <w:jc w:val="center"/>
              <w:rPr>
                <w:sz w:val="16"/>
                <w:szCs w:val="16"/>
              </w:rPr>
            </w:pPr>
            <w:r w:rsidRPr="001A1D8B">
              <w:rPr>
                <w:sz w:val="16"/>
                <w:szCs w:val="16"/>
              </w:rPr>
              <w:t>327662,0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val="restart"/>
          </w:tcPr>
          <w:p w:rsidR="001A1D8B" w:rsidRPr="001A1D8B" w:rsidRDefault="001A1D8B" w:rsidP="005C6060">
            <w:pPr>
              <w:autoSpaceDE w:val="0"/>
              <w:autoSpaceDN w:val="0"/>
              <w:jc w:val="left"/>
              <w:rPr>
                <w:b/>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 xml:space="preserve">занные с </w:t>
            </w:r>
            <w:r w:rsidRPr="001A1D8B">
              <w:rPr>
                <w:sz w:val="16"/>
                <w:szCs w:val="16"/>
              </w:rPr>
              <w:lastRenderedPageBreak/>
              <w:t>ос</w:t>
            </w:r>
            <w:r w:rsidRPr="001A1D8B">
              <w:rPr>
                <w:sz w:val="16"/>
                <w:szCs w:val="16"/>
              </w:rPr>
              <w:softHyphen/>
              <w:t>новным мероприятием 2</w:t>
            </w:r>
          </w:p>
        </w:tc>
        <w:tc>
          <w:tcPr>
            <w:tcW w:w="7807" w:type="dxa"/>
            <w:gridSpan w:val="29"/>
          </w:tcPr>
          <w:p w:rsidR="001A1D8B" w:rsidRPr="001A1D8B" w:rsidRDefault="001A1D8B" w:rsidP="005C6060">
            <w:pPr>
              <w:autoSpaceDE w:val="0"/>
              <w:autoSpaceDN w:val="0"/>
              <w:rPr>
                <w:b/>
                <w:sz w:val="16"/>
                <w:szCs w:val="16"/>
              </w:rPr>
            </w:pPr>
            <w:r w:rsidRPr="001A1D8B">
              <w:rPr>
                <w:sz w:val="16"/>
                <w:szCs w:val="16"/>
              </w:rPr>
              <w:lastRenderedPageBreak/>
              <w:t>Охват детей дошкольного возраста образовательными программами дошкольного образования</w:t>
            </w:r>
          </w:p>
        </w:tc>
        <w:tc>
          <w:tcPr>
            <w:tcW w:w="993" w:type="dxa"/>
          </w:tcPr>
          <w:p w:rsidR="001A1D8B" w:rsidRPr="001A1D8B" w:rsidRDefault="001A1D8B" w:rsidP="005C6060">
            <w:pPr>
              <w:jc w:val="center"/>
              <w:rPr>
                <w:sz w:val="16"/>
                <w:szCs w:val="16"/>
              </w:rPr>
            </w:pPr>
            <w:r w:rsidRPr="001A1D8B">
              <w:rPr>
                <w:sz w:val="16"/>
                <w:szCs w:val="16"/>
              </w:rPr>
              <w:t>24,5</w:t>
            </w:r>
          </w:p>
        </w:tc>
        <w:tc>
          <w:tcPr>
            <w:tcW w:w="992" w:type="dxa"/>
          </w:tcPr>
          <w:p w:rsidR="001A1D8B" w:rsidRPr="001A1D8B" w:rsidRDefault="001A1D8B" w:rsidP="005C6060">
            <w:pPr>
              <w:jc w:val="center"/>
              <w:rPr>
                <w:sz w:val="16"/>
                <w:szCs w:val="16"/>
              </w:rPr>
            </w:pPr>
            <w:r w:rsidRPr="001A1D8B">
              <w:rPr>
                <w:sz w:val="16"/>
                <w:szCs w:val="16"/>
              </w:rPr>
              <w:t>25,0</w:t>
            </w:r>
          </w:p>
        </w:tc>
        <w:tc>
          <w:tcPr>
            <w:tcW w:w="1133" w:type="dxa"/>
          </w:tcPr>
          <w:p w:rsidR="001A1D8B" w:rsidRPr="001A1D8B" w:rsidRDefault="001A1D8B" w:rsidP="005C6060">
            <w:pPr>
              <w:jc w:val="center"/>
              <w:rPr>
                <w:sz w:val="16"/>
                <w:szCs w:val="16"/>
              </w:rPr>
            </w:pPr>
            <w:r w:rsidRPr="001A1D8B">
              <w:rPr>
                <w:sz w:val="16"/>
                <w:szCs w:val="16"/>
              </w:rPr>
              <w:t>25,5</w:t>
            </w:r>
          </w:p>
        </w:tc>
        <w:tc>
          <w:tcPr>
            <w:tcW w:w="993" w:type="dxa"/>
          </w:tcPr>
          <w:p w:rsidR="001A1D8B" w:rsidRPr="001A1D8B" w:rsidRDefault="001A1D8B" w:rsidP="005C6060">
            <w:pPr>
              <w:jc w:val="center"/>
              <w:rPr>
                <w:sz w:val="16"/>
                <w:szCs w:val="16"/>
              </w:rPr>
            </w:pPr>
            <w:r w:rsidRPr="001A1D8B">
              <w:rPr>
                <w:sz w:val="16"/>
                <w:szCs w:val="16"/>
              </w:rPr>
              <w:t>26,0</w:t>
            </w:r>
          </w:p>
        </w:tc>
        <w:tc>
          <w:tcPr>
            <w:tcW w:w="992" w:type="dxa"/>
          </w:tcPr>
          <w:p w:rsidR="001A1D8B" w:rsidRPr="001A1D8B" w:rsidRDefault="001A1D8B" w:rsidP="005C6060">
            <w:pPr>
              <w:jc w:val="center"/>
              <w:rPr>
                <w:sz w:val="16"/>
                <w:szCs w:val="16"/>
              </w:rPr>
            </w:pPr>
            <w:r w:rsidRPr="001A1D8B">
              <w:rPr>
                <w:sz w:val="16"/>
                <w:szCs w:val="16"/>
              </w:rPr>
              <w:t>26,5</w:t>
            </w:r>
          </w:p>
        </w:tc>
        <w:tc>
          <w:tcPr>
            <w:tcW w:w="1024" w:type="dxa"/>
          </w:tcPr>
          <w:p w:rsidR="001A1D8B" w:rsidRPr="001A1D8B" w:rsidRDefault="001A1D8B" w:rsidP="005C6060">
            <w:pPr>
              <w:jc w:val="center"/>
              <w:rPr>
                <w:sz w:val="16"/>
                <w:szCs w:val="16"/>
              </w:rPr>
            </w:pPr>
            <w:r w:rsidRPr="001A1D8B">
              <w:rPr>
                <w:sz w:val="16"/>
                <w:szCs w:val="16"/>
              </w:rPr>
              <w:t>27,0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b/>
                <w:sz w:val="16"/>
                <w:szCs w:val="16"/>
              </w:rPr>
            </w:pPr>
            <w:proofErr w:type="gramStart"/>
            <w:r w:rsidRPr="001A1D8B">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b/>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3C632B" w:rsidRPr="001A1D8B" w:rsidTr="00A80B8F">
        <w:trPr>
          <w:trHeight w:val="335"/>
        </w:trPr>
        <w:tc>
          <w:tcPr>
            <w:tcW w:w="841" w:type="dxa"/>
            <w:vMerge w:val="restart"/>
          </w:tcPr>
          <w:p w:rsidR="003C632B" w:rsidRPr="001A1D8B" w:rsidRDefault="003C632B" w:rsidP="005C6060">
            <w:pPr>
              <w:autoSpaceDE w:val="0"/>
              <w:autoSpaceDN w:val="0"/>
              <w:jc w:val="left"/>
              <w:rPr>
                <w:sz w:val="16"/>
                <w:szCs w:val="16"/>
              </w:rPr>
            </w:pPr>
            <w:r w:rsidRPr="001A1D8B">
              <w:rPr>
                <w:sz w:val="16"/>
                <w:szCs w:val="16"/>
              </w:rPr>
              <w:lastRenderedPageBreak/>
              <w:t>Мероприятие 2.1</w:t>
            </w:r>
          </w:p>
          <w:p w:rsidR="003C632B" w:rsidRPr="001A1D8B" w:rsidRDefault="003C632B" w:rsidP="005C6060">
            <w:pPr>
              <w:autoSpaceDE w:val="0"/>
              <w:autoSpaceDN w:val="0"/>
              <w:rPr>
                <w:sz w:val="16"/>
                <w:szCs w:val="16"/>
              </w:rPr>
            </w:pPr>
          </w:p>
        </w:tc>
        <w:tc>
          <w:tcPr>
            <w:tcW w:w="935" w:type="dxa"/>
            <w:vMerge w:val="restart"/>
          </w:tcPr>
          <w:p w:rsidR="003C632B" w:rsidRPr="001A1D8B" w:rsidRDefault="003C632B" w:rsidP="005C6060">
            <w:pPr>
              <w:pStyle w:val="a3"/>
              <w:rPr>
                <w:sz w:val="16"/>
                <w:szCs w:val="16"/>
              </w:rPr>
            </w:pPr>
            <w:r w:rsidRPr="001A1D8B">
              <w:rPr>
                <w:rFonts w:ascii="Times New Roman" w:hAnsi="Times New Roman"/>
                <w:sz w:val="16"/>
                <w:szCs w:val="16"/>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roofErr w:type="spellStart"/>
            <w:r w:rsidRPr="001A1D8B">
              <w:rPr>
                <w:rFonts w:ascii="Times New Roman" w:hAnsi="Times New Roman"/>
                <w:sz w:val="16"/>
                <w:szCs w:val="16"/>
              </w:rPr>
              <w:t>Шумерли</w:t>
            </w:r>
            <w:r w:rsidRPr="001A1D8B">
              <w:rPr>
                <w:rFonts w:ascii="Times New Roman" w:hAnsi="Times New Roman"/>
                <w:sz w:val="16"/>
                <w:szCs w:val="16"/>
              </w:rPr>
              <w:lastRenderedPageBreak/>
              <w:t>нского</w:t>
            </w:r>
            <w:proofErr w:type="spellEnd"/>
            <w:r w:rsidRPr="001A1D8B">
              <w:rPr>
                <w:rFonts w:ascii="Times New Roman" w:hAnsi="Times New Roman"/>
                <w:sz w:val="16"/>
                <w:szCs w:val="16"/>
              </w:rPr>
              <w:t xml:space="preserve"> муниципального округа</w:t>
            </w:r>
          </w:p>
        </w:tc>
        <w:tc>
          <w:tcPr>
            <w:tcW w:w="1201" w:type="dxa"/>
            <w:gridSpan w:val="5"/>
            <w:vMerge w:val="restart"/>
          </w:tcPr>
          <w:p w:rsidR="003C632B" w:rsidRPr="001A1D8B" w:rsidRDefault="003C632B" w:rsidP="005C6060">
            <w:pPr>
              <w:autoSpaceDE w:val="0"/>
              <w:autoSpaceDN w:val="0"/>
              <w:rPr>
                <w:sz w:val="16"/>
                <w:szCs w:val="16"/>
              </w:rPr>
            </w:pPr>
          </w:p>
        </w:tc>
        <w:tc>
          <w:tcPr>
            <w:tcW w:w="1516" w:type="dxa"/>
            <w:vMerge w:val="restart"/>
          </w:tcPr>
          <w:p w:rsidR="003C632B" w:rsidRPr="001A1D8B" w:rsidRDefault="003C632B" w:rsidP="005C6060">
            <w:pPr>
              <w:autoSpaceDE w:val="0"/>
              <w:autoSpaceDN w:val="0"/>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19" w:type="dxa"/>
            <w:gridSpan w:val="4"/>
          </w:tcPr>
          <w:p w:rsidR="003C632B" w:rsidRPr="001A1D8B" w:rsidRDefault="003C632B" w:rsidP="005C6060">
            <w:pPr>
              <w:autoSpaceDE w:val="0"/>
              <w:autoSpaceDN w:val="0"/>
              <w:jc w:val="center"/>
              <w:rPr>
                <w:sz w:val="16"/>
                <w:szCs w:val="16"/>
              </w:rPr>
            </w:pPr>
            <w:r w:rsidRPr="001A1D8B">
              <w:rPr>
                <w:sz w:val="16"/>
                <w:szCs w:val="16"/>
              </w:rPr>
              <w:t>x</w:t>
            </w:r>
          </w:p>
        </w:tc>
        <w:tc>
          <w:tcPr>
            <w:tcW w:w="737" w:type="dxa"/>
            <w:gridSpan w:val="6"/>
          </w:tcPr>
          <w:p w:rsidR="003C632B" w:rsidRPr="001A1D8B" w:rsidRDefault="003C632B" w:rsidP="005C6060">
            <w:pPr>
              <w:autoSpaceDE w:val="0"/>
              <w:autoSpaceDN w:val="0"/>
              <w:jc w:val="center"/>
              <w:rPr>
                <w:sz w:val="16"/>
                <w:szCs w:val="16"/>
              </w:rPr>
            </w:pPr>
            <w:r w:rsidRPr="001A1D8B">
              <w:rPr>
                <w:sz w:val="16"/>
                <w:szCs w:val="16"/>
              </w:rPr>
              <w:t>x</w:t>
            </w:r>
          </w:p>
        </w:tc>
        <w:tc>
          <w:tcPr>
            <w:tcW w:w="1272" w:type="dxa"/>
            <w:gridSpan w:val="3"/>
          </w:tcPr>
          <w:p w:rsidR="003C632B" w:rsidRPr="001A1D8B" w:rsidRDefault="003C632B" w:rsidP="005C6060">
            <w:pPr>
              <w:autoSpaceDE w:val="0"/>
              <w:autoSpaceDN w:val="0"/>
              <w:jc w:val="center"/>
              <w:rPr>
                <w:sz w:val="16"/>
                <w:szCs w:val="16"/>
              </w:rPr>
            </w:pPr>
            <w:r w:rsidRPr="001A1D8B">
              <w:rPr>
                <w:sz w:val="16"/>
                <w:szCs w:val="16"/>
              </w:rPr>
              <w:t>x</w:t>
            </w:r>
          </w:p>
        </w:tc>
        <w:tc>
          <w:tcPr>
            <w:tcW w:w="581" w:type="dxa"/>
            <w:gridSpan w:val="5"/>
          </w:tcPr>
          <w:p w:rsidR="003C632B" w:rsidRPr="001A1D8B" w:rsidRDefault="003C632B" w:rsidP="005C6060">
            <w:pPr>
              <w:autoSpaceDE w:val="0"/>
              <w:autoSpaceDN w:val="0"/>
              <w:jc w:val="center"/>
              <w:rPr>
                <w:sz w:val="16"/>
                <w:szCs w:val="16"/>
              </w:rPr>
            </w:pPr>
            <w:r w:rsidRPr="001A1D8B">
              <w:rPr>
                <w:sz w:val="16"/>
                <w:szCs w:val="16"/>
              </w:rPr>
              <w:t>x</w:t>
            </w:r>
          </w:p>
        </w:tc>
        <w:tc>
          <w:tcPr>
            <w:tcW w:w="1046" w:type="dxa"/>
            <w:gridSpan w:val="4"/>
          </w:tcPr>
          <w:p w:rsidR="003C632B" w:rsidRPr="001A1D8B" w:rsidRDefault="003C632B" w:rsidP="005C6060">
            <w:pPr>
              <w:autoSpaceDE w:val="0"/>
              <w:autoSpaceDN w:val="0"/>
              <w:rPr>
                <w:sz w:val="16"/>
                <w:szCs w:val="16"/>
              </w:rPr>
            </w:pPr>
            <w:r w:rsidRPr="001A1D8B">
              <w:rPr>
                <w:sz w:val="16"/>
                <w:szCs w:val="16"/>
              </w:rPr>
              <w:t>Всего</w:t>
            </w:r>
          </w:p>
        </w:tc>
        <w:tc>
          <w:tcPr>
            <w:tcW w:w="993" w:type="dxa"/>
          </w:tcPr>
          <w:p w:rsidR="003C632B" w:rsidRPr="001A1D8B" w:rsidRDefault="003C632B" w:rsidP="005C6060">
            <w:pPr>
              <w:autoSpaceDE w:val="0"/>
              <w:autoSpaceDN w:val="0"/>
              <w:jc w:val="center"/>
              <w:rPr>
                <w:bCs/>
                <w:sz w:val="16"/>
                <w:szCs w:val="16"/>
              </w:rPr>
            </w:pPr>
            <w:r>
              <w:rPr>
                <w:bCs/>
                <w:sz w:val="16"/>
                <w:szCs w:val="16"/>
              </w:rPr>
              <w:t>73360,8</w:t>
            </w:r>
          </w:p>
        </w:tc>
        <w:tc>
          <w:tcPr>
            <w:tcW w:w="992" w:type="dxa"/>
          </w:tcPr>
          <w:p w:rsidR="003C632B" w:rsidRDefault="00CD2FF1" w:rsidP="003C632B">
            <w:pPr>
              <w:jc w:val="center"/>
            </w:pPr>
            <w:r w:rsidRPr="00583793">
              <w:rPr>
                <w:bCs/>
                <w:sz w:val="16"/>
                <w:szCs w:val="16"/>
                <w:highlight w:val="yellow"/>
              </w:rPr>
              <w:t>76408,0</w:t>
            </w:r>
          </w:p>
        </w:tc>
        <w:tc>
          <w:tcPr>
            <w:tcW w:w="1133" w:type="dxa"/>
          </w:tcPr>
          <w:p w:rsidR="003C632B" w:rsidRDefault="003C632B" w:rsidP="003C632B">
            <w:pPr>
              <w:jc w:val="center"/>
            </w:pPr>
            <w:r w:rsidRPr="00B16E2E">
              <w:rPr>
                <w:bCs/>
                <w:sz w:val="16"/>
                <w:szCs w:val="16"/>
              </w:rPr>
              <w:t>66302,5</w:t>
            </w:r>
          </w:p>
        </w:tc>
        <w:tc>
          <w:tcPr>
            <w:tcW w:w="993" w:type="dxa"/>
          </w:tcPr>
          <w:p w:rsidR="003C632B" w:rsidRDefault="003C632B" w:rsidP="003C632B">
            <w:pPr>
              <w:jc w:val="center"/>
            </w:pPr>
            <w:r w:rsidRPr="00B16E2E">
              <w:rPr>
                <w:bCs/>
                <w:sz w:val="16"/>
                <w:szCs w:val="16"/>
              </w:rPr>
              <w:t>66302,5</w:t>
            </w:r>
          </w:p>
        </w:tc>
        <w:tc>
          <w:tcPr>
            <w:tcW w:w="992" w:type="dxa"/>
          </w:tcPr>
          <w:p w:rsidR="003C632B" w:rsidRPr="001A1D8B" w:rsidRDefault="003C632B" w:rsidP="005C6060">
            <w:pPr>
              <w:autoSpaceDE w:val="0"/>
              <w:autoSpaceDN w:val="0"/>
              <w:jc w:val="center"/>
              <w:rPr>
                <w:sz w:val="16"/>
                <w:szCs w:val="16"/>
              </w:rPr>
            </w:pPr>
            <w:r w:rsidRPr="001A1D8B">
              <w:rPr>
                <w:sz w:val="16"/>
                <w:szCs w:val="16"/>
              </w:rPr>
              <w:t>327661,7</w:t>
            </w:r>
          </w:p>
        </w:tc>
        <w:tc>
          <w:tcPr>
            <w:tcW w:w="1024" w:type="dxa"/>
          </w:tcPr>
          <w:p w:rsidR="003C632B" w:rsidRPr="001A1D8B" w:rsidRDefault="003C632B" w:rsidP="005C6060">
            <w:pPr>
              <w:autoSpaceDE w:val="0"/>
              <w:autoSpaceDN w:val="0"/>
              <w:jc w:val="center"/>
              <w:rPr>
                <w:sz w:val="16"/>
                <w:szCs w:val="16"/>
              </w:rPr>
            </w:pPr>
            <w:r w:rsidRPr="001A1D8B">
              <w:rPr>
                <w:sz w:val="16"/>
                <w:szCs w:val="16"/>
              </w:rPr>
              <w:t>327662,0</w:t>
            </w:r>
          </w:p>
        </w:tc>
      </w:tr>
      <w:tr w:rsidR="001A1D8B" w:rsidRPr="001A1D8B" w:rsidTr="00A80B8F">
        <w:trPr>
          <w:trHeight w:val="268"/>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16" w:type="dxa"/>
            <w:vMerge/>
          </w:tcPr>
          <w:p w:rsidR="001A1D8B" w:rsidRPr="001A1D8B" w:rsidRDefault="001A1D8B" w:rsidP="005C6060">
            <w:pPr>
              <w:autoSpaceDE w:val="0"/>
              <w:autoSpaceDN w:val="0"/>
              <w:rPr>
                <w:sz w:val="16"/>
                <w:szCs w:val="16"/>
              </w:rPr>
            </w:pPr>
          </w:p>
        </w:tc>
        <w:tc>
          <w:tcPr>
            <w:tcW w:w="519"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737"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581"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3C632B" w:rsidRPr="001A1D8B" w:rsidTr="00A80B8F">
        <w:trPr>
          <w:trHeight w:val="234"/>
        </w:trPr>
        <w:tc>
          <w:tcPr>
            <w:tcW w:w="841" w:type="dxa"/>
            <w:vMerge/>
          </w:tcPr>
          <w:p w:rsidR="003C632B" w:rsidRPr="001A1D8B" w:rsidRDefault="003C632B" w:rsidP="005C6060">
            <w:pPr>
              <w:autoSpaceDE w:val="0"/>
              <w:autoSpaceDN w:val="0"/>
              <w:rPr>
                <w:sz w:val="16"/>
                <w:szCs w:val="16"/>
              </w:rPr>
            </w:pPr>
          </w:p>
        </w:tc>
        <w:tc>
          <w:tcPr>
            <w:tcW w:w="935" w:type="dxa"/>
            <w:vMerge/>
          </w:tcPr>
          <w:p w:rsidR="003C632B" w:rsidRPr="001A1D8B" w:rsidRDefault="003C632B" w:rsidP="005C6060">
            <w:pPr>
              <w:autoSpaceDE w:val="0"/>
              <w:autoSpaceDN w:val="0"/>
              <w:rPr>
                <w:sz w:val="16"/>
                <w:szCs w:val="16"/>
              </w:rPr>
            </w:pPr>
          </w:p>
        </w:tc>
        <w:tc>
          <w:tcPr>
            <w:tcW w:w="1201" w:type="dxa"/>
            <w:gridSpan w:val="5"/>
            <w:vMerge/>
          </w:tcPr>
          <w:p w:rsidR="003C632B" w:rsidRPr="001A1D8B" w:rsidRDefault="003C632B" w:rsidP="005C6060">
            <w:pPr>
              <w:autoSpaceDE w:val="0"/>
              <w:autoSpaceDN w:val="0"/>
              <w:rPr>
                <w:sz w:val="16"/>
                <w:szCs w:val="16"/>
              </w:rPr>
            </w:pPr>
          </w:p>
        </w:tc>
        <w:tc>
          <w:tcPr>
            <w:tcW w:w="1516" w:type="dxa"/>
            <w:vMerge/>
          </w:tcPr>
          <w:p w:rsidR="003C632B" w:rsidRPr="001A1D8B" w:rsidRDefault="003C632B" w:rsidP="005C6060">
            <w:pPr>
              <w:autoSpaceDE w:val="0"/>
              <w:autoSpaceDN w:val="0"/>
              <w:rPr>
                <w:sz w:val="16"/>
                <w:szCs w:val="16"/>
              </w:rPr>
            </w:pPr>
          </w:p>
        </w:tc>
        <w:tc>
          <w:tcPr>
            <w:tcW w:w="519" w:type="dxa"/>
            <w:gridSpan w:val="4"/>
            <w:vAlign w:val="center"/>
          </w:tcPr>
          <w:p w:rsidR="003C632B" w:rsidRPr="001A1D8B" w:rsidRDefault="003C632B" w:rsidP="005C6060">
            <w:pPr>
              <w:autoSpaceDE w:val="0"/>
              <w:autoSpaceDN w:val="0"/>
              <w:jc w:val="center"/>
              <w:rPr>
                <w:sz w:val="16"/>
                <w:szCs w:val="16"/>
              </w:rPr>
            </w:pPr>
            <w:r w:rsidRPr="001A1D8B">
              <w:rPr>
                <w:sz w:val="16"/>
                <w:szCs w:val="16"/>
              </w:rPr>
              <w:t>974</w:t>
            </w:r>
          </w:p>
        </w:tc>
        <w:tc>
          <w:tcPr>
            <w:tcW w:w="737" w:type="dxa"/>
            <w:gridSpan w:val="6"/>
            <w:vAlign w:val="center"/>
          </w:tcPr>
          <w:p w:rsidR="003C632B" w:rsidRPr="001A1D8B" w:rsidRDefault="003C632B" w:rsidP="005C6060">
            <w:pPr>
              <w:autoSpaceDE w:val="0"/>
              <w:autoSpaceDN w:val="0"/>
              <w:jc w:val="center"/>
              <w:rPr>
                <w:sz w:val="16"/>
                <w:szCs w:val="16"/>
              </w:rPr>
            </w:pPr>
            <w:r w:rsidRPr="001A1D8B">
              <w:rPr>
                <w:sz w:val="16"/>
                <w:szCs w:val="16"/>
              </w:rPr>
              <w:t>0702</w:t>
            </w:r>
          </w:p>
        </w:tc>
        <w:tc>
          <w:tcPr>
            <w:tcW w:w="1272" w:type="dxa"/>
            <w:gridSpan w:val="3"/>
            <w:vAlign w:val="center"/>
          </w:tcPr>
          <w:p w:rsidR="003C632B" w:rsidRPr="001A1D8B" w:rsidRDefault="003C632B" w:rsidP="005C6060">
            <w:pPr>
              <w:autoSpaceDE w:val="0"/>
              <w:autoSpaceDN w:val="0"/>
              <w:jc w:val="center"/>
              <w:rPr>
                <w:sz w:val="16"/>
                <w:szCs w:val="16"/>
              </w:rPr>
            </w:pPr>
            <w:r w:rsidRPr="001A1D8B">
              <w:rPr>
                <w:sz w:val="16"/>
                <w:szCs w:val="16"/>
              </w:rPr>
              <w:t>Ц710212010</w:t>
            </w:r>
          </w:p>
        </w:tc>
        <w:tc>
          <w:tcPr>
            <w:tcW w:w="581" w:type="dxa"/>
            <w:gridSpan w:val="5"/>
            <w:vAlign w:val="center"/>
          </w:tcPr>
          <w:p w:rsidR="003C632B" w:rsidRPr="001A1D8B" w:rsidRDefault="003C632B" w:rsidP="005C6060">
            <w:pPr>
              <w:autoSpaceDE w:val="0"/>
              <w:autoSpaceDN w:val="0"/>
              <w:jc w:val="center"/>
              <w:rPr>
                <w:sz w:val="16"/>
                <w:szCs w:val="16"/>
              </w:rPr>
            </w:pPr>
            <w:r w:rsidRPr="001A1D8B">
              <w:rPr>
                <w:sz w:val="16"/>
                <w:szCs w:val="16"/>
              </w:rPr>
              <w:t>611,621</w:t>
            </w:r>
          </w:p>
        </w:tc>
        <w:tc>
          <w:tcPr>
            <w:tcW w:w="1046" w:type="dxa"/>
            <w:gridSpan w:val="4"/>
          </w:tcPr>
          <w:p w:rsidR="003C632B" w:rsidRPr="001A1D8B" w:rsidRDefault="003C632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3C632B" w:rsidRPr="001A1D8B" w:rsidRDefault="003C632B" w:rsidP="005C6060">
            <w:pPr>
              <w:autoSpaceDE w:val="0"/>
              <w:autoSpaceDN w:val="0"/>
              <w:jc w:val="center"/>
              <w:rPr>
                <w:bCs/>
                <w:sz w:val="16"/>
                <w:szCs w:val="16"/>
              </w:rPr>
            </w:pPr>
            <w:r>
              <w:rPr>
                <w:bCs/>
                <w:sz w:val="16"/>
                <w:szCs w:val="16"/>
              </w:rPr>
              <w:t>73360,8</w:t>
            </w:r>
          </w:p>
        </w:tc>
        <w:tc>
          <w:tcPr>
            <w:tcW w:w="992" w:type="dxa"/>
          </w:tcPr>
          <w:p w:rsidR="003C632B" w:rsidRDefault="00583793" w:rsidP="003C632B">
            <w:pPr>
              <w:jc w:val="center"/>
            </w:pPr>
            <w:r w:rsidRPr="00583793">
              <w:rPr>
                <w:bCs/>
                <w:sz w:val="16"/>
                <w:szCs w:val="16"/>
                <w:highlight w:val="yellow"/>
              </w:rPr>
              <w:t>76408,0</w:t>
            </w:r>
          </w:p>
        </w:tc>
        <w:tc>
          <w:tcPr>
            <w:tcW w:w="1133" w:type="dxa"/>
          </w:tcPr>
          <w:p w:rsidR="003C632B" w:rsidRDefault="003C632B" w:rsidP="003C632B">
            <w:pPr>
              <w:jc w:val="center"/>
            </w:pPr>
            <w:r w:rsidRPr="00CE75DD">
              <w:rPr>
                <w:bCs/>
                <w:sz w:val="16"/>
                <w:szCs w:val="16"/>
              </w:rPr>
              <w:t>66302,5</w:t>
            </w:r>
          </w:p>
        </w:tc>
        <w:tc>
          <w:tcPr>
            <w:tcW w:w="993" w:type="dxa"/>
          </w:tcPr>
          <w:p w:rsidR="003C632B" w:rsidRDefault="003C632B" w:rsidP="003C632B">
            <w:pPr>
              <w:jc w:val="center"/>
            </w:pPr>
            <w:r w:rsidRPr="00CE75DD">
              <w:rPr>
                <w:bCs/>
                <w:sz w:val="16"/>
                <w:szCs w:val="16"/>
              </w:rPr>
              <w:t>66302,5</w:t>
            </w:r>
          </w:p>
        </w:tc>
        <w:tc>
          <w:tcPr>
            <w:tcW w:w="992" w:type="dxa"/>
          </w:tcPr>
          <w:p w:rsidR="003C632B" w:rsidRPr="001A1D8B" w:rsidRDefault="003C632B" w:rsidP="005C6060">
            <w:pPr>
              <w:autoSpaceDE w:val="0"/>
              <w:autoSpaceDN w:val="0"/>
              <w:jc w:val="center"/>
              <w:rPr>
                <w:sz w:val="16"/>
                <w:szCs w:val="16"/>
              </w:rPr>
            </w:pPr>
            <w:r w:rsidRPr="001A1D8B">
              <w:rPr>
                <w:sz w:val="16"/>
                <w:szCs w:val="16"/>
              </w:rPr>
              <w:t>327661,7</w:t>
            </w:r>
          </w:p>
        </w:tc>
        <w:tc>
          <w:tcPr>
            <w:tcW w:w="1024" w:type="dxa"/>
          </w:tcPr>
          <w:p w:rsidR="003C632B" w:rsidRPr="001A1D8B" w:rsidRDefault="003C632B" w:rsidP="005C6060">
            <w:pPr>
              <w:autoSpaceDE w:val="0"/>
              <w:autoSpaceDN w:val="0"/>
              <w:jc w:val="center"/>
              <w:rPr>
                <w:sz w:val="16"/>
                <w:szCs w:val="16"/>
              </w:rPr>
            </w:pPr>
            <w:r w:rsidRPr="001A1D8B">
              <w:rPr>
                <w:sz w:val="16"/>
                <w:szCs w:val="16"/>
              </w:rPr>
              <w:t>327662,0</w:t>
            </w:r>
          </w:p>
        </w:tc>
      </w:tr>
      <w:tr w:rsidR="001A1D8B" w:rsidRPr="001A1D8B" w:rsidTr="00A80B8F">
        <w:trPr>
          <w:trHeight w:val="184"/>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16" w:type="dxa"/>
            <w:vMerge/>
          </w:tcPr>
          <w:p w:rsidR="001A1D8B" w:rsidRPr="001A1D8B" w:rsidRDefault="001A1D8B" w:rsidP="005C6060">
            <w:pPr>
              <w:autoSpaceDE w:val="0"/>
              <w:autoSpaceDN w:val="0"/>
              <w:rPr>
                <w:sz w:val="16"/>
                <w:szCs w:val="16"/>
              </w:rPr>
            </w:pPr>
          </w:p>
        </w:tc>
        <w:tc>
          <w:tcPr>
            <w:tcW w:w="519"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737"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581"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jc w:val="left"/>
              <w:rPr>
                <w:sz w:val="16"/>
                <w:szCs w:val="16"/>
              </w:rPr>
            </w:pPr>
            <w:r w:rsidRPr="001A1D8B">
              <w:rPr>
                <w:sz w:val="16"/>
                <w:szCs w:val="16"/>
              </w:rPr>
              <w:t>Основное мероприятие 3</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1153" w:type="dxa"/>
            <w:gridSpan w:val="2"/>
            <w:vMerge w:val="restart"/>
          </w:tcPr>
          <w:p w:rsidR="001A1D8B" w:rsidRPr="001A1D8B" w:rsidRDefault="001A1D8B" w:rsidP="005C6060">
            <w:pPr>
              <w:autoSpaceDE w:val="0"/>
              <w:autoSpaceDN w:val="0"/>
              <w:jc w:val="left"/>
              <w:rPr>
                <w:sz w:val="16"/>
                <w:szCs w:val="16"/>
              </w:rPr>
            </w:pPr>
            <w:r w:rsidRPr="001A1D8B">
              <w:rPr>
                <w:sz w:val="16"/>
                <w:szCs w:val="16"/>
              </w:rPr>
              <w:t xml:space="preserve">реализация муниципальной политики, направленной на устойчивое развитие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 и нормативно-правовое регулирование в сфере образования</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245AA" w:rsidP="005C6060">
            <w:pPr>
              <w:autoSpaceDE w:val="0"/>
              <w:autoSpaceDN w:val="0"/>
              <w:jc w:val="center"/>
              <w:rPr>
                <w:bCs/>
                <w:sz w:val="16"/>
                <w:szCs w:val="16"/>
              </w:rPr>
            </w:pPr>
            <w:r>
              <w:rPr>
                <w:bCs/>
                <w:sz w:val="16"/>
                <w:szCs w:val="16"/>
              </w:rPr>
              <w:t>4279,1</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3" w:type="dxa"/>
          </w:tcPr>
          <w:p w:rsidR="001A1D8B" w:rsidRPr="001A1D8B" w:rsidRDefault="001245AA" w:rsidP="005C6060">
            <w:pPr>
              <w:autoSpaceDE w:val="0"/>
              <w:autoSpaceDN w:val="0"/>
              <w:jc w:val="center"/>
              <w:rPr>
                <w:bCs/>
                <w:sz w:val="16"/>
                <w:szCs w:val="16"/>
              </w:rPr>
            </w:pPr>
            <w:r>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24017,2</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24018,0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Ц710500000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245AA" w:rsidP="005C6060">
            <w:pPr>
              <w:autoSpaceDE w:val="0"/>
              <w:autoSpaceDN w:val="0"/>
              <w:jc w:val="center"/>
              <w:rPr>
                <w:bCs/>
                <w:sz w:val="16"/>
                <w:szCs w:val="16"/>
              </w:rPr>
            </w:pPr>
            <w:r>
              <w:rPr>
                <w:bCs/>
                <w:sz w:val="16"/>
                <w:szCs w:val="16"/>
              </w:rPr>
              <w:t>4279,1</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3" w:type="dxa"/>
          </w:tcPr>
          <w:p w:rsidR="001A1D8B" w:rsidRPr="001A1D8B" w:rsidRDefault="001245AA" w:rsidP="005C6060">
            <w:pPr>
              <w:autoSpaceDE w:val="0"/>
              <w:autoSpaceDN w:val="0"/>
              <w:jc w:val="center"/>
              <w:rPr>
                <w:bCs/>
                <w:sz w:val="16"/>
                <w:szCs w:val="16"/>
              </w:rPr>
            </w:pPr>
            <w:r>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24017,2</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24018,0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w:t>
            </w:r>
            <w:r w:rsidRPr="001A1D8B">
              <w:rPr>
                <w:sz w:val="16"/>
                <w:szCs w:val="16"/>
              </w:rPr>
              <w:lastRenderedPageBreak/>
              <w:t>ятием 3</w:t>
            </w:r>
          </w:p>
        </w:tc>
        <w:tc>
          <w:tcPr>
            <w:tcW w:w="7807" w:type="dxa"/>
            <w:gridSpan w:val="29"/>
          </w:tcPr>
          <w:p w:rsidR="001A1D8B" w:rsidRPr="001A1D8B" w:rsidRDefault="001A1D8B"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CE31B3" w:rsidRPr="001A1D8B" w:rsidTr="00A80B8F">
        <w:trPr>
          <w:trHeight w:val="419"/>
        </w:trPr>
        <w:tc>
          <w:tcPr>
            <w:tcW w:w="841" w:type="dxa"/>
            <w:vMerge w:val="restart"/>
          </w:tcPr>
          <w:p w:rsidR="00CE31B3" w:rsidRPr="001A1D8B" w:rsidRDefault="00CE31B3" w:rsidP="005C6060">
            <w:pPr>
              <w:autoSpaceDE w:val="0"/>
              <w:autoSpaceDN w:val="0"/>
              <w:jc w:val="left"/>
              <w:rPr>
                <w:sz w:val="16"/>
                <w:szCs w:val="16"/>
              </w:rPr>
            </w:pPr>
            <w:r w:rsidRPr="001A1D8B">
              <w:rPr>
                <w:sz w:val="16"/>
                <w:szCs w:val="16"/>
              </w:rPr>
              <w:lastRenderedPageBreak/>
              <w:t>Мероприятие 3.1</w:t>
            </w:r>
          </w:p>
          <w:p w:rsidR="00CE31B3" w:rsidRPr="001A1D8B" w:rsidRDefault="00CE31B3" w:rsidP="005C6060">
            <w:pPr>
              <w:autoSpaceDE w:val="0"/>
              <w:autoSpaceDN w:val="0"/>
              <w:jc w:val="center"/>
              <w:rPr>
                <w:sz w:val="16"/>
                <w:szCs w:val="16"/>
              </w:rPr>
            </w:pPr>
          </w:p>
        </w:tc>
        <w:tc>
          <w:tcPr>
            <w:tcW w:w="943" w:type="dxa"/>
            <w:gridSpan w:val="2"/>
            <w:vMerge w:val="restart"/>
          </w:tcPr>
          <w:p w:rsidR="00CE31B3" w:rsidRPr="001A1D8B" w:rsidRDefault="00CE31B3" w:rsidP="005C6060">
            <w:pPr>
              <w:autoSpaceDE w:val="0"/>
              <w:autoSpaceDN w:val="0"/>
              <w:rPr>
                <w:sz w:val="16"/>
                <w:szCs w:val="16"/>
              </w:rPr>
            </w:pPr>
            <w:r w:rsidRPr="001A1D8B">
              <w:rPr>
                <w:rFonts w:eastAsiaTheme="minorHAnsi"/>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93" w:type="dxa"/>
            <w:gridSpan w:val="4"/>
            <w:vMerge w:val="restart"/>
          </w:tcPr>
          <w:p w:rsidR="00CE31B3" w:rsidRPr="001A1D8B" w:rsidRDefault="00CE31B3" w:rsidP="005C6060">
            <w:pPr>
              <w:autoSpaceDE w:val="0"/>
              <w:autoSpaceDN w:val="0"/>
              <w:rPr>
                <w:sz w:val="16"/>
                <w:szCs w:val="16"/>
              </w:rPr>
            </w:pPr>
          </w:p>
        </w:tc>
        <w:tc>
          <w:tcPr>
            <w:tcW w:w="1541" w:type="dxa"/>
            <w:gridSpan w:val="3"/>
            <w:vMerge w:val="restart"/>
          </w:tcPr>
          <w:p w:rsidR="00CE31B3" w:rsidRPr="001A1D8B" w:rsidRDefault="00CE31B3" w:rsidP="005C6060">
            <w:pPr>
              <w:autoSpaceDE w:val="0"/>
              <w:autoSpaceDN w:val="0"/>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86" w:type="dxa"/>
            <w:gridSpan w:val="6"/>
          </w:tcPr>
          <w:p w:rsidR="00CE31B3" w:rsidRPr="001A1D8B" w:rsidRDefault="00CE31B3" w:rsidP="005C6060">
            <w:pPr>
              <w:autoSpaceDE w:val="0"/>
              <w:autoSpaceDN w:val="0"/>
              <w:jc w:val="center"/>
              <w:rPr>
                <w:sz w:val="16"/>
                <w:szCs w:val="16"/>
              </w:rPr>
            </w:pPr>
            <w:r w:rsidRPr="001A1D8B">
              <w:rPr>
                <w:sz w:val="16"/>
                <w:szCs w:val="16"/>
              </w:rPr>
              <w:t>x</w:t>
            </w:r>
          </w:p>
        </w:tc>
        <w:tc>
          <w:tcPr>
            <w:tcW w:w="670" w:type="dxa"/>
            <w:gridSpan w:val="3"/>
          </w:tcPr>
          <w:p w:rsidR="00CE31B3" w:rsidRPr="001A1D8B" w:rsidRDefault="00CE31B3" w:rsidP="005C6060">
            <w:pPr>
              <w:autoSpaceDE w:val="0"/>
              <w:autoSpaceDN w:val="0"/>
              <w:jc w:val="center"/>
              <w:rPr>
                <w:sz w:val="16"/>
                <w:szCs w:val="16"/>
              </w:rPr>
            </w:pPr>
            <w:r w:rsidRPr="001A1D8B">
              <w:rPr>
                <w:sz w:val="16"/>
                <w:szCs w:val="16"/>
              </w:rPr>
              <w:t>x</w:t>
            </w:r>
          </w:p>
        </w:tc>
        <w:tc>
          <w:tcPr>
            <w:tcW w:w="1302" w:type="dxa"/>
            <w:gridSpan w:val="5"/>
          </w:tcPr>
          <w:p w:rsidR="00CE31B3" w:rsidRPr="001A1D8B" w:rsidRDefault="00CE31B3" w:rsidP="005C6060">
            <w:pPr>
              <w:autoSpaceDE w:val="0"/>
              <w:autoSpaceDN w:val="0"/>
              <w:jc w:val="center"/>
              <w:rPr>
                <w:sz w:val="16"/>
                <w:szCs w:val="16"/>
              </w:rPr>
            </w:pPr>
            <w:r w:rsidRPr="001A1D8B">
              <w:rPr>
                <w:sz w:val="16"/>
                <w:szCs w:val="16"/>
              </w:rPr>
              <w:t>x</w:t>
            </w:r>
          </w:p>
        </w:tc>
        <w:tc>
          <w:tcPr>
            <w:tcW w:w="568" w:type="dxa"/>
            <w:gridSpan w:val="4"/>
          </w:tcPr>
          <w:p w:rsidR="00CE31B3" w:rsidRPr="001A1D8B" w:rsidRDefault="00CE31B3" w:rsidP="005C6060">
            <w:pPr>
              <w:autoSpaceDE w:val="0"/>
              <w:autoSpaceDN w:val="0"/>
              <w:jc w:val="center"/>
              <w:rPr>
                <w:sz w:val="16"/>
                <w:szCs w:val="16"/>
              </w:rPr>
            </w:pPr>
            <w:r w:rsidRPr="001A1D8B">
              <w:rPr>
                <w:sz w:val="16"/>
                <w:szCs w:val="16"/>
              </w:rPr>
              <w:t>x</w:t>
            </w:r>
          </w:p>
        </w:tc>
        <w:tc>
          <w:tcPr>
            <w:tcW w:w="1004" w:type="dxa"/>
            <w:gridSpan w:val="2"/>
            <w:vAlign w:val="center"/>
          </w:tcPr>
          <w:p w:rsidR="00CE31B3" w:rsidRPr="001A1D8B" w:rsidRDefault="00CE31B3" w:rsidP="005C6060">
            <w:pPr>
              <w:autoSpaceDE w:val="0"/>
              <w:autoSpaceDN w:val="0"/>
              <w:jc w:val="left"/>
              <w:rPr>
                <w:sz w:val="16"/>
                <w:szCs w:val="16"/>
              </w:rPr>
            </w:pPr>
            <w:r w:rsidRPr="001A1D8B">
              <w:rPr>
                <w:sz w:val="16"/>
                <w:szCs w:val="16"/>
              </w:rPr>
              <w:t>Всего</w:t>
            </w:r>
          </w:p>
        </w:tc>
        <w:tc>
          <w:tcPr>
            <w:tcW w:w="993" w:type="dxa"/>
          </w:tcPr>
          <w:p w:rsidR="00CE31B3" w:rsidRPr="001A1D8B" w:rsidRDefault="00CE31B3" w:rsidP="00FD515F">
            <w:pPr>
              <w:autoSpaceDE w:val="0"/>
              <w:autoSpaceDN w:val="0"/>
              <w:jc w:val="center"/>
              <w:rPr>
                <w:bCs/>
                <w:sz w:val="16"/>
                <w:szCs w:val="16"/>
              </w:rPr>
            </w:pPr>
            <w:r>
              <w:rPr>
                <w:bCs/>
                <w:sz w:val="16"/>
                <w:szCs w:val="16"/>
              </w:rPr>
              <w:t>4279,1</w:t>
            </w:r>
          </w:p>
        </w:tc>
        <w:tc>
          <w:tcPr>
            <w:tcW w:w="992" w:type="dxa"/>
          </w:tcPr>
          <w:p w:rsidR="00CE31B3" w:rsidRPr="001A1D8B" w:rsidRDefault="00CE31B3" w:rsidP="00FD515F">
            <w:pPr>
              <w:autoSpaceDE w:val="0"/>
              <w:autoSpaceDN w:val="0"/>
              <w:jc w:val="center"/>
              <w:rPr>
                <w:bCs/>
                <w:sz w:val="16"/>
                <w:szCs w:val="16"/>
              </w:rPr>
            </w:pPr>
            <w:r w:rsidRPr="001A1D8B">
              <w:rPr>
                <w:bCs/>
                <w:sz w:val="16"/>
                <w:szCs w:val="16"/>
              </w:rPr>
              <w:t>4452,8</w:t>
            </w:r>
          </w:p>
        </w:tc>
        <w:tc>
          <w:tcPr>
            <w:tcW w:w="1133" w:type="dxa"/>
          </w:tcPr>
          <w:p w:rsidR="00CE31B3" w:rsidRPr="001A1D8B" w:rsidRDefault="00CE31B3" w:rsidP="00FD515F">
            <w:pPr>
              <w:autoSpaceDE w:val="0"/>
              <w:autoSpaceDN w:val="0"/>
              <w:jc w:val="center"/>
              <w:rPr>
                <w:bCs/>
                <w:sz w:val="16"/>
                <w:szCs w:val="16"/>
              </w:rPr>
            </w:pPr>
            <w:r w:rsidRPr="001A1D8B">
              <w:rPr>
                <w:bCs/>
                <w:sz w:val="16"/>
                <w:szCs w:val="16"/>
              </w:rPr>
              <w:t>4452,8</w:t>
            </w:r>
          </w:p>
        </w:tc>
        <w:tc>
          <w:tcPr>
            <w:tcW w:w="993" w:type="dxa"/>
          </w:tcPr>
          <w:p w:rsidR="00CE31B3" w:rsidRPr="001A1D8B" w:rsidRDefault="00CE31B3" w:rsidP="00FD515F">
            <w:pPr>
              <w:autoSpaceDE w:val="0"/>
              <w:autoSpaceDN w:val="0"/>
              <w:jc w:val="center"/>
              <w:rPr>
                <w:bCs/>
                <w:sz w:val="16"/>
                <w:szCs w:val="16"/>
              </w:rPr>
            </w:pPr>
            <w:r>
              <w:rPr>
                <w:bCs/>
                <w:sz w:val="16"/>
                <w:szCs w:val="16"/>
              </w:rPr>
              <w:t>4452,8</w:t>
            </w:r>
          </w:p>
        </w:tc>
        <w:tc>
          <w:tcPr>
            <w:tcW w:w="992" w:type="dxa"/>
          </w:tcPr>
          <w:p w:rsidR="00CE31B3" w:rsidRPr="001A1D8B" w:rsidRDefault="00CE31B3" w:rsidP="00FD515F">
            <w:pPr>
              <w:autoSpaceDE w:val="0"/>
              <w:autoSpaceDN w:val="0"/>
              <w:jc w:val="center"/>
              <w:rPr>
                <w:bCs/>
                <w:sz w:val="16"/>
                <w:szCs w:val="16"/>
              </w:rPr>
            </w:pPr>
            <w:r w:rsidRPr="001A1D8B">
              <w:rPr>
                <w:bCs/>
                <w:sz w:val="16"/>
                <w:szCs w:val="16"/>
              </w:rPr>
              <w:t>24017,2</w:t>
            </w:r>
          </w:p>
        </w:tc>
        <w:tc>
          <w:tcPr>
            <w:tcW w:w="1024" w:type="dxa"/>
          </w:tcPr>
          <w:p w:rsidR="00CE31B3" w:rsidRPr="001A1D8B" w:rsidRDefault="00CE31B3" w:rsidP="00FD515F">
            <w:pPr>
              <w:autoSpaceDE w:val="0"/>
              <w:autoSpaceDN w:val="0"/>
              <w:jc w:val="center"/>
              <w:rPr>
                <w:bCs/>
                <w:sz w:val="16"/>
                <w:szCs w:val="16"/>
              </w:rPr>
            </w:pPr>
            <w:r w:rsidRPr="001A1D8B">
              <w:rPr>
                <w:bCs/>
                <w:sz w:val="16"/>
                <w:szCs w:val="16"/>
              </w:rPr>
              <w:t>24018,0</w:t>
            </w:r>
          </w:p>
        </w:tc>
      </w:tr>
      <w:tr w:rsidR="00CE31B3" w:rsidRPr="001A1D8B" w:rsidTr="00A80B8F">
        <w:trPr>
          <w:trHeight w:val="519"/>
        </w:trPr>
        <w:tc>
          <w:tcPr>
            <w:tcW w:w="841" w:type="dxa"/>
            <w:vMerge/>
          </w:tcPr>
          <w:p w:rsidR="00CE31B3" w:rsidRPr="001A1D8B" w:rsidRDefault="00CE31B3" w:rsidP="005C6060">
            <w:pPr>
              <w:autoSpaceDE w:val="0"/>
              <w:autoSpaceDN w:val="0"/>
              <w:rPr>
                <w:sz w:val="16"/>
                <w:szCs w:val="16"/>
              </w:rPr>
            </w:pPr>
          </w:p>
        </w:tc>
        <w:tc>
          <w:tcPr>
            <w:tcW w:w="943" w:type="dxa"/>
            <w:gridSpan w:val="2"/>
            <w:vMerge/>
          </w:tcPr>
          <w:p w:rsidR="00CE31B3" w:rsidRPr="001A1D8B" w:rsidRDefault="00CE31B3" w:rsidP="005C6060">
            <w:pPr>
              <w:autoSpaceDE w:val="0"/>
              <w:autoSpaceDN w:val="0"/>
              <w:rPr>
                <w:rFonts w:eastAsiaTheme="minorHAnsi"/>
                <w:sz w:val="16"/>
                <w:szCs w:val="16"/>
              </w:rPr>
            </w:pPr>
          </w:p>
        </w:tc>
        <w:tc>
          <w:tcPr>
            <w:tcW w:w="1193" w:type="dxa"/>
            <w:gridSpan w:val="4"/>
            <w:vMerge/>
          </w:tcPr>
          <w:p w:rsidR="00CE31B3" w:rsidRPr="001A1D8B" w:rsidRDefault="00CE31B3" w:rsidP="005C6060">
            <w:pPr>
              <w:autoSpaceDE w:val="0"/>
              <w:autoSpaceDN w:val="0"/>
              <w:rPr>
                <w:sz w:val="16"/>
                <w:szCs w:val="16"/>
              </w:rPr>
            </w:pPr>
          </w:p>
        </w:tc>
        <w:tc>
          <w:tcPr>
            <w:tcW w:w="1541" w:type="dxa"/>
            <w:gridSpan w:val="3"/>
            <w:vMerge/>
          </w:tcPr>
          <w:p w:rsidR="00CE31B3" w:rsidRPr="001A1D8B" w:rsidRDefault="00CE31B3" w:rsidP="005C6060">
            <w:pPr>
              <w:autoSpaceDE w:val="0"/>
              <w:autoSpaceDN w:val="0"/>
              <w:rPr>
                <w:sz w:val="16"/>
                <w:szCs w:val="16"/>
              </w:rPr>
            </w:pPr>
          </w:p>
        </w:tc>
        <w:tc>
          <w:tcPr>
            <w:tcW w:w="586" w:type="dxa"/>
            <w:gridSpan w:val="6"/>
          </w:tcPr>
          <w:p w:rsidR="00CE31B3" w:rsidRPr="001A1D8B" w:rsidRDefault="00CE31B3" w:rsidP="005C6060">
            <w:pPr>
              <w:autoSpaceDE w:val="0"/>
              <w:autoSpaceDN w:val="0"/>
              <w:jc w:val="center"/>
              <w:rPr>
                <w:sz w:val="16"/>
                <w:szCs w:val="16"/>
              </w:rPr>
            </w:pPr>
            <w:r w:rsidRPr="001A1D8B">
              <w:rPr>
                <w:sz w:val="16"/>
                <w:szCs w:val="16"/>
              </w:rPr>
              <w:t>974</w:t>
            </w:r>
          </w:p>
        </w:tc>
        <w:tc>
          <w:tcPr>
            <w:tcW w:w="670" w:type="dxa"/>
            <w:gridSpan w:val="3"/>
          </w:tcPr>
          <w:p w:rsidR="00CE31B3" w:rsidRPr="001A1D8B" w:rsidRDefault="00CE31B3" w:rsidP="005C6060">
            <w:pPr>
              <w:autoSpaceDE w:val="0"/>
              <w:autoSpaceDN w:val="0"/>
              <w:jc w:val="center"/>
              <w:rPr>
                <w:sz w:val="16"/>
                <w:szCs w:val="16"/>
              </w:rPr>
            </w:pPr>
            <w:r w:rsidRPr="001A1D8B">
              <w:rPr>
                <w:sz w:val="16"/>
                <w:szCs w:val="16"/>
              </w:rPr>
              <w:t>0702</w:t>
            </w:r>
          </w:p>
        </w:tc>
        <w:tc>
          <w:tcPr>
            <w:tcW w:w="1302" w:type="dxa"/>
            <w:gridSpan w:val="5"/>
          </w:tcPr>
          <w:p w:rsidR="00CE31B3" w:rsidRPr="001A1D8B" w:rsidRDefault="00CE31B3" w:rsidP="005C6060">
            <w:pPr>
              <w:autoSpaceDE w:val="0"/>
              <w:autoSpaceDN w:val="0"/>
              <w:jc w:val="center"/>
              <w:rPr>
                <w:sz w:val="16"/>
                <w:szCs w:val="16"/>
              </w:rPr>
            </w:pPr>
            <w:r w:rsidRPr="001A1D8B">
              <w:rPr>
                <w:sz w:val="16"/>
                <w:szCs w:val="16"/>
              </w:rPr>
              <w:t>Ц710553030</w:t>
            </w:r>
          </w:p>
        </w:tc>
        <w:tc>
          <w:tcPr>
            <w:tcW w:w="568" w:type="dxa"/>
            <w:gridSpan w:val="4"/>
          </w:tcPr>
          <w:p w:rsidR="00CE31B3" w:rsidRPr="001A1D8B" w:rsidRDefault="00CE31B3" w:rsidP="005C6060">
            <w:pPr>
              <w:autoSpaceDE w:val="0"/>
              <w:autoSpaceDN w:val="0"/>
              <w:jc w:val="center"/>
              <w:rPr>
                <w:sz w:val="16"/>
                <w:szCs w:val="16"/>
              </w:rPr>
            </w:pPr>
            <w:r w:rsidRPr="001A1D8B">
              <w:rPr>
                <w:sz w:val="16"/>
                <w:szCs w:val="16"/>
              </w:rPr>
              <w:t>612,622</w:t>
            </w:r>
          </w:p>
        </w:tc>
        <w:tc>
          <w:tcPr>
            <w:tcW w:w="1004" w:type="dxa"/>
            <w:gridSpan w:val="2"/>
          </w:tcPr>
          <w:p w:rsidR="00CE31B3" w:rsidRPr="001A1D8B" w:rsidRDefault="00CE31B3" w:rsidP="005C6060">
            <w:pPr>
              <w:autoSpaceDE w:val="0"/>
              <w:autoSpaceDN w:val="0"/>
              <w:jc w:val="left"/>
              <w:rPr>
                <w:sz w:val="16"/>
                <w:szCs w:val="16"/>
              </w:rPr>
            </w:pPr>
            <w:r w:rsidRPr="001A1D8B">
              <w:rPr>
                <w:sz w:val="16"/>
                <w:szCs w:val="16"/>
              </w:rPr>
              <w:t>федеральный бюджет</w:t>
            </w:r>
          </w:p>
        </w:tc>
        <w:tc>
          <w:tcPr>
            <w:tcW w:w="993" w:type="dxa"/>
          </w:tcPr>
          <w:p w:rsidR="00CE31B3" w:rsidRPr="001A1D8B" w:rsidRDefault="00CE31B3" w:rsidP="00FD515F">
            <w:pPr>
              <w:autoSpaceDE w:val="0"/>
              <w:autoSpaceDN w:val="0"/>
              <w:jc w:val="center"/>
              <w:rPr>
                <w:bCs/>
                <w:sz w:val="16"/>
                <w:szCs w:val="16"/>
              </w:rPr>
            </w:pPr>
            <w:r>
              <w:rPr>
                <w:bCs/>
                <w:sz w:val="16"/>
                <w:szCs w:val="16"/>
              </w:rPr>
              <w:t>4279,1</w:t>
            </w:r>
          </w:p>
        </w:tc>
        <w:tc>
          <w:tcPr>
            <w:tcW w:w="992" w:type="dxa"/>
          </w:tcPr>
          <w:p w:rsidR="00CE31B3" w:rsidRPr="001A1D8B" w:rsidRDefault="00CE31B3" w:rsidP="00FD515F">
            <w:pPr>
              <w:autoSpaceDE w:val="0"/>
              <w:autoSpaceDN w:val="0"/>
              <w:jc w:val="center"/>
              <w:rPr>
                <w:bCs/>
                <w:sz w:val="16"/>
                <w:szCs w:val="16"/>
              </w:rPr>
            </w:pPr>
            <w:r w:rsidRPr="001A1D8B">
              <w:rPr>
                <w:bCs/>
                <w:sz w:val="16"/>
                <w:szCs w:val="16"/>
              </w:rPr>
              <w:t>4452,8</w:t>
            </w:r>
          </w:p>
        </w:tc>
        <w:tc>
          <w:tcPr>
            <w:tcW w:w="1133" w:type="dxa"/>
          </w:tcPr>
          <w:p w:rsidR="00CE31B3" w:rsidRPr="001A1D8B" w:rsidRDefault="00CE31B3" w:rsidP="00FD515F">
            <w:pPr>
              <w:autoSpaceDE w:val="0"/>
              <w:autoSpaceDN w:val="0"/>
              <w:jc w:val="center"/>
              <w:rPr>
                <w:bCs/>
                <w:sz w:val="16"/>
                <w:szCs w:val="16"/>
              </w:rPr>
            </w:pPr>
            <w:r w:rsidRPr="001A1D8B">
              <w:rPr>
                <w:bCs/>
                <w:sz w:val="16"/>
                <w:szCs w:val="16"/>
              </w:rPr>
              <w:t>4452,8</w:t>
            </w:r>
          </w:p>
        </w:tc>
        <w:tc>
          <w:tcPr>
            <w:tcW w:w="993" w:type="dxa"/>
          </w:tcPr>
          <w:p w:rsidR="00CE31B3" w:rsidRPr="001A1D8B" w:rsidRDefault="00CE31B3" w:rsidP="00FD515F">
            <w:pPr>
              <w:autoSpaceDE w:val="0"/>
              <w:autoSpaceDN w:val="0"/>
              <w:jc w:val="center"/>
              <w:rPr>
                <w:bCs/>
                <w:sz w:val="16"/>
                <w:szCs w:val="16"/>
              </w:rPr>
            </w:pPr>
            <w:r>
              <w:rPr>
                <w:bCs/>
                <w:sz w:val="16"/>
                <w:szCs w:val="16"/>
              </w:rPr>
              <w:t>4452,8</w:t>
            </w:r>
          </w:p>
        </w:tc>
        <w:tc>
          <w:tcPr>
            <w:tcW w:w="992" w:type="dxa"/>
          </w:tcPr>
          <w:p w:rsidR="00CE31B3" w:rsidRPr="001A1D8B" w:rsidRDefault="00CE31B3" w:rsidP="00FD515F">
            <w:pPr>
              <w:autoSpaceDE w:val="0"/>
              <w:autoSpaceDN w:val="0"/>
              <w:jc w:val="center"/>
              <w:rPr>
                <w:bCs/>
                <w:sz w:val="16"/>
                <w:szCs w:val="16"/>
              </w:rPr>
            </w:pPr>
            <w:r w:rsidRPr="001A1D8B">
              <w:rPr>
                <w:bCs/>
                <w:sz w:val="16"/>
                <w:szCs w:val="16"/>
              </w:rPr>
              <w:t>24017,2</w:t>
            </w:r>
          </w:p>
        </w:tc>
        <w:tc>
          <w:tcPr>
            <w:tcW w:w="1024" w:type="dxa"/>
          </w:tcPr>
          <w:p w:rsidR="00CE31B3" w:rsidRPr="001A1D8B" w:rsidRDefault="00CE31B3" w:rsidP="00FD515F">
            <w:pPr>
              <w:autoSpaceDE w:val="0"/>
              <w:autoSpaceDN w:val="0"/>
              <w:jc w:val="center"/>
              <w:rPr>
                <w:bCs/>
                <w:sz w:val="16"/>
                <w:szCs w:val="16"/>
              </w:rPr>
            </w:pPr>
            <w:r w:rsidRPr="001A1D8B">
              <w:rPr>
                <w:bCs/>
                <w:sz w:val="16"/>
                <w:szCs w:val="16"/>
              </w:rPr>
              <w:t>24018,0</w:t>
            </w:r>
          </w:p>
        </w:tc>
      </w:tr>
      <w:tr w:rsidR="001A1D8B" w:rsidRPr="001A1D8B" w:rsidTr="00A80B8F">
        <w:trPr>
          <w:trHeight w:val="603"/>
        </w:trPr>
        <w:tc>
          <w:tcPr>
            <w:tcW w:w="841" w:type="dxa"/>
            <w:vMerge/>
          </w:tcPr>
          <w:p w:rsidR="001A1D8B" w:rsidRPr="001A1D8B" w:rsidRDefault="001A1D8B" w:rsidP="005C6060">
            <w:pPr>
              <w:autoSpaceDE w:val="0"/>
              <w:autoSpaceDN w:val="0"/>
              <w:rPr>
                <w:sz w:val="16"/>
                <w:szCs w:val="16"/>
              </w:rPr>
            </w:pPr>
          </w:p>
        </w:tc>
        <w:tc>
          <w:tcPr>
            <w:tcW w:w="943" w:type="dxa"/>
            <w:gridSpan w:val="2"/>
            <w:vMerge/>
          </w:tcPr>
          <w:p w:rsidR="001A1D8B" w:rsidRPr="001A1D8B" w:rsidRDefault="001A1D8B" w:rsidP="005C6060">
            <w:pPr>
              <w:autoSpaceDE w:val="0"/>
              <w:autoSpaceDN w:val="0"/>
              <w:rPr>
                <w:rFonts w:eastAsiaTheme="minorHAnsi"/>
                <w:sz w:val="16"/>
                <w:szCs w:val="16"/>
              </w:rPr>
            </w:pPr>
          </w:p>
        </w:tc>
        <w:tc>
          <w:tcPr>
            <w:tcW w:w="1193" w:type="dxa"/>
            <w:gridSpan w:val="4"/>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86"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670"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302"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rPr>
          <w:trHeight w:val="938"/>
        </w:trPr>
        <w:tc>
          <w:tcPr>
            <w:tcW w:w="841" w:type="dxa"/>
            <w:vMerge/>
          </w:tcPr>
          <w:p w:rsidR="001A1D8B" w:rsidRPr="001A1D8B" w:rsidRDefault="001A1D8B" w:rsidP="005C6060">
            <w:pPr>
              <w:autoSpaceDE w:val="0"/>
              <w:autoSpaceDN w:val="0"/>
              <w:rPr>
                <w:sz w:val="16"/>
                <w:szCs w:val="16"/>
              </w:rPr>
            </w:pPr>
          </w:p>
        </w:tc>
        <w:tc>
          <w:tcPr>
            <w:tcW w:w="943" w:type="dxa"/>
            <w:gridSpan w:val="2"/>
            <w:vMerge/>
          </w:tcPr>
          <w:p w:rsidR="001A1D8B" w:rsidRPr="001A1D8B" w:rsidRDefault="001A1D8B" w:rsidP="005C6060">
            <w:pPr>
              <w:autoSpaceDE w:val="0"/>
              <w:autoSpaceDN w:val="0"/>
              <w:rPr>
                <w:rFonts w:eastAsiaTheme="minorHAnsi"/>
                <w:sz w:val="16"/>
                <w:szCs w:val="16"/>
              </w:rPr>
            </w:pPr>
          </w:p>
        </w:tc>
        <w:tc>
          <w:tcPr>
            <w:tcW w:w="1193" w:type="dxa"/>
            <w:gridSpan w:val="4"/>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86"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670"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302"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jc w:val="left"/>
              <w:rPr>
                <w:sz w:val="16"/>
                <w:szCs w:val="16"/>
              </w:rPr>
            </w:pPr>
            <w:r w:rsidRPr="001A1D8B">
              <w:rPr>
                <w:sz w:val="16"/>
                <w:szCs w:val="16"/>
              </w:rPr>
              <w:t>Основное мероприятие 4</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lang w:eastAsia="en-US"/>
              </w:rPr>
              <w:t>Меры социальной поддержки</w:t>
            </w:r>
          </w:p>
        </w:tc>
        <w:tc>
          <w:tcPr>
            <w:tcW w:w="1153" w:type="dxa"/>
            <w:gridSpan w:val="2"/>
            <w:vMerge w:val="restart"/>
          </w:tcPr>
          <w:p w:rsidR="001A1D8B" w:rsidRPr="001A1D8B" w:rsidRDefault="001A1D8B" w:rsidP="005C6060">
            <w:pPr>
              <w:autoSpaceDE w:val="0"/>
              <w:autoSpaceDN w:val="0"/>
              <w:jc w:val="left"/>
              <w:rPr>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F92ED5" w:rsidP="005C6060">
            <w:pPr>
              <w:jc w:val="center"/>
              <w:rPr>
                <w:sz w:val="16"/>
                <w:szCs w:val="16"/>
              </w:rPr>
            </w:pPr>
            <w:r>
              <w:rPr>
                <w:sz w:val="16"/>
                <w:szCs w:val="16"/>
              </w:rPr>
              <w:t>2367,1</w:t>
            </w:r>
          </w:p>
        </w:tc>
        <w:tc>
          <w:tcPr>
            <w:tcW w:w="992" w:type="dxa"/>
          </w:tcPr>
          <w:p w:rsidR="001A1D8B" w:rsidRPr="00583793" w:rsidRDefault="00CD2FF1" w:rsidP="005C6060">
            <w:pPr>
              <w:jc w:val="center"/>
              <w:rPr>
                <w:sz w:val="16"/>
                <w:szCs w:val="16"/>
                <w:highlight w:val="yellow"/>
              </w:rPr>
            </w:pPr>
            <w:r w:rsidRPr="00583793">
              <w:rPr>
                <w:sz w:val="16"/>
                <w:szCs w:val="16"/>
                <w:highlight w:val="yellow"/>
              </w:rPr>
              <w:t>6753,9</w:t>
            </w:r>
          </w:p>
        </w:tc>
        <w:tc>
          <w:tcPr>
            <w:tcW w:w="1133" w:type="dxa"/>
          </w:tcPr>
          <w:p w:rsidR="001A1D8B" w:rsidRPr="00583793" w:rsidRDefault="00CD2FF1" w:rsidP="005C6060">
            <w:pPr>
              <w:jc w:val="center"/>
              <w:rPr>
                <w:sz w:val="16"/>
                <w:szCs w:val="16"/>
                <w:highlight w:val="yellow"/>
              </w:rPr>
            </w:pPr>
            <w:r w:rsidRPr="00583793">
              <w:rPr>
                <w:sz w:val="16"/>
                <w:szCs w:val="16"/>
                <w:highlight w:val="yellow"/>
              </w:rPr>
              <w:t>6765,1</w:t>
            </w:r>
          </w:p>
        </w:tc>
        <w:tc>
          <w:tcPr>
            <w:tcW w:w="993" w:type="dxa"/>
          </w:tcPr>
          <w:p w:rsidR="001A1D8B" w:rsidRPr="00583793" w:rsidRDefault="00CD2FF1" w:rsidP="00F92ED5">
            <w:pPr>
              <w:jc w:val="center"/>
              <w:rPr>
                <w:sz w:val="16"/>
                <w:szCs w:val="16"/>
                <w:highlight w:val="yellow"/>
              </w:rPr>
            </w:pPr>
            <w:r w:rsidRPr="00583793">
              <w:rPr>
                <w:sz w:val="16"/>
                <w:szCs w:val="16"/>
                <w:highlight w:val="yellow"/>
              </w:rPr>
              <w:t>6710,2</w:t>
            </w:r>
          </w:p>
        </w:tc>
        <w:tc>
          <w:tcPr>
            <w:tcW w:w="992" w:type="dxa"/>
          </w:tcPr>
          <w:p w:rsidR="001A1D8B" w:rsidRPr="001A1D8B" w:rsidRDefault="001A1D8B" w:rsidP="005C6060">
            <w:pPr>
              <w:autoSpaceDE w:val="0"/>
              <w:autoSpaceDN w:val="0"/>
              <w:jc w:val="center"/>
              <w:rPr>
                <w:sz w:val="16"/>
                <w:szCs w:val="16"/>
              </w:rPr>
            </w:pPr>
            <w:r w:rsidRPr="001A1D8B">
              <w:rPr>
                <w:sz w:val="16"/>
                <w:szCs w:val="16"/>
              </w:rPr>
              <w:t>23064,5</w:t>
            </w:r>
          </w:p>
        </w:tc>
        <w:tc>
          <w:tcPr>
            <w:tcW w:w="1024" w:type="dxa"/>
          </w:tcPr>
          <w:p w:rsidR="001A1D8B" w:rsidRPr="001A1D8B" w:rsidRDefault="001A1D8B" w:rsidP="005C6060">
            <w:pPr>
              <w:autoSpaceDE w:val="0"/>
              <w:autoSpaceDN w:val="0"/>
              <w:jc w:val="center"/>
              <w:rPr>
                <w:sz w:val="16"/>
                <w:szCs w:val="16"/>
              </w:rPr>
            </w:pPr>
            <w:r w:rsidRPr="001A1D8B">
              <w:rPr>
                <w:sz w:val="16"/>
                <w:szCs w:val="16"/>
              </w:rPr>
              <w:t>24608,5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F92ED5" w:rsidP="005C6060">
            <w:pPr>
              <w:autoSpaceDE w:val="0"/>
              <w:autoSpaceDN w:val="0"/>
              <w:jc w:val="center"/>
              <w:rPr>
                <w:bCs/>
                <w:sz w:val="16"/>
                <w:szCs w:val="16"/>
              </w:rPr>
            </w:pPr>
            <w:r>
              <w:rPr>
                <w:bCs/>
                <w:sz w:val="16"/>
                <w:szCs w:val="16"/>
              </w:rPr>
              <w:t>1535,5</w:t>
            </w:r>
          </w:p>
        </w:tc>
        <w:tc>
          <w:tcPr>
            <w:tcW w:w="992" w:type="dxa"/>
          </w:tcPr>
          <w:p w:rsidR="001A1D8B" w:rsidRPr="001A1D8B" w:rsidRDefault="00F92ED5" w:rsidP="005C6060">
            <w:pPr>
              <w:autoSpaceDE w:val="0"/>
              <w:autoSpaceDN w:val="0"/>
              <w:jc w:val="center"/>
              <w:rPr>
                <w:bCs/>
                <w:sz w:val="16"/>
                <w:szCs w:val="16"/>
              </w:rPr>
            </w:pPr>
            <w:r>
              <w:rPr>
                <w:bCs/>
                <w:sz w:val="16"/>
                <w:szCs w:val="16"/>
              </w:rPr>
              <w:t>5610,7</w:t>
            </w:r>
          </w:p>
        </w:tc>
        <w:tc>
          <w:tcPr>
            <w:tcW w:w="1133" w:type="dxa"/>
          </w:tcPr>
          <w:p w:rsidR="001A1D8B" w:rsidRPr="001A1D8B" w:rsidRDefault="00F92ED5" w:rsidP="005C6060">
            <w:pPr>
              <w:autoSpaceDE w:val="0"/>
              <w:autoSpaceDN w:val="0"/>
              <w:jc w:val="center"/>
              <w:rPr>
                <w:bCs/>
                <w:sz w:val="16"/>
                <w:szCs w:val="16"/>
              </w:rPr>
            </w:pPr>
            <w:r>
              <w:rPr>
                <w:bCs/>
                <w:sz w:val="16"/>
                <w:szCs w:val="16"/>
              </w:rPr>
              <w:t>5610,7</w:t>
            </w:r>
          </w:p>
        </w:tc>
        <w:tc>
          <w:tcPr>
            <w:tcW w:w="993" w:type="dxa"/>
          </w:tcPr>
          <w:p w:rsidR="001A1D8B" w:rsidRPr="001A1D8B" w:rsidRDefault="00F92ED5" w:rsidP="005C6060">
            <w:pPr>
              <w:autoSpaceDE w:val="0"/>
              <w:autoSpaceDN w:val="0"/>
              <w:jc w:val="center"/>
              <w:rPr>
                <w:bCs/>
                <w:sz w:val="16"/>
                <w:szCs w:val="16"/>
              </w:rPr>
            </w:pPr>
            <w:r>
              <w:rPr>
                <w:bCs/>
                <w:sz w:val="16"/>
                <w:szCs w:val="16"/>
              </w:rPr>
              <w:t>5444,0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13047,5</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13049,0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F92ED5" w:rsidP="005C6060">
            <w:pPr>
              <w:jc w:val="center"/>
              <w:rPr>
                <w:sz w:val="16"/>
                <w:szCs w:val="16"/>
              </w:rPr>
            </w:pPr>
            <w:r>
              <w:rPr>
                <w:sz w:val="16"/>
                <w:szCs w:val="16"/>
              </w:rPr>
              <w:t>475,6</w:t>
            </w:r>
          </w:p>
        </w:tc>
        <w:tc>
          <w:tcPr>
            <w:tcW w:w="992" w:type="dxa"/>
          </w:tcPr>
          <w:p w:rsidR="001A1D8B" w:rsidRPr="00583793" w:rsidRDefault="00CD2FF1" w:rsidP="005C6060">
            <w:pPr>
              <w:jc w:val="center"/>
              <w:rPr>
                <w:sz w:val="16"/>
                <w:szCs w:val="16"/>
                <w:highlight w:val="yellow"/>
              </w:rPr>
            </w:pPr>
            <w:r w:rsidRPr="00583793">
              <w:rPr>
                <w:sz w:val="16"/>
                <w:szCs w:val="16"/>
                <w:highlight w:val="yellow"/>
              </w:rPr>
              <w:t>613,9</w:t>
            </w:r>
          </w:p>
        </w:tc>
        <w:tc>
          <w:tcPr>
            <w:tcW w:w="1133" w:type="dxa"/>
          </w:tcPr>
          <w:p w:rsidR="001A1D8B" w:rsidRPr="00583793" w:rsidRDefault="00CD2FF1" w:rsidP="005C6060">
            <w:pPr>
              <w:jc w:val="center"/>
              <w:rPr>
                <w:sz w:val="16"/>
                <w:szCs w:val="16"/>
                <w:highlight w:val="yellow"/>
              </w:rPr>
            </w:pPr>
            <w:r w:rsidRPr="00583793">
              <w:rPr>
                <w:sz w:val="16"/>
                <w:szCs w:val="16"/>
                <w:highlight w:val="yellow"/>
              </w:rPr>
              <w:t>613,9</w:t>
            </w:r>
          </w:p>
        </w:tc>
        <w:tc>
          <w:tcPr>
            <w:tcW w:w="993" w:type="dxa"/>
          </w:tcPr>
          <w:p w:rsidR="001A1D8B" w:rsidRPr="00583793" w:rsidRDefault="00CD2FF1" w:rsidP="00F92ED5">
            <w:pPr>
              <w:jc w:val="center"/>
              <w:rPr>
                <w:sz w:val="16"/>
                <w:szCs w:val="16"/>
                <w:highlight w:val="yellow"/>
              </w:rPr>
            </w:pPr>
            <w:r w:rsidRPr="00583793">
              <w:rPr>
                <w:sz w:val="16"/>
                <w:szCs w:val="16"/>
                <w:highlight w:val="yellow"/>
              </w:rPr>
              <w:t>669,8</w:t>
            </w:r>
          </w:p>
        </w:tc>
        <w:tc>
          <w:tcPr>
            <w:tcW w:w="992" w:type="dxa"/>
          </w:tcPr>
          <w:p w:rsidR="001A1D8B" w:rsidRPr="001A1D8B" w:rsidRDefault="001A1D8B" w:rsidP="005C6060">
            <w:pPr>
              <w:autoSpaceDE w:val="0"/>
              <w:autoSpaceDN w:val="0"/>
              <w:jc w:val="center"/>
              <w:rPr>
                <w:sz w:val="16"/>
                <w:szCs w:val="16"/>
              </w:rPr>
            </w:pPr>
            <w:r w:rsidRPr="001A1D8B">
              <w:rPr>
                <w:sz w:val="16"/>
                <w:szCs w:val="16"/>
              </w:rPr>
              <w:t>7352,6</w:t>
            </w:r>
          </w:p>
        </w:tc>
        <w:tc>
          <w:tcPr>
            <w:tcW w:w="1024" w:type="dxa"/>
          </w:tcPr>
          <w:p w:rsidR="001A1D8B" w:rsidRPr="001A1D8B" w:rsidRDefault="001A1D8B" w:rsidP="005C6060">
            <w:pPr>
              <w:autoSpaceDE w:val="0"/>
              <w:autoSpaceDN w:val="0"/>
              <w:jc w:val="center"/>
              <w:rPr>
                <w:sz w:val="16"/>
                <w:szCs w:val="16"/>
              </w:rPr>
            </w:pPr>
            <w:r w:rsidRPr="001A1D8B">
              <w:rPr>
                <w:sz w:val="16"/>
                <w:szCs w:val="16"/>
              </w:rPr>
              <w:t>7353,0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F92ED5" w:rsidP="005C6060">
            <w:pPr>
              <w:autoSpaceDE w:val="0"/>
              <w:autoSpaceDN w:val="0"/>
              <w:jc w:val="center"/>
              <w:rPr>
                <w:bCs/>
                <w:sz w:val="16"/>
                <w:szCs w:val="16"/>
              </w:rPr>
            </w:pPr>
            <w:r>
              <w:rPr>
                <w:bCs/>
                <w:sz w:val="16"/>
                <w:szCs w:val="16"/>
              </w:rPr>
              <w:t>356,0</w:t>
            </w:r>
          </w:p>
        </w:tc>
        <w:tc>
          <w:tcPr>
            <w:tcW w:w="992" w:type="dxa"/>
          </w:tcPr>
          <w:p w:rsidR="001A1D8B" w:rsidRPr="001A1D8B" w:rsidRDefault="00CD2FF1" w:rsidP="005C6060">
            <w:pPr>
              <w:autoSpaceDE w:val="0"/>
              <w:autoSpaceDN w:val="0"/>
              <w:jc w:val="center"/>
              <w:rPr>
                <w:bCs/>
                <w:sz w:val="16"/>
                <w:szCs w:val="16"/>
              </w:rPr>
            </w:pPr>
            <w:r w:rsidRPr="00583793">
              <w:rPr>
                <w:bCs/>
                <w:sz w:val="16"/>
                <w:szCs w:val="16"/>
                <w:highlight w:val="yellow"/>
              </w:rPr>
              <w:t>529,3</w:t>
            </w:r>
          </w:p>
        </w:tc>
        <w:tc>
          <w:tcPr>
            <w:tcW w:w="1133" w:type="dxa"/>
          </w:tcPr>
          <w:p w:rsidR="001A1D8B" w:rsidRPr="001A1D8B" w:rsidRDefault="00F92ED5" w:rsidP="005C6060">
            <w:pPr>
              <w:autoSpaceDE w:val="0"/>
              <w:autoSpaceDN w:val="0"/>
              <w:jc w:val="center"/>
              <w:rPr>
                <w:bCs/>
                <w:sz w:val="16"/>
                <w:szCs w:val="16"/>
              </w:rPr>
            </w:pPr>
            <w:r>
              <w:rPr>
                <w:bCs/>
                <w:sz w:val="16"/>
                <w:szCs w:val="16"/>
              </w:rPr>
              <w:t>540,5</w:t>
            </w:r>
          </w:p>
        </w:tc>
        <w:tc>
          <w:tcPr>
            <w:tcW w:w="993" w:type="dxa"/>
          </w:tcPr>
          <w:p w:rsidR="001A1D8B" w:rsidRPr="001A1D8B" w:rsidRDefault="00F92ED5" w:rsidP="005C6060">
            <w:pPr>
              <w:autoSpaceDE w:val="0"/>
              <w:autoSpaceDN w:val="0"/>
              <w:jc w:val="center"/>
              <w:rPr>
                <w:bCs/>
                <w:sz w:val="16"/>
                <w:szCs w:val="16"/>
              </w:rPr>
            </w:pPr>
            <w:r>
              <w:rPr>
                <w:bCs/>
                <w:sz w:val="16"/>
                <w:szCs w:val="16"/>
              </w:rPr>
              <w:t>596,4</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2664,4</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4206,5</w:t>
            </w:r>
          </w:p>
        </w:tc>
      </w:tr>
      <w:tr w:rsidR="001A1D8B" w:rsidRPr="001A1D8B" w:rsidTr="00A80B8F">
        <w:tc>
          <w:tcPr>
            <w:tcW w:w="841" w:type="dxa"/>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(муниципальной </w:t>
            </w:r>
            <w:proofErr w:type="spellStart"/>
            <w:r w:rsidRPr="001A1D8B">
              <w:rPr>
                <w:sz w:val="16"/>
                <w:szCs w:val="16"/>
              </w:rPr>
              <w:t>нной</w:t>
            </w:r>
            <w:proofErr w:type="spellEnd"/>
            <w:r w:rsidRPr="001A1D8B">
              <w:rPr>
                <w:sz w:val="16"/>
                <w:szCs w:val="16"/>
              </w:rPr>
              <w:t xml:space="preserve"> программы), увя</w:t>
            </w:r>
            <w:r w:rsidRPr="001A1D8B">
              <w:rPr>
                <w:sz w:val="16"/>
                <w:szCs w:val="16"/>
              </w:rPr>
              <w:softHyphen/>
              <w:t>занные с ос</w:t>
            </w:r>
            <w:r w:rsidRPr="001A1D8B">
              <w:rPr>
                <w:sz w:val="16"/>
                <w:szCs w:val="16"/>
              </w:rPr>
              <w:softHyphen/>
              <w:t xml:space="preserve">новным </w:t>
            </w:r>
            <w:r w:rsidRPr="001A1D8B">
              <w:rPr>
                <w:sz w:val="16"/>
                <w:szCs w:val="16"/>
              </w:rPr>
              <w:lastRenderedPageBreak/>
              <w:t>мероприятием 4</w:t>
            </w:r>
          </w:p>
        </w:tc>
        <w:tc>
          <w:tcPr>
            <w:tcW w:w="7807" w:type="dxa"/>
            <w:gridSpan w:val="29"/>
          </w:tcPr>
          <w:p w:rsidR="001A1D8B" w:rsidRPr="001A1D8B" w:rsidRDefault="001A1D8B"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D4796A" w:rsidRPr="001A1D8B" w:rsidTr="00A80B8F">
        <w:tc>
          <w:tcPr>
            <w:tcW w:w="841" w:type="dxa"/>
            <w:vMerge w:val="restart"/>
          </w:tcPr>
          <w:p w:rsidR="00D4796A" w:rsidRPr="001A1D8B" w:rsidRDefault="00D4796A" w:rsidP="005C6060">
            <w:pPr>
              <w:autoSpaceDE w:val="0"/>
              <w:autoSpaceDN w:val="0"/>
              <w:rPr>
                <w:sz w:val="16"/>
                <w:szCs w:val="16"/>
              </w:rPr>
            </w:pPr>
            <w:r w:rsidRPr="001A1D8B">
              <w:rPr>
                <w:sz w:val="16"/>
                <w:szCs w:val="16"/>
              </w:rPr>
              <w:lastRenderedPageBreak/>
              <w:t>Мероприятие 4.1</w:t>
            </w:r>
          </w:p>
        </w:tc>
        <w:tc>
          <w:tcPr>
            <w:tcW w:w="983" w:type="dxa"/>
            <w:gridSpan w:val="4"/>
            <w:vMerge w:val="restart"/>
          </w:tcPr>
          <w:p w:rsidR="00D4796A" w:rsidRPr="001A1D8B" w:rsidRDefault="00D4796A" w:rsidP="005C6060">
            <w:pPr>
              <w:autoSpaceDE w:val="0"/>
              <w:autoSpaceDN w:val="0"/>
              <w:rPr>
                <w:sz w:val="16"/>
                <w:szCs w:val="16"/>
              </w:rPr>
            </w:pPr>
            <w:r w:rsidRPr="001A1D8B">
              <w:rPr>
                <w:sz w:val="16"/>
                <w:szCs w:val="16"/>
              </w:rP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w:t>
            </w:r>
          </w:p>
        </w:tc>
        <w:tc>
          <w:tcPr>
            <w:tcW w:w="1153" w:type="dxa"/>
            <w:gridSpan w:val="2"/>
            <w:vMerge w:val="restart"/>
          </w:tcPr>
          <w:p w:rsidR="00D4796A" w:rsidRPr="001A1D8B" w:rsidRDefault="00D4796A" w:rsidP="005C6060">
            <w:pPr>
              <w:autoSpaceDE w:val="0"/>
              <w:autoSpaceDN w:val="0"/>
              <w:jc w:val="center"/>
              <w:rPr>
                <w:sz w:val="16"/>
                <w:szCs w:val="16"/>
              </w:rPr>
            </w:pPr>
          </w:p>
        </w:tc>
        <w:tc>
          <w:tcPr>
            <w:tcW w:w="1541" w:type="dxa"/>
            <w:gridSpan w:val="3"/>
            <w:vMerge w:val="restart"/>
          </w:tcPr>
          <w:p w:rsidR="00D4796A" w:rsidRPr="001A1D8B" w:rsidRDefault="00D4796A"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D4796A" w:rsidRPr="001A1D8B" w:rsidRDefault="00D4796A" w:rsidP="005C6060">
            <w:pPr>
              <w:autoSpaceDE w:val="0"/>
              <w:autoSpaceDN w:val="0"/>
              <w:jc w:val="center"/>
              <w:rPr>
                <w:sz w:val="16"/>
                <w:szCs w:val="16"/>
              </w:rPr>
            </w:pPr>
            <w:r w:rsidRPr="001A1D8B">
              <w:rPr>
                <w:sz w:val="16"/>
                <w:szCs w:val="16"/>
              </w:rPr>
              <w:t>x</w:t>
            </w:r>
          </w:p>
        </w:tc>
        <w:tc>
          <w:tcPr>
            <w:tcW w:w="716" w:type="dxa"/>
            <w:gridSpan w:val="5"/>
          </w:tcPr>
          <w:p w:rsidR="00D4796A" w:rsidRPr="001A1D8B" w:rsidRDefault="00D4796A" w:rsidP="005C6060">
            <w:pPr>
              <w:autoSpaceDE w:val="0"/>
              <w:autoSpaceDN w:val="0"/>
              <w:jc w:val="center"/>
              <w:rPr>
                <w:sz w:val="16"/>
                <w:szCs w:val="16"/>
              </w:rPr>
            </w:pPr>
            <w:r w:rsidRPr="001A1D8B">
              <w:rPr>
                <w:sz w:val="16"/>
                <w:szCs w:val="16"/>
              </w:rPr>
              <w:t>x</w:t>
            </w:r>
          </w:p>
        </w:tc>
        <w:tc>
          <w:tcPr>
            <w:tcW w:w="1276" w:type="dxa"/>
            <w:gridSpan w:val="4"/>
          </w:tcPr>
          <w:p w:rsidR="00D4796A" w:rsidRPr="001A1D8B" w:rsidRDefault="00D4796A" w:rsidP="005C6060">
            <w:pPr>
              <w:autoSpaceDE w:val="0"/>
              <w:autoSpaceDN w:val="0"/>
              <w:jc w:val="center"/>
              <w:rPr>
                <w:sz w:val="16"/>
                <w:szCs w:val="16"/>
              </w:rPr>
            </w:pPr>
            <w:r w:rsidRPr="001A1D8B">
              <w:rPr>
                <w:sz w:val="16"/>
                <w:szCs w:val="16"/>
              </w:rPr>
              <w:t>x</w:t>
            </w:r>
          </w:p>
        </w:tc>
        <w:tc>
          <w:tcPr>
            <w:tcW w:w="568" w:type="dxa"/>
            <w:gridSpan w:val="4"/>
          </w:tcPr>
          <w:p w:rsidR="00D4796A" w:rsidRPr="001A1D8B" w:rsidRDefault="00D4796A" w:rsidP="005C6060">
            <w:pPr>
              <w:autoSpaceDE w:val="0"/>
              <w:autoSpaceDN w:val="0"/>
              <w:jc w:val="center"/>
              <w:rPr>
                <w:sz w:val="16"/>
                <w:szCs w:val="16"/>
              </w:rPr>
            </w:pPr>
            <w:r w:rsidRPr="001A1D8B">
              <w:rPr>
                <w:sz w:val="16"/>
                <w:szCs w:val="16"/>
              </w:rPr>
              <w:t>x</w:t>
            </w:r>
          </w:p>
        </w:tc>
        <w:tc>
          <w:tcPr>
            <w:tcW w:w="1004" w:type="dxa"/>
            <w:gridSpan w:val="2"/>
            <w:vAlign w:val="center"/>
          </w:tcPr>
          <w:p w:rsidR="00D4796A" w:rsidRPr="001A1D8B" w:rsidRDefault="00D4796A" w:rsidP="005C6060">
            <w:pPr>
              <w:autoSpaceDE w:val="0"/>
              <w:autoSpaceDN w:val="0"/>
              <w:jc w:val="left"/>
              <w:rPr>
                <w:sz w:val="16"/>
                <w:szCs w:val="16"/>
              </w:rPr>
            </w:pPr>
            <w:r w:rsidRPr="001A1D8B">
              <w:rPr>
                <w:sz w:val="16"/>
                <w:szCs w:val="16"/>
              </w:rPr>
              <w:t>Всего</w:t>
            </w:r>
          </w:p>
        </w:tc>
        <w:tc>
          <w:tcPr>
            <w:tcW w:w="993" w:type="dxa"/>
          </w:tcPr>
          <w:p w:rsidR="00D4796A" w:rsidRPr="001A1D8B" w:rsidRDefault="00D4796A" w:rsidP="005C6060">
            <w:pPr>
              <w:jc w:val="center"/>
              <w:rPr>
                <w:sz w:val="16"/>
                <w:szCs w:val="16"/>
              </w:rPr>
            </w:pPr>
            <w:r>
              <w:rPr>
                <w:sz w:val="16"/>
                <w:szCs w:val="16"/>
              </w:rPr>
              <w:t>113,3</w:t>
            </w:r>
          </w:p>
        </w:tc>
        <w:tc>
          <w:tcPr>
            <w:tcW w:w="992" w:type="dxa"/>
          </w:tcPr>
          <w:p w:rsidR="00D4796A" w:rsidRPr="001A1D8B" w:rsidRDefault="00D4796A" w:rsidP="005C6060">
            <w:pPr>
              <w:jc w:val="center"/>
              <w:rPr>
                <w:sz w:val="16"/>
                <w:szCs w:val="16"/>
              </w:rPr>
            </w:pPr>
            <w:r>
              <w:rPr>
                <w:sz w:val="16"/>
                <w:szCs w:val="16"/>
              </w:rPr>
              <w:t>229,7</w:t>
            </w:r>
          </w:p>
        </w:tc>
        <w:tc>
          <w:tcPr>
            <w:tcW w:w="1133" w:type="dxa"/>
          </w:tcPr>
          <w:p w:rsidR="00D4796A" w:rsidRDefault="00D4796A" w:rsidP="00D4796A">
            <w:pPr>
              <w:jc w:val="center"/>
            </w:pPr>
            <w:r w:rsidRPr="00D3659F">
              <w:rPr>
                <w:sz w:val="16"/>
                <w:szCs w:val="16"/>
              </w:rPr>
              <w:t>229,7</w:t>
            </w:r>
          </w:p>
        </w:tc>
        <w:tc>
          <w:tcPr>
            <w:tcW w:w="993" w:type="dxa"/>
          </w:tcPr>
          <w:p w:rsidR="00D4796A" w:rsidRDefault="00D4796A" w:rsidP="00D4796A">
            <w:pPr>
              <w:jc w:val="center"/>
            </w:pPr>
            <w:r w:rsidRPr="00D3659F">
              <w:rPr>
                <w:sz w:val="16"/>
                <w:szCs w:val="16"/>
              </w:rPr>
              <w:t>229,7</w:t>
            </w:r>
          </w:p>
        </w:tc>
        <w:tc>
          <w:tcPr>
            <w:tcW w:w="992" w:type="dxa"/>
          </w:tcPr>
          <w:p w:rsidR="00D4796A" w:rsidRPr="001A1D8B" w:rsidRDefault="00D4796A" w:rsidP="005C6060">
            <w:pPr>
              <w:jc w:val="center"/>
              <w:rPr>
                <w:sz w:val="16"/>
                <w:szCs w:val="16"/>
              </w:rPr>
            </w:pPr>
            <w:r w:rsidRPr="001A1D8B">
              <w:rPr>
                <w:sz w:val="16"/>
                <w:szCs w:val="16"/>
              </w:rPr>
              <w:t>666,4</w:t>
            </w:r>
          </w:p>
        </w:tc>
        <w:tc>
          <w:tcPr>
            <w:tcW w:w="1024" w:type="dxa"/>
          </w:tcPr>
          <w:p w:rsidR="00D4796A" w:rsidRPr="001A1D8B" w:rsidRDefault="00D4796A" w:rsidP="005C6060">
            <w:pPr>
              <w:jc w:val="center"/>
              <w:rPr>
                <w:sz w:val="16"/>
                <w:szCs w:val="16"/>
              </w:rPr>
            </w:pPr>
            <w:r w:rsidRPr="001A1D8B">
              <w:rPr>
                <w:sz w:val="16"/>
                <w:szCs w:val="16"/>
              </w:rPr>
              <w:t>666,5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D4796A" w:rsidRPr="001A1D8B" w:rsidTr="00A80B8F">
        <w:tc>
          <w:tcPr>
            <w:tcW w:w="841" w:type="dxa"/>
            <w:vMerge/>
          </w:tcPr>
          <w:p w:rsidR="00D4796A" w:rsidRPr="001A1D8B" w:rsidRDefault="00D4796A" w:rsidP="005C6060">
            <w:pPr>
              <w:autoSpaceDE w:val="0"/>
              <w:autoSpaceDN w:val="0"/>
              <w:rPr>
                <w:sz w:val="16"/>
                <w:szCs w:val="16"/>
              </w:rPr>
            </w:pPr>
          </w:p>
        </w:tc>
        <w:tc>
          <w:tcPr>
            <w:tcW w:w="983" w:type="dxa"/>
            <w:gridSpan w:val="4"/>
            <w:vMerge/>
          </w:tcPr>
          <w:p w:rsidR="00D4796A" w:rsidRPr="001A1D8B" w:rsidRDefault="00D4796A" w:rsidP="005C6060">
            <w:pPr>
              <w:autoSpaceDE w:val="0"/>
              <w:autoSpaceDN w:val="0"/>
              <w:rPr>
                <w:sz w:val="16"/>
                <w:szCs w:val="16"/>
              </w:rPr>
            </w:pPr>
          </w:p>
        </w:tc>
        <w:tc>
          <w:tcPr>
            <w:tcW w:w="1153" w:type="dxa"/>
            <w:gridSpan w:val="2"/>
            <w:vMerge/>
          </w:tcPr>
          <w:p w:rsidR="00D4796A" w:rsidRPr="001A1D8B" w:rsidRDefault="00D4796A" w:rsidP="005C6060">
            <w:pPr>
              <w:autoSpaceDE w:val="0"/>
              <w:autoSpaceDN w:val="0"/>
              <w:jc w:val="center"/>
              <w:rPr>
                <w:sz w:val="16"/>
                <w:szCs w:val="16"/>
              </w:rPr>
            </w:pPr>
          </w:p>
        </w:tc>
        <w:tc>
          <w:tcPr>
            <w:tcW w:w="1541" w:type="dxa"/>
            <w:gridSpan w:val="3"/>
            <w:vMerge/>
          </w:tcPr>
          <w:p w:rsidR="00D4796A" w:rsidRPr="001A1D8B" w:rsidRDefault="00D4796A" w:rsidP="005C6060">
            <w:pPr>
              <w:autoSpaceDE w:val="0"/>
              <w:autoSpaceDN w:val="0"/>
              <w:jc w:val="center"/>
              <w:rPr>
                <w:sz w:val="16"/>
                <w:szCs w:val="16"/>
              </w:rPr>
            </w:pPr>
          </w:p>
        </w:tc>
        <w:tc>
          <w:tcPr>
            <w:tcW w:w="566" w:type="dxa"/>
            <w:gridSpan w:val="5"/>
          </w:tcPr>
          <w:p w:rsidR="00D4796A" w:rsidRPr="001A1D8B" w:rsidRDefault="00D4796A" w:rsidP="005C6060">
            <w:pPr>
              <w:autoSpaceDE w:val="0"/>
              <w:autoSpaceDN w:val="0"/>
              <w:jc w:val="center"/>
              <w:rPr>
                <w:sz w:val="16"/>
                <w:szCs w:val="16"/>
              </w:rPr>
            </w:pPr>
            <w:r w:rsidRPr="001A1D8B">
              <w:rPr>
                <w:sz w:val="16"/>
                <w:szCs w:val="16"/>
              </w:rPr>
              <w:t>974</w:t>
            </w:r>
          </w:p>
        </w:tc>
        <w:tc>
          <w:tcPr>
            <w:tcW w:w="716" w:type="dxa"/>
            <w:gridSpan w:val="5"/>
          </w:tcPr>
          <w:p w:rsidR="00D4796A" w:rsidRPr="001A1D8B" w:rsidRDefault="00D4796A" w:rsidP="005C6060">
            <w:pPr>
              <w:autoSpaceDE w:val="0"/>
              <w:autoSpaceDN w:val="0"/>
              <w:jc w:val="center"/>
              <w:rPr>
                <w:sz w:val="16"/>
                <w:szCs w:val="16"/>
              </w:rPr>
            </w:pPr>
            <w:r w:rsidRPr="001A1D8B">
              <w:rPr>
                <w:sz w:val="16"/>
                <w:szCs w:val="16"/>
              </w:rPr>
              <w:t>0702</w:t>
            </w:r>
          </w:p>
        </w:tc>
        <w:tc>
          <w:tcPr>
            <w:tcW w:w="1276" w:type="dxa"/>
            <w:gridSpan w:val="4"/>
          </w:tcPr>
          <w:p w:rsidR="00D4796A" w:rsidRPr="001A1D8B" w:rsidRDefault="00D4796A" w:rsidP="005C6060">
            <w:pPr>
              <w:autoSpaceDE w:val="0"/>
              <w:autoSpaceDN w:val="0"/>
              <w:jc w:val="center"/>
              <w:rPr>
                <w:sz w:val="16"/>
                <w:szCs w:val="16"/>
              </w:rPr>
            </w:pPr>
            <w:r w:rsidRPr="001A1D8B">
              <w:rPr>
                <w:sz w:val="16"/>
                <w:szCs w:val="16"/>
              </w:rPr>
              <w:t>Ц711412040</w:t>
            </w:r>
          </w:p>
        </w:tc>
        <w:tc>
          <w:tcPr>
            <w:tcW w:w="568" w:type="dxa"/>
            <w:gridSpan w:val="4"/>
          </w:tcPr>
          <w:p w:rsidR="00D4796A" w:rsidRPr="001A1D8B" w:rsidRDefault="00D4796A" w:rsidP="005C6060">
            <w:pPr>
              <w:autoSpaceDE w:val="0"/>
              <w:autoSpaceDN w:val="0"/>
              <w:jc w:val="center"/>
              <w:rPr>
                <w:sz w:val="16"/>
                <w:szCs w:val="16"/>
              </w:rPr>
            </w:pPr>
            <w:r w:rsidRPr="001A1D8B">
              <w:rPr>
                <w:sz w:val="16"/>
                <w:szCs w:val="16"/>
              </w:rPr>
              <w:t>000</w:t>
            </w:r>
          </w:p>
        </w:tc>
        <w:tc>
          <w:tcPr>
            <w:tcW w:w="1004" w:type="dxa"/>
            <w:gridSpan w:val="2"/>
          </w:tcPr>
          <w:p w:rsidR="00D4796A" w:rsidRPr="001A1D8B" w:rsidRDefault="00D4796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D4796A" w:rsidRPr="001A1D8B" w:rsidRDefault="00D4796A" w:rsidP="005C6060">
            <w:pPr>
              <w:jc w:val="center"/>
              <w:rPr>
                <w:sz w:val="16"/>
                <w:szCs w:val="16"/>
              </w:rPr>
            </w:pPr>
            <w:r>
              <w:rPr>
                <w:sz w:val="16"/>
                <w:szCs w:val="16"/>
              </w:rPr>
              <w:t>113,3</w:t>
            </w:r>
          </w:p>
        </w:tc>
        <w:tc>
          <w:tcPr>
            <w:tcW w:w="992" w:type="dxa"/>
          </w:tcPr>
          <w:p w:rsidR="00D4796A" w:rsidRDefault="00D4796A" w:rsidP="00D4796A">
            <w:pPr>
              <w:jc w:val="center"/>
            </w:pPr>
            <w:r w:rsidRPr="002D7F19">
              <w:rPr>
                <w:sz w:val="16"/>
                <w:szCs w:val="16"/>
              </w:rPr>
              <w:t>229,7</w:t>
            </w:r>
          </w:p>
        </w:tc>
        <w:tc>
          <w:tcPr>
            <w:tcW w:w="1133" w:type="dxa"/>
          </w:tcPr>
          <w:p w:rsidR="00D4796A" w:rsidRDefault="00D4796A" w:rsidP="00D4796A">
            <w:pPr>
              <w:jc w:val="center"/>
            </w:pPr>
            <w:r w:rsidRPr="002D7F19">
              <w:rPr>
                <w:sz w:val="16"/>
                <w:szCs w:val="16"/>
              </w:rPr>
              <w:t>229,7</w:t>
            </w:r>
          </w:p>
        </w:tc>
        <w:tc>
          <w:tcPr>
            <w:tcW w:w="993" w:type="dxa"/>
          </w:tcPr>
          <w:p w:rsidR="00D4796A" w:rsidRDefault="00D4796A" w:rsidP="00D4796A">
            <w:pPr>
              <w:jc w:val="center"/>
            </w:pPr>
            <w:r w:rsidRPr="002D7F19">
              <w:rPr>
                <w:sz w:val="16"/>
                <w:szCs w:val="16"/>
              </w:rPr>
              <w:t>229,7</w:t>
            </w:r>
          </w:p>
        </w:tc>
        <w:tc>
          <w:tcPr>
            <w:tcW w:w="992" w:type="dxa"/>
          </w:tcPr>
          <w:p w:rsidR="00D4796A" w:rsidRPr="001A1D8B" w:rsidRDefault="00D4796A" w:rsidP="005C6060">
            <w:pPr>
              <w:jc w:val="center"/>
              <w:rPr>
                <w:sz w:val="16"/>
                <w:szCs w:val="16"/>
              </w:rPr>
            </w:pPr>
            <w:r w:rsidRPr="001A1D8B">
              <w:rPr>
                <w:sz w:val="16"/>
                <w:szCs w:val="16"/>
              </w:rPr>
              <w:t>666,4</w:t>
            </w:r>
          </w:p>
        </w:tc>
        <w:tc>
          <w:tcPr>
            <w:tcW w:w="1024" w:type="dxa"/>
          </w:tcPr>
          <w:p w:rsidR="00D4796A" w:rsidRPr="001A1D8B" w:rsidRDefault="00D4796A" w:rsidP="005C6060">
            <w:pPr>
              <w:jc w:val="center"/>
              <w:rPr>
                <w:sz w:val="16"/>
                <w:szCs w:val="16"/>
              </w:rPr>
            </w:pPr>
            <w:r w:rsidRPr="001A1D8B">
              <w:rPr>
                <w:sz w:val="16"/>
                <w:szCs w:val="16"/>
              </w:rPr>
              <w:t>666,5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 4.2</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Назначение и выплата единовременного денежного пособия гражданам, усыновившим (удочерившим) ребенка (детей) на территори</w:t>
            </w:r>
            <w:r w:rsidRPr="001A1D8B">
              <w:rPr>
                <w:sz w:val="16"/>
                <w:szCs w:val="16"/>
              </w:rPr>
              <w:lastRenderedPageBreak/>
              <w:t>и Чувашской Республики</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lastRenderedPageBreak/>
              <w:t>Мероприятие 4.3</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428,2</w:t>
            </w:r>
          </w:p>
        </w:tc>
        <w:tc>
          <w:tcPr>
            <w:tcW w:w="1024" w:type="dxa"/>
          </w:tcPr>
          <w:p w:rsidR="001A1D8B" w:rsidRPr="001A1D8B" w:rsidRDefault="001A1D8B" w:rsidP="005C6060">
            <w:pPr>
              <w:jc w:val="center"/>
              <w:rPr>
                <w:sz w:val="16"/>
                <w:szCs w:val="16"/>
              </w:rPr>
            </w:pPr>
            <w:r w:rsidRPr="001A1D8B">
              <w:rPr>
                <w:sz w:val="16"/>
                <w:szCs w:val="16"/>
              </w:rPr>
              <w:t>429,0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1004</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Ц711452600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313</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8B45DE" w:rsidRDefault="008B45DE" w:rsidP="005C6060">
            <w:pPr>
              <w:jc w:val="center"/>
              <w:rPr>
                <w:sz w:val="16"/>
                <w:szCs w:val="16"/>
              </w:rPr>
            </w:pPr>
          </w:p>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428,2</w:t>
            </w:r>
          </w:p>
        </w:tc>
        <w:tc>
          <w:tcPr>
            <w:tcW w:w="1024" w:type="dxa"/>
          </w:tcPr>
          <w:p w:rsidR="001A1D8B" w:rsidRPr="001A1D8B" w:rsidRDefault="001A1D8B" w:rsidP="005C6060">
            <w:pPr>
              <w:jc w:val="center"/>
              <w:rPr>
                <w:sz w:val="16"/>
                <w:szCs w:val="16"/>
              </w:rPr>
            </w:pPr>
            <w:r w:rsidRPr="001A1D8B">
              <w:rPr>
                <w:sz w:val="16"/>
                <w:szCs w:val="16"/>
              </w:rPr>
              <w:t>429,0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 4.4</w:t>
            </w:r>
          </w:p>
        </w:tc>
        <w:tc>
          <w:tcPr>
            <w:tcW w:w="983" w:type="dxa"/>
            <w:gridSpan w:val="4"/>
            <w:vMerge w:val="restart"/>
          </w:tcPr>
          <w:p w:rsidR="001A1D8B" w:rsidRPr="001A1D8B" w:rsidRDefault="001A1D8B" w:rsidP="005C6060">
            <w:pPr>
              <w:autoSpaceDE w:val="0"/>
              <w:autoSpaceDN w:val="0"/>
              <w:rPr>
                <w:sz w:val="16"/>
                <w:szCs w:val="16"/>
              </w:rPr>
            </w:pPr>
            <w:proofErr w:type="gramStart"/>
            <w:r w:rsidRPr="001A1D8B">
              <w:rPr>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roofErr w:type="spellStart"/>
            <w:r w:rsidRPr="001A1D8B">
              <w:rPr>
                <w:sz w:val="16"/>
                <w:szCs w:val="16"/>
              </w:rPr>
              <w:t>Шумерлинского</w:t>
            </w:r>
            <w:proofErr w:type="spellEnd"/>
            <w:r w:rsidRPr="001A1D8B">
              <w:rPr>
                <w:sz w:val="16"/>
                <w:szCs w:val="16"/>
              </w:rPr>
              <w:t xml:space="preserve"> муниципального округа</w:t>
            </w:r>
            <w:proofErr w:type="gramEnd"/>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Default="00FF3FB7" w:rsidP="005C6060">
            <w:pPr>
              <w:jc w:val="center"/>
              <w:rPr>
                <w:sz w:val="16"/>
                <w:szCs w:val="16"/>
              </w:rPr>
            </w:pPr>
            <w:r>
              <w:rPr>
                <w:sz w:val="16"/>
                <w:szCs w:val="16"/>
              </w:rPr>
              <w:t>1933,6</w:t>
            </w:r>
          </w:p>
          <w:p w:rsidR="00FF3FB7" w:rsidRPr="001A1D8B" w:rsidRDefault="00FF3FB7" w:rsidP="005C6060">
            <w:pPr>
              <w:jc w:val="center"/>
              <w:rPr>
                <w:sz w:val="16"/>
                <w:szCs w:val="16"/>
              </w:rPr>
            </w:pPr>
          </w:p>
        </w:tc>
        <w:tc>
          <w:tcPr>
            <w:tcW w:w="992" w:type="dxa"/>
          </w:tcPr>
          <w:p w:rsidR="001A1D8B" w:rsidRPr="00583793" w:rsidRDefault="006240C4" w:rsidP="005C6060">
            <w:pPr>
              <w:jc w:val="center"/>
              <w:rPr>
                <w:sz w:val="16"/>
                <w:szCs w:val="16"/>
                <w:highlight w:val="yellow"/>
              </w:rPr>
            </w:pPr>
            <w:r w:rsidRPr="00583793">
              <w:rPr>
                <w:sz w:val="16"/>
                <w:szCs w:val="16"/>
                <w:highlight w:val="yellow"/>
              </w:rPr>
              <w:t>6169,2</w:t>
            </w:r>
          </w:p>
        </w:tc>
        <w:tc>
          <w:tcPr>
            <w:tcW w:w="1133" w:type="dxa"/>
          </w:tcPr>
          <w:p w:rsidR="001A1D8B" w:rsidRPr="00583793" w:rsidRDefault="006240C4" w:rsidP="005C6060">
            <w:pPr>
              <w:jc w:val="center"/>
              <w:rPr>
                <w:sz w:val="16"/>
                <w:szCs w:val="16"/>
                <w:highlight w:val="yellow"/>
              </w:rPr>
            </w:pPr>
            <w:r w:rsidRPr="00583793">
              <w:rPr>
                <w:sz w:val="16"/>
                <w:szCs w:val="16"/>
                <w:highlight w:val="yellow"/>
              </w:rPr>
              <w:t>6180,4</w:t>
            </w:r>
          </w:p>
        </w:tc>
        <w:tc>
          <w:tcPr>
            <w:tcW w:w="993" w:type="dxa"/>
          </w:tcPr>
          <w:p w:rsidR="001A1D8B" w:rsidRPr="00583793" w:rsidRDefault="006240C4" w:rsidP="005C6060">
            <w:pPr>
              <w:jc w:val="center"/>
              <w:rPr>
                <w:sz w:val="16"/>
                <w:szCs w:val="16"/>
                <w:highlight w:val="yellow"/>
              </w:rPr>
            </w:pPr>
            <w:r w:rsidRPr="00583793">
              <w:rPr>
                <w:sz w:val="16"/>
                <w:szCs w:val="16"/>
                <w:highlight w:val="yellow"/>
              </w:rPr>
              <w:t>6125,5</w:t>
            </w:r>
          </w:p>
        </w:tc>
        <w:tc>
          <w:tcPr>
            <w:tcW w:w="992" w:type="dxa"/>
          </w:tcPr>
          <w:p w:rsidR="001A1D8B" w:rsidRPr="001A1D8B" w:rsidRDefault="001A1D8B" w:rsidP="005C6060">
            <w:pPr>
              <w:jc w:val="center"/>
              <w:rPr>
                <w:sz w:val="16"/>
                <w:szCs w:val="16"/>
              </w:rPr>
            </w:pPr>
            <w:r w:rsidRPr="001A1D8B">
              <w:rPr>
                <w:sz w:val="16"/>
                <w:szCs w:val="16"/>
              </w:rPr>
              <w:t>12774,1</w:t>
            </w:r>
          </w:p>
        </w:tc>
        <w:tc>
          <w:tcPr>
            <w:tcW w:w="1024" w:type="dxa"/>
          </w:tcPr>
          <w:p w:rsidR="001A1D8B" w:rsidRPr="001A1D8B" w:rsidRDefault="001A1D8B" w:rsidP="005C6060">
            <w:pPr>
              <w:jc w:val="center"/>
              <w:rPr>
                <w:sz w:val="16"/>
                <w:szCs w:val="16"/>
              </w:rPr>
            </w:pPr>
            <w:r w:rsidRPr="001A1D8B">
              <w:rPr>
                <w:sz w:val="16"/>
                <w:szCs w:val="16"/>
              </w:rPr>
              <w:t>13027,6</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FF3FB7" w:rsidP="005C6060">
            <w:pPr>
              <w:jc w:val="center"/>
              <w:rPr>
                <w:sz w:val="16"/>
                <w:szCs w:val="16"/>
              </w:rPr>
            </w:pPr>
            <w:r>
              <w:rPr>
                <w:sz w:val="16"/>
                <w:szCs w:val="16"/>
              </w:rPr>
              <w:t>1533,5</w:t>
            </w:r>
          </w:p>
        </w:tc>
        <w:tc>
          <w:tcPr>
            <w:tcW w:w="992" w:type="dxa"/>
          </w:tcPr>
          <w:p w:rsidR="001A1D8B" w:rsidRPr="001A1D8B" w:rsidRDefault="00FF3FB7" w:rsidP="005C6060">
            <w:pPr>
              <w:jc w:val="center"/>
              <w:rPr>
                <w:sz w:val="16"/>
                <w:szCs w:val="16"/>
              </w:rPr>
            </w:pPr>
            <w:r>
              <w:rPr>
                <w:sz w:val="16"/>
                <w:szCs w:val="16"/>
              </w:rPr>
              <w:t>5610,7</w:t>
            </w:r>
          </w:p>
        </w:tc>
        <w:tc>
          <w:tcPr>
            <w:tcW w:w="1133" w:type="dxa"/>
          </w:tcPr>
          <w:p w:rsidR="001A1D8B" w:rsidRPr="001A1D8B" w:rsidRDefault="00FF3FB7" w:rsidP="005C6060">
            <w:pPr>
              <w:jc w:val="center"/>
              <w:rPr>
                <w:sz w:val="16"/>
                <w:szCs w:val="16"/>
              </w:rPr>
            </w:pPr>
            <w:r>
              <w:rPr>
                <w:sz w:val="16"/>
                <w:szCs w:val="16"/>
              </w:rPr>
              <w:t>5610,7</w:t>
            </w:r>
          </w:p>
        </w:tc>
        <w:tc>
          <w:tcPr>
            <w:tcW w:w="993" w:type="dxa"/>
          </w:tcPr>
          <w:p w:rsidR="001A1D8B" w:rsidRPr="001A1D8B" w:rsidRDefault="00FF3FB7" w:rsidP="005C6060">
            <w:pPr>
              <w:jc w:val="center"/>
              <w:rPr>
                <w:sz w:val="16"/>
                <w:szCs w:val="16"/>
              </w:rPr>
            </w:pPr>
            <w:r>
              <w:rPr>
                <w:sz w:val="16"/>
                <w:szCs w:val="16"/>
              </w:rPr>
              <w:t>5444,0</w:t>
            </w:r>
          </w:p>
        </w:tc>
        <w:tc>
          <w:tcPr>
            <w:tcW w:w="992" w:type="dxa"/>
          </w:tcPr>
          <w:p w:rsidR="001A1D8B" w:rsidRPr="001A1D8B" w:rsidRDefault="001A1D8B" w:rsidP="005C6060">
            <w:pPr>
              <w:jc w:val="center"/>
              <w:rPr>
                <w:sz w:val="16"/>
                <w:szCs w:val="16"/>
              </w:rPr>
            </w:pPr>
            <w:r w:rsidRPr="001A1D8B">
              <w:rPr>
                <w:sz w:val="16"/>
                <w:szCs w:val="16"/>
              </w:rPr>
              <w:t>12619,3</w:t>
            </w:r>
          </w:p>
        </w:tc>
        <w:tc>
          <w:tcPr>
            <w:tcW w:w="1024" w:type="dxa"/>
          </w:tcPr>
          <w:p w:rsidR="001A1D8B" w:rsidRPr="001A1D8B" w:rsidRDefault="001A1D8B" w:rsidP="005C6060">
            <w:pPr>
              <w:jc w:val="center"/>
              <w:rPr>
                <w:sz w:val="16"/>
                <w:szCs w:val="16"/>
              </w:rPr>
            </w:pPr>
            <w:r w:rsidRPr="001A1D8B">
              <w:rPr>
                <w:sz w:val="16"/>
                <w:szCs w:val="16"/>
              </w:rPr>
              <w:t>12620,0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FF3FB7" w:rsidP="005C6060">
            <w:pPr>
              <w:jc w:val="center"/>
              <w:rPr>
                <w:sz w:val="16"/>
                <w:szCs w:val="16"/>
              </w:rPr>
            </w:pPr>
            <w:r>
              <w:rPr>
                <w:sz w:val="16"/>
                <w:szCs w:val="16"/>
              </w:rPr>
              <w:t>362,3</w:t>
            </w:r>
          </w:p>
        </w:tc>
        <w:tc>
          <w:tcPr>
            <w:tcW w:w="992" w:type="dxa"/>
          </w:tcPr>
          <w:p w:rsidR="001A1D8B" w:rsidRPr="00583793" w:rsidRDefault="006240C4" w:rsidP="005C6060">
            <w:pPr>
              <w:jc w:val="center"/>
              <w:rPr>
                <w:sz w:val="16"/>
                <w:szCs w:val="16"/>
                <w:highlight w:val="yellow"/>
              </w:rPr>
            </w:pPr>
            <w:r w:rsidRPr="00583793">
              <w:rPr>
                <w:sz w:val="16"/>
                <w:szCs w:val="16"/>
                <w:highlight w:val="yellow"/>
              </w:rPr>
              <w:t>384,2</w:t>
            </w:r>
          </w:p>
        </w:tc>
        <w:tc>
          <w:tcPr>
            <w:tcW w:w="1133" w:type="dxa"/>
          </w:tcPr>
          <w:p w:rsidR="001A1D8B" w:rsidRPr="00583793" w:rsidRDefault="006240C4" w:rsidP="005C6060">
            <w:pPr>
              <w:jc w:val="center"/>
              <w:rPr>
                <w:sz w:val="16"/>
                <w:szCs w:val="16"/>
                <w:highlight w:val="yellow"/>
              </w:rPr>
            </w:pPr>
            <w:r w:rsidRPr="00583793">
              <w:rPr>
                <w:sz w:val="16"/>
                <w:szCs w:val="16"/>
                <w:highlight w:val="yellow"/>
              </w:rPr>
              <w:t>384,2</w:t>
            </w:r>
          </w:p>
        </w:tc>
        <w:tc>
          <w:tcPr>
            <w:tcW w:w="993" w:type="dxa"/>
          </w:tcPr>
          <w:p w:rsidR="001A1D8B" w:rsidRPr="00583793" w:rsidRDefault="006240C4" w:rsidP="005C6060">
            <w:pPr>
              <w:jc w:val="center"/>
              <w:rPr>
                <w:sz w:val="16"/>
                <w:szCs w:val="16"/>
                <w:highlight w:val="yellow"/>
              </w:rPr>
            </w:pPr>
            <w:r w:rsidRPr="00583793">
              <w:rPr>
                <w:sz w:val="16"/>
                <w:szCs w:val="16"/>
                <w:highlight w:val="yellow"/>
              </w:rPr>
              <w:t>440,1</w:t>
            </w:r>
          </w:p>
        </w:tc>
        <w:tc>
          <w:tcPr>
            <w:tcW w:w="992" w:type="dxa"/>
          </w:tcPr>
          <w:p w:rsidR="001A1D8B" w:rsidRPr="001A1D8B" w:rsidRDefault="001A1D8B" w:rsidP="005C6060">
            <w:pPr>
              <w:jc w:val="center"/>
              <w:rPr>
                <w:sz w:val="16"/>
                <w:szCs w:val="16"/>
              </w:rPr>
            </w:pPr>
            <w:r w:rsidRPr="001A1D8B">
              <w:rPr>
                <w:sz w:val="16"/>
                <w:szCs w:val="16"/>
              </w:rPr>
              <w:t>63,9</w:t>
            </w:r>
          </w:p>
        </w:tc>
        <w:tc>
          <w:tcPr>
            <w:tcW w:w="1024" w:type="dxa"/>
          </w:tcPr>
          <w:p w:rsidR="001A1D8B" w:rsidRPr="001A1D8B" w:rsidRDefault="001A1D8B" w:rsidP="005C6060">
            <w:pPr>
              <w:jc w:val="center"/>
              <w:rPr>
                <w:sz w:val="16"/>
                <w:szCs w:val="16"/>
              </w:rPr>
            </w:pPr>
            <w:r w:rsidRPr="001A1D8B">
              <w:rPr>
                <w:sz w:val="16"/>
                <w:szCs w:val="16"/>
              </w:rPr>
              <w:t>64,0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FF3FB7" w:rsidP="005C6060">
            <w:pPr>
              <w:jc w:val="center"/>
              <w:rPr>
                <w:sz w:val="16"/>
                <w:szCs w:val="16"/>
              </w:rPr>
            </w:pPr>
            <w:r>
              <w:rPr>
                <w:sz w:val="16"/>
                <w:szCs w:val="16"/>
              </w:rPr>
              <w:t>35,8</w:t>
            </w:r>
          </w:p>
        </w:tc>
        <w:tc>
          <w:tcPr>
            <w:tcW w:w="992" w:type="dxa"/>
          </w:tcPr>
          <w:p w:rsidR="001A1D8B" w:rsidRPr="00583793" w:rsidRDefault="006240C4" w:rsidP="005C6060">
            <w:pPr>
              <w:jc w:val="center"/>
              <w:rPr>
                <w:sz w:val="16"/>
                <w:szCs w:val="16"/>
                <w:highlight w:val="yellow"/>
              </w:rPr>
            </w:pPr>
            <w:r w:rsidRPr="00583793">
              <w:rPr>
                <w:sz w:val="16"/>
                <w:szCs w:val="16"/>
                <w:highlight w:val="yellow"/>
              </w:rPr>
              <w:t>174,3</w:t>
            </w:r>
          </w:p>
        </w:tc>
        <w:tc>
          <w:tcPr>
            <w:tcW w:w="1133" w:type="dxa"/>
          </w:tcPr>
          <w:p w:rsidR="001A1D8B" w:rsidRPr="00583793" w:rsidRDefault="006240C4" w:rsidP="005C6060">
            <w:pPr>
              <w:jc w:val="center"/>
              <w:rPr>
                <w:sz w:val="16"/>
                <w:szCs w:val="16"/>
                <w:highlight w:val="yellow"/>
              </w:rPr>
            </w:pPr>
            <w:r w:rsidRPr="00583793">
              <w:rPr>
                <w:sz w:val="16"/>
                <w:szCs w:val="16"/>
                <w:highlight w:val="yellow"/>
              </w:rPr>
              <w:t>185,5</w:t>
            </w:r>
          </w:p>
        </w:tc>
        <w:tc>
          <w:tcPr>
            <w:tcW w:w="993" w:type="dxa"/>
          </w:tcPr>
          <w:p w:rsidR="001A1D8B" w:rsidRPr="00583793" w:rsidRDefault="00FF3FB7" w:rsidP="005C6060">
            <w:pPr>
              <w:jc w:val="center"/>
              <w:rPr>
                <w:sz w:val="16"/>
                <w:szCs w:val="16"/>
                <w:highlight w:val="yellow"/>
              </w:rPr>
            </w:pPr>
            <w:r w:rsidRPr="00583793">
              <w:rPr>
                <w:sz w:val="16"/>
                <w:szCs w:val="16"/>
                <w:highlight w:val="yellow"/>
              </w:rPr>
              <w:t>241,4</w:t>
            </w:r>
          </w:p>
        </w:tc>
        <w:tc>
          <w:tcPr>
            <w:tcW w:w="992" w:type="dxa"/>
          </w:tcPr>
          <w:p w:rsidR="001A1D8B" w:rsidRPr="001A1D8B" w:rsidRDefault="001A1D8B" w:rsidP="005C6060">
            <w:pPr>
              <w:jc w:val="center"/>
              <w:rPr>
                <w:sz w:val="16"/>
                <w:szCs w:val="16"/>
              </w:rPr>
            </w:pPr>
            <w:r w:rsidRPr="001A1D8B">
              <w:rPr>
                <w:sz w:val="16"/>
                <w:szCs w:val="16"/>
              </w:rPr>
              <w:t>90,9</w:t>
            </w:r>
          </w:p>
        </w:tc>
        <w:tc>
          <w:tcPr>
            <w:tcW w:w="1024" w:type="dxa"/>
          </w:tcPr>
          <w:p w:rsidR="001A1D8B" w:rsidRPr="001A1D8B" w:rsidRDefault="001A1D8B" w:rsidP="005C6060">
            <w:pPr>
              <w:jc w:val="center"/>
              <w:rPr>
                <w:sz w:val="16"/>
                <w:szCs w:val="16"/>
              </w:rPr>
            </w:pPr>
            <w:r w:rsidRPr="001A1D8B">
              <w:rPr>
                <w:sz w:val="16"/>
                <w:szCs w:val="16"/>
              </w:rPr>
              <w:t>343,6</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w:t>
            </w:r>
            <w:r w:rsidRPr="001A1D8B">
              <w:rPr>
                <w:sz w:val="16"/>
                <w:szCs w:val="16"/>
              </w:rPr>
              <w:lastRenderedPageBreak/>
              <w:t>ятие 4.5</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lastRenderedPageBreak/>
              <w:t>Организац</w:t>
            </w:r>
            <w:r w:rsidRPr="001A1D8B">
              <w:rPr>
                <w:sz w:val="16"/>
                <w:szCs w:val="16"/>
              </w:rPr>
              <w:lastRenderedPageBreak/>
              <w:t xml:space="preserve">ия льготного питания для отдельных категорий учащихся в муниципальных образовательных организациях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w:t>
            </w:r>
            <w:r w:rsidRPr="001A1D8B">
              <w:rPr>
                <w:sz w:val="16"/>
                <w:szCs w:val="16"/>
              </w:rPr>
              <w:lastRenderedPageBreak/>
              <w:t xml:space="preserve">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lastRenderedPageBreak/>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FF3FB7" w:rsidP="005C6060">
            <w:pPr>
              <w:jc w:val="center"/>
              <w:rPr>
                <w:sz w:val="16"/>
                <w:szCs w:val="16"/>
              </w:rPr>
            </w:pPr>
            <w:r>
              <w:rPr>
                <w:sz w:val="16"/>
                <w:szCs w:val="16"/>
              </w:rPr>
              <w:t>320,2</w:t>
            </w:r>
          </w:p>
        </w:tc>
        <w:tc>
          <w:tcPr>
            <w:tcW w:w="992" w:type="dxa"/>
          </w:tcPr>
          <w:p w:rsidR="001A1D8B" w:rsidRPr="00583793" w:rsidRDefault="00FF3FB7" w:rsidP="005C6060">
            <w:pPr>
              <w:jc w:val="center"/>
              <w:rPr>
                <w:sz w:val="16"/>
                <w:szCs w:val="16"/>
                <w:highlight w:val="yellow"/>
              </w:rPr>
            </w:pPr>
            <w:r w:rsidRPr="00583793">
              <w:rPr>
                <w:sz w:val="16"/>
                <w:szCs w:val="16"/>
                <w:highlight w:val="yellow"/>
              </w:rPr>
              <w:t>355,0</w:t>
            </w:r>
          </w:p>
        </w:tc>
        <w:tc>
          <w:tcPr>
            <w:tcW w:w="1133" w:type="dxa"/>
          </w:tcPr>
          <w:p w:rsidR="001A1D8B" w:rsidRPr="00583793" w:rsidRDefault="00FF3FB7" w:rsidP="005C6060">
            <w:pPr>
              <w:jc w:val="center"/>
              <w:rPr>
                <w:sz w:val="16"/>
                <w:szCs w:val="16"/>
                <w:highlight w:val="yellow"/>
              </w:rPr>
            </w:pPr>
            <w:r w:rsidRPr="00583793">
              <w:rPr>
                <w:sz w:val="16"/>
                <w:szCs w:val="16"/>
                <w:highlight w:val="yellow"/>
              </w:rPr>
              <w:t>355,0</w:t>
            </w:r>
          </w:p>
        </w:tc>
        <w:tc>
          <w:tcPr>
            <w:tcW w:w="993" w:type="dxa"/>
          </w:tcPr>
          <w:p w:rsidR="001A1D8B" w:rsidRPr="00583793" w:rsidRDefault="00FF3FB7" w:rsidP="005C6060">
            <w:pPr>
              <w:jc w:val="center"/>
              <w:rPr>
                <w:sz w:val="16"/>
                <w:szCs w:val="16"/>
                <w:highlight w:val="yellow"/>
              </w:rPr>
            </w:pPr>
            <w:r w:rsidRPr="00583793">
              <w:rPr>
                <w:sz w:val="16"/>
                <w:szCs w:val="16"/>
                <w:highlight w:val="yellow"/>
              </w:rPr>
              <w:t>355,0</w:t>
            </w:r>
          </w:p>
        </w:tc>
        <w:tc>
          <w:tcPr>
            <w:tcW w:w="992" w:type="dxa"/>
          </w:tcPr>
          <w:p w:rsidR="001A1D8B" w:rsidRPr="001A1D8B" w:rsidRDefault="001A1D8B" w:rsidP="005C6060">
            <w:pPr>
              <w:jc w:val="center"/>
              <w:rPr>
                <w:sz w:val="16"/>
                <w:szCs w:val="16"/>
              </w:rPr>
            </w:pPr>
            <w:r w:rsidRPr="001A1D8B">
              <w:rPr>
                <w:sz w:val="16"/>
                <w:szCs w:val="16"/>
              </w:rPr>
              <w:t>9195,8</w:t>
            </w:r>
          </w:p>
        </w:tc>
        <w:tc>
          <w:tcPr>
            <w:tcW w:w="1024" w:type="dxa"/>
          </w:tcPr>
          <w:p w:rsidR="001A1D8B" w:rsidRPr="001A1D8B" w:rsidRDefault="001A1D8B" w:rsidP="005C6060">
            <w:pPr>
              <w:jc w:val="center"/>
              <w:rPr>
                <w:sz w:val="16"/>
                <w:szCs w:val="16"/>
              </w:rPr>
            </w:pPr>
            <w:r w:rsidRPr="001A1D8B">
              <w:rPr>
                <w:sz w:val="16"/>
                <w:szCs w:val="16"/>
              </w:rPr>
              <w:t>10485,4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FF3FB7" w:rsidRPr="001A1D8B" w:rsidTr="00A80B8F">
        <w:tc>
          <w:tcPr>
            <w:tcW w:w="841" w:type="dxa"/>
            <w:vMerge/>
          </w:tcPr>
          <w:p w:rsidR="00FF3FB7" w:rsidRPr="001A1D8B" w:rsidRDefault="00FF3FB7" w:rsidP="005C6060">
            <w:pPr>
              <w:autoSpaceDE w:val="0"/>
              <w:autoSpaceDN w:val="0"/>
              <w:rPr>
                <w:sz w:val="16"/>
                <w:szCs w:val="16"/>
              </w:rPr>
            </w:pPr>
          </w:p>
        </w:tc>
        <w:tc>
          <w:tcPr>
            <w:tcW w:w="983" w:type="dxa"/>
            <w:gridSpan w:val="4"/>
            <w:vMerge/>
          </w:tcPr>
          <w:p w:rsidR="00FF3FB7" w:rsidRPr="001A1D8B" w:rsidRDefault="00FF3FB7" w:rsidP="005C6060">
            <w:pPr>
              <w:autoSpaceDE w:val="0"/>
              <w:autoSpaceDN w:val="0"/>
              <w:rPr>
                <w:sz w:val="16"/>
                <w:szCs w:val="16"/>
              </w:rPr>
            </w:pPr>
          </w:p>
        </w:tc>
        <w:tc>
          <w:tcPr>
            <w:tcW w:w="1153" w:type="dxa"/>
            <w:gridSpan w:val="2"/>
            <w:vMerge/>
          </w:tcPr>
          <w:p w:rsidR="00FF3FB7" w:rsidRPr="001A1D8B" w:rsidRDefault="00FF3FB7" w:rsidP="005C6060">
            <w:pPr>
              <w:autoSpaceDE w:val="0"/>
              <w:autoSpaceDN w:val="0"/>
              <w:jc w:val="center"/>
              <w:rPr>
                <w:sz w:val="16"/>
                <w:szCs w:val="16"/>
              </w:rPr>
            </w:pPr>
          </w:p>
        </w:tc>
        <w:tc>
          <w:tcPr>
            <w:tcW w:w="1541" w:type="dxa"/>
            <w:gridSpan w:val="3"/>
            <w:vMerge/>
          </w:tcPr>
          <w:p w:rsidR="00FF3FB7" w:rsidRPr="001A1D8B" w:rsidRDefault="00FF3FB7" w:rsidP="005C6060">
            <w:pPr>
              <w:autoSpaceDE w:val="0"/>
              <w:autoSpaceDN w:val="0"/>
              <w:jc w:val="center"/>
              <w:rPr>
                <w:sz w:val="16"/>
                <w:szCs w:val="16"/>
              </w:rPr>
            </w:pP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974</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0702</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Ц7114</w:t>
            </w:r>
            <w:r w:rsidRPr="001A1D8B">
              <w:rPr>
                <w:sz w:val="16"/>
                <w:szCs w:val="16"/>
                <w:lang w:val="en-US"/>
              </w:rPr>
              <w:t>S</w:t>
            </w:r>
            <w:r w:rsidRPr="001A1D8B">
              <w:rPr>
                <w:sz w:val="16"/>
                <w:szCs w:val="16"/>
              </w:rPr>
              <w:t>1560</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612,622</w:t>
            </w:r>
          </w:p>
        </w:tc>
        <w:tc>
          <w:tcPr>
            <w:tcW w:w="1004" w:type="dxa"/>
            <w:gridSpan w:val="2"/>
          </w:tcPr>
          <w:p w:rsidR="00FF3FB7" w:rsidRPr="001A1D8B" w:rsidRDefault="00FF3FB7" w:rsidP="005C6060">
            <w:pPr>
              <w:autoSpaceDE w:val="0"/>
              <w:autoSpaceDN w:val="0"/>
              <w:rPr>
                <w:sz w:val="16"/>
                <w:szCs w:val="16"/>
              </w:rPr>
            </w:pPr>
            <w:r w:rsidRPr="001A1D8B">
              <w:rPr>
                <w:sz w:val="16"/>
                <w:szCs w:val="16"/>
              </w:rPr>
              <w:t>бюджет Чувашской Республики</w:t>
            </w:r>
          </w:p>
        </w:tc>
        <w:tc>
          <w:tcPr>
            <w:tcW w:w="993" w:type="dxa"/>
          </w:tcPr>
          <w:p w:rsidR="00FF3FB7" w:rsidRPr="001A1D8B" w:rsidRDefault="00FF3FB7" w:rsidP="00FD515F">
            <w:pPr>
              <w:jc w:val="center"/>
              <w:rPr>
                <w:sz w:val="16"/>
                <w:szCs w:val="16"/>
              </w:rPr>
            </w:pPr>
            <w:r w:rsidRPr="001A1D8B">
              <w:rPr>
                <w:sz w:val="16"/>
                <w:szCs w:val="16"/>
              </w:rPr>
              <w:t>0</w:t>
            </w:r>
          </w:p>
        </w:tc>
        <w:tc>
          <w:tcPr>
            <w:tcW w:w="992" w:type="dxa"/>
          </w:tcPr>
          <w:p w:rsidR="00FF3FB7" w:rsidRPr="001A1D8B" w:rsidRDefault="00FF3FB7" w:rsidP="00FD515F">
            <w:pPr>
              <w:jc w:val="center"/>
              <w:rPr>
                <w:sz w:val="16"/>
                <w:szCs w:val="16"/>
              </w:rPr>
            </w:pPr>
            <w:r w:rsidRPr="001A1D8B">
              <w:rPr>
                <w:sz w:val="16"/>
                <w:szCs w:val="16"/>
              </w:rPr>
              <w:t>0</w:t>
            </w:r>
          </w:p>
        </w:tc>
        <w:tc>
          <w:tcPr>
            <w:tcW w:w="1133" w:type="dxa"/>
          </w:tcPr>
          <w:p w:rsidR="00FF3FB7" w:rsidRPr="001A1D8B" w:rsidRDefault="00FF3FB7" w:rsidP="00FD515F">
            <w:pPr>
              <w:jc w:val="center"/>
              <w:rPr>
                <w:sz w:val="16"/>
                <w:szCs w:val="16"/>
              </w:rPr>
            </w:pPr>
            <w:r w:rsidRPr="001A1D8B">
              <w:rPr>
                <w:sz w:val="16"/>
                <w:szCs w:val="16"/>
              </w:rPr>
              <w:t>0</w:t>
            </w:r>
          </w:p>
        </w:tc>
        <w:tc>
          <w:tcPr>
            <w:tcW w:w="993" w:type="dxa"/>
          </w:tcPr>
          <w:p w:rsidR="00FF3FB7" w:rsidRPr="001A1D8B" w:rsidRDefault="00FF3FB7" w:rsidP="00FD515F">
            <w:pPr>
              <w:jc w:val="center"/>
              <w:rPr>
                <w:sz w:val="16"/>
                <w:szCs w:val="16"/>
              </w:rPr>
            </w:pPr>
            <w:r w:rsidRPr="001A1D8B">
              <w:rPr>
                <w:sz w:val="16"/>
                <w:szCs w:val="16"/>
              </w:rPr>
              <w:t>0</w:t>
            </w:r>
          </w:p>
        </w:tc>
        <w:tc>
          <w:tcPr>
            <w:tcW w:w="992" w:type="dxa"/>
          </w:tcPr>
          <w:p w:rsidR="00FF3FB7" w:rsidRPr="001A1D8B" w:rsidRDefault="00FF3FB7" w:rsidP="005C6060">
            <w:pPr>
              <w:jc w:val="center"/>
              <w:rPr>
                <w:sz w:val="16"/>
                <w:szCs w:val="16"/>
              </w:rPr>
            </w:pPr>
            <w:r w:rsidRPr="001A1D8B">
              <w:rPr>
                <w:sz w:val="16"/>
                <w:szCs w:val="16"/>
              </w:rPr>
              <w:t>6622,3</w:t>
            </w:r>
          </w:p>
        </w:tc>
        <w:tc>
          <w:tcPr>
            <w:tcW w:w="1024" w:type="dxa"/>
          </w:tcPr>
          <w:p w:rsidR="00FF3FB7" w:rsidRPr="001A1D8B" w:rsidRDefault="00FF3FB7" w:rsidP="005C6060">
            <w:pPr>
              <w:jc w:val="center"/>
              <w:rPr>
                <w:sz w:val="16"/>
                <w:szCs w:val="16"/>
              </w:rPr>
            </w:pPr>
            <w:r w:rsidRPr="001A1D8B">
              <w:rPr>
                <w:sz w:val="16"/>
                <w:szCs w:val="16"/>
              </w:rPr>
              <w:t>6622,5</w:t>
            </w:r>
          </w:p>
        </w:tc>
      </w:tr>
      <w:tr w:rsidR="00FF3FB7" w:rsidRPr="001A1D8B" w:rsidTr="00A80B8F">
        <w:tc>
          <w:tcPr>
            <w:tcW w:w="841" w:type="dxa"/>
            <w:vMerge/>
          </w:tcPr>
          <w:p w:rsidR="00FF3FB7" w:rsidRPr="001A1D8B" w:rsidRDefault="00FF3FB7" w:rsidP="005C6060">
            <w:pPr>
              <w:autoSpaceDE w:val="0"/>
              <w:autoSpaceDN w:val="0"/>
              <w:rPr>
                <w:sz w:val="16"/>
                <w:szCs w:val="16"/>
              </w:rPr>
            </w:pPr>
          </w:p>
        </w:tc>
        <w:tc>
          <w:tcPr>
            <w:tcW w:w="983" w:type="dxa"/>
            <w:gridSpan w:val="4"/>
            <w:vMerge/>
          </w:tcPr>
          <w:p w:rsidR="00FF3FB7" w:rsidRPr="001A1D8B" w:rsidRDefault="00FF3FB7" w:rsidP="005C6060">
            <w:pPr>
              <w:autoSpaceDE w:val="0"/>
              <w:autoSpaceDN w:val="0"/>
              <w:rPr>
                <w:sz w:val="16"/>
                <w:szCs w:val="16"/>
              </w:rPr>
            </w:pPr>
          </w:p>
        </w:tc>
        <w:tc>
          <w:tcPr>
            <w:tcW w:w="1153" w:type="dxa"/>
            <w:gridSpan w:val="2"/>
            <w:vMerge/>
          </w:tcPr>
          <w:p w:rsidR="00FF3FB7" w:rsidRPr="001A1D8B" w:rsidRDefault="00FF3FB7" w:rsidP="005C6060">
            <w:pPr>
              <w:autoSpaceDE w:val="0"/>
              <w:autoSpaceDN w:val="0"/>
              <w:jc w:val="center"/>
              <w:rPr>
                <w:sz w:val="16"/>
                <w:szCs w:val="16"/>
              </w:rPr>
            </w:pPr>
          </w:p>
        </w:tc>
        <w:tc>
          <w:tcPr>
            <w:tcW w:w="1541" w:type="dxa"/>
            <w:gridSpan w:val="3"/>
            <w:vMerge/>
          </w:tcPr>
          <w:p w:rsidR="00FF3FB7" w:rsidRPr="001A1D8B" w:rsidRDefault="00FF3FB7" w:rsidP="005C6060">
            <w:pPr>
              <w:autoSpaceDE w:val="0"/>
              <w:autoSpaceDN w:val="0"/>
              <w:jc w:val="center"/>
              <w:rPr>
                <w:sz w:val="16"/>
                <w:szCs w:val="16"/>
              </w:rPr>
            </w:pP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974</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0702</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Ц7140S1560</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612,622</w:t>
            </w:r>
          </w:p>
        </w:tc>
        <w:tc>
          <w:tcPr>
            <w:tcW w:w="1004" w:type="dxa"/>
            <w:gridSpan w:val="2"/>
          </w:tcPr>
          <w:p w:rsidR="00FF3FB7" w:rsidRPr="001A1D8B" w:rsidRDefault="00FF3FB7"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FF3FB7" w:rsidRPr="001A1D8B" w:rsidRDefault="00FF3FB7" w:rsidP="00FD515F">
            <w:pPr>
              <w:jc w:val="center"/>
              <w:rPr>
                <w:sz w:val="16"/>
                <w:szCs w:val="16"/>
              </w:rPr>
            </w:pPr>
            <w:r w:rsidRPr="001A1D8B">
              <w:rPr>
                <w:sz w:val="16"/>
                <w:szCs w:val="16"/>
              </w:rPr>
              <w:t>0</w:t>
            </w:r>
          </w:p>
        </w:tc>
        <w:tc>
          <w:tcPr>
            <w:tcW w:w="992" w:type="dxa"/>
          </w:tcPr>
          <w:p w:rsidR="00FF3FB7" w:rsidRPr="00583793" w:rsidRDefault="00C05D07" w:rsidP="00FD515F">
            <w:pPr>
              <w:jc w:val="center"/>
              <w:rPr>
                <w:sz w:val="16"/>
                <w:szCs w:val="16"/>
                <w:highlight w:val="yellow"/>
              </w:rPr>
            </w:pPr>
            <w:r w:rsidRPr="00583793">
              <w:rPr>
                <w:sz w:val="16"/>
                <w:szCs w:val="16"/>
                <w:highlight w:val="yellow"/>
              </w:rPr>
              <w:t>355,0</w:t>
            </w:r>
          </w:p>
        </w:tc>
        <w:tc>
          <w:tcPr>
            <w:tcW w:w="1133" w:type="dxa"/>
          </w:tcPr>
          <w:p w:rsidR="00FF3FB7" w:rsidRPr="00583793" w:rsidRDefault="00C05D07" w:rsidP="00FD515F">
            <w:pPr>
              <w:jc w:val="center"/>
              <w:rPr>
                <w:sz w:val="16"/>
                <w:szCs w:val="16"/>
                <w:highlight w:val="yellow"/>
              </w:rPr>
            </w:pPr>
            <w:r w:rsidRPr="00583793">
              <w:rPr>
                <w:sz w:val="16"/>
                <w:szCs w:val="16"/>
                <w:highlight w:val="yellow"/>
              </w:rPr>
              <w:t>355,0</w:t>
            </w:r>
          </w:p>
        </w:tc>
        <w:tc>
          <w:tcPr>
            <w:tcW w:w="993" w:type="dxa"/>
          </w:tcPr>
          <w:p w:rsidR="00FF3FB7" w:rsidRPr="00583793" w:rsidRDefault="00C05D07" w:rsidP="00FD515F">
            <w:pPr>
              <w:jc w:val="center"/>
              <w:rPr>
                <w:sz w:val="16"/>
                <w:szCs w:val="16"/>
                <w:highlight w:val="yellow"/>
              </w:rPr>
            </w:pPr>
            <w:r w:rsidRPr="00583793">
              <w:rPr>
                <w:sz w:val="16"/>
                <w:szCs w:val="16"/>
                <w:highlight w:val="yellow"/>
              </w:rPr>
              <w:t>355,0</w:t>
            </w:r>
          </w:p>
        </w:tc>
        <w:tc>
          <w:tcPr>
            <w:tcW w:w="992" w:type="dxa"/>
          </w:tcPr>
          <w:p w:rsidR="00FF3FB7" w:rsidRPr="001A1D8B" w:rsidRDefault="00FF3FB7" w:rsidP="005C6060">
            <w:pPr>
              <w:jc w:val="center"/>
              <w:rPr>
                <w:sz w:val="16"/>
                <w:szCs w:val="16"/>
              </w:rPr>
            </w:pPr>
            <w:r w:rsidRPr="001A1D8B">
              <w:rPr>
                <w:sz w:val="16"/>
                <w:szCs w:val="16"/>
              </w:rPr>
              <w:t>2573,5</w:t>
            </w:r>
          </w:p>
        </w:tc>
        <w:tc>
          <w:tcPr>
            <w:tcW w:w="1024" w:type="dxa"/>
          </w:tcPr>
          <w:p w:rsidR="00FF3FB7" w:rsidRPr="001A1D8B" w:rsidRDefault="00FF3FB7" w:rsidP="005C6060">
            <w:pPr>
              <w:jc w:val="center"/>
              <w:rPr>
                <w:sz w:val="16"/>
                <w:szCs w:val="16"/>
              </w:rPr>
            </w:pPr>
            <w:r w:rsidRPr="001A1D8B">
              <w:rPr>
                <w:sz w:val="16"/>
                <w:szCs w:val="16"/>
              </w:rPr>
              <w:t>3862,9</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Основное мероприятие 5</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lang w:eastAsia="en-US"/>
              </w:rPr>
              <w:t>Реализация мероприятий регионального проекта «Успех каждого ребенка»</w:t>
            </w:r>
          </w:p>
        </w:tc>
        <w:tc>
          <w:tcPr>
            <w:tcW w:w="1153" w:type="dxa"/>
            <w:gridSpan w:val="2"/>
            <w:vMerge w:val="restart"/>
          </w:tcPr>
          <w:p w:rsidR="001A1D8B" w:rsidRPr="001A1D8B" w:rsidRDefault="001A1D8B" w:rsidP="005C6060">
            <w:pPr>
              <w:jc w:val="left"/>
              <w:rPr>
                <w:sz w:val="16"/>
                <w:szCs w:val="16"/>
              </w:rPr>
            </w:pPr>
            <w:r w:rsidRPr="001A1D8B">
              <w:rPr>
                <w:sz w:val="16"/>
                <w:szCs w:val="16"/>
              </w:rPr>
              <w:t xml:space="preserve">реализация целевой </w:t>
            </w:r>
            <w:proofErr w:type="gramStart"/>
            <w:r w:rsidRPr="001A1D8B">
              <w:rPr>
                <w:sz w:val="16"/>
                <w:szCs w:val="16"/>
              </w:rPr>
              <w:t>модели развития региональных систем дополнительного образования детей</w:t>
            </w:r>
            <w:proofErr w:type="gramEnd"/>
            <w:r w:rsidRPr="001A1D8B">
              <w:rPr>
                <w:sz w:val="16"/>
                <w:szCs w:val="16"/>
              </w:rPr>
              <w:t>,</w:t>
            </w:r>
          </w:p>
          <w:p w:rsidR="001A1D8B" w:rsidRPr="001A1D8B" w:rsidRDefault="001A1D8B" w:rsidP="005C6060">
            <w:pPr>
              <w:autoSpaceDE w:val="0"/>
              <w:autoSpaceDN w:val="0"/>
              <w:jc w:val="left"/>
              <w:rPr>
                <w:sz w:val="16"/>
                <w:szCs w:val="16"/>
              </w:rPr>
            </w:pPr>
            <w:r w:rsidRPr="001A1D8B">
              <w:rPr>
                <w:sz w:val="16"/>
                <w:szCs w:val="1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FF3FB7" w:rsidP="005C6060">
            <w:pPr>
              <w:jc w:val="center"/>
              <w:rPr>
                <w:sz w:val="16"/>
                <w:szCs w:val="16"/>
              </w:rPr>
            </w:pPr>
            <w:r>
              <w:rPr>
                <w:sz w:val="16"/>
                <w:szCs w:val="16"/>
              </w:rPr>
              <w:t>2240,2</w:t>
            </w:r>
          </w:p>
        </w:tc>
        <w:tc>
          <w:tcPr>
            <w:tcW w:w="992" w:type="dxa"/>
          </w:tcPr>
          <w:p w:rsidR="001A1D8B" w:rsidRPr="001A1D8B" w:rsidRDefault="00FF3FB7" w:rsidP="005C6060">
            <w:pPr>
              <w:autoSpaceDE w:val="0"/>
              <w:autoSpaceDN w:val="0"/>
              <w:jc w:val="center"/>
              <w:rPr>
                <w:bCs/>
                <w:sz w:val="16"/>
                <w:szCs w:val="16"/>
              </w:rPr>
            </w:pPr>
            <w:r>
              <w:rPr>
                <w:bCs/>
                <w:sz w:val="16"/>
                <w:szCs w:val="16"/>
              </w:rPr>
              <w:t>3612,6</w:t>
            </w:r>
          </w:p>
        </w:tc>
        <w:tc>
          <w:tcPr>
            <w:tcW w:w="1133" w:type="dxa"/>
          </w:tcPr>
          <w:p w:rsidR="001A1D8B" w:rsidRPr="001A1D8B" w:rsidRDefault="00FF3FB7" w:rsidP="005C6060">
            <w:pPr>
              <w:autoSpaceDE w:val="0"/>
              <w:autoSpaceDN w:val="0"/>
              <w:jc w:val="center"/>
              <w:rPr>
                <w:bCs/>
                <w:sz w:val="16"/>
                <w:szCs w:val="16"/>
              </w:rPr>
            </w:pPr>
            <w:r>
              <w:rPr>
                <w:bCs/>
                <w:sz w:val="16"/>
                <w:szCs w:val="16"/>
              </w:rPr>
              <w:t>3612,6</w:t>
            </w:r>
          </w:p>
        </w:tc>
        <w:tc>
          <w:tcPr>
            <w:tcW w:w="993" w:type="dxa"/>
          </w:tcPr>
          <w:p w:rsidR="001A1D8B" w:rsidRPr="001A1D8B" w:rsidRDefault="00FF3FB7" w:rsidP="005C6060">
            <w:pPr>
              <w:autoSpaceDE w:val="0"/>
              <w:autoSpaceDN w:val="0"/>
              <w:jc w:val="center"/>
              <w:rPr>
                <w:bCs/>
                <w:sz w:val="16"/>
                <w:szCs w:val="16"/>
              </w:rPr>
            </w:pPr>
            <w:r>
              <w:rPr>
                <w:bCs/>
                <w:sz w:val="16"/>
                <w:szCs w:val="16"/>
              </w:rPr>
              <w:t>3612,6</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16168,6</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16536,4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FF3FB7" w:rsidRPr="001A1D8B" w:rsidTr="00A80B8F">
        <w:tc>
          <w:tcPr>
            <w:tcW w:w="841" w:type="dxa"/>
            <w:vMerge/>
          </w:tcPr>
          <w:p w:rsidR="00FF3FB7" w:rsidRPr="001A1D8B" w:rsidRDefault="00FF3FB7" w:rsidP="005C6060">
            <w:pPr>
              <w:autoSpaceDE w:val="0"/>
              <w:autoSpaceDN w:val="0"/>
              <w:rPr>
                <w:sz w:val="16"/>
                <w:szCs w:val="16"/>
              </w:rPr>
            </w:pPr>
          </w:p>
        </w:tc>
        <w:tc>
          <w:tcPr>
            <w:tcW w:w="983" w:type="dxa"/>
            <w:gridSpan w:val="4"/>
            <w:vMerge/>
          </w:tcPr>
          <w:p w:rsidR="00FF3FB7" w:rsidRPr="001A1D8B" w:rsidRDefault="00FF3FB7" w:rsidP="005C6060">
            <w:pPr>
              <w:autoSpaceDE w:val="0"/>
              <w:autoSpaceDN w:val="0"/>
              <w:rPr>
                <w:sz w:val="16"/>
                <w:szCs w:val="16"/>
              </w:rPr>
            </w:pPr>
          </w:p>
        </w:tc>
        <w:tc>
          <w:tcPr>
            <w:tcW w:w="1153" w:type="dxa"/>
            <w:gridSpan w:val="2"/>
            <w:vMerge/>
          </w:tcPr>
          <w:p w:rsidR="00FF3FB7" w:rsidRPr="001A1D8B" w:rsidRDefault="00FF3FB7" w:rsidP="005C6060">
            <w:pPr>
              <w:autoSpaceDE w:val="0"/>
              <w:autoSpaceDN w:val="0"/>
              <w:jc w:val="center"/>
              <w:rPr>
                <w:sz w:val="16"/>
                <w:szCs w:val="16"/>
              </w:rPr>
            </w:pPr>
          </w:p>
        </w:tc>
        <w:tc>
          <w:tcPr>
            <w:tcW w:w="1541" w:type="dxa"/>
            <w:gridSpan w:val="3"/>
            <w:vMerge/>
          </w:tcPr>
          <w:p w:rsidR="00FF3FB7" w:rsidRPr="001A1D8B" w:rsidRDefault="00FF3FB7" w:rsidP="005C6060">
            <w:pPr>
              <w:autoSpaceDE w:val="0"/>
              <w:autoSpaceDN w:val="0"/>
              <w:jc w:val="center"/>
              <w:rPr>
                <w:sz w:val="16"/>
                <w:szCs w:val="16"/>
              </w:rPr>
            </w:pP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974</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х</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Ц71Е200000</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000</w:t>
            </w:r>
          </w:p>
        </w:tc>
        <w:tc>
          <w:tcPr>
            <w:tcW w:w="1004" w:type="dxa"/>
            <w:gridSpan w:val="2"/>
          </w:tcPr>
          <w:p w:rsidR="00FF3FB7" w:rsidRPr="001A1D8B" w:rsidRDefault="00FF3FB7"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FF3FB7" w:rsidRPr="001A1D8B" w:rsidRDefault="00FF3FB7" w:rsidP="00FD515F">
            <w:pPr>
              <w:jc w:val="center"/>
              <w:rPr>
                <w:sz w:val="16"/>
                <w:szCs w:val="16"/>
              </w:rPr>
            </w:pPr>
            <w:r>
              <w:rPr>
                <w:sz w:val="16"/>
                <w:szCs w:val="16"/>
              </w:rPr>
              <w:t>2240,2</w:t>
            </w:r>
          </w:p>
        </w:tc>
        <w:tc>
          <w:tcPr>
            <w:tcW w:w="992" w:type="dxa"/>
          </w:tcPr>
          <w:p w:rsidR="00FF3FB7" w:rsidRPr="001A1D8B" w:rsidRDefault="00FF3FB7" w:rsidP="00FD515F">
            <w:pPr>
              <w:autoSpaceDE w:val="0"/>
              <w:autoSpaceDN w:val="0"/>
              <w:jc w:val="center"/>
              <w:rPr>
                <w:bCs/>
                <w:sz w:val="16"/>
                <w:szCs w:val="16"/>
              </w:rPr>
            </w:pPr>
            <w:r>
              <w:rPr>
                <w:bCs/>
                <w:sz w:val="16"/>
                <w:szCs w:val="16"/>
              </w:rPr>
              <w:t>3612,6</w:t>
            </w:r>
          </w:p>
        </w:tc>
        <w:tc>
          <w:tcPr>
            <w:tcW w:w="1133" w:type="dxa"/>
          </w:tcPr>
          <w:p w:rsidR="00FF3FB7" w:rsidRPr="001A1D8B" w:rsidRDefault="00FF3FB7" w:rsidP="00FD515F">
            <w:pPr>
              <w:autoSpaceDE w:val="0"/>
              <w:autoSpaceDN w:val="0"/>
              <w:jc w:val="center"/>
              <w:rPr>
                <w:bCs/>
                <w:sz w:val="16"/>
                <w:szCs w:val="16"/>
              </w:rPr>
            </w:pPr>
            <w:r>
              <w:rPr>
                <w:bCs/>
                <w:sz w:val="16"/>
                <w:szCs w:val="16"/>
              </w:rPr>
              <w:t>3612,6</w:t>
            </w:r>
          </w:p>
        </w:tc>
        <w:tc>
          <w:tcPr>
            <w:tcW w:w="993" w:type="dxa"/>
          </w:tcPr>
          <w:p w:rsidR="00FF3FB7" w:rsidRPr="001A1D8B" w:rsidRDefault="00FF3FB7" w:rsidP="00FD515F">
            <w:pPr>
              <w:autoSpaceDE w:val="0"/>
              <w:autoSpaceDN w:val="0"/>
              <w:jc w:val="center"/>
              <w:rPr>
                <w:bCs/>
                <w:sz w:val="16"/>
                <w:szCs w:val="16"/>
              </w:rPr>
            </w:pPr>
            <w:r>
              <w:rPr>
                <w:bCs/>
                <w:sz w:val="16"/>
                <w:szCs w:val="16"/>
              </w:rPr>
              <w:t>3612,6</w:t>
            </w:r>
          </w:p>
        </w:tc>
        <w:tc>
          <w:tcPr>
            <w:tcW w:w="992" w:type="dxa"/>
          </w:tcPr>
          <w:p w:rsidR="00FF3FB7" w:rsidRPr="001A1D8B" w:rsidRDefault="00FF3FB7" w:rsidP="005C6060">
            <w:pPr>
              <w:autoSpaceDE w:val="0"/>
              <w:autoSpaceDN w:val="0"/>
              <w:jc w:val="center"/>
              <w:rPr>
                <w:bCs/>
                <w:color w:val="FF0000"/>
                <w:sz w:val="16"/>
                <w:szCs w:val="16"/>
              </w:rPr>
            </w:pPr>
            <w:r w:rsidRPr="001A1D8B">
              <w:rPr>
                <w:bCs/>
                <w:sz w:val="16"/>
                <w:szCs w:val="16"/>
              </w:rPr>
              <w:t>16168,6</w:t>
            </w:r>
          </w:p>
        </w:tc>
        <w:tc>
          <w:tcPr>
            <w:tcW w:w="1024" w:type="dxa"/>
          </w:tcPr>
          <w:p w:rsidR="00FF3FB7" w:rsidRPr="001A1D8B" w:rsidRDefault="00FF3FB7" w:rsidP="005C6060">
            <w:pPr>
              <w:autoSpaceDE w:val="0"/>
              <w:autoSpaceDN w:val="0"/>
              <w:jc w:val="center"/>
              <w:rPr>
                <w:bCs/>
                <w:color w:val="FF0000"/>
                <w:sz w:val="16"/>
                <w:szCs w:val="16"/>
              </w:rPr>
            </w:pPr>
            <w:r w:rsidRPr="001A1D8B">
              <w:rPr>
                <w:bCs/>
                <w:sz w:val="16"/>
                <w:szCs w:val="16"/>
              </w:rPr>
              <w:t>16536,4</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lastRenderedPageBreak/>
              <w:t>Мероприятие 5.1</w:t>
            </w:r>
          </w:p>
        </w:tc>
        <w:tc>
          <w:tcPr>
            <w:tcW w:w="983" w:type="dxa"/>
            <w:gridSpan w:val="4"/>
            <w:vMerge w:val="restart"/>
          </w:tcPr>
          <w:p w:rsidR="001A1D8B" w:rsidRPr="001A1D8B" w:rsidRDefault="001A1D8B" w:rsidP="005C6060">
            <w:pPr>
              <w:autoSpaceDE w:val="0"/>
              <w:autoSpaceDN w:val="0"/>
              <w:ind w:firstLine="35"/>
              <w:rPr>
                <w:sz w:val="16"/>
                <w:szCs w:val="16"/>
              </w:rPr>
            </w:pPr>
            <w:r w:rsidRPr="001A1D8B">
              <w:rPr>
                <w:rFonts w:eastAsiaTheme="minorHAnsi"/>
                <w:sz w:val="16"/>
                <w:szCs w:val="16"/>
              </w:rPr>
              <w:t xml:space="preserve">Обеспечение деятельности муниципальных организаций дополнительного образования </w:t>
            </w:r>
            <w:proofErr w:type="spellStart"/>
            <w:r w:rsidRPr="001A1D8B">
              <w:rPr>
                <w:rFonts w:eastAsiaTheme="minorHAnsi"/>
                <w:sz w:val="16"/>
                <w:szCs w:val="16"/>
              </w:rPr>
              <w:t>Шумерлинского</w:t>
            </w:r>
            <w:proofErr w:type="spellEnd"/>
            <w:r w:rsidRPr="001A1D8B">
              <w:rPr>
                <w:rFonts w:eastAsiaTheme="minorHAnsi"/>
                <w:sz w:val="16"/>
                <w:szCs w:val="16"/>
              </w:rPr>
              <w:t xml:space="preserve"> муниципального округа Чувашской Республики</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FF3FB7" w:rsidRPr="001A1D8B" w:rsidTr="00A80B8F">
        <w:tc>
          <w:tcPr>
            <w:tcW w:w="841" w:type="dxa"/>
            <w:vMerge w:val="restart"/>
          </w:tcPr>
          <w:p w:rsidR="00FF3FB7" w:rsidRPr="001A1D8B" w:rsidRDefault="00FF3FB7" w:rsidP="005C6060">
            <w:pPr>
              <w:autoSpaceDE w:val="0"/>
              <w:autoSpaceDN w:val="0"/>
              <w:rPr>
                <w:sz w:val="16"/>
                <w:szCs w:val="16"/>
              </w:rPr>
            </w:pPr>
            <w:r w:rsidRPr="001A1D8B">
              <w:rPr>
                <w:sz w:val="16"/>
                <w:szCs w:val="16"/>
              </w:rPr>
              <w:t>Мероприятие 5.2</w:t>
            </w:r>
          </w:p>
        </w:tc>
        <w:tc>
          <w:tcPr>
            <w:tcW w:w="983" w:type="dxa"/>
            <w:gridSpan w:val="4"/>
            <w:vMerge w:val="restart"/>
          </w:tcPr>
          <w:p w:rsidR="00FF3FB7" w:rsidRPr="001A1D8B" w:rsidRDefault="00FF3FB7" w:rsidP="005C6060">
            <w:pPr>
              <w:autoSpaceDE w:val="0"/>
              <w:autoSpaceDN w:val="0"/>
              <w:ind w:firstLine="35"/>
              <w:rPr>
                <w:rFonts w:eastAsiaTheme="minorHAnsi"/>
                <w:sz w:val="16"/>
                <w:szCs w:val="16"/>
              </w:rPr>
            </w:pPr>
            <w:r w:rsidRPr="001A1D8B">
              <w:rPr>
                <w:rFonts w:eastAsiaTheme="minorHAnsi"/>
                <w:sz w:val="16"/>
                <w:szCs w:val="16"/>
              </w:rPr>
              <w:t>Персонифицированное финансирование дополнительного образования детей</w:t>
            </w:r>
          </w:p>
          <w:p w:rsidR="00FF3FB7" w:rsidRPr="001A1D8B" w:rsidRDefault="00FF3FB7" w:rsidP="005C6060">
            <w:pPr>
              <w:autoSpaceDE w:val="0"/>
              <w:autoSpaceDN w:val="0"/>
              <w:rPr>
                <w:sz w:val="16"/>
                <w:szCs w:val="16"/>
              </w:rPr>
            </w:pPr>
          </w:p>
        </w:tc>
        <w:tc>
          <w:tcPr>
            <w:tcW w:w="1153" w:type="dxa"/>
            <w:gridSpan w:val="2"/>
            <w:vMerge w:val="restart"/>
          </w:tcPr>
          <w:p w:rsidR="00FF3FB7" w:rsidRPr="001A1D8B" w:rsidRDefault="00FF3FB7" w:rsidP="005C6060">
            <w:pPr>
              <w:autoSpaceDE w:val="0"/>
              <w:autoSpaceDN w:val="0"/>
              <w:jc w:val="center"/>
              <w:rPr>
                <w:sz w:val="16"/>
                <w:szCs w:val="16"/>
              </w:rPr>
            </w:pPr>
          </w:p>
        </w:tc>
        <w:tc>
          <w:tcPr>
            <w:tcW w:w="1541" w:type="dxa"/>
            <w:gridSpan w:val="3"/>
            <w:vMerge w:val="restart"/>
          </w:tcPr>
          <w:p w:rsidR="00FF3FB7" w:rsidRPr="001A1D8B" w:rsidRDefault="00FF3FB7"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x</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x</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x</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x</w:t>
            </w:r>
          </w:p>
        </w:tc>
        <w:tc>
          <w:tcPr>
            <w:tcW w:w="1004" w:type="dxa"/>
            <w:gridSpan w:val="2"/>
            <w:vAlign w:val="center"/>
          </w:tcPr>
          <w:p w:rsidR="00FF3FB7" w:rsidRPr="001A1D8B" w:rsidRDefault="00FF3FB7" w:rsidP="005C6060">
            <w:pPr>
              <w:autoSpaceDE w:val="0"/>
              <w:autoSpaceDN w:val="0"/>
              <w:jc w:val="left"/>
              <w:rPr>
                <w:sz w:val="16"/>
                <w:szCs w:val="16"/>
              </w:rPr>
            </w:pPr>
            <w:r w:rsidRPr="001A1D8B">
              <w:rPr>
                <w:sz w:val="16"/>
                <w:szCs w:val="16"/>
              </w:rPr>
              <w:t>Всего</w:t>
            </w:r>
          </w:p>
        </w:tc>
        <w:tc>
          <w:tcPr>
            <w:tcW w:w="993" w:type="dxa"/>
          </w:tcPr>
          <w:p w:rsidR="00FF3FB7" w:rsidRPr="001A1D8B" w:rsidRDefault="00FF3FB7" w:rsidP="00FD515F">
            <w:pPr>
              <w:jc w:val="center"/>
              <w:rPr>
                <w:sz w:val="16"/>
                <w:szCs w:val="16"/>
              </w:rPr>
            </w:pPr>
            <w:r>
              <w:rPr>
                <w:sz w:val="16"/>
                <w:szCs w:val="16"/>
              </w:rPr>
              <w:t>2240,2</w:t>
            </w:r>
          </w:p>
        </w:tc>
        <w:tc>
          <w:tcPr>
            <w:tcW w:w="992" w:type="dxa"/>
          </w:tcPr>
          <w:p w:rsidR="00FF3FB7" w:rsidRPr="001A1D8B" w:rsidRDefault="00FF3FB7" w:rsidP="00FD515F">
            <w:pPr>
              <w:autoSpaceDE w:val="0"/>
              <w:autoSpaceDN w:val="0"/>
              <w:jc w:val="center"/>
              <w:rPr>
                <w:bCs/>
                <w:sz w:val="16"/>
                <w:szCs w:val="16"/>
              </w:rPr>
            </w:pPr>
            <w:r>
              <w:rPr>
                <w:bCs/>
                <w:sz w:val="16"/>
                <w:szCs w:val="16"/>
              </w:rPr>
              <w:t>3612,6</w:t>
            </w:r>
          </w:p>
        </w:tc>
        <w:tc>
          <w:tcPr>
            <w:tcW w:w="1133" w:type="dxa"/>
          </w:tcPr>
          <w:p w:rsidR="00FF3FB7" w:rsidRPr="001A1D8B" w:rsidRDefault="00FF3FB7" w:rsidP="00FD515F">
            <w:pPr>
              <w:autoSpaceDE w:val="0"/>
              <w:autoSpaceDN w:val="0"/>
              <w:jc w:val="center"/>
              <w:rPr>
                <w:bCs/>
                <w:sz w:val="16"/>
                <w:szCs w:val="16"/>
              </w:rPr>
            </w:pPr>
            <w:r>
              <w:rPr>
                <w:bCs/>
                <w:sz w:val="16"/>
                <w:szCs w:val="16"/>
              </w:rPr>
              <w:t>3612,6</w:t>
            </w:r>
          </w:p>
        </w:tc>
        <w:tc>
          <w:tcPr>
            <w:tcW w:w="993" w:type="dxa"/>
          </w:tcPr>
          <w:p w:rsidR="00FF3FB7" w:rsidRPr="001A1D8B" w:rsidRDefault="00FF3FB7" w:rsidP="00FD515F">
            <w:pPr>
              <w:autoSpaceDE w:val="0"/>
              <w:autoSpaceDN w:val="0"/>
              <w:jc w:val="center"/>
              <w:rPr>
                <w:bCs/>
                <w:sz w:val="16"/>
                <w:szCs w:val="16"/>
              </w:rPr>
            </w:pPr>
            <w:r>
              <w:rPr>
                <w:bCs/>
                <w:sz w:val="16"/>
                <w:szCs w:val="16"/>
              </w:rPr>
              <w:t>3612,6</w:t>
            </w:r>
          </w:p>
        </w:tc>
        <w:tc>
          <w:tcPr>
            <w:tcW w:w="992" w:type="dxa"/>
          </w:tcPr>
          <w:p w:rsidR="00FF3FB7" w:rsidRPr="001A1D8B" w:rsidRDefault="00FF3FB7" w:rsidP="005C6060">
            <w:pPr>
              <w:autoSpaceDE w:val="0"/>
              <w:autoSpaceDN w:val="0"/>
              <w:jc w:val="center"/>
              <w:rPr>
                <w:bCs/>
                <w:sz w:val="16"/>
                <w:szCs w:val="16"/>
              </w:rPr>
            </w:pPr>
            <w:r w:rsidRPr="001A1D8B">
              <w:rPr>
                <w:bCs/>
                <w:sz w:val="16"/>
                <w:szCs w:val="16"/>
              </w:rPr>
              <w:t>16168,6</w:t>
            </w:r>
          </w:p>
        </w:tc>
        <w:tc>
          <w:tcPr>
            <w:tcW w:w="1024" w:type="dxa"/>
          </w:tcPr>
          <w:p w:rsidR="00FF3FB7" w:rsidRPr="001A1D8B" w:rsidRDefault="00FF3FB7" w:rsidP="005C6060">
            <w:pPr>
              <w:autoSpaceDE w:val="0"/>
              <w:autoSpaceDN w:val="0"/>
              <w:jc w:val="center"/>
              <w:rPr>
                <w:bCs/>
                <w:sz w:val="16"/>
                <w:szCs w:val="16"/>
              </w:rPr>
            </w:pPr>
            <w:r w:rsidRPr="001A1D8B">
              <w:rPr>
                <w:bCs/>
                <w:sz w:val="16"/>
                <w:szCs w:val="16"/>
              </w:rPr>
              <w:t>16536,4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FF3FB7" w:rsidRPr="001A1D8B" w:rsidTr="00A80B8F">
        <w:tc>
          <w:tcPr>
            <w:tcW w:w="841" w:type="dxa"/>
            <w:vMerge/>
          </w:tcPr>
          <w:p w:rsidR="00FF3FB7" w:rsidRPr="001A1D8B" w:rsidRDefault="00FF3FB7" w:rsidP="005C6060">
            <w:pPr>
              <w:autoSpaceDE w:val="0"/>
              <w:autoSpaceDN w:val="0"/>
              <w:rPr>
                <w:sz w:val="16"/>
                <w:szCs w:val="16"/>
              </w:rPr>
            </w:pPr>
          </w:p>
        </w:tc>
        <w:tc>
          <w:tcPr>
            <w:tcW w:w="983" w:type="dxa"/>
            <w:gridSpan w:val="4"/>
            <w:vMerge/>
          </w:tcPr>
          <w:p w:rsidR="00FF3FB7" w:rsidRPr="001A1D8B" w:rsidRDefault="00FF3FB7" w:rsidP="005C6060">
            <w:pPr>
              <w:autoSpaceDE w:val="0"/>
              <w:autoSpaceDN w:val="0"/>
              <w:rPr>
                <w:sz w:val="16"/>
                <w:szCs w:val="16"/>
              </w:rPr>
            </w:pPr>
          </w:p>
        </w:tc>
        <w:tc>
          <w:tcPr>
            <w:tcW w:w="1153" w:type="dxa"/>
            <w:gridSpan w:val="2"/>
            <w:vMerge/>
          </w:tcPr>
          <w:p w:rsidR="00FF3FB7" w:rsidRPr="001A1D8B" w:rsidRDefault="00FF3FB7" w:rsidP="005C6060">
            <w:pPr>
              <w:autoSpaceDE w:val="0"/>
              <w:autoSpaceDN w:val="0"/>
              <w:jc w:val="center"/>
              <w:rPr>
                <w:sz w:val="16"/>
                <w:szCs w:val="16"/>
              </w:rPr>
            </w:pPr>
          </w:p>
        </w:tc>
        <w:tc>
          <w:tcPr>
            <w:tcW w:w="1541" w:type="dxa"/>
            <w:gridSpan w:val="3"/>
            <w:vMerge/>
          </w:tcPr>
          <w:p w:rsidR="00FF3FB7" w:rsidRPr="001A1D8B" w:rsidRDefault="00FF3FB7" w:rsidP="005C6060">
            <w:pPr>
              <w:autoSpaceDE w:val="0"/>
              <w:autoSpaceDN w:val="0"/>
              <w:jc w:val="center"/>
              <w:rPr>
                <w:sz w:val="16"/>
                <w:szCs w:val="16"/>
              </w:rPr>
            </w:pPr>
          </w:p>
        </w:tc>
        <w:tc>
          <w:tcPr>
            <w:tcW w:w="566" w:type="dxa"/>
            <w:gridSpan w:val="5"/>
          </w:tcPr>
          <w:p w:rsidR="00FF3FB7" w:rsidRPr="001A1D8B" w:rsidRDefault="00FF3FB7" w:rsidP="005C6060">
            <w:pPr>
              <w:autoSpaceDE w:val="0"/>
              <w:autoSpaceDN w:val="0"/>
              <w:jc w:val="center"/>
              <w:rPr>
                <w:sz w:val="16"/>
                <w:szCs w:val="16"/>
              </w:rPr>
            </w:pPr>
            <w:r w:rsidRPr="001A1D8B">
              <w:rPr>
                <w:sz w:val="16"/>
                <w:szCs w:val="16"/>
              </w:rPr>
              <w:t>974</w:t>
            </w:r>
          </w:p>
        </w:tc>
        <w:tc>
          <w:tcPr>
            <w:tcW w:w="716" w:type="dxa"/>
            <w:gridSpan w:val="5"/>
          </w:tcPr>
          <w:p w:rsidR="00FF3FB7" w:rsidRPr="001A1D8B" w:rsidRDefault="00FF3FB7" w:rsidP="005C6060">
            <w:pPr>
              <w:autoSpaceDE w:val="0"/>
              <w:autoSpaceDN w:val="0"/>
              <w:jc w:val="center"/>
              <w:rPr>
                <w:sz w:val="16"/>
                <w:szCs w:val="16"/>
              </w:rPr>
            </w:pPr>
            <w:r w:rsidRPr="001A1D8B">
              <w:rPr>
                <w:sz w:val="16"/>
                <w:szCs w:val="16"/>
              </w:rPr>
              <w:t>0703</w:t>
            </w:r>
          </w:p>
        </w:tc>
        <w:tc>
          <w:tcPr>
            <w:tcW w:w="1276" w:type="dxa"/>
            <w:gridSpan w:val="4"/>
          </w:tcPr>
          <w:p w:rsidR="00FF3FB7" w:rsidRPr="001A1D8B" w:rsidRDefault="00FF3FB7" w:rsidP="005C6060">
            <w:pPr>
              <w:autoSpaceDE w:val="0"/>
              <w:autoSpaceDN w:val="0"/>
              <w:jc w:val="center"/>
              <w:rPr>
                <w:sz w:val="16"/>
                <w:szCs w:val="16"/>
              </w:rPr>
            </w:pPr>
            <w:r w:rsidRPr="001A1D8B">
              <w:rPr>
                <w:sz w:val="16"/>
                <w:szCs w:val="16"/>
              </w:rPr>
              <w:t>Ц71E275150</w:t>
            </w:r>
          </w:p>
        </w:tc>
        <w:tc>
          <w:tcPr>
            <w:tcW w:w="568" w:type="dxa"/>
            <w:gridSpan w:val="4"/>
          </w:tcPr>
          <w:p w:rsidR="00FF3FB7" w:rsidRPr="001A1D8B" w:rsidRDefault="00FF3FB7" w:rsidP="005C6060">
            <w:pPr>
              <w:autoSpaceDE w:val="0"/>
              <w:autoSpaceDN w:val="0"/>
              <w:jc w:val="center"/>
              <w:rPr>
                <w:sz w:val="16"/>
                <w:szCs w:val="16"/>
              </w:rPr>
            </w:pPr>
            <w:r w:rsidRPr="001A1D8B">
              <w:rPr>
                <w:sz w:val="16"/>
                <w:szCs w:val="16"/>
              </w:rPr>
              <w:t>622</w:t>
            </w:r>
          </w:p>
        </w:tc>
        <w:tc>
          <w:tcPr>
            <w:tcW w:w="1004" w:type="dxa"/>
            <w:gridSpan w:val="2"/>
          </w:tcPr>
          <w:p w:rsidR="00FF3FB7" w:rsidRPr="001A1D8B" w:rsidRDefault="00FF3FB7"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FF3FB7" w:rsidRPr="001A1D8B" w:rsidRDefault="00FF3FB7" w:rsidP="00FD515F">
            <w:pPr>
              <w:jc w:val="center"/>
              <w:rPr>
                <w:sz w:val="16"/>
                <w:szCs w:val="16"/>
              </w:rPr>
            </w:pPr>
            <w:r>
              <w:rPr>
                <w:sz w:val="16"/>
                <w:szCs w:val="16"/>
              </w:rPr>
              <w:t>2240,2</w:t>
            </w:r>
          </w:p>
        </w:tc>
        <w:tc>
          <w:tcPr>
            <w:tcW w:w="992" w:type="dxa"/>
          </w:tcPr>
          <w:p w:rsidR="00FF3FB7" w:rsidRPr="001A1D8B" w:rsidRDefault="00FF3FB7" w:rsidP="00FD515F">
            <w:pPr>
              <w:autoSpaceDE w:val="0"/>
              <w:autoSpaceDN w:val="0"/>
              <w:jc w:val="center"/>
              <w:rPr>
                <w:bCs/>
                <w:sz w:val="16"/>
                <w:szCs w:val="16"/>
              </w:rPr>
            </w:pPr>
            <w:r>
              <w:rPr>
                <w:bCs/>
                <w:sz w:val="16"/>
                <w:szCs w:val="16"/>
              </w:rPr>
              <w:t>3612,6</w:t>
            </w:r>
          </w:p>
        </w:tc>
        <w:tc>
          <w:tcPr>
            <w:tcW w:w="1133" w:type="dxa"/>
          </w:tcPr>
          <w:p w:rsidR="00FF3FB7" w:rsidRPr="001A1D8B" w:rsidRDefault="00FF3FB7" w:rsidP="00FD515F">
            <w:pPr>
              <w:autoSpaceDE w:val="0"/>
              <w:autoSpaceDN w:val="0"/>
              <w:jc w:val="center"/>
              <w:rPr>
                <w:bCs/>
                <w:sz w:val="16"/>
                <w:szCs w:val="16"/>
              </w:rPr>
            </w:pPr>
            <w:r>
              <w:rPr>
                <w:bCs/>
                <w:sz w:val="16"/>
                <w:szCs w:val="16"/>
              </w:rPr>
              <w:t>3612,6</w:t>
            </w:r>
          </w:p>
        </w:tc>
        <w:tc>
          <w:tcPr>
            <w:tcW w:w="993" w:type="dxa"/>
          </w:tcPr>
          <w:p w:rsidR="00FF3FB7" w:rsidRPr="001A1D8B" w:rsidRDefault="00FF3FB7" w:rsidP="00FD515F">
            <w:pPr>
              <w:autoSpaceDE w:val="0"/>
              <w:autoSpaceDN w:val="0"/>
              <w:jc w:val="center"/>
              <w:rPr>
                <w:bCs/>
                <w:sz w:val="16"/>
                <w:szCs w:val="16"/>
              </w:rPr>
            </w:pPr>
            <w:r>
              <w:rPr>
                <w:bCs/>
                <w:sz w:val="16"/>
                <w:szCs w:val="16"/>
              </w:rPr>
              <w:t>3612,6</w:t>
            </w:r>
          </w:p>
        </w:tc>
        <w:tc>
          <w:tcPr>
            <w:tcW w:w="992" w:type="dxa"/>
          </w:tcPr>
          <w:p w:rsidR="00FF3FB7" w:rsidRPr="001A1D8B" w:rsidRDefault="00FF3FB7" w:rsidP="005C6060">
            <w:pPr>
              <w:autoSpaceDE w:val="0"/>
              <w:autoSpaceDN w:val="0"/>
              <w:jc w:val="center"/>
              <w:rPr>
                <w:bCs/>
                <w:sz w:val="16"/>
                <w:szCs w:val="16"/>
              </w:rPr>
            </w:pPr>
            <w:r w:rsidRPr="001A1D8B">
              <w:rPr>
                <w:bCs/>
                <w:sz w:val="16"/>
                <w:szCs w:val="16"/>
              </w:rPr>
              <w:t>16168,6</w:t>
            </w:r>
          </w:p>
        </w:tc>
        <w:tc>
          <w:tcPr>
            <w:tcW w:w="1024" w:type="dxa"/>
          </w:tcPr>
          <w:p w:rsidR="00FF3FB7" w:rsidRPr="001A1D8B" w:rsidRDefault="00FF3FB7" w:rsidP="005C6060">
            <w:pPr>
              <w:autoSpaceDE w:val="0"/>
              <w:autoSpaceDN w:val="0"/>
              <w:jc w:val="center"/>
              <w:rPr>
                <w:bCs/>
                <w:sz w:val="16"/>
                <w:szCs w:val="16"/>
              </w:rPr>
            </w:pPr>
            <w:r w:rsidRPr="001A1D8B">
              <w:rPr>
                <w:bCs/>
                <w:sz w:val="16"/>
                <w:szCs w:val="16"/>
              </w:rPr>
              <w:t>16536,4</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w:t>
            </w:r>
            <w:r w:rsidRPr="001A1D8B">
              <w:rPr>
                <w:sz w:val="16"/>
                <w:szCs w:val="16"/>
              </w:rPr>
              <w:lastRenderedPageBreak/>
              <w:t>ятием 5</w:t>
            </w:r>
          </w:p>
        </w:tc>
        <w:tc>
          <w:tcPr>
            <w:tcW w:w="7807" w:type="dxa"/>
            <w:gridSpan w:val="29"/>
          </w:tcPr>
          <w:p w:rsidR="001A1D8B" w:rsidRPr="001A1D8B" w:rsidRDefault="001A1D8B" w:rsidP="005C6060">
            <w:pPr>
              <w:autoSpaceDE w:val="0"/>
              <w:autoSpaceDN w:val="0"/>
              <w:rPr>
                <w:sz w:val="16"/>
                <w:szCs w:val="16"/>
                <w:lang w:eastAsia="en-US"/>
              </w:rPr>
            </w:pPr>
            <w:r w:rsidRPr="001A1D8B">
              <w:rPr>
                <w:sz w:val="16"/>
                <w:szCs w:val="16"/>
                <w:lang w:eastAsia="en-US"/>
              </w:rPr>
              <w:lastRenderedPageBreak/>
              <w:t>Доля детей в возрасте от 5 до 18 лет, охваченных дополнительным образованием, %</w:t>
            </w:r>
          </w:p>
        </w:tc>
        <w:tc>
          <w:tcPr>
            <w:tcW w:w="993" w:type="dxa"/>
          </w:tcPr>
          <w:p w:rsidR="001A1D8B" w:rsidRPr="001A1D8B" w:rsidRDefault="001A1D8B" w:rsidP="005C6060">
            <w:pPr>
              <w:jc w:val="center"/>
              <w:rPr>
                <w:sz w:val="16"/>
                <w:szCs w:val="16"/>
              </w:rPr>
            </w:pPr>
            <w:r w:rsidRPr="001A1D8B">
              <w:rPr>
                <w:sz w:val="16"/>
                <w:szCs w:val="16"/>
              </w:rPr>
              <w:t>34,0</w:t>
            </w:r>
          </w:p>
        </w:tc>
        <w:tc>
          <w:tcPr>
            <w:tcW w:w="992" w:type="dxa"/>
          </w:tcPr>
          <w:p w:rsidR="001A1D8B" w:rsidRPr="001A1D8B" w:rsidRDefault="001A1D8B" w:rsidP="005C6060">
            <w:pPr>
              <w:jc w:val="center"/>
              <w:rPr>
                <w:sz w:val="16"/>
                <w:szCs w:val="16"/>
              </w:rPr>
            </w:pPr>
            <w:r w:rsidRPr="001A1D8B">
              <w:rPr>
                <w:sz w:val="16"/>
                <w:szCs w:val="16"/>
              </w:rPr>
              <w:t>34,0</w:t>
            </w:r>
          </w:p>
        </w:tc>
        <w:tc>
          <w:tcPr>
            <w:tcW w:w="1133" w:type="dxa"/>
          </w:tcPr>
          <w:p w:rsidR="001A1D8B" w:rsidRPr="001A1D8B" w:rsidRDefault="001A1D8B" w:rsidP="005C6060">
            <w:pPr>
              <w:jc w:val="center"/>
              <w:rPr>
                <w:sz w:val="16"/>
                <w:szCs w:val="16"/>
              </w:rPr>
            </w:pPr>
            <w:r w:rsidRPr="001A1D8B">
              <w:rPr>
                <w:sz w:val="16"/>
                <w:szCs w:val="16"/>
              </w:rPr>
              <w:t>34,0</w:t>
            </w:r>
          </w:p>
        </w:tc>
        <w:tc>
          <w:tcPr>
            <w:tcW w:w="993" w:type="dxa"/>
          </w:tcPr>
          <w:p w:rsidR="001A1D8B" w:rsidRPr="001A1D8B" w:rsidRDefault="001A1D8B" w:rsidP="005C6060">
            <w:pPr>
              <w:autoSpaceDE w:val="0"/>
              <w:autoSpaceDN w:val="0"/>
              <w:jc w:val="center"/>
              <w:rPr>
                <w:sz w:val="16"/>
                <w:szCs w:val="16"/>
              </w:rPr>
            </w:pPr>
            <w:r w:rsidRPr="001A1D8B">
              <w:rPr>
                <w:sz w:val="16"/>
                <w:szCs w:val="16"/>
              </w:rPr>
              <w:t>х</w:t>
            </w:r>
          </w:p>
        </w:tc>
        <w:tc>
          <w:tcPr>
            <w:tcW w:w="992" w:type="dxa"/>
          </w:tcPr>
          <w:p w:rsidR="001A1D8B" w:rsidRPr="001A1D8B" w:rsidRDefault="001A1D8B" w:rsidP="005C6060">
            <w:pPr>
              <w:autoSpaceDE w:val="0"/>
              <w:autoSpaceDN w:val="0"/>
              <w:jc w:val="center"/>
              <w:rPr>
                <w:sz w:val="16"/>
                <w:szCs w:val="16"/>
              </w:rPr>
            </w:pPr>
            <w:r w:rsidRPr="001A1D8B">
              <w:rPr>
                <w:sz w:val="16"/>
                <w:szCs w:val="16"/>
              </w:rPr>
              <w:t>х</w:t>
            </w:r>
          </w:p>
        </w:tc>
        <w:tc>
          <w:tcPr>
            <w:tcW w:w="1024" w:type="dxa"/>
          </w:tcPr>
          <w:p w:rsidR="001A1D8B" w:rsidRPr="001A1D8B" w:rsidRDefault="001A1D8B" w:rsidP="005C6060">
            <w:pPr>
              <w:autoSpaceDE w:val="0"/>
              <w:autoSpaceDN w:val="0"/>
              <w:jc w:val="center"/>
              <w:rPr>
                <w:sz w:val="16"/>
                <w:szCs w:val="16"/>
              </w:rPr>
            </w:pPr>
            <w:r w:rsidRPr="001A1D8B">
              <w:rPr>
                <w:sz w:val="16"/>
                <w:szCs w:val="16"/>
              </w:rPr>
              <w:t>х</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lang w:eastAsia="en-US"/>
              </w:rPr>
            </w:pPr>
            <w:r w:rsidRPr="001A1D8B">
              <w:rPr>
                <w:sz w:val="16"/>
                <w:szCs w:val="16"/>
                <w:lang w:eastAsia="en-US"/>
              </w:rPr>
              <w:t>Число участников открытых онлайн-уроков, реализуемых с учетом опыта цикла открытых уроков «</w:t>
            </w:r>
            <w:proofErr w:type="spellStart"/>
            <w:r w:rsidRPr="001A1D8B">
              <w:rPr>
                <w:sz w:val="16"/>
                <w:szCs w:val="16"/>
                <w:lang w:eastAsia="en-US"/>
              </w:rPr>
              <w:t>Проектория</w:t>
            </w:r>
            <w:proofErr w:type="spellEnd"/>
            <w:r w:rsidRPr="001A1D8B">
              <w:rPr>
                <w:sz w:val="16"/>
                <w:szCs w:val="16"/>
                <w:lang w:eastAsia="en-US"/>
              </w:rPr>
              <w:t xml:space="preserve">», «Уроки настоящего» или иных аналогичных по возможностям, функциям и результатам проектах, направленных на раннюю </w:t>
            </w:r>
            <w:proofErr w:type="spellStart"/>
            <w:r w:rsidRPr="001A1D8B">
              <w:rPr>
                <w:sz w:val="16"/>
                <w:szCs w:val="16"/>
                <w:lang w:val="en-US" w:eastAsia="en-US"/>
              </w:rPr>
              <w:t>профориентацию</w:t>
            </w:r>
            <w:proofErr w:type="spellEnd"/>
            <w:r w:rsidRPr="001A1D8B">
              <w:rPr>
                <w:sz w:val="16"/>
                <w:szCs w:val="16"/>
                <w:lang w:eastAsia="en-US"/>
              </w:rPr>
              <w:t>, чел.</w:t>
            </w:r>
          </w:p>
        </w:tc>
        <w:tc>
          <w:tcPr>
            <w:tcW w:w="993"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870</w:t>
            </w:r>
          </w:p>
        </w:tc>
        <w:tc>
          <w:tcPr>
            <w:tcW w:w="992"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1020</w:t>
            </w:r>
          </w:p>
        </w:tc>
        <w:tc>
          <w:tcPr>
            <w:tcW w:w="1133"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1170</w:t>
            </w:r>
          </w:p>
        </w:tc>
        <w:tc>
          <w:tcPr>
            <w:tcW w:w="993" w:type="dxa"/>
          </w:tcPr>
          <w:p w:rsidR="001A1D8B" w:rsidRPr="001A1D8B" w:rsidRDefault="001A1D8B" w:rsidP="005C6060">
            <w:pPr>
              <w:jc w:val="center"/>
              <w:rPr>
                <w:sz w:val="16"/>
                <w:szCs w:val="16"/>
              </w:rPr>
            </w:pPr>
            <w:r w:rsidRPr="001A1D8B">
              <w:rPr>
                <w:sz w:val="16"/>
                <w:szCs w:val="16"/>
                <w:lang w:eastAsia="en-US"/>
              </w:rPr>
              <w:t>x</w:t>
            </w:r>
          </w:p>
        </w:tc>
        <w:tc>
          <w:tcPr>
            <w:tcW w:w="992" w:type="dxa"/>
          </w:tcPr>
          <w:p w:rsidR="001A1D8B" w:rsidRPr="001A1D8B" w:rsidRDefault="001A1D8B" w:rsidP="005C6060">
            <w:pPr>
              <w:jc w:val="center"/>
              <w:rPr>
                <w:sz w:val="16"/>
                <w:szCs w:val="16"/>
              </w:rPr>
            </w:pPr>
            <w:r w:rsidRPr="001A1D8B">
              <w:rPr>
                <w:sz w:val="16"/>
                <w:szCs w:val="16"/>
                <w:lang w:eastAsia="en-US"/>
              </w:rPr>
              <w:t>x</w:t>
            </w:r>
          </w:p>
        </w:tc>
        <w:tc>
          <w:tcPr>
            <w:tcW w:w="1024" w:type="dxa"/>
          </w:tcPr>
          <w:p w:rsidR="001A1D8B" w:rsidRPr="001A1D8B" w:rsidRDefault="001A1D8B" w:rsidP="005C6060">
            <w:pPr>
              <w:jc w:val="center"/>
              <w:rPr>
                <w:sz w:val="16"/>
                <w:szCs w:val="16"/>
              </w:rPr>
            </w:pPr>
            <w:r w:rsidRPr="001A1D8B">
              <w:rPr>
                <w:sz w:val="16"/>
                <w:szCs w:val="16"/>
                <w:lang w:eastAsia="en-US"/>
              </w:rPr>
              <w:t>x</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jc w:val="center"/>
              <w:rPr>
                <w:sz w:val="16"/>
                <w:szCs w:val="16"/>
              </w:rPr>
            </w:pPr>
            <w:r w:rsidRPr="001A1D8B">
              <w:rPr>
                <w:sz w:val="16"/>
                <w:szCs w:val="16"/>
              </w:rPr>
              <w:t>Основное мероприятие 6</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lang w:eastAsia="en-US"/>
              </w:rPr>
              <w:t>Реализация мероприятий регионального проекта «Цифровая образовательная среда»</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6</w:t>
            </w: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Удельный вес образовательных организаций, в которых внедрены информационно-коммуникационные технологии в управлении, %</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bCs/>
                <w:sz w:val="16"/>
                <w:szCs w:val="16"/>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w:t>
            </w:r>
            <w:proofErr w:type="gramStart"/>
            <w:r w:rsidRPr="001A1D8B">
              <w:rPr>
                <w:bCs/>
                <w:sz w:val="16"/>
                <w:szCs w:val="16"/>
              </w:rPr>
              <w:t>Интернет-трафиком</w:t>
            </w:r>
            <w:proofErr w:type="gramEnd"/>
            <w:r w:rsidRPr="001A1D8B">
              <w:rPr>
                <w:bCs/>
                <w:sz w:val="16"/>
                <w:szCs w:val="16"/>
              </w:rPr>
              <w:t xml:space="preserve">, </w:t>
            </w:r>
            <w:r w:rsidRPr="001A1D8B">
              <w:rPr>
                <w:sz w:val="16"/>
                <w:szCs w:val="16"/>
              </w:rPr>
              <w:t>%</w:t>
            </w:r>
          </w:p>
        </w:tc>
        <w:tc>
          <w:tcPr>
            <w:tcW w:w="993" w:type="dxa"/>
          </w:tcPr>
          <w:p w:rsidR="001A1D8B" w:rsidRPr="001A1D8B" w:rsidRDefault="001A1D8B" w:rsidP="005C6060">
            <w:pPr>
              <w:autoSpaceDE w:val="0"/>
              <w:autoSpaceDN w:val="0"/>
              <w:jc w:val="center"/>
              <w:rPr>
                <w:sz w:val="16"/>
                <w:szCs w:val="16"/>
              </w:rPr>
            </w:pPr>
            <w:r w:rsidRPr="001A1D8B">
              <w:rPr>
                <w:sz w:val="16"/>
                <w:szCs w:val="16"/>
              </w:rPr>
              <w:t>70</w:t>
            </w:r>
          </w:p>
        </w:tc>
        <w:tc>
          <w:tcPr>
            <w:tcW w:w="992" w:type="dxa"/>
          </w:tcPr>
          <w:p w:rsidR="001A1D8B" w:rsidRPr="001A1D8B" w:rsidRDefault="001A1D8B" w:rsidP="005C6060">
            <w:pPr>
              <w:autoSpaceDE w:val="0"/>
              <w:autoSpaceDN w:val="0"/>
              <w:jc w:val="center"/>
              <w:rPr>
                <w:sz w:val="16"/>
                <w:szCs w:val="16"/>
              </w:rPr>
            </w:pPr>
            <w:r w:rsidRPr="001A1D8B">
              <w:rPr>
                <w:sz w:val="16"/>
                <w:szCs w:val="16"/>
              </w:rPr>
              <w:t>90</w:t>
            </w:r>
          </w:p>
        </w:tc>
        <w:tc>
          <w:tcPr>
            <w:tcW w:w="1133" w:type="dxa"/>
          </w:tcPr>
          <w:p w:rsidR="001A1D8B" w:rsidRPr="001A1D8B" w:rsidRDefault="001A1D8B" w:rsidP="005C6060">
            <w:pPr>
              <w:autoSpaceDE w:val="0"/>
              <w:autoSpaceDN w:val="0"/>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proofErr w:type="gramStart"/>
            <w:r w:rsidRPr="001A1D8B">
              <w:rPr>
                <w:sz w:val="16"/>
                <w:szCs w:val="16"/>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roofErr w:type="gramEnd"/>
          </w:p>
        </w:tc>
        <w:tc>
          <w:tcPr>
            <w:tcW w:w="993" w:type="dxa"/>
          </w:tcPr>
          <w:p w:rsidR="001A1D8B" w:rsidRPr="001A1D8B" w:rsidRDefault="001A1D8B" w:rsidP="005C6060">
            <w:pPr>
              <w:autoSpaceDE w:val="0"/>
              <w:autoSpaceDN w:val="0"/>
              <w:jc w:val="center"/>
              <w:rPr>
                <w:sz w:val="16"/>
                <w:szCs w:val="16"/>
              </w:rPr>
            </w:pPr>
            <w:r w:rsidRPr="001A1D8B">
              <w:rPr>
                <w:sz w:val="16"/>
                <w:szCs w:val="16"/>
              </w:rPr>
              <w:t>15</w:t>
            </w:r>
          </w:p>
        </w:tc>
        <w:tc>
          <w:tcPr>
            <w:tcW w:w="992" w:type="dxa"/>
          </w:tcPr>
          <w:p w:rsidR="001A1D8B" w:rsidRPr="001A1D8B" w:rsidRDefault="001A1D8B" w:rsidP="005C6060">
            <w:pPr>
              <w:autoSpaceDE w:val="0"/>
              <w:autoSpaceDN w:val="0"/>
              <w:jc w:val="center"/>
              <w:rPr>
                <w:sz w:val="16"/>
                <w:szCs w:val="16"/>
              </w:rPr>
            </w:pPr>
            <w:r w:rsidRPr="001A1D8B">
              <w:rPr>
                <w:sz w:val="16"/>
                <w:szCs w:val="16"/>
              </w:rPr>
              <w:t>18</w:t>
            </w:r>
          </w:p>
        </w:tc>
        <w:tc>
          <w:tcPr>
            <w:tcW w:w="1133" w:type="dxa"/>
          </w:tcPr>
          <w:p w:rsidR="001A1D8B" w:rsidRPr="001A1D8B" w:rsidRDefault="001A1D8B" w:rsidP="005C6060">
            <w:pPr>
              <w:autoSpaceDE w:val="0"/>
              <w:autoSpaceDN w:val="0"/>
              <w:jc w:val="center"/>
              <w:rPr>
                <w:sz w:val="16"/>
                <w:szCs w:val="16"/>
              </w:rPr>
            </w:pPr>
            <w:r w:rsidRPr="001A1D8B">
              <w:rPr>
                <w:sz w:val="16"/>
                <w:szCs w:val="16"/>
              </w:rPr>
              <w:t>20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образовательных организаций, обновивших  информационные представительства в сети Интернет и общедоступные информационные ресурсы – официальные сайты, %</w:t>
            </w:r>
          </w:p>
        </w:tc>
        <w:tc>
          <w:tcPr>
            <w:tcW w:w="993" w:type="dxa"/>
          </w:tcPr>
          <w:p w:rsidR="001A1D8B" w:rsidRPr="001A1D8B" w:rsidRDefault="001A1D8B" w:rsidP="005C6060">
            <w:pPr>
              <w:autoSpaceDE w:val="0"/>
              <w:autoSpaceDN w:val="0"/>
              <w:jc w:val="center"/>
              <w:rPr>
                <w:sz w:val="16"/>
                <w:szCs w:val="16"/>
              </w:rPr>
            </w:pPr>
            <w:r w:rsidRPr="001A1D8B">
              <w:rPr>
                <w:sz w:val="16"/>
                <w:szCs w:val="16"/>
              </w:rPr>
              <w:t>100</w:t>
            </w:r>
          </w:p>
        </w:tc>
        <w:tc>
          <w:tcPr>
            <w:tcW w:w="992" w:type="dxa"/>
          </w:tcPr>
          <w:p w:rsidR="001A1D8B" w:rsidRPr="001A1D8B" w:rsidRDefault="001A1D8B" w:rsidP="005C6060">
            <w:pPr>
              <w:autoSpaceDE w:val="0"/>
              <w:autoSpaceDN w:val="0"/>
              <w:jc w:val="center"/>
              <w:rPr>
                <w:sz w:val="16"/>
                <w:szCs w:val="16"/>
              </w:rPr>
            </w:pPr>
            <w:r w:rsidRPr="001A1D8B">
              <w:rPr>
                <w:sz w:val="16"/>
                <w:szCs w:val="16"/>
              </w:rPr>
              <w:t>100</w:t>
            </w:r>
          </w:p>
        </w:tc>
        <w:tc>
          <w:tcPr>
            <w:tcW w:w="1133" w:type="dxa"/>
          </w:tcPr>
          <w:p w:rsidR="001A1D8B" w:rsidRPr="001A1D8B" w:rsidRDefault="001A1D8B" w:rsidP="005C6060">
            <w:pPr>
              <w:autoSpaceDE w:val="0"/>
              <w:autoSpaceDN w:val="0"/>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rPr>
          <w:trHeight w:val="519"/>
        </w:trPr>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 6.1</w:t>
            </w:r>
          </w:p>
        </w:tc>
        <w:tc>
          <w:tcPr>
            <w:tcW w:w="983" w:type="dxa"/>
            <w:gridSpan w:val="4"/>
            <w:vMerge w:val="restart"/>
          </w:tcPr>
          <w:p w:rsidR="001A1D8B" w:rsidRPr="001A1D8B" w:rsidRDefault="001A1D8B" w:rsidP="005C6060">
            <w:pPr>
              <w:autoSpaceDE w:val="0"/>
              <w:autoSpaceDN w:val="0"/>
              <w:rPr>
                <w:rFonts w:eastAsiaTheme="minorHAnsi"/>
                <w:sz w:val="16"/>
                <w:szCs w:val="16"/>
              </w:rPr>
            </w:pPr>
            <w:r w:rsidRPr="001A1D8B">
              <w:rPr>
                <w:rFonts w:eastAsiaTheme="minorHAnsi"/>
                <w:sz w:val="16"/>
                <w:szCs w:val="16"/>
              </w:rPr>
              <w:t>Укрепление материально-технической базы муниципальных образовательных организаций</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rPr>
                <w:sz w:val="16"/>
                <w:szCs w:val="16"/>
              </w:rPr>
            </w:pP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485"/>
        </w:trPr>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569"/>
        </w:trPr>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1390"/>
        </w:trPr>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lastRenderedPageBreak/>
              <w:t>Основное мероприятие 7</w:t>
            </w:r>
          </w:p>
        </w:tc>
        <w:tc>
          <w:tcPr>
            <w:tcW w:w="983" w:type="dxa"/>
            <w:gridSpan w:val="4"/>
            <w:vMerge w:val="restart"/>
          </w:tcPr>
          <w:p w:rsidR="001A1D8B" w:rsidRPr="001A1D8B" w:rsidRDefault="001A1D8B" w:rsidP="005C6060">
            <w:pPr>
              <w:autoSpaceDE w:val="0"/>
              <w:autoSpaceDN w:val="0"/>
              <w:rPr>
                <w:bCs/>
                <w:sz w:val="16"/>
                <w:szCs w:val="16"/>
              </w:rPr>
            </w:pPr>
            <w:r w:rsidRPr="001A1D8B">
              <w:rPr>
                <w:bCs/>
                <w:sz w:val="16"/>
                <w:szCs w:val="16"/>
              </w:rPr>
              <w:t>Реализация мероприятий регионального проекта «Учитель будущего»</w:t>
            </w:r>
          </w:p>
        </w:tc>
        <w:tc>
          <w:tcPr>
            <w:tcW w:w="1153" w:type="dxa"/>
            <w:gridSpan w:val="2"/>
            <w:vMerge w:val="restart"/>
          </w:tcPr>
          <w:p w:rsidR="001A1D8B" w:rsidRPr="001A1D8B" w:rsidRDefault="001A1D8B" w:rsidP="005C6060">
            <w:pPr>
              <w:autoSpaceDE w:val="0"/>
              <w:autoSpaceDN w:val="0"/>
              <w:rPr>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ответственный исполнитель –  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Ц71Е500000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7</w:t>
            </w: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bCs/>
                <w:sz w:val="16"/>
                <w:szCs w:val="16"/>
              </w:rPr>
              <w:t xml:space="preserve">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 </w:t>
            </w:r>
            <w:r w:rsidRPr="001A1D8B">
              <w:rPr>
                <w:sz w:val="16"/>
                <w:szCs w:val="16"/>
              </w:rPr>
              <w:t>%</w:t>
            </w:r>
          </w:p>
        </w:tc>
        <w:tc>
          <w:tcPr>
            <w:tcW w:w="993" w:type="dxa"/>
          </w:tcPr>
          <w:p w:rsidR="001A1D8B" w:rsidRPr="001A1D8B" w:rsidRDefault="001A1D8B" w:rsidP="005C6060">
            <w:pPr>
              <w:autoSpaceDE w:val="0"/>
              <w:autoSpaceDN w:val="0"/>
              <w:jc w:val="center"/>
              <w:rPr>
                <w:sz w:val="16"/>
                <w:szCs w:val="16"/>
              </w:rPr>
            </w:pPr>
            <w:r w:rsidRPr="001A1D8B">
              <w:rPr>
                <w:sz w:val="16"/>
                <w:szCs w:val="16"/>
              </w:rPr>
              <w:t>10</w:t>
            </w:r>
          </w:p>
        </w:tc>
        <w:tc>
          <w:tcPr>
            <w:tcW w:w="992" w:type="dxa"/>
          </w:tcPr>
          <w:p w:rsidR="001A1D8B" w:rsidRPr="001A1D8B" w:rsidRDefault="001A1D8B" w:rsidP="005C6060">
            <w:pPr>
              <w:autoSpaceDE w:val="0"/>
              <w:autoSpaceDN w:val="0"/>
              <w:jc w:val="center"/>
              <w:rPr>
                <w:sz w:val="16"/>
                <w:szCs w:val="16"/>
              </w:rPr>
            </w:pPr>
            <w:r w:rsidRPr="001A1D8B">
              <w:rPr>
                <w:sz w:val="16"/>
                <w:szCs w:val="16"/>
              </w:rPr>
              <w:t>20</w:t>
            </w:r>
          </w:p>
        </w:tc>
        <w:tc>
          <w:tcPr>
            <w:tcW w:w="1133" w:type="dxa"/>
          </w:tcPr>
          <w:p w:rsidR="001A1D8B" w:rsidRPr="001A1D8B" w:rsidRDefault="001A1D8B" w:rsidP="005C6060">
            <w:pPr>
              <w:autoSpaceDE w:val="0"/>
              <w:autoSpaceDN w:val="0"/>
              <w:jc w:val="center"/>
              <w:rPr>
                <w:sz w:val="16"/>
                <w:szCs w:val="16"/>
              </w:rPr>
            </w:pPr>
            <w:r w:rsidRPr="001A1D8B">
              <w:rPr>
                <w:sz w:val="16"/>
                <w:szCs w:val="16"/>
              </w:rPr>
              <w:t>30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педагогических работников, прошедших добровольную независимую оценку профессиональной квалификации, %</w:t>
            </w:r>
          </w:p>
        </w:tc>
        <w:tc>
          <w:tcPr>
            <w:tcW w:w="993" w:type="dxa"/>
          </w:tcPr>
          <w:p w:rsidR="001A1D8B" w:rsidRPr="001A1D8B" w:rsidRDefault="001A1D8B" w:rsidP="005C6060">
            <w:pPr>
              <w:autoSpaceDE w:val="0"/>
              <w:autoSpaceDN w:val="0"/>
              <w:jc w:val="center"/>
              <w:rPr>
                <w:sz w:val="16"/>
                <w:szCs w:val="16"/>
              </w:rPr>
            </w:pPr>
            <w:r w:rsidRPr="001A1D8B">
              <w:rPr>
                <w:sz w:val="16"/>
                <w:szCs w:val="16"/>
              </w:rPr>
              <w:t>4</w:t>
            </w:r>
          </w:p>
        </w:tc>
        <w:tc>
          <w:tcPr>
            <w:tcW w:w="992" w:type="dxa"/>
          </w:tcPr>
          <w:p w:rsidR="001A1D8B" w:rsidRPr="001A1D8B" w:rsidRDefault="001A1D8B" w:rsidP="005C6060">
            <w:pPr>
              <w:autoSpaceDE w:val="0"/>
              <w:autoSpaceDN w:val="0"/>
              <w:jc w:val="center"/>
              <w:rPr>
                <w:sz w:val="16"/>
                <w:szCs w:val="16"/>
              </w:rPr>
            </w:pPr>
            <w:r w:rsidRPr="001A1D8B">
              <w:rPr>
                <w:sz w:val="16"/>
                <w:szCs w:val="16"/>
              </w:rPr>
              <w:t>6</w:t>
            </w:r>
          </w:p>
        </w:tc>
        <w:tc>
          <w:tcPr>
            <w:tcW w:w="1133" w:type="dxa"/>
          </w:tcPr>
          <w:p w:rsidR="001A1D8B" w:rsidRPr="001A1D8B" w:rsidRDefault="001A1D8B" w:rsidP="005C6060">
            <w:pPr>
              <w:autoSpaceDE w:val="0"/>
              <w:autoSpaceDN w:val="0"/>
              <w:jc w:val="center"/>
              <w:rPr>
                <w:sz w:val="16"/>
                <w:szCs w:val="16"/>
              </w:rPr>
            </w:pPr>
            <w:r w:rsidRPr="001A1D8B">
              <w:rPr>
                <w:sz w:val="16"/>
                <w:szCs w:val="16"/>
              </w:rPr>
              <w:t>8</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 %</w:t>
            </w:r>
          </w:p>
        </w:tc>
        <w:tc>
          <w:tcPr>
            <w:tcW w:w="993" w:type="dxa"/>
          </w:tcPr>
          <w:p w:rsidR="001A1D8B" w:rsidRPr="001A1D8B" w:rsidRDefault="001A1D8B" w:rsidP="005C6060">
            <w:pPr>
              <w:autoSpaceDE w:val="0"/>
              <w:autoSpaceDN w:val="0"/>
              <w:jc w:val="center"/>
              <w:rPr>
                <w:sz w:val="16"/>
                <w:szCs w:val="16"/>
              </w:rPr>
            </w:pPr>
            <w:r w:rsidRPr="001A1D8B">
              <w:rPr>
                <w:sz w:val="16"/>
                <w:szCs w:val="16"/>
              </w:rPr>
              <w:t>20</w:t>
            </w:r>
          </w:p>
        </w:tc>
        <w:tc>
          <w:tcPr>
            <w:tcW w:w="992" w:type="dxa"/>
          </w:tcPr>
          <w:p w:rsidR="001A1D8B" w:rsidRPr="001A1D8B" w:rsidRDefault="001A1D8B" w:rsidP="005C6060">
            <w:pPr>
              <w:autoSpaceDE w:val="0"/>
              <w:autoSpaceDN w:val="0"/>
              <w:jc w:val="center"/>
              <w:rPr>
                <w:sz w:val="16"/>
                <w:szCs w:val="16"/>
              </w:rPr>
            </w:pPr>
            <w:r w:rsidRPr="001A1D8B">
              <w:rPr>
                <w:sz w:val="16"/>
                <w:szCs w:val="16"/>
              </w:rPr>
              <w:t>30</w:t>
            </w:r>
          </w:p>
        </w:tc>
        <w:tc>
          <w:tcPr>
            <w:tcW w:w="1133" w:type="dxa"/>
          </w:tcPr>
          <w:p w:rsidR="001A1D8B" w:rsidRPr="001A1D8B" w:rsidRDefault="001A1D8B" w:rsidP="005C6060">
            <w:pPr>
              <w:autoSpaceDE w:val="0"/>
              <w:autoSpaceDN w:val="0"/>
              <w:jc w:val="center"/>
              <w:rPr>
                <w:sz w:val="16"/>
                <w:szCs w:val="16"/>
              </w:rPr>
            </w:pPr>
            <w:r w:rsidRPr="001A1D8B">
              <w:rPr>
                <w:sz w:val="16"/>
                <w:szCs w:val="16"/>
              </w:rPr>
              <w:t>50</w:t>
            </w:r>
          </w:p>
        </w:tc>
        <w:tc>
          <w:tcPr>
            <w:tcW w:w="993"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A80B8F">
        <w:trPr>
          <w:trHeight w:val="476"/>
        </w:trPr>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 7.1</w:t>
            </w:r>
          </w:p>
        </w:tc>
        <w:tc>
          <w:tcPr>
            <w:tcW w:w="935" w:type="dxa"/>
            <w:vMerge w:val="restart"/>
          </w:tcPr>
          <w:p w:rsidR="001A1D8B" w:rsidRPr="001A1D8B" w:rsidRDefault="001A1D8B" w:rsidP="005C6060">
            <w:pPr>
              <w:autoSpaceDE w:val="0"/>
              <w:autoSpaceDN w:val="0"/>
              <w:rPr>
                <w:sz w:val="16"/>
                <w:szCs w:val="16"/>
              </w:rPr>
            </w:pPr>
            <w:r w:rsidRPr="001A1D8B">
              <w:rPr>
                <w:rFonts w:eastAsiaTheme="minorHAnsi"/>
                <w:sz w:val="16"/>
                <w:szCs w:val="16"/>
              </w:rPr>
              <w:t xml:space="preserve">Организационно-методическое сопровождение проведения аттестации </w:t>
            </w:r>
            <w:r w:rsidRPr="001A1D8B">
              <w:rPr>
                <w:rFonts w:eastAsiaTheme="minorHAnsi"/>
                <w:sz w:val="16"/>
                <w:szCs w:val="16"/>
              </w:rPr>
              <w:lastRenderedPageBreak/>
              <w:t xml:space="preserve">педагогических работников в соответствии со </w:t>
            </w:r>
            <w:hyperlink r:id="rId14" w:history="1">
              <w:r w:rsidRPr="001A1D8B">
                <w:rPr>
                  <w:rFonts w:eastAsiaTheme="minorHAnsi"/>
                  <w:color w:val="0000FF"/>
                  <w:sz w:val="16"/>
                  <w:szCs w:val="16"/>
                </w:rPr>
                <w:t>статьей 49</w:t>
              </w:r>
            </w:hyperlink>
            <w:r w:rsidRPr="001A1D8B">
              <w:rPr>
                <w:rFonts w:eastAsiaTheme="minorHAnsi"/>
                <w:sz w:val="16"/>
                <w:szCs w:val="16"/>
              </w:rPr>
              <w:t xml:space="preserve"> Федерального закона от 29 декабря 2012 г. N 273-ФЗ "Об образовании в Российской Федерации"</w:t>
            </w:r>
          </w:p>
        </w:tc>
        <w:tc>
          <w:tcPr>
            <w:tcW w:w="1201" w:type="dxa"/>
            <w:gridSpan w:val="5"/>
            <w:vMerge w:val="restart"/>
          </w:tcPr>
          <w:p w:rsidR="001A1D8B" w:rsidRPr="001A1D8B" w:rsidRDefault="001A1D8B" w:rsidP="005C6060">
            <w:pPr>
              <w:autoSpaceDE w:val="0"/>
              <w:autoSpaceDN w:val="0"/>
              <w:rPr>
                <w:sz w:val="16"/>
                <w:szCs w:val="16"/>
              </w:rPr>
            </w:pPr>
          </w:p>
        </w:tc>
        <w:tc>
          <w:tcPr>
            <w:tcW w:w="1530" w:type="dxa"/>
            <w:gridSpan w:val="2"/>
            <w:vMerge w:val="restart"/>
          </w:tcPr>
          <w:p w:rsidR="001A1D8B" w:rsidRPr="001A1D8B" w:rsidRDefault="001A1D8B" w:rsidP="005C6060">
            <w:pPr>
              <w:autoSpaceDE w:val="0"/>
              <w:autoSpaceDN w:val="0"/>
              <w:jc w:val="center"/>
              <w:rPr>
                <w:sz w:val="16"/>
                <w:szCs w:val="16"/>
              </w:rPr>
            </w:pPr>
            <w:r w:rsidRPr="001A1D8B">
              <w:rPr>
                <w:sz w:val="16"/>
                <w:szCs w:val="16"/>
              </w:rPr>
              <w:t xml:space="preserve">исполнитель –  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Ц71Е500000</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754"/>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736"/>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rPr>
          <w:trHeight w:val="5300"/>
        </w:trPr>
        <w:tc>
          <w:tcPr>
            <w:tcW w:w="841"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316902" w:rsidRPr="001A1D8B" w:rsidTr="00A80B8F">
        <w:tc>
          <w:tcPr>
            <w:tcW w:w="841" w:type="dxa"/>
            <w:vMerge w:val="restart"/>
          </w:tcPr>
          <w:p w:rsidR="00316902" w:rsidRPr="001A1D8B" w:rsidRDefault="00316902" w:rsidP="005C6060">
            <w:pPr>
              <w:autoSpaceDE w:val="0"/>
              <w:autoSpaceDN w:val="0"/>
              <w:rPr>
                <w:sz w:val="16"/>
                <w:szCs w:val="16"/>
              </w:rPr>
            </w:pPr>
            <w:r w:rsidRPr="001A1D8B">
              <w:rPr>
                <w:sz w:val="16"/>
                <w:szCs w:val="16"/>
              </w:rPr>
              <w:t>Основное мероприятие 8</w:t>
            </w:r>
          </w:p>
        </w:tc>
        <w:tc>
          <w:tcPr>
            <w:tcW w:w="983" w:type="dxa"/>
            <w:gridSpan w:val="4"/>
            <w:vMerge w:val="restart"/>
          </w:tcPr>
          <w:p w:rsidR="00316902" w:rsidRPr="001A1D8B" w:rsidRDefault="00316902" w:rsidP="005C6060">
            <w:pPr>
              <w:autoSpaceDE w:val="0"/>
              <w:autoSpaceDN w:val="0"/>
              <w:rPr>
                <w:bCs/>
                <w:sz w:val="16"/>
                <w:szCs w:val="16"/>
              </w:rPr>
            </w:pPr>
            <w:r w:rsidRPr="001A1D8B">
              <w:rPr>
                <w:bCs/>
                <w:sz w:val="16"/>
                <w:szCs w:val="16"/>
              </w:rPr>
              <w:t>Реализация отдельных мероприятий регионального проекта «Современная школа»</w:t>
            </w:r>
          </w:p>
        </w:tc>
        <w:tc>
          <w:tcPr>
            <w:tcW w:w="1153" w:type="dxa"/>
            <w:gridSpan w:val="2"/>
            <w:vMerge w:val="restart"/>
          </w:tcPr>
          <w:p w:rsidR="00316902" w:rsidRPr="001A1D8B" w:rsidRDefault="00316902" w:rsidP="005C6060">
            <w:pPr>
              <w:autoSpaceDE w:val="0"/>
              <w:autoSpaceDN w:val="0"/>
              <w:rPr>
                <w:sz w:val="16"/>
                <w:szCs w:val="16"/>
              </w:rPr>
            </w:pPr>
            <w:r w:rsidRPr="001A1D8B">
              <w:rPr>
                <w:sz w:val="16"/>
                <w:szCs w:val="16"/>
              </w:rPr>
              <w:t xml:space="preserve">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w:t>
            </w:r>
            <w:r w:rsidRPr="001A1D8B">
              <w:rPr>
                <w:sz w:val="16"/>
                <w:szCs w:val="16"/>
              </w:rPr>
              <w:lastRenderedPageBreak/>
              <w:t>педагогических кадров</w:t>
            </w:r>
          </w:p>
        </w:tc>
        <w:tc>
          <w:tcPr>
            <w:tcW w:w="1541" w:type="dxa"/>
            <w:gridSpan w:val="3"/>
            <w:vMerge w:val="restart"/>
          </w:tcPr>
          <w:p w:rsidR="00316902" w:rsidRPr="001A1D8B" w:rsidRDefault="00316902" w:rsidP="005C6060">
            <w:pPr>
              <w:autoSpaceDE w:val="0"/>
              <w:autoSpaceDN w:val="0"/>
              <w:jc w:val="center"/>
              <w:rPr>
                <w:sz w:val="16"/>
                <w:szCs w:val="16"/>
              </w:rPr>
            </w:pPr>
            <w:r w:rsidRPr="001A1D8B">
              <w:rPr>
                <w:sz w:val="16"/>
                <w:szCs w:val="16"/>
              </w:rPr>
              <w:lastRenderedPageBreak/>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71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276"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568"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1004" w:type="dxa"/>
            <w:gridSpan w:val="2"/>
            <w:vAlign w:val="center"/>
          </w:tcPr>
          <w:p w:rsidR="00316902" w:rsidRPr="001A1D8B" w:rsidRDefault="00316902" w:rsidP="005C6060">
            <w:pPr>
              <w:autoSpaceDE w:val="0"/>
              <w:autoSpaceDN w:val="0"/>
              <w:jc w:val="left"/>
              <w:rPr>
                <w:sz w:val="16"/>
                <w:szCs w:val="16"/>
              </w:rPr>
            </w:pPr>
            <w:r w:rsidRPr="001A1D8B">
              <w:rPr>
                <w:sz w:val="16"/>
                <w:szCs w:val="16"/>
              </w:rPr>
              <w:t>Всего</w:t>
            </w:r>
          </w:p>
        </w:tc>
        <w:tc>
          <w:tcPr>
            <w:tcW w:w="993" w:type="dxa"/>
          </w:tcPr>
          <w:p w:rsidR="00316902" w:rsidRPr="001A1D8B" w:rsidRDefault="00316902" w:rsidP="005C6060">
            <w:pPr>
              <w:jc w:val="center"/>
              <w:rPr>
                <w:sz w:val="16"/>
                <w:szCs w:val="16"/>
              </w:rPr>
            </w:pPr>
            <w:r>
              <w:rPr>
                <w:sz w:val="16"/>
                <w:szCs w:val="16"/>
              </w:rPr>
              <w:t>3004,2</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5C6060">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3684,4</w:t>
            </w:r>
          </w:p>
        </w:tc>
        <w:tc>
          <w:tcPr>
            <w:tcW w:w="1024" w:type="dxa"/>
          </w:tcPr>
          <w:p w:rsidR="00316902" w:rsidRPr="001A1D8B" w:rsidRDefault="00316902" w:rsidP="005C6060">
            <w:pPr>
              <w:jc w:val="center"/>
              <w:rPr>
                <w:sz w:val="16"/>
                <w:szCs w:val="16"/>
              </w:rPr>
            </w:pPr>
            <w:r w:rsidRPr="001A1D8B">
              <w:rPr>
                <w:sz w:val="16"/>
                <w:szCs w:val="16"/>
              </w:rPr>
              <w:t>4607,8</w:t>
            </w:r>
          </w:p>
        </w:tc>
      </w:tr>
      <w:tr w:rsidR="00316902" w:rsidRPr="001A1D8B" w:rsidTr="00A80B8F">
        <w:tc>
          <w:tcPr>
            <w:tcW w:w="841" w:type="dxa"/>
            <w:vMerge/>
          </w:tcPr>
          <w:p w:rsidR="00316902" w:rsidRPr="001A1D8B" w:rsidRDefault="00316902" w:rsidP="005C6060">
            <w:pPr>
              <w:autoSpaceDE w:val="0"/>
              <w:autoSpaceDN w:val="0"/>
              <w:rPr>
                <w:sz w:val="16"/>
                <w:szCs w:val="16"/>
              </w:rPr>
            </w:pPr>
          </w:p>
        </w:tc>
        <w:tc>
          <w:tcPr>
            <w:tcW w:w="983" w:type="dxa"/>
            <w:gridSpan w:val="4"/>
            <w:vMerge/>
          </w:tcPr>
          <w:p w:rsidR="00316902" w:rsidRPr="001A1D8B" w:rsidRDefault="00316902" w:rsidP="005C6060">
            <w:pPr>
              <w:autoSpaceDE w:val="0"/>
              <w:autoSpaceDN w:val="0"/>
              <w:rPr>
                <w:sz w:val="16"/>
                <w:szCs w:val="16"/>
              </w:rPr>
            </w:pPr>
          </w:p>
        </w:tc>
        <w:tc>
          <w:tcPr>
            <w:tcW w:w="1153" w:type="dxa"/>
            <w:gridSpan w:val="2"/>
            <w:vMerge/>
          </w:tcPr>
          <w:p w:rsidR="00316902" w:rsidRPr="001A1D8B" w:rsidRDefault="00316902" w:rsidP="005C6060">
            <w:pPr>
              <w:autoSpaceDE w:val="0"/>
              <w:autoSpaceDN w:val="0"/>
              <w:jc w:val="center"/>
              <w:rPr>
                <w:sz w:val="16"/>
                <w:szCs w:val="16"/>
              </w:rPr>
            </w:pPr>
          </w:p>
        </w:tc>
        <w:tc>
          <w:tcPr>
            <w:tcW w:w="1541" w:type="dxa"/>
            <w:gridSpan w:val="3"/>
            <w:vMerge/>
          </w:tcPr>
          <w:p w:rsidR="00316902" w:rsidRPr="001A1D8B" w:rsidRDefault="00316902" w:rsidP="005C6060">
            <w:pPr>
              <w:autoSpaceDE w:val="0"/>
              <w:autoSpaceDN w:val="0"/>
              <w:jc w:val="center"/>
              <w:rPr>
                <w:sz w:val="16"/>
                <w:szCs w:val="16"/>
              </w:rPr>
            </w:pPr>
          </w:p>
        </w:tc>
        <w:tc>
          <w:tcPr>
            <w:tcW w:w="566" w:type="dxa"/>
            <w:gridSpan w:val="5"/>
          </w:tcPr>
          <w:p w:rsidR="00316902" w:rsidRPr="001A1D8B" w:rsidRDefault="00316902" w:rsidP="005C6060">
            <w:pPr>
              <w:autoSpaceDE w:val="0"/>
              <w:autoSpaceDN w:val="0"/>
              <w:jc w:val="center"/>
              <w:rPr>
                <w:sz w:val="16"/>
                <w:szCs w:val="16"/>
              </w:rPr>
            </w:pPr>
            <w:r w:rsidRPr="001A1D8B">
              <w:rPr>
                <w:sz w:val="16"/>
                <w:szCs w:val="16"/>
              </w:rPr>
              <w:t>903</w:t>
            </w:r>
          </w:p>
        </w:tc>
        <w:tc>
          <w:tcPr>
            <w:tcW w:w="71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276" w:type="dxa"/>
            <w:gridSpan w:val="4"/>
          </w:tcPr>
          <w:p w:rsidR="00316902" w:rsidRPr="001A1D8B" w:rsidRDefault="00316902" w:rsidP="005C6060">
            <w:pPr>
              <w:autoSpaceDE w:val="0"/>
              <w:autoSpaceDN w:val="0"/>
              <w:jc w:val="center"/>
              <w:rPr>
                <w:sz w:val="16"/>
                <w:szCs w:val="16"/>
              </w:rPr>
            </w:pPr>
            <w:r w:rsidRPr="001A1D8B">
              <w:rPr>
                <w:sz w:val="16"/>
                <w:szCs w:val="16"/>
              </w:rPr>
              <w:t>Ц71Е100000</w:t>
            </w:r>
          </w:p>
        </w:tc>
        <w:tc>
          <w:tcPr>
            <w:tcW w:w="568"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1004" w:type="dxa"/>
            <w:gridSpan w:val="2"/>
          </w:tcPr>
          <w:p w:rsidR="00316902" w:rsidRPr="001A1D8B" w:rsidRDefault="00316902" w:rsidP="005C6060">
            <w:pPr>
              <w:autoSpaceDE w:val="0"/>
              <w:autoSpaceDN w:val="0"/>
              <w:rPr>
                <w:sz w:val="16"/>
                <w:szCs w:val="16"/>
              </w:rPr>
            </w:pPr>
            <w:r w:rsidRPr="001A1D8B">
              <w:rPr>
                <w:sz w:val="16"/>
                <w:szCs w:val="16"/>
              </w:rPr>
              <w:t>федеральный бюджет</w:t>
            </w:r>
          </w:p>
        </w:tc>
        <w:tc>
          <w:tcPr>
            <w:tcW w:w="993" w:type="dxa"/>
          </w:tcPr>
          <w:p w:rsidR="00316902" w:rsidRPr="001A1D8B" w:rsidRDefault="00316902" w:rsidP="005C6060">
            <w:pPr>
              <w:jc w:val="center"/>
              <w:rPr>
                <w:sz w:val="16"/>
                <w:szCs w:val="16"/>
              </w:rPr>
            </w:pPr>
            <w:r>
              <w:rPr>
                <w:sz w:val="16"/>
                <w:szCs w:val="16"/>
              </w:rPr>
              <w:t>2959,3</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5C6060">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3257,3</w:t>
            </w:r>
          </w:p>
        </w:tc>
        <w:tc>
          <w:tcPr>
            <w:tcW w:w="1024" w:type="dxa"/>
          </w:tcPr>
          <w:p w:rsidR="00316902" w:rsidRPr="001A1D8B" w:rsidRDefault="00316902" w:rsidP="005C6060">
            <w:pPr>
              <w:jc w:val="center"/>
              <w:rPr>
                <w:sz w:val="16"/>
                <w:szCs w:val="16"/>
              </w:rPr>
            </w:pPr>
            <w:r w:rsidRPr="001A1D8B">
              <w:rPr>
                <w:sz w:val="16"/>
                <w:szCs w:val="16"/>
              </w:rPr>
              <w:t>3258,0</w:t>
            </w:r>
          </w:p>
        </w:tc>
      </w:tr>
      <w:tr w:rsidR="00316902" w:rsidRPr="001A1D8B" w:rsidTr="00A80B8F">
        <w:tc>
          <w:tcPr>
            <w:tcW w:w="841" w:type="dxa"/>
            <w:vMerge/>
          </w:tcPr>
          <w:p w:rsidR="00316902" w:rsidRPr="001A1D8B" w:rsidRDefault="00316902" w:rsidP="005C6060">
            <w:pPr>
              <w:autoSpaceDE w:val="0"/>
              <w:autoSpaceDN w:val="0"/>
              <w:rPr>
                <w:sz w:val="16"/>
                <w:szCs w:val="16"/>
              </w:rPr>
            </w:pPr>
          </w:p>
        </w:tc>
        <w:tc>
          <w:tcPr>
            <w:tcW w:w="983" w:type="dxa"/>
            <w:gridSpan w:val="4"/>
            <w:vMerge/>
          </w:tcPr>
          <w:p w:rsidR="00316902" w:rsidRPr="001A1D8B" w:rsidRDefault="00316902" w:rsidP="005C6060">
            <w:pPr>
              <w:autoSpaceDE w:val="0"/>
              <w:autoSpaceDN w:val="0"/>
              <w:rPr>
                <w:sz w:val="16"/>
                <w:szCs w:val="16"/>
              </w:rPr>
            </w:pPr>
          </w:p>
        </w:tc>
        <w:tc>
          <w:tcPr>
            <w:tcW w:w="1153" w:type="dxa"/>
            <w:gridSpan w:val="2"/>
            <w:vMerge/>
          </w:tcPr>
          <w:p w:rsidR="00316902" w:rsidRPr="001A1D8B" w:rsidRDefault="00316902" w:rsidP="005C6060">
            <w:pPr>
              <w:autoSpaceDE w:val="0"/>
              <w:autoSpaceDN w:val="0"/>
              <w:jc w:val="center"/>
              <w:rPr>
                <w:sz w:val="16"/>
                <w:szCs w:val="16"/>
              </w:rPr>
            </w:pPr>
          </w:p>
        </w:tc>
        <w:tc>
          <w:tcPr>
            <w:tcW w:w="1541" w:type="dxa"/>
            <w:gridSpan w:val="3"/>
            <w:vMerge/>
          </w:tcPr>
          <w:p w:rsidR="00316902" w:rsidRPr="001A1D8B" w:rsidRDefault="00316902" w:rsidP="005C6060">
            <w:pPr>
              <w:autoSpaceDE w:val="0"/>
              <w:autoSpaceDN w:val="0"/>
              <w:jc w:val="center"/>
              <w:rPr>
                <w:sz w:val="16"/>
                <w:szCs w:val="16"/>
              </w:rPr>
            </w:pPr>
          </w:p>
        </w:tc>
        <w:tc>
          <w:tcPr>
            <w:tcW w:w="566" w:type="dxa"/>
            <w:gridSpan w:val="5"/>
          </w:tcPr>
          <w:p w:rsidR="00316902" w:rsidRPr="001A1D8B" w:rsidRDefault="00316902" w:rsidP="005C6060">
            <w:pPr>
              <w:autoSpaceDE w:val="0"/>
              <w:autoSpaceDN w:val="0"/>
              <w:jc w:val="center"/>
              <w:rPr>
                <w:sz w:val="16"/>
                <w:szCs w:val="16"/>
              </w:rPr>
            </w:pPr>
            <w:r w:rsidRPr="001A1D8B">
              <w:rPr>
                <w:sz w:val="16"/>
                <w:szCs w:val="16"/>
              </w:rPr>
              <w:t>903</w:t>
            </w:r>
          </w:p>
        </w:tc>
        <w:tc>
          <w:tcPr>
            <w:tcW w:w="71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276" w:type="dxa"/>
            <w:gridSpan w:val="4"/>
          </w:tcPr>
          <w:p w:rsidR="00316902" w:rsidRPr="001A1D8B" w:rsidRDefault="00316902" w:rsidP="005C6060">
            <w:pPr>
              <w:autoSpaceDE w:val="0"/>
              <w:autoSpaceDN w:val="0"/>
              <w:jc w:val="center"/>
              <w:rPr>
                <w:sz w:val="16"/>
                <w:szCs w:val="16"/>
              </w:rPr>
            </w:pPr>
            <w:r w:rsidRPr="001A1D8B">
              <w:rPr>
                <w:sz w:val="16"/>
                <w:szCs w:val="16"/>
              </w:rPr>
              <w:t>Ц71Е100000</w:t>
            </w:r>
          </w:p>
        </w:tc>
        <w:tc>
          <w:tcPr>
            <w:tcW w:w="568"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1004" w:type="dxa"/>
            <w:gridSpan w:val="2"/>
          </w:tcPr>
          <w:p w:rsidR="00316902" w:rsidRPr="001A1D8B" w:rsidRDefault="00316902" w:rsidP="005C6060">
            <w:pPr>
              <w:autoSpaceDE w:val="0"/>
              <w:autoSpaceDN w:val="0"/>
              <w:rPr>
                <w:sz w:val="16"/>
                <w:szCs w:val="16"/>
              </w:rPr>
            </w:pPr>
            <w:r w:rsidRPr="001A1D8B">
              <w:rPr>
                <w:sz w:val="16"/>
                <w:szCs w:val="16"/>
              </w:rPr>
              <w:t>бюджет Чувашской Республики</w:t>
            </w:r>
          </w:p>
        </w:tc>
        <w:tc>
          <w:tcPr>
            <w:tcW w:w="993" w:type="dxa"/>
          </w:tcPr>
          <w:p w:rsidR="00316902" w:rsidRPr="001A1D8B" w:rsidRDefault="00316902" w:rsidP="005C6060">
            <w:pPr>
              <w:jc w:val="center"/>
              <w:rPr>
                <w:sz w:val="16"/>
                <w:szCs w:val="16"/>
              </w:rPr>
            </w:pPr>
            <w:r>
              <w:rPr>
                <w:sz w:val="16"/>
                <w:szCs w:val="16"/>
              </w:rPr>
              <w:t>29,9</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5C6060">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0</w:t>
            </w:r>
          </w:p>
        </w:tc>
        <w:tc>
          <w:tcPr>
            <w:tcW w:w="1024" w:type="dxa"/>
          </w:tcPr>
          <w:p w:rsidR="00316902" w:rsidRPr="001A1D8B" w:rsidRDefault="00316902" w:rsidP="005C6060">
            <w:pPr>
              <w:jc w:val="center"/>
              <w:rPr>
                <w:sz w:val="16"/>
                <w:szCs w:val="16"/>
              </w:rPr>
            </w:pPr>
            <w:r w:rsidRPr="001A1D8B">
              <w:rPr>
                <w:sz w:val="16"/>
                <w:szCs w:val="16"/>
              </w:rPr>
              <w:t>0</w:t>
            </w:r>
          </w:p>
        </w:tc>
      </w:tr>
      <w:tr w:rsidR="00316902" w:rsidRPr="001A1D8B" w:rsidTr="00A80B8F">
        <w:tc>
          <w:tcPr>
            <w:tcW w:w="841" w:type="dxa"/>
            <w:vMerge/>
          </w:tcPr>
          <w:p w:rsidR="00316902" w:rsidRPr="001A1D8B" w:rsidRDefault="00316902" w:rsidP="005C6060">
            <w:pPr>
              <w:autoSpaceDE w:val="0"/>
              <w:autoSpaceDN w:val="0"/>
              <w:rPr>
                <w:sz w:val="16"/>
                <w:szCs w:val="16"/>
              </w:rPr>
            </w:pPr>
          </w:p>
        </w:tc>
        <w:tc>
          <w:tcPr>
            <w:tcW w:w="983" w:type="dxa"/>
            <w:gridSpan w:val="4"/>
            <w:vMerge/>
          </w:tcPr>
          <w:p w:rsidR="00316902" w:rsidRPr="001A1D8B" w:rsidRDefault="00316902" w:rsidP="005C6060">
            <w:pPr>
              <w:autoSpaceDE w:val="0"/>
              <w:autoSpaceDN w:val="0"/>
              <w:rPr>
                <w:sz w:val="16"/>
                <w:szCs w:val="16"/>
              </w:rPr>
            </w:pPr>
          </w:p>
        </w:tc>
        <w:tc>
          <w:tcPr>
            <w:tcW w:w="1153" w:type="dxa"/>
            <w:gridSpan w:val="2"/>
            <w:vMerge/>
          </w:tcPr>
          <w:p w:rsidR="00316902" w:rsidRPr="001A1D8B" w:rsidRDefault="00316902" w:rsidP="005C6060">
            <w:pPr>
              <w:autoSpaceDE w:val="0"/>
              <w:autoSpaceDN w:val="0"/>
              <w:jc w:val="center"/>
              <w:rPr>
                <w:sz w:val="16"/>
                <w:szCs w:val="16"/>
              </w:rPr>
            </w:pPr>
          </w:p>
        </w:tc>
        <w:tc>
          <w:tcPr>
            <w:tcW w:w="1541" w:type="dxa"/>
            <w:gridSpan w:val="3"/>
            <w:vMerge/>
          </w:tcPr>
          <w:p w:rsidR="00316902" w:rsidRPr="001A1D8B" w:rsidRDefault="00316902" w:rsidP="005C6060">
            <w:pPr>
              <w:autoSpaceDE w:val="0"/>
              <w:autoSpaceDN w:val="0"/>
              <w:jc w:val="center"/>
              <w:rPr>
                <w:sz w:val="16"/>
                <w:szCs w:val="16"/>
              </w:rPr>
            </w:pPr>
          </w:p>
        </w:tc>
        <w:tc>
          <w:tcPr>
            <w:tcW w:w="566" w:type="dxa"/>
            <w:gridSpan w:val="5"/>
          </w:tcPr>
          <w:p w:rsidR="00316902" w:rsidRPr="001A1D8B" w:rsidRDefault="00316902" w:rsidP="005C6060">
            <w:pPr>
              <w:autoSpaceDE w:val="0"/>
              <w:autoSpaceDN w:val="0"/>
              <w:jc w:val="center"/>
              <w:rPr>
                <w:sz w:val="16"/>
                <w:szCs w:val="16"/>
              </w:rPr>
            </w:pPr>
            <w:r w:rsidRPr="001A1D8B">
              <w:rPr>
                <w:sz w:val="16"/>
                <w:szCs w:val="16"/>
              </w:rPr>
              <w:t>903,974</w:t>
            </w:r>
          </w:p>
        </w:tc>
        <w:tc>
          <w:tcPr>
            <w:tcW w:w="71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276" w:type="dxa"/>
            <w:gridSpan w:val="4"/>
          </w:tcPr>
          <w:p w:rsidR="00316902" w:rsidRPr="001A1D8B" w:rsidRDefault="00316902" w:rsidP="005C6060">
            <w:pPr>
              <w:autoSpaceDE w:val="0"/>
              <w:autoSpaceDN w:val="0"/>
              <w:jc w:val="center"/>
              <w:rPr>
                <w:sz w:val="16"/>
                <w:szCs w:val="16"/>
              </w:rPr>
            </w:pPr>
            <w:r w:rsidRPr="001A1D8B">
              <w:rPr>
                <w:sz w:val="16"/>
                <w:szCs w:val="16"/>
              </w:rPr>
              <w:t>Ц71Е100000</w:t>
            </w:r>
          </w:p>
        </w:tc>
        <w:tc>
          <w:tcPr>
            <w:tcW w:w="568" w:type="dxa"/>
            <w:gridSpan w:val="4"/>
          </w:tcPr>
          <w:p w:rsidR="00316902" w:rsidRPr="001A1D8B" w:rsidRDefault="00316902" w:rsidP="005C6060">
            <w:pPr>
              <w:autoSpaceDE w:val="0"/>
              <w:autoSpaceDN w:val="0"/>
              <w:jc w:val="center"/>
              <w:rPr>
                <w:sz w:val="16"/>
                <w:szCs w:val="16"/>
              </w:rPr>
            </w:pPr>
            <w:r w:rsidRPr="001A1D8B">
              <w:rPr>
                <w:sz w:val="16"/>
                <w:szCs w:val="16"/>
              </w:rPr>
              <w:t>x</w:t>
            </w:r>
          </w:p>
        </w:tc>
        <w:tc>
          <w:tcPr>
            <w:tcW w:w="1004" w:type="dxa"/>
            <w:gridSpan w:val="2"/>
          </w:tcPr>
          <w:p w:rsidR="00316902" w:rsidRPr="001A1D8B" w:rsidRDefault="00316902"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316902" w:rsidRPr="001A1D8B" w:rsidRDefault="00316902" w:rsidP="005C6060">
            <w:pPr>
              <w:jc w:val="center"/>
              <w:rPr>
                <w:sz w:val="16"/>
                <w:szCs w:val="16"/>
              </w:rPr>
            </w:pPr>
            <w:r>
              <w:rPr>
                <w:sz w:val="16"/>
                <w:szCs w:val="16"/>
              </w:rPr>
              <w:t>15,0</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5C6060">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427,1</w:t>
            </w:r>
          </w:p>
        </w:tc>
        <w:tc>
          <w:tcPr>
            <w:tcW w:w="1024" w:type="dxa"/>
          </w:tcPr>
          <w:p w:rsidR="00316902" w:rsidRPr="001A1D8B" w:rsidRDefault="00316902" w:rsidP="005C6060">
            <w:pPr>
              <w:jc w:val="center"/>
              <w:rPr>
                <w:sz w:val="16"/>
                <w:szCs w:val="16"/>
              </w:rPr>
            </w:pPr>
            <w:r w:rsidRPr="001A1D8B">
              <w:rPr>
                <w:sz w:val="16"/>
                <w:szCs w:val="16"/>
              </w:rPr>
              <w:t>1349,8</w:t>
            </w:r>
          </w:p>
        </w:tc>
      </w:tr>
      <w:tr w:rsidR="001A1D8B" w:rsidRPr="001A1D8B" w:rsidTr="00A80B8F">
        <w:tc>
          <w:tcPr>
            <w:tcW w:w="841" w:type="dxa"/>
          </w:tcPr>
          <w:p w:rsidR="001A1D8B" w:rsidRPr="001A1D8B" w:rsidRDefault="001A1D8B" w:rsidP="005C6060">
            <w:pPr>
              <w:autoSpaceDE w:val="0"/>
              <w:autoSpaceDN w:val="0"/>
              <w:rPr>
                <w:sz w:val="16"/>
                <w:szCs w:val="16"/>
              </w:rPr>
            </w:pPr>
            <w:r w:rsidRPr="001A1D8B">
              <w:rPr>
                <w:sz w:val="16"/>
                <w:szCs w:val="16"/>
              </w:rPr>
              <w:lastRenderedPageBreak/>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8</w:t>
            </w:r>
          </w:p>
        </w:tc>
        <w:tc>
          <w:tcPr>
            <w:tcW w:w="7807" w:type="dxa"/>
            <w:gridSpan w:val="29"/>
          </w:tcPr>
          <w:p w:rsidR="001A1D8B" w:rsidRPr="001A1D8B" w:rsidRDefault="001A1D8B" w:rsidP="005C6060">
            <w:pPr>
              <w:autoSpaceDE w:val="0"/>
              <w:autoSpaceDN w:val="0"/>
              <w:rPr>
                <w:sz w:val="16"/>
                <w:szCs w:val="16"/>
              </w:rPr>
            </w:pPr>
            <w:r w:rsidRPr="001A1D8B">
              <w:rPr>
                <w:sz w:val="16"/>
                <w:szCs w:val="16"/>
                <w:lang w:eastAsia="en-US"/>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993" w:type="dxa"/>
          </w:tcPr>
          <w:p w:rsidR="001A1D8B" w:rsidRPr="001A1D8B" w:rsidRDefault="001A1D8B" w:rsidP="005C6060">
            <w:pPr>
              <w:jc w:val="center"/>
              <w:rPr>
                <w:sz w:val="16"/>
                <w:szCs w:val="16"/>
              </w:rPr>
            </w:pPr>
            <w:r w:rsidRPr="001A1D8B">
              <w:rPr>
                <w:sz w:val="16"/>
                <w:szCs w:val="16"/>
              </w:rPr>
              <w:t>2</w:t>
            </w:r>
          </w:p>
        </w:tc>
        <w:tc>
          <w:tcPr>
            <w:tcW w:w="992" w:type="dxa"/>
          </w:tcPr>
          <w:p w:rsidR="001A1D8B" w:rsidRPr="001A1D8B" w:rsidRDefault="001A1D8B" w:rsidP="005C6060">
            <w:pPr>
              <w:jc w:val="center"/>
              <w:rPr>
                <w:sz w:val="16"/>
                <w:szCs w:val="16"/>
              </w:rPr>
            </w:pPr>
            <w:r w:rsidRPr="001A1D8B">
              <w:rPr>
                <w:sz w:val="16"/>
                <w:szCs w:val="16"/>
              </w:rPr>
              <w:t>2</w:t>
            </w:r>
          </w:p>
        </w:tc>
        <w:tc>
          <w:tcPr>
            <w:tcW w:w="1133" w:type="dxa"/>
          </w:tcPr>
          <w:p w:rsidR="001A1D8B" w:rsidRPr="001A1D8B" w:rsidRDefault="001A1D8B" w:rsidP="005C6060">
            <w:pPr>
              <w:jc w:val="center"/>
              <w:rPr>
                <w:sz w:val="16"/>
                <w:szCs w:val="16"/>
              </w:rPr>
            </w:pPr>
            <w:r w:rsidRPr="001A1D8B">
              <w:rPr>
                <w:sz w:val="16"/>
                <w:szCs w:val="16"/>
                <w:lang w:eastAsia="en-US"/>
              </w:rPr>
              <w:t>x</w:t>
            </w:r>
          </w:p>
        </w:tc>
        <w:tc>
          <w:tcPr>
            <w:tcW w:w="993" w:type="dxa"/>
          </w:tcPr>
          <w:p w:rsidR="001A1D8B" w:rsidRPr="001A1D8B" w:rsidRDefault="001A1D8B" w:rsidP="005C6060">
            <w:pPr>
              <w:jc w:val="center"/>
              <w:rPr>
                <w:sz w:val="16"/>
                <w:szCs w:val="16"/>
              </w:rPr>
            </w:pPr>
            <w:r w:rsidRPr="001A1D8B">
              <w:rPr>
                <w:sz w:val="16"/>
                <w:szCs w:val="16"/>
                <w:lang w:eastAsia="en-US"/>
              </w:rPr>
              <w:t>x</w:t>
            </w:r>
          </w:p>
        </w:tc>
        <w:tc>
          <w:tcPr>
            <w:tcW w:w="992" w:type="dxa"/>
          </w:tcPr>
          <w:p w:rsidR="001A1D8B" w:rsidRPr="001A1D8B" w:rsidRDefault="001A1D8B" w:rsidP="005C6060">
            <w:pPr>
              <w:jc w:val="center"/>
              <w:rPr>
                <w:sz w:val="16"/>
                <w:szCs w:val="16"/>
              </w:rPr>
            </w:pPr>
            <w:r w:rsidRPr="001A1D8B">
              <w:rPr>
                <w:sz w:val="16"/>
                <w:szCs w:val="16"/>
                <w:lang w:eastAsia="en-US"/>
              </w:rPr>
              <w:t>x</w:t>
            </w:r>
          </w:p>
        </w:tc>
        <w:tc>
          <w:tcPr>
            <w:tcW w:w="1024" w:type="dxa"/>
          </w:tcPr>
          <w:p w:rsidR="001A1D8B" w:rsidRPr="001A1D8B" w:rsidRDefault="001A1D8B" w:rsidP="005C6060">
            <w:pPr>
              <w:jc w:val="center"/>
              <w:rPr>
                <w:sz w:val="16"/>
                <w:szCs w:val="16"/>
              </w:rPr>
            </w:pPr>
            <w:r w:rsidRPr="001A1D8B">
              <w:rPr>
                <w:sz w:val="16"/>
                <w:szCs w:val="16"/>
                <w:lang w:eastAsia="en-US"/>
              </w:rPr>
              <w:t>x</w:t>
            </w:r>
          </w:p>
        </w:tc>
      </w:tr>
      <w:tr w:rsidR="00316902" w:rsidRPr="001A1D8B" w:rsidTr="00A80B8F">
        <w:trPr>
          <w:trHeight w:val="319"/>
        </w:trPr>
        <w:tc>
          <w:tcPr>
            <w:tcW w:w="841" w:type="dxa"/>
            <w:vMerge w:val="restart"/>
          </w:tcPr>
          <w:p w:rsidR="00316902" w:rsidRPr="001A1D8B" w:rsidRDefault="00316902" w:rsidP="005C6060">
            <w:pPr>
              <w:autoSpaceDE w:val="0"/>
              <w:autoSpaceDN w:val="0"/>
              <w:rPr>
                <w:sz w:val="16"/>
                <w:szCs w:val="16"/>
              </w:rPr>
            </w:pPr>
            <w:r w:rsidRPr="001A1D8B">
              <w:rPr>
                <w:sz w:val="16"/>
                <w:szCs w:val="16"/>
              </w:rPr>
              <w:t>Мероприятие 8.1</w:t>
            </w:r>
          </w:p>
        </w:tc>
        <w:tc>
          <w:tcPr>
            <w:tcW w:w="968" w:type="dxa"/>
            <w:gridSpan w:val="3"/>
            <w:vMerge w:val="restart"/>
          </w:tcPr>
          <w:p w:rsidR="00316902" w:rsidRPr="001A1D8B" w:rsidRDefault="00316902" w:rsidP="005C6060">
            <w:pPr>
              <w:autoSpaceDE w:val="0"/>
              <w:autoSpaceDN w:val="0"/>
              <w:ind w:firstLine="43"/>
              <w:rPr>
                <w:rFonts w:eastAsiaTheme="minorHAnsi"/>
                <w:sz w:val="16"/>
                <w:szCs w:val="16"/>
              </w:rPr>
            </w:pPr>
            <w:proofErr w:type="gramStart"/>
            <w:r w:rsidRPr="001A1D8B">
              <w:rPr>
                <w:rFonts w:eastAsiaTheme="minorHAnsi"/>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p w:rsidR="00316902" w:rsidRPr="001A1D8B" w:rsidRDefault="00316902" w:rsidP="005C6060">
            <w:pPr>
              <w:autoSpaceDE w:val="0"/>
              <w:autoSpaceDN w:val="0"/>
              <w:rPr>
                <w:sz w:val="16"/>
                <w:szCs w:val="16"/>
              </w:rPr>
            </w:pPr>
          </w:p>
        </w:tc>
        <w:tc>
          <w:tcPr>
            <w:tcW w:w="1168" w:type="dxa"/>
            <w:gridSpan w:val="3"/>
            <w:vMerge w:val="restart"/>
          </w:tcPr>
          <w:p w:rsidR="00316902" w:rsidRPr="001A1D8B" w:rsidRDefault="00316902" w:rsidP="005C6060">
            <w:pPr>
              <w:autoSpaceDE w:val="0"/>
              <w:autoSpaceDN w:val="0"/>
              <w:rPr>
                <w:sz w:val="16"/>
                <w:szCs w:val="16"/>
              </w:rPr>
            </w:pPr>
          </w:p>
        </w:tc>
        <w:tc>
          <w:tcPr>
            <w:tcW w:w="1549" w:type="dxa"/>
            <w:gridSpan w:val="4"/>
            <w:vMerge w:val="restart"/>
          </w:tcPr>
          <w:p w:rsidR="00316902" w:rsidRPr="001A1D8B" w:rsidRDefault="00316902"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603" w:type="dxa"/>
            <w:gridSpan w:val="6"/>
          </w:tcPr>
          <w:p w:rsidR="00316902" w:rsidRPr="001A1D8B" w:rsidRDefault="00316902" w:rsidP="005C6060">
            <w:pPr>
              <w:autoSpaceDE w:val="0"/>
              <w:autoSpaceDN w:val="0"/>
              <w:jc w:val="center"/>
              <w:rPr>
                <w:sz w:val="16"/>
                <w:szCs w:val="16"/>
              </w:rPr>
            </w:pPr>
            <w:r w:rsidRPr="001A1D8B">
              <w:rPr>
                <w:sz w:val="16"/>
                <w:szCs w:val="16"/>
              </w:rPr>
              <w:t>x</w:t>
            </w:r>
          </w:p>
        </w:tc>
        <w:tc>
          <w:tcPr>
            <w:tcW w:w="671" w:type="dxa"/>
            <w:gridSpan w:val="3"/>
          </w:tcPr>
          <w:p w:rsidR="00316902" w:rsidRPr="001A1D8B" w:rsidRDefault="00316902" w:rsidP="005C6060">
            <w:pPr>
              <w:autoSpaceDE w:val="0"/>
              <w:autoSpaceDN w:val="0"/>
              <w:jc w:val="center"/>
              <w:rPr>
                <w:sz w:val="16"/>
                <w:szCs w:val="16"/>
              </w:rPr>
            </w:pPr>
            <w:r w:rsidRPr="001A1D8B">
              <w:rPr>
                <w:sz w:val="16"/>
                <w:szCs w:val="16"/>
              </w:rPr>
              <w:t>x</w:t>
            </w:r>
          </w:p>
        </w:tc>
        <w:tc>
          <w:tcPr>
            <w:tcW w:w="1239" w:type="dxa"/>
            <w:gridSpan w:val="2"/>
          </w:tcPr>
          <w:p w:rsidR="00316902" w:rsidRPr="001A1D8B" w:rsidRDefault="00316902" w:rsidP="005C6060">
            <w:pPr>
              <w:autoSpaceDE w:val="0"/>
              <w:autoSpaceDN w:val="0"/>
              <w:jc w:val="center"/>
              <w:rPr>
                <w:sz w:val="16"/>
                <w:szCs w:val="16"/>
              </w:rPr>
            </w:pPr>
            <w:r w:rsidRPr="001A1D8B">
              <w:rPr>
                <w:sz w:val="16"/>
                <w:szCs w:val="16"/>
              </w:rPr>
              <w:t>x</w:t>
            </w:r>
          </w:p>
        </w:tc>
        <w:tc>
          <w:tcPr>
            <w:tcW w:w="58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023" w:type="dxa"/>
            <w:gridSpan w:val="3"/>
            <w:vAlign w:val="center"/>
          </w:tcPr>
          <w:p w:rsidR="00316902" w:rsidRPr="001A1D8B" w:rsidRDefault="00316902" w:rsidP="005C6060">
            <w:pPr>
              <w:autoSpaceDE w:val="0"/>
              <w:autoSpaceDN w:val="0"/>
              <w:jc w:val="left"/>
              <w:rPr>
                <w:sz w:val="16"/>
                <w:szCs w:val="16"/>
              </w:rPr>
            </w:pPr>
            <w:r w:rsidRPr="001A1D8B">
              <w:rPr>
                <w:sz w:val="16"/>
                <w:szCs w:val="16"/>
              </w:rPr>
              <w:t>Всего</w:t>
            </w:r>
          </w:p>
        </w:tc>
        <w:tc>
          <w:tcPr>
            <w:tcW w:w="993" w:type="dxa"/>
          </w:tcPr>
          <w:p w:rsidR="00316902" w:rsidRPr="001A1D8B" w:rsidRDefault="00316902" w:rsidP="00FD515F">
            <w:pPr>
              <w:jc w:val="center"/>
              <w:rPr>
                <w:sz w:val="16"/>
                <w:szCs w:val="16"/>
              </w:rPr>
            </w:pPr>
            <w:r>
              <w:rPr>
                <w:sz w:val="16"/>
                <w:szCs w:val="16"/>
              </w:rPr>
              <w:t>3004,2</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FD515F">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3684,4</w:t>
            </w:r>
          </w:p>
        </w:tc>
        <w:tc>
          <w:tcPr>
            <w:tcW w:w="1024" w:type="dxa"/>
          </w:tcPr>
          <w:p w:rsidR="00316902" w:rsidRPr="001A1D8B" w:rsidRDefault="00316902" w:rsidP="005C6060">
            <w:pPr>
              <w:jc w:val="center"/>
              <w:rPr>
                <w:sz w:val="16"/>
                <w:szCs w:val="16"/>
              </w:rPr>
            </w:pPr>
            <w:r w:rsidRPr="001A1D8B">
              <w:rPr>
                <w:sz w:val="16"/>
                <w:szCs w:val="16"/>
              </w:rPr>
              <w:t>4607,8</w:t>
            </w:r>
          </w:p>
        </w:tc>
      </w:tr>
      <w:tr w:rsidR="00316902" w:rsidRPr="001A1D8B" w:rsidTr="00A80B8F">
        <w:trPr>
          <w:trHeight w:val="250"/>
        </w:trPr>
        <w:tc>
          <w:tcPr>
            <w:tcW w:w="841" w:type="dxa"/>
            <w:vMerge/>
          </w:tcPr>
          <w:p w:rsidR="00316902" w:rsidRPr="001A1D8B" w:rsidRDefault="00316902" w:rsidP="005C6060">
            <w:pPr>
              <w:autoSpaceDE w:val="0"/>
              <w:autoSpaceDN w:val="0"/>
              <w:rPr>
                <w:sz w:val="16"/>
                <w:szCs w:val="16"/>
              </w:rPr>
            </w:pPr>
          </w:p>
        </w:tc>
        <w:tc>
          <w:tcPr>
            <w:tcW w:w="968" w:type="dxa"/>
            <w:gridSpan w:val="3"/>
            <w:vMerge/>
          </w:tcPr>
          <w:p w:rsidR="00316902" w:rsidRPr="001A1D8B" w:rsidRDefault="00316902" w:rsidP="005C6060">
            <w:pPr>
              <w:autoSpaceDE w:val="0"/>
              <w:autoSpaceDN w:val="0"/>
              <w:rPr>
                <w:sz w:val="16"/>
                <w:szCs w:val="16"/>
              </w:rPr>
            </w:pPr>
          </w:p>
        </w:tc>
        <w:tc>
          <w:tcPr>
            <w:tcW w:w="1168" w:type="dxa"/>
            <w:gridSpan w:val="3"/>
            <w:vMerge/>
          </w:tcPr>
          <w:p w:rsidR="00316902" w:rsidRPr="001A1D8B" w:rsidRDefault="00316902" w:rsidP="005C6060">
            <w:pPr>
              <w:autoSpaceDE w:val="0"/>
              <w:autoSpaceDN w:val="0"/>
              <w:rPr>
                <w:sz w:val="16"/>
                <w:szCs w:val="16"/>
              </w:rPr>
            </w:pPr>
          </w:p>
        </w:tc>
        <w:tc>
          <w:tcPr>
            <w:tcW w:w="1549" w:type="dxa"/>
            <w:gridSpan w:val="4"/>
            <w:vMerge/>
          </w:tcPr>
          <w:p w:rsidR="00316902" w:rsidRPr="001A1D8B" w:rsidRDefault="00316902" w:rsidP="005C6060">
            <w:pPr>
              <w:autoSpaceDE w:val="0"/>
              <w:autoSpaceDN w:val="0"/>
              <w:rPr>
                <w:sz w:val="16"/>
                <w:szCs w:val="16"/>
              </w:rPr>
            </w:pPr>
          </w:p>
        </w:tc>
        <w:tc>
          <w:tcPr>
            <w:tcW w:w="603" w:type="dxa"/>
            <w:gridSpan w:val="6"/>
          </w:tcPr>
          <w:p w:rsidR="00316902" w:rsidRPr="001A1D8B" w:rsidRDefault="00316902" w:rsidP="005C6060">
            <w:pPr>
              <w:autoSpaceDE w:val="0"/>
              <w:autoSpaceDN w:val="0"/>
              <w:jc w:val="center"/>
              <w:rPr>
                <w:sz w:val="16"/>
                <w:szCs w:val="16"/>
              </w:rPr>
            </w:pPr>
            <w:r w:rsidRPr="001A1D8B">
              <w:rPr>
                <w:sz w:val="16"/>
                <w:szCs w:val="16"/>
              </w:rPr>
              <w:t>903</w:t>
            </w:r>
          </w:p>
        </w:tc>
        <w:tc>
          <w:tcPr>
            <w:tcW w:w="671" w:type="dxa"/>
            <w:gridSpan w:val="3"/>
          </w:tcPr>
          <w:p w:rsidR="00316902" w:rsidRPr="001A1D8B" w:rsidRDefault="00316902" w:rsidP="005C6060">
            <w:pPr>
              <w:autoSpaceDE w:val="0"/>
              <w:autoSpaceDN w:val="0"/>
              <w:jc w:val="center"/>
              <w:rPr>
                <w:sz w:val="16"/>
                <w:szCs w:val="16"/>
              </w:rPr>
            </w:pPr>
            <w:r w:rsidRPr="001A1D8B">
              <w:rPr>
                <w:sz w:val="16"/>
                <w:szCs w:val="16"/>
              </w:rPr>
              <w:t>x</w:t>
            </w:r>
          </w:p>
        </w:tc>
        <w:tc>
          <w:tcPr>
            <w:tcW w:w="1239" w:type="dxa"/>
            <w:gridSpan w:val="2"/>
          </w:tcPr>
          <w:p w:rsidR="00316902" w:rsidRPr="001A1D8B" w:rsidRDefault="00316902" w:rsidP="005C6060">
            <w:pPr>
              <w:autoSpaceDE w:val="0"/>
              <w:autoSpaceDN w:val="0"/>
              <w:jc w:val="center"/>
              <w:rPr>
                <w:sz w:val="16"/>
                <w:szCs w:val="16"/>
              </w:rPr>
            </w:pPr>
            <w:r w:rsidRPr="001A1D8B">
              <w:rPr>
                <w:sz w:val="16"/>
                <w:szCs w:val="16"/>
              </w:rPr>
              <w:t>Ц71Е151690</w:t>
            </w:r>
          </w:p>
        </w:tc>
        <w:tc>
          <w:tcPr>
            <w:tcW w:w="586" w:type="dxa"/>
            <w:gridSpan w:val="5"/>
          </w:tcPr>
          <w:p w:rsidR="00316902" w:rsidRPr="001A1D8B" w:rsidRDefault="00316902" w:rsidP="005C6060">
            <w:pPr>
              <w:autoSpaceDE w:val="0"/>
              <w:autoSpaceDN w:val="0"/>
              <w:jc w:val="center"/>
              <w:rPr>
                <w:sz w:val="16"/>
                <w:szCs w:val="16"/>
              </w:rPr>
            </w:pPr>
            <w:r w:rsidRPr="001A1D8B">
              <w:rPr>
                <w:sz w:val="16"/>
                <w:szCs w:val="16"/>
              </w:rPr>
              <w:t>242</w:t>
            </w:r>
          </w:p>
        </w:tc>
        <w:tc>
          <w:tcPr>
            <w:tcW w:w="1023" w:type="dxa"/>
            <w:gridSpan w:val="3"/>
          </w:tcPr>
          <w:p w:rsidR="00316902" w:rsidRPr="001A1D8B" w:rsidRDefault="00316902" w:rsidP="005C6060">
            <w:pPr>
              <w:autoSpaceDE w:val="0"/>
              <w:autoSpaceDN w:val="0"/>
              <w:rPr>
                <w:sz w:val="16"/>
                <w:szCs w:val="16"/>
              </w:rPr>
            </w:pPr>
            <w:r w:rsidRPr="001A1D8B">
              <w:rPr>
                <w:sz w:val="16"/>
                <w:szCs w:val="16"/>
              </w:rPr>
              <w:t>федеральный бюджет</w:t>
            </w:r>
          </w:p>
        </w:tc>
        <w:tc>
          <w:tcPr>
            <w:tcW w:w="993" w:type="dxa"/>
          </w:tcPr>
          <w:p w:rsidR="00316902" w:rsidRPr="001A1D8B" w:rsidRDefault="00316902" w:rsidP="00FD515F">
            <w:pPr>
              <w:jc w:val="center"/>
              <w:rPr>
                <w:sz w:val="16"/>
                <w:szCs w:val="16"/>
              </w:rPr>
            </w:pPr>
            <w:r>
              <w:rPr>
                <w:sz w:val="16"/>
                <w:szCs w:val="16"/>
              </w:rPr>
              <w:t>2959,3</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FD515F">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3257,3</w:t>
            </w:r>
          </w:p>
        </w:tc>
        <w:tc>
          <w:tcPr>
            <w:tcW w:w="1024" w:type="dxa"/>
          </w:tcPr>
          <w:p w:rsidR="00316902" w:rsidRPr="001A1D8B" w:rsidRDefault="00316902" w:rsidP="005C6060">
            <w:pPr>
              <w:jc w:val="center"/>
              <w:rPr>
                <w:sz w:val="16"/>
                <w:szCs w:val="16"/>
              </w:rPr>
            </w:pPr>
            <w:r w:rsidRPr="001A1D8B">
              <w:rPr>
                <w:sz w:val="16"/>
                <w:szCs w:val="16"/>
              </w:rPr>
              <w:t>3258,0</w:t>
            </w:r>
          </w:p>
        </w:tc>
      </w:tr>
      <w:tr w:rsidR="00316902" w:rsidRPr="001A1D8B" w:rsidTr="00A80B8F">
        <w:trPr>
          <w:trHeight w:val="251"/>
        </w:trPr>
        <w:tc>
          <w:tcPr>
            <w:tcW w:w="841" w:type="dxa"/>
            <w:vMerge/>
          </w:tcPr>
          <w:p w:rsidR="00316902" w:rsidRPr="001A1D8B" w:rsidRDefault="00316902" w:rsidP="005C6060">
            <w:pPr>
              <w:autoSpaceDE w:val="0"/>
              <w:autoSpaceDN w:val="0"/>
              <w:rPr>
                <w:sz w:val="16"/>
                <w:szCs w:val="16"/>
              </w:rPr>
            </w:pPr>
          </w:p>
        </w:tc>
        <w:tc>
          <w:tcPr>
            <w:tcW w:w="968" w:type="dxa"/>
            <w:gridSpan w:val="3"/>
            <w:vMerge/>
          </w:tcPr>
          <w:p w:rsidR="00316902" w:rsidRPr="001A1D8B" w:rsidRDefault="00316902" w:rsidP="005C6060">
            <w:pPr>
              <w:autoSpaceDE w:val="0"/>
              <w:autoSpaceDN w:val="0"/>
              <w:rPr>
                <w:sz w:val="16"/>
                <w:szCs w:val="16"/>
              </w:rPr>
            </w:pPr>
          </w:p>
        </w:tc>
        <w:tc>
          <w:tcPr>
            <w:tcW w:w="1168" w:type="dxa"/>
            <w:gridSpan w:val="3"/>
            <w:vMerge/>
          </w:tcPr>
          <w:p w:rsidR="00316902" w:rsidRPr="001A1D8B" w:rsidRDefault="00316902" w:rsidP="005C6060">
            <w:pPr>
              <w:autoSpaceDE w:val="0"/>
              <w:autoSpaceDN w:val="0"/>
              <w:rPr>
                <w:sz w:val="16"/>
                <w:szCs w:val="16"/>
              </w:rPr>
            </w:pPr>
          </w:p>
        </w:tc>
        <w:tc>
          <w:tcPr>
            <w:tcW w:w="1549" w:type="dxa"/>
            <w:gridSpan w:val="4"/>
            <w:vMerge/>
          </w:tcPr>
          <w:p w:rsidR="00316902" w:rsidRPr="001A1D8B" w:rsidRDefault="00316902" w:rsidP="005C6060">
            <w:pPr>
              <w:autoSpaceDE w:val="0"/>
              <w:autoSpaceDN w:val="0"/>
              <w:rPr>
                <w:sz w:val="16"/>
                <w:szCs w:val="16"/>
              </w:rPr>
            </w:pPr>
          </w:p>
        </w:tc>
        <w:tc>
          <w:tcPr>
            <w:tcW w:w="603" w:type="dxa"/>
            <w:gridSpan w:val="6"/>
          </w:tcPr>
          <w:p w:rsidR="00316902" w:rsidRPr="001A1D8B" w:rsidRDefault="00316902" w:rsidP="005C6060">
            <w:pPr>
              <w:autoSpaceDE w:val="0"/>
              <w:autoSpaceDN w:val="0"/>
              <w:jc w:val="center"/>
              <w:rPr>
                <w:sz w:val="16"/>
                <w:szCs w:val="16"/>
              </w:rPr>
            </w:pPr>
            <w:r w:rsidRPr="001A1D8B">
              <w:rPr>
                <w:sz w:val="16"/>
                <w:szCs w:val="16"/>
              </w:rPr>
              <w:t>903</w:t>
            </w:r>
          </w:p>
        </w:tc>
        <w:tc>
          <w:tcPr>
            <w:tcW w:w="671" w:type="dxa"/>
            <w:gridSpan w:val="3"/>
          </w:tcPr>
          <w:p w:rsidR="00316902" w:rsidRPr="001A1D8B" w:rsidRDefault="00316902" w:rsidP="005C6060">
            <w:pPr>
              <w:autoSpaceDE w:val="0"/>
              <w:autoSpaceDN w:val="0"/>
              <w:jc w:val="center"/>
              <w:rPr>
                <w:sz w:val="16"/>
                <w:szCs w:val="16"/>
              </w:rPr>
            </w:pPr>
            <w:r w:rsidRPr="001A1D8B">
              <w:rPr>
                <w:sz w:val="16"/>
                <w:szCs w:val="16"/>
              </w:rPr>
              <w:t>x</w:t>
            </w:r>
          </w:p>
        </w:tc>
        <w:tc>
          <w:tcPr>
            <w:tcW w:w="1239" w:type="dxa"/>
            <w:gridSpan w:val="2"/>
          </w:tcPr>
          <w:p w:rsidR="00316902" w:rsidRPr="001A1D8B" w:rsidRDefault="00316902" w:rsidP="005C6060">
            <w:pPr>
              <w:autoSpaceDE w:val="0"/>
              <w:autoSpaceDN w:val="0"/>
              <w:jc w:val="center"/>
              <w:rPr>
                <w:sz w:val="16"/>
                <w:szCs w:val="16"/>
              </w:rPr>
            </w:pPr>
            <w:r w:rsidRPr="001A1D8B">
              <w:rPr>
                <w:sz w:val="16"/>
                <w:szCs w:val="16"/>
              </w:rPr>
              <w:t>Ц71Е151690</w:t>
            </w:r>
          </w:p>
        </w:tc>
        <w:tc>
          <w:tcPr>
            <w:tcW w:w="586" w:type="dxa"/>
            <w:gridSpan w:val="5"/>
          </w:tcPr>
          <w:p w:rsidR="00316902" w:rsidRPr="001A1D8B" w:rsidRDefault="00316902" w:rsidP="005C6060">
            <w:pPr>
              <w:autoSpaceDE w:val="0"/>
              <w:autoSpaceDN w:val="0"/>
              <w:jc w:val="center"/>
              <w:rPr>
                <w:sz w:val="16"/>
                <w:szCs w:val="16"/>
              </w:rPr>
            </w:pPr>
            <w:r w:rsidRPr="001A1D8B">
              <w:rPr>
                <w:sz w:val="16"/>
                <w:szCs w:val="16"/>
              </w:rPr>
              <w:t>242</w:t>
            </w:r>
          </w:p>
        </w:tc>
        <w:tc>
          <w:tcPr>
            <w:tcW w:w="1023" w:type="dxa"/>
            <w:gridSpan w:val="3"/>
          </w:tcPr>
          <w:p w:rsidR="00316902" w:rsidRPr="001A1D8B" w:rsidRDefault="00316902" w:rsidP="005C6060">
            <w:pPr>
              <w:autoSpaceDE w:val="0"/>
              <w:autoSpaceDN w:val="0"/>
              <w:rPr>
                <w:sz w:val="16"/>
                <w:szCs w:val="16"/>
              </w:rPr>
            </w:pPr>
            <w:r w:rsidRPr="001A1D8B">
              <w:rPr>
                <w:sz w:val="16"/>
                <w:szCs w:val="16"/>
              </w:rPr>
              <w:t>бюджет Чувашской Республики</w:t>
            </w:r>
          </w:p>
        </w:tc>
        <w:tc>
          <w:tcPr>
            <w:tcW w:w="993" w:type="dxa"/>
          </w:tcPr>
          <w:p w:rsidR="00316902" w:rsidRPr="001A1D8B" w:rsidRDefault="00316902" w:rsidP="00FD515F">
            <w:pPr>
              <w:jc w:val="center"/>
              <w:rPr>
                <w:sz w:val="16"/>
                <w:szCs w:val="16"/>
              </w:rPr>
            </w:pPr>
            <w:r>
              <w:rPr>
                <w:sz w:val="16"/>
                <w:szCs w:val="16"/>
              </w:rPr>
              <w:t>29,9</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FD515F">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0</w:t>
            </w:r>
          </w:p>
        </w:tc>
        <w:tc>
          <w:tcPr>
            <w:tcW w:w="1024" w:type="dxa"/>
          </w:tcPr>
          <w:p w:rsidR="00316902" w:rsidRPr="001A1D8B" w:rsidRDefault="00316902" w:rsidP="005C6060">
            <w:pPr>
              <w:jc w:val="center"/>
              <w:rPr>
                <w:sz w:val="16"/>
                <w:szCs w:val="16"/>
              </w:rPr>
            </w:pPr>
            <w:r w:rsidRPr="001A1D8B">
              <w:rPr>
                <w:sz w:val="16"/>
                <w:szCs w:val="16"/>
              </w:rPr>
              <w:t>0</w:t>
            </w:r>
          </w:p>
        </w:tc>
      </w:tr>
      <w:tr w:rsidR="00316902" w:rsidRPr="001A1D8B" w:rsidTr="00A80B8F">
        <w:trPr>
          <w:trHeight w:val="218"/>
        </w:trPr>
        <w:tc>
          <w:tcPr>
            <w:tcW w:w="841" w:type="dxa"/>
            <w:vMerge/>
          </w:tcPr>
          <w:p w:rsidR="00316902" w:rsidRPr="001A1D8B" w:rsidRDefault="00316902" w:rsidP="005C6060">
            <w:pPr>
              <w:autoSpaceDE w:val="0"/>
              <w:autoSpaceDN w:val="0"/>
              <w:rPr>
                <w:sz w:val="16"/>
                <w:szCs w:val="16"/>
              </w:rPr>
            </w:pPr>
          </w:p>
        </w:tc>
        <w:tc>
          <w:tcPr>
            <w:tcW w:w="968" w:type="dxa"/>
            <w:gridSpan w:val="3"/>
            <w:vMerge/>
          </w:tcPr>
          <w:p w:rsidR="00316902" w:rsidRPr="001A1D8B" w:rsidRDefault="00316902" w:rsidP="005C6060">
            <w:pPr>
              <w:autoSpaceDE w:val="0"/>
              <w:autoSpaceDN w:val="0"/>
              <w:rPr>
                <w:sz w:val="16"/>
                <w:szCs w:val="16"/>
              </w:rPr>
            </w:pPr>
          </w:p>
        </w:tc>
        <w:tc>
          <w:tcPr>
            <w:tcW w:w="1168" w:type="dxa"/>
            <w:gridSpan w:val="3"/>
            <w:vMerge/>
          </w:tcPr>
          <w:p w:rsidR="00316902" w:rsidRPr="001A1D8B" w:rsidRDefault="00316902" w:rsidP="005C6060">
            <w:pPr>
              <w:autoSpaceDE w:val="0"/>
              <w:autoSpaceDN w:val="0"/>
              <w:rPr>
                <w:sz w:val="16"/>
                <w:szCs w:val="16"/>
              </w:rPr>
            </w:pPr>
          </w:p>
        </w:tc>
        <w:tc>
          <w:tcPr>
            <w:tcW w:w="1549" w:type="dxa"/>
            <w:gridSpan w:val="4"/>
            <w:vMerge/>
          </w:tcPr>
          <w:p w:rsidR="00316902" w:rsidRPr="001A1D8B" w:rsidRDefault="00316902" w:rsidP="005C6060">
            <w:pPr>
              <w:autoSpaceDE w:val="0"/>
              <w:autoSpaceDN w:val="0"/>
              <w:rPr>
                <w:sz w:val="16"/>
                <w:szCs w:val="16"/>
              </w:rPr>
            </w:pPr>
          </w:p>
        </w:tc>
        <w:tc>
          <w:tcPr>
            <w:tcW w:w="603" w:type="dxa"/>
            <w:gridSpan w:val="6"/>
          </w:tcPr>
          <w:p w:rsidR="00316902" w:rsidRPr="001A1D8B" w:rsidRDefault="00316902" w:rsidP="005C6060">
            <w:pPr>
              <w:autoSpaceDE w:val="0"/>
              <w:autoSpaceDN w:val="0"/>
              <w:jc w:val="center"/>
              <w:rPr>
                <w:sz w:val="16"/>
                <w:szCs w:val="16"/>
              </w:rPr>
            </w:pPr>
            <w:r w:rsidRPr="001A1D8B">
              <w:rPr>
                <w:sz w:val="16"/>
                <w:szCs w:val="16"/>
              </w:rPr>
              <w:t>903,974</w:t>
            </w:r>
          </w:p>
        </w:tc>
        <w:tc>
          <w:tcPr>
            <w:tcW w:w="671" w:type="dxa"/>
            <w:gridSpan w:val="3"/>
          </w:tcPr>
          <w:p w:rsidR="00316902" w:rsidRPr="001A1D8B" w:rsidRDefault="00316902" w:rsidP="005C6060">
            <w:pPr>
              <w:autoSpaceDE w:val="0"/>
              <w:autoSpaceDN w:val="0"/>
              <w:jc w:val="center"/>
              <w:rPr>
                <w:sz w:val="16"/>
                <w:szCs w:val="16"/>
              </w:rPr>
            </w:pPr>
            <w:r w:rsidRPr="001A1D8B">
              <w:rPr>
                <w:sz w:val="16"/>
                <w:szCs w:val="16"/>
              </w:rPr>
              <w:t>x</w:t>
            </w:r>
          </w:p>
        </w:tc>
        <w:tc>
          <w:tcPr>
            <w:tcW w:w="1239" w:type="dxa"/>
            <w:gridSpan w:val="2"/>
          </w:tcPr>
          <w:p w:rsidR="00316902" w:rsidRPr="001A1D8B" w:rsidRDefault="00316902" w:rsidP="005C6060">
            <w:pPr>
              <w:autoSpaceDE w:val="0"/>
              <w:autoSpaceDN w:val="0"/>
              <w:jc w:val="center"/>
              <w:rPr>
                <w:sz w:val="16"/>
                <w:szCs w:val="16"/>
              </w:rPr>
            </w:pPr>
            <w:r w:rsidRPr="001A1D8B">
              <w:rPr>
                <w:sz w:val="16"/>
                <w:szCs w:val="16"/>
              </w:rPr>
              <w:t>Ц71Е151690</w:t>
            </w:r>
          </w:p>
        </w:tc>
        <w:tc>
          <w:tcPr>
            <w:tcW w:w="586" w:type="dxa"/>
            <w:gridSpan w:val="5"/>
          </w:tcPr>
          <w:p w:rsidR="00316902" w:rsidRPr="001A1D8B" w:rsidRDefault="00316902" w:rsidP="005C6060">
            <w:pPr>
              <w:autoSpaceDE w:val="0"/>
              <w:autoSpaceDN w:val="0"/>
              <w:jc w:val="center"/>
              <w:rPr>
                <w:sz w:val="16"/>
                <w:szCs w:val="16"/>
              </w:rPr>
            </w:pPr>
            <w:r w:rsidRPr="001A1D8B">
              <w:rPr>
                <w:sz w:val="16"/>
                <w:szCs w:val="16"/>
              </w:rPr>
              <w:t>x</w:t>
            </w:r>
          </w:p>
        </w:tc>
        <w:tc>
          <w:tcPr>
            <w:tcW w:w="1023" w:type="dxa"/>
            <w:gridSpan w:val="3"/>
          </w:tcPr>
          <w:p w:rsidR="00316902" w:rsidRPr="001A1D8B" w:rsidRDefault="00316902"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316902" w:rsidRPr="001A1D8B" w:rsidRDefault="00316902" w:rsidP="00FD515F">
            <w:pPr>
              <w:jc w:val="center"/>
              <w:rPr>
                <w:sz w:val="16"/>
                <w:szCs w:val="16"/>
              </w:rPr>
            </w:pPr>
            <w:r>
              <w:rPr>
                <w:sz w:val="16"/>
                <w:szCs w:val="16"/>
              </w:rPr>
              <w:t>15,0</w:t>
            </w:r>
          </w:p>
        </w:tc>
        <w:tc>
          <w:tcPr>
            <w:tcW w:w="992" w:type="dxa"/>
          </w:tcPr>
          <w:p w:rsidR="00316902" w:rsidRPr="001A1D8B" w:rsidRDefault="00316902" w:rsidP="00FD515F">
            <w:pPr>
              <w:jc w:val="center"/>
              <w:rPr>
                <w:sz w:val="16"/>
                <w:szCs w:val="16"/>
              </w:rPr>
            </w:pPr>
            <w:r w:rsidRPr="001A1D8B">
              <w:rPr>
                <w:sz w:val="16"/>
                <w:szCs w:val="16"/>
              </w:rPr>
              <w:t>0</w:t>
            </w:r>
          </w:p>
        </w:tc>
        <w:tc>
          <w:tcPr>
            <w:tcW w:w="1133" w:type="dxa"/>
          </w:tcPr>
          <w:p w:rsidR="00316902" w:rsidRPr="001A1D8B" w:rsidRDefault="00316902" w:rsidP="00FD515F">
            <w:pPr>
              <w:jc w:val="center"/>
              <w:rPr>
                <w:sz w:val="16"/>
                <w:szCs w:val="16"/>
              </w:rPr>
            </w:pPr>
            <w:r w:rsidRPr="001A1D8B">
              <w:rPr>
                <w:sz w:val="16"/>
                <w:szCs w:val="16"/>
              </w:rPr>
              <w:t>0</w:t>
            </w:r>
          </w:p>
        </w:tc>
        <w:tc>
          <w:tcPr>
            <w:tcW w:w="993" w:type="dxa"/>
          </w:tcPr>
          <w:p w:rsidR="00316902" w:rsidRPr="001A1D8B" w:rsidRDefault="00316902" w:rsidP="00FD515F">
            <w:pPr>
              <w:jc w:val="center"/>
              <w:rPr>
                <w:sz w:val="16"/>
                <w:szCs w:val="16"/>
              </w:rPr>
            </w:pPr>
            <w:r w:rsidRPr="001A1D8B">
              <w:rPr>
                <w:sz w:val="16"/>
                <w:szCs w:val="16"/>
              </w:rPr>
              <w:t>0</w:t>
            </w:r>
          </w:p>
        </w:tc>
        <w:tc>
          <w:tcPr>
            <w:tcW w:w="992" w:type="dxa"/>
          </w:tcPr>
          <w:p w:rsidR="00316902" w:rsidRPr="001A1D8B" w:rsidRDefault="00316902" w:rsidP="005C6060">
            <w:pPr>
              <w:jc w:val="center"/>
              <w:rPr>
                <w:sz w:val="16"/>
                <w:szCs w:val="16"/>
              </w:rPr>
            </w:pPr>
            <w:r w:rsidRPr="001A1D8B">
              <w:rPr>
                <w:sz w:val="16"/>
                <w:szCs w:val="16"/>
              </w:rPr>
              <w:t>427,1</w:t>
            </w:r>
          </w:p>
        </w:tc>
        <w:tc>
          <w:tcPr>
            <w:tcW w:w="1024" w:type="dxa"/>
          </w:tcPr>
          <w:p w:rsidR="00316902" w:rsidRPr="001A1D8B" w:rsidRDefault="00316902" w:rsidP="005C6060">
            <w:pPr>
              <w:jc w:val="center"/>
              <w:rPr>
                <w:sz w:val="16"/>
                <w:szCs w:val="16"/>
              </w:rPr>
            </w:pPr>
            <w:r w:rsidRPr="001A1D8B">
              <w:rPr>
                <w:sz w:val="16"/>
                <w:szCs w:val="16"/>
              </w:rPr>
              <w:t>1349,8</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 xml:space="preserve">Основное </w:t>
            </w:r>
            <w:r w:rsidRPr="001A1D8B">
              <w:rPr>
                <w:sz w:val="16"/>
                <w:szCs w:val="16"/>
              </w:rPr>
              <w:lastRenderedPageBreak/>
              <w:t>мероприятие 9</w:t>
            </w:r>
          </w:p>
        </w:tc>
        <w:tc>
          <w:tcPr>
            <w:tcW w:w="983" w:type="dxa"/>
            <w:gridSpan w:val="4"/>
            <w:vMerge w:val="restart"/>
          </w:tcPr>
          <w:p w:rsidR="001A1D8B" w:rsidRPr="001A1D8B" w:rsidRDefault="001A1D8B" w:rsidP="005C6060">
            <w:pPr>
              <w:autoSpaceDE w:val="0"/>
              <w:autoSpaceDN w:val="0"/>
              <w:rPr>
                <w:sz w:val="16"/>
                <w:szCs w:val="16"/>
                <w:lang w:eastAsia="en-US"/>
              </w:rPr>
            </w:pPr>
            <w:r w:rsidRPr="001A1D8B">
              <w:rPr>
                <w:sz w:val="16"/>
                <w:szCs w:val="16"/>
                <w:lang w:eastAsia="en-US"/>
              </w:rPr>
              <w:lastRenderedPageBreak/>
              <w:t xml:space="preserve">Модернизация </w:t>
            </w:r>
            <w:r w:rsidRPr="001A1D8B">
              <w:rPr>
                <w:sz w:val="16"/>
                <w:szCs w:val="16"/>
                <w:lang w:eastAsia="en-US"/>
              </w:rPr>
              <w:lastRenderedPageBreak/>
              <w:t>инфраструктуры муниципальных образовательных организаций</w:t>
            </w:r>
          </w:p>
          <w:p w:rsidR="001A1D8B" w:rsidRPr="001A1D8B" w:rsidRDefault="001A1D8B" w:rsidP="005C6060">
            <w:pPr>
              <w:autoSpaceDE w:val="0"/>
              <w:autoSpaceDN w:val="0"/>
              <w:rPr>
                <w:sz w:val="16"/>
                <w:szCs w:val="16"/>
                <w:lang w:eastAsia="en-US"/>
              </w:rPr>
            </w:pPr>
          </w:p>
        </w:tc>
        <w:tc>
          <w:tcPr>
            <w:tcW w:w="1153" w:type="dxa"/>
            <w:gridSpan w:val="2"/>
            <w:vMerge w:val="restart"/>
          </w:tcPr>
          <w:p w:rsidR="001A1D8B" w:rsidRPr="001A1D8B" w:rsidRDefault="001A1D8B" w:rsidP="005C6060">
            <w:pPr>
              <w:autoSpaceDE w:val="0"/>
              <w:autoSpaceDN w:val="0"/>
              <w:rPr>
                <w:sz w:val="16"/>
                <w:szCs w:val="16"/>
                <w:lang w:eastAsia="en-US"/>
              </w:rPr>
            </w:pPr>
            <w:r w:rsidRPr="001A1D8B">
              <w:rPr>
                <w:sz w:val="16"/>
                <w:szCs w:val="16"/>
              </w:rPr>
              <w:lastRenderedPageBreak/>
              <w:t xml:space="preserve">повышение доступности </w:t>
            </w:r>
            <w:r w:rsidRPr="001A1D8B">
              <w:rPr>
                <w:sz w:val="16"/>
                <w:szCs w:val="16"/>
              </w:rPr>
              <w:lastRenderedPageBreak/>
              <w:t xml:space="preserve">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lastRenderedPageBreak/>
              <w:t xml:space="preserve">Отдел образования, </w:t>
            </w:r>
            <w:r w:rsidRPr="001A1D8B">
              <w:rPr>
                <w:sz w:val="16"/>
                <w:szCs w:val="16"/>
              </w:rPr>
              <w:lastRenderedPageBreak/>
              <w:t xml:space="preserve">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lastRenderedPageBreak/>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Ц713000000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w:t>
            </w:r>
            <w:r w:rsidRPr="001A1D8B">
              <w:rPr>
                <w:sz w:val="16"/>
                <w:szCs w:val="16"/>
              </w:rPr>
              <w:lastRenderedPageBreak/>
              <w:t>ый бюджет</w:t>
            </w:r>
          </w:p>
        </w:tc>
        <w:tc>
          <w:tcPr>
            <w:tcW w:w="993" w:type="dxa"/>
          </w:tcPr>
          <w:p w:rsidR="001A1D8B" w:rsidRPr="001A1D8B" w:rsidRDefault="001A1D8B" w:rsidP="005C6060">
            <w:pPr>
              <w:jc w:val="center"/>
              <w:rPr>
                <w:sz w:val="16"/>
                <w:szCs w:val="16"/>
              </w:rPr>
            </w:pPr>
            <w:r w:rsidRPr="001A1D8B">
              <w:rPr>
                <w:sz w:val="16"/>
                <w:szCs w:val="16"/>
              </w:rPr>
              <w:lastRenderedPageBreak/>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9</w:t>
            </w: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Мероприятие</w:t>
            </w:r>
            <w:proofErr w:type="gramStart"/>
            <w:r w:rsidRPr="001A1D8B">
              <w:rPr>
                <w:sz w:val="16"/>
                <w:szCs w:val="16"/>
              </w:rPr>
              <w:t>9</w:t>
            </w:r>
            <w:proofErr w:type="gramEnd"/>
            <w:r w:rsidRPr="001A1D8B">
              <w:rPr>
                <w:sz w:val="16"/>
                <w:szCs w:val="16"/>
              </w:rPr>
              <w:t>.1</w:t>
            </w:r>
          </w:p>
        </w:tc>
        <w:tc>
          <w:tcPr>
            <w:tcW w:w="1144" w:type="dxa"/>
            <w:gridSpan w:val="5"/>
            <w:vMerge w:val="restart"/>
          </w:tcPr>
          <w:p w:rsidR="001A1D8B" w:rsidRPr="001A1D8B" w:rsidRDefault="001A1D8B" w:rsidP="005C6060">
            <w:pPr>
              <w:autoSpaceDE w:val="0"/>
              <w:autoSpaceDN w:val="0"/>
              <w:rPr>
                <w:sz w:val="16"/>
                <w:szCs w:val="16"/>
              </w:rPr>
            </w:pPr>
            <w:r w:rsidRPr="001A1D8B">
              <w:rPr>
                <w:sz w:val="16"/>
                <w:szCs w:val="16"/>
                <w:lang w:eastAsia="en-US"/>
              </w:rPr>
              <w:t xml:space="preserve">Укрепление материально-технической базы муниципальных </w:t>
            </w:r>
            <w:proofErr w:type="gramStart"/>
            <w:r w:rsidRPr="001A1D8B">
              <w:rPr>
                <w:sz w:val="16"/>
                <w:szCs w:val="16"/>
                <w:lang w:eastAsia="en-US"/>
              </w:rPr>
              <w:t>об-</w:t>
            </w:r>
            <w:proofErr w:type="spellStart"/>
            <w:r w:rsidRPr="001A1D8B">
              <w:rPr>
                <w:sz w:val="16"/>
                <w:szCs w:val="16"/>
                <w:lang w:eastAsia="en-US"/>
              </w:rPr>
              <w:t>разовательных</w:t>
            </w:r>
            <w:proofErr w:type="spellEnd"/>
            <w:proofErr w:type="gramEnd"/>
            <w:r w:rsidRPr="001A1D8B">
              <w:rPr>
                <w:sz w:val="16"/>
                <w:szCs w:val="16"/>
                <w:lang w:eastAsia="en-US"/>
              </w:rPr>
              <w:t xml:space="preserve"> организаций (в части модернизации инфраструктуры)</w:t>
            </w:r>
          </w:p>
        </w:tc>
        <w:tc>
          <w:tcPr>
            <w:tcW w:w="992" w:type="dxa"/>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716232" w:rsidTr="00A80B8F">
        <w:tc>
          <w:tcPr>
            <w:tcW w:w="841"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716232" w:rsidRDefault="001A1D8B" w:rsidP="005C6060">
            <w:pPr>
              <w:jc w:val="center"/>
              <w:rPr>
                <w:sz w:val="16"/>
                <w:szCs w:val="16"/>
              </w:rPr>
            </w:pPr>
            <w:r w:rsidRPr="001A1D8B">
              <w:rPr>
                <w:sz w:val="16"/>
                <w:szCs w:val="16"/>
              </w:rPr>
              <w:t>0</w:t>
            </w:r>
          </w:p>
        </w:tc>
      </w:tr>
    </w:tbl>
    <w:p w:rsidR="006A3D4B" w:rsidRDefault="006A3D4B"/>
    <w:p w:rsidR="0085723C" w:rsidRDefault="00DA6166">
      <w:r>
        <w:t>»</w:t>
      </w:r>
    </w:p>
    <w:p w:rsidR="0085723C" w:rsidRDefault="0085723C"/>
    <w:p w:rsidR="0085723C" w:rsidRDefault="0085723C"/>
    <w:p w:rsidR="0085723C" w:rsidRDefault="0085723C"/>
    <w:p w:rsidR="00B71C10" w:rsidRDefault="00B71C10" w:rsidP="00B71C10">
      <w:pPr>
        <w:sectPr w:rsidR="00B71C10" w:rsidSect="00FD515F">
          <w:pgSz w:w="16838" w:h="11906" w:orient="landscape"/>
          <w:pgMar w:top="1701" w:right="1134" w:bottom="851" w:left="1134" w:header="709" w:footer="709" w:gutter="0"/>
          <w:cols w:space="708"/>
          <w:docGrid w:linePitch="360"/>
        </w:sectPr>
      </w:pPr>
    </w:p>
    <w:p w:rsidR="00054131" w:rsidRPr="007B4860" w:rsidRDefault="00054131" w:rsidP="00054131">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sidR="00DA6166">
        <w:rPr>
          <w:rFonts w:ascii="Times New Roman" w:hAnsi="Times New Roman"/>
          <w:color w:val="000000"/>
          <w:sz w:val="20"/>
          <w:szCs w:val="20"/>
        </w:rPr>
        <w:t>4</w:t>
      </w:r>
    </w:p>
    <w:p w:rsidR="00054131" w:rsidRPr="007B4860" w:rsidRDefault="00054131" w:rsidP="00054131">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054131" w:rsidRPr="001A1D8B" w:rsidRDefault="00054131" w:rsidP="00054131">
      <w:pPr>
        <w:pStyle w:val="a3"/>
        <w:ind w:left="4536"/>
        <w:jc w:val="right"/>
        <w:rPr>
          <w:rFonts w:ascii="Times New Roman" w:hAnsi="Times New Roman"/>
          <w:color w:val="000000"/>
          <w:sz w:val="20"/>
          <w:szCs w:val="20"/>
        </w:rPr>
      </w:pPr>
      <w:proofErr w:type="spellStart"/>
      <w:r w:rsidRPr="001A1D8B">
        <w:rPr>
          <w:rFonts w:ascii="Times New Roman" w:hAnsi="Times New Roman"/>
          <w:color w:val="000000"/>
          <w:sz w:val="20"/>
          <w:szCs w:val="20"/>
        </w:rPr>
        <w:t>Шумерлинского</w:t>
      </w:r>
      <w:proofErr w:type="spellEnd"/>
      <w:r w:rsidRPr="001A1D8B">
        <w:rPr>
          <w:rFonts w:ascii="Times New Roman" w:hAnsi="Times New Roman"/>
          <w:color w:val="000000"/>
          <w:sz w:val="20"/>
          <w:szCs w:val="20"/>
        </w:rPr>
        <w:t xml:space="preserve"> муниципального округа </w:t>
      </w:r>
    </w:p>
    <w:p w:rsidR="00054131" w:rsidRPr="001A1D8B" w:rsidRDefault="00054131" w:rsidP="00054131">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от </w:t>
      </w:r>
      <w:r>
        <w:rPr>
          <w:rFonts w:ascii="Times New Roman" w:hAnsi="Times New Roman"/>
          <w:color w:val="000000"/>
          <w:sz w:val="20"/>
          <w:szCs w:val="20"/>
        </w:rPr>
        <w:t>___.____</w:t>
      </w:r>
      <w:r w:rsidRPr="001A1D8B">
        <w:rPr>
          <w:rFonts w:ascii="Times New Roman" w:hAnsi="Times New Roman"/>
          <w:color w:val="000000"/>
          <w:sz w:val="20"/>
          <w:szCs w:val="20"/>
        </w:rPr>
        <w:t>.202</w:t>
      </w:r>
      <w:r>
        <w:rPr>
          <w:rFonts w:ascii="Times New Roman" w:hAnsi="Times New Roman"/>
          <w:color w:val="000000"/>
          <w:sz w:val="20"/>
          <w:szCs w:val="20"/>
        </w:rPr>
        <w:t>3</w:t>
      </w:r>
      <w:r w:rsidRPr="001A1D8B">
        <w:rPr>
          <w:rFonts w:ascii="Times New Roman" w:hAnsi="Times New Roman"/>
          <w:color w:val="000000"/>
          <w:sz w:val="20"/>
          <w:szCs w:val="20"/>
        </w:rPr>
        <w:t xml:space="preserve"> № </w:t>
      </w:r>
      <w:r>
        <w:rPr>
          <w:rFonts w:ascii="Times New Roman" w:hAnsi="Times New Roman"/>
          <w:color w:val="000000"/>
          <w:sz w:val="20"/>
          <w:szCs w:val="20"/>
        </w:rPr>
        <w:t>____</w:t>
      </w:r>
    </w:p>
    <w:p w:rsidR="00054131" w:rsidRDefault="00054131" w:rsidP="00054131">
      <w:pPr>
        <w:autoSpaceDE w:val="0"/>
        <w:autoSpaceDN w:val="0"/>
        <w:adjustRightInd w:val="0"/>
        <w:jc w:val="right"/>
        <w:outlineLvl w:val="0"/>
        <w:rPr>
          <w:sz w:val="20"/>
          <w:szCs w:val="20"/>
        </w:rPr>
      </w:pPr>
    </w:p>
    <w:p w:rsidR="00F728D9" w:rsidRPr="00745A2B" w:rsidRDefault="00DA6166" w:rsidP="00F728D9">
      <w:pPr>
        <w:autoSpaceDE w:val="0"/>
        <w:autoSpaceDN w:val="0"/>
        <w:adjustRightInd w:val="0"/>
        <w:jc w:val="right"/>
        <w:outlineLvl w:val="0"/>
        <w:rPr>
          <w:sz w:val="20"/>
          <w:szCs w:val="20"/>
        </w:rPr>
      </w:pPr>
      <w:r>
        <w:rPr>
          <w:sz w:val="20"/>
          <w:szCs w:val="20"/>
        </w:rPr>
        <w:t>«</w:t>
      </w:r>
      <w:r w:rsidR="00F728D9" w:rsidRPr="00745A2B">
        <w:rPr>
          <w:sz w:val="20"/>
          <w:szCs w:val="20"/>
        </w:rPr>
        <w:t xml:space="preserve">Приложение </w:t>
      </w:r>
      <w:r w:rsidR="00F728D9">
        <w:rPr>
          <w:sz w:val="20"/>
          <w:szCs w:val="20"/>
        </w:rPr>
        <w:t>1</w:t>
      </w:r>
    </w:p>
    <w:p w:rsidR="00F728D9" w:rsidRPr="00745A2B" w:rsidRDefault="00F728D9" w:rsidP="00F728D9">
      <w:pPr>
        <w:autoSpaceDE w:val="0"/>
        <w:autoSpaceDN w:val="0"/>
        <w:adjustRightInd w:val="0"/>
        <w:jc w:val="right"/>
        <w:rPr>
          <w:sz w:val="20"/>
          <w:szCs w:val="20"/>
        </w:rPr>
      </w:pPr>
      <w:r w:rsidRPr="00745A2B">
        <w:rPr>
          <w:sz w:val="20"/>
          <w:szCs w:val="20"/>
        </w:rPr>
        <w:t xml:space="preserve"> к подпрограмме «Патриотическое воспитание и </w:t>
      </w:r>
    </w:p>
    <w:p w:rsidR="00F728D9" w:rsidRPr="00745A2B" w:rsidRDefault="00F728D9" w:rsidP="00F728D9">
      <w:pPr>
        <w:autoSpaceDE w:val="0"/>
        <w:autoSpaceDN w:val="0"/>
        <w:adjustRightInd w:val="0"/>
        <w:jc w:val="right"/>
        <w:rPr>
          <w:sz w:val="20"/>
          <w:szCs w:val="20"/>
        </w:rPr>
      </w:pPr>
      <w:r w:rsidRPr="00745A2B">
        <w:rPr>
          <w:sz w:val="20"/>
          <w:szCs w:val="20"/>
        </w:rPr>
        <w:t xml:space="preserve">допризывная подготовка молодежи </w:t>
      </w:r>
      <w:proofErr w:type="spellStart"/>
      <w:r w:rsidRPr="00745A2B">
        <w:rPr>
          <w:sz w:val="20"/>
          <w:szCs w:val="20"/>
        </w:rPr>
        <w:t>Шумерлинского</w:t>
      </w:r>
      <w:proofErr w:type="spellEnd"/>
      <w:r w:rsidRPr="00745A2B">
        <w:rPr>
          <w:sz w:val="20"/>
          <w:szCs w:val="20"/>
        </w:rPr>
        <w:t xml:space="preserve"> муниципального округа»</w:t>
      </w:r>
    </w:p>
    <w:p w:rsidR="00F728D9" w:rsidRPr="00745A2B" w:rsidRDefault="00F728D9" w:rsidP="00F728D9">
      <w:pPr>
        <w:autoSpaceDE w:val="0"/>
        <w:autoSpaceDN w:val="0"/>
        <w:adjustRightInd w:val="0"/>
        <w:jc w:val="right"/>
        <w:rPr>
          <w:sz w:val="20"/>
          <w:szCs w:val="20"/>
        </w:rPr>
      </w:pPr>
      <w:r w:rsidRPr="00745A2B">
        <w:rPr>
          <w:sz w:val="20"/>
          <w:szCs w:val="20"/>
        </w:rPr>
        <w:t xml:space="preserve">муниципальной программы </w:t>
      </w:r>
      <w:proofErr w:type="spellStart"/>
      <w:r w:rsidRPr="00745A2B">
        <w:rPr>
          <w:sz w:val="20"/>
          <w:szCs w:val="20"/>
        </w:rPr>
        <w:t>Шумерлинского</w:t>
      </w:r>
      <w:proofErr w:type="spellEnd"/>
      <w:r w:rsidRPr="00745A2B">
        <w:rPr>
          <w:sz w:val="20"/>
          <w:szCs w:val="20"/>
        </w:rPr>
        <w:t xml:space="preserve"> </w:t>
      </w:r>
    </w:p>
    <w:p w:rsidR="00F728D9" w:rsidRPr="00745A2B" w:rsidRDefault="00F728D9" w:rsidP="00F728D9">
      <w:pPr>
        <w:autoSpaceDE w:val="0"/>
        <w:autoSpaceDN w:val="0"/>
        <w:adjustRightInd w:val="0"/>
        <w:jc w:val="right"/>
        <w:rPr>
          <w:sz w:val="20"/>
          <w:szCs w:val="20"/>
        </w:rPr>
      </w:pPr>
      <w:r w:rsidRPr="00745A2B">
        <w:rPr>
          <w:sz w:val="20"/>
          <w:szCs w:val="20"/>
        </w:rPr>
        <w:t>муниципального округа «Развитие образования»</w:t>
      </w:r>
    </w:p>
    <w:p w:rsidR="00F728D9" w:rsidRPr="004B4904" w:rsidRDefault="00F728D9" w:rsidP="00F728D9">
      <w:pPr>
        <w:autoSpaceDE w:val="0"/>
        <w:autoSpaceDN w:val="0"/>
        <w:adjustRightInd w:val="0"/>
      </w:pPr>
    </w:p>
    <w:p w:rsidR="00F728D9" w:rsidRPr="005B174C" w:rsidRDefault="00F728D9" w:rsidP="00F728D9">
      <w:pPr>
        <w:autoSpaceDE w:val="0"/>
        <w:autoSpaceDN w:val="0"/>
        <w:adjustRightInd w:val="0"/>
        <w:jc w:val="center"/>
      </w:pPr>
      <w:r w:rsidRPr="005B174C">
        <w:t>РЕСУРСНОЕ ОБЕСПЕЧЕНИЕ</w:t>
      </w:r>
    </w:p>
    <w:p w:rsidR="00F728D9" w:rsidRPr="005B174C" w:rsidRDefault="00F728D9" w:rsidP="00F728D9">
      <w:pPr>
        <w:widowControl w:val="0"/>
        <w:autoSpaceDE w:val="0"/>
        <w:autoSpaceDN w:val="0"/>
        <w:jc w:val="center"/>
      </w:pPr>
      <w:r w:rsidRPr="005B174C">
        <w:t xml:space="preserve">РЕАЛИЗАЦИИ ПОДПРОГРАММЫ «ПАТРИОТИЧЕСКОЕ ВОСПИТАНИЕ </w:t>
      </w:r>
    </w:p>
    <w:p w:rsidR="00F728D9" w:rsidRPr="005B174C" w:rsidRDefault="00F728D9" w:rsidP="00F728D9">
      <w:pPr>
        <w:widowControl w:val="0"/>
        <w:autoSpaceDE w:val="0"/>
        <w:autoSpaceDN w:val="0"/>
        <w:jc w:val="center"/>
      </w:pPr>
      <w:r w:rsidRPr="005B174C">
        <w:t xml:space="preserve">И ДОПРИЗЫВНАЯ ПОДГОТОВКА МОЛОДЕЖИ ШУМЕРЛИНСКОГО </w:t>
      </w:r>
      <w:r>
        <w:t>МУНИЦИПАЛЬНОГО ОКРУГА</w:t>
      </w:r>
      <w:r w:rsidRPr="005B174C">
        <w:t>»</w:t>
      </w:r>
    </w:p>
    <w:p w:rsidR="00F728D9" w:rsidRPr="005B174C" w:rsidRDefault="00F728D9" w:rsidP="00F728D9">
      <w:pPr>
        <w:autoSpaceDE w:val="0"/>
        <w:autoSpaceDN w:val="0"/>
        <w:adjustRightInd w:val="0"/>
        <w:jc w:val="center"/>
      </w:pPr>
      <w:r w:rsidRPr="005B174C">
        <w:t xml:space="preserve">МУНИЦИПАЛЬНОЙ ПРОГРАММЫ ШУМЕРЛИНСКОГО </w:t>
      </w:r>
      <w:r>
        <w:t>МУНИЦИПАЛЬНОГО ОКРУГА</w:t>
      </w:r>
    </w:p>
    <w:p w:rsidR="00F728D9" w:rsidRDefault="00F728D9" w:rsidP="00F728D9">
      <w:pPr>
        <w:autoSpaceDE w:val="0"/>
        <w:autoSpaceDN w:val="0"/>
        <w:adjustRightInd w:val="0"/>
        <w:jc w:val="center"/>
      </w:pPr>
      <w:r w:rsidRPr="005B174C">
        <w:t>«РАЗВИТИЕ ОБРАЗОВАНИЯ» ЗА СЧЕТ ВСЕХ ИСТОЧНИКОВ ФИНАНСИРОВАНИЯ</w:t>
      </w:r>
    </w:p>
    <w:p w:rsidR="00F728D9" w:rsidRPr="004B4904" w:rsidRDefault="00F728D9" w:rsidP="00F728D9">
      <w:pPr>
        <w:autoSpaceDE w:val="0"/>
        <w:autoSpaceDN w:val="0"/>
        <w:adjustRightInd w:val="0"/>
      </w:pPr>
    </w:p>
    <w:tbl>
      <w:tblPr>
        <w:tblStyle w:val="af8"/>
        <w:tblW w:w="15625" w:type="dxa"/>
        <w:tblInd w:w="-318" w:type="dxa"/>
        <w:tblLayout w:type="fixed"/>
        <w:tblLook w:val="04A0" w:firstRow="1" w:lastRow="0" w:firstColumn="1" w:lastColumn="0" w:noHBand="0" w:noVBand="1"/>
      </w:tblPr>
      <w:tblGrid>
        <w:gridCol w:w="851"/>
        <w:gridCol w:w="1406"/>
        <w:gridCol w:w="9"/>
        <w:gridCol w:w="1416"/>
        <w:gridCol w:w="1373"/>
        <w:gridCol w:w="45"/>
        <w:gridCol w:w="713"/>
        <w:gridCol w:w="279"/>
        <w:gridCol w:w="430"/>
        <w:gridCol w:w="420"/>
        <w:gridCol w:w="709"/>
        <w:gridCol w:w="146"/>
        <w:gridCol w:w="640"/>
        <w:gridCol w:w="64"/>
        <w:gridCol w:w="997"/>
        <w:gridCol w:w="1134"/>
        <w:gridCol w:w="1134"/>
        <w:gridCol w:w="961"/>
        <w:gridCol w:w="1134"/>
        <w:gridCol w:w="882"/>
        <w:gridCol w:w="882"/>
      </w:tblGrid>
      <w:tr w:rsidR="00F728D9" w:rsidRPr="009A1408" w:rsidTr="00FD515F">
        <w:tc>
          <w:tcPr>
            <w:tcW w:w="851" w:type="dxa"/>
            <w:vMerge w:val="restart"/>
          </w:tcPr>
          <w:p w:rsidR="00F728D9" w:rsidRPr="009A1408" w:rsidRDefault="00F728D9" w:rsidP="00FD515F">
            <w:pPr>
              <w:autoSpaceDE w:val="0"/>
              <w:autoSpaceDN w:val="0"/>
              <w:jc w:val="center"/>
              <w:rPr>
                <w:sz w:val="18"/>
                <w:szCs w:val="18"/>
              </w:rPr>
            </w:pPr>
            <w:r w:rsidRPr="009A1408">
              <w:rPr>
                <w:sz w:val="18"/>
                <w:szCs w:val="18"/>
              </w:rPr>
              <w:t>Статус</w:t>
            </w:r>
          </w:p>
        </w:tc>
        <w:tc>
          <w:tcPr>
            <w:tcW w:w="1415" w:type="dxa"/>
            <w:gridSpan w:val="2"/>
            <w:vMerge w:val="restart"/>
          </w:tcPr>
          <w:p w:rsidR="00F728D9" w:rsidRPr="009A1408" w:rsidRDefault="00F728D9" w:rsidP="00FD515F">
            <w:pPr>
              <w:autoSpaceDE w:val="0"/>
              <w:autoSpaceDN w:val="0"/>
              <w:jc w:val="center"/>
              <w:rPr>
                <w:sz w:val="18"/>
                <w:szCs w:val="18"/>
              </w:rPr>
            </w:pPr>
            <w:r w:rsidRPr="009A1408">
              <w:rPr>
                <w:sz w:val="18"/>
                <w:szCs w:val="18"/>
              </w:rPr>
              <w:t xml:space="preserve">Наименование подпрограммы муниципальной программы </w:t>
            </w:r>
            <w:proofErr w:type="spellStart"/>
            <w:r w:rsidRPr="009A1408">
              <w:rPr>
                <w:sz w:val="18"/>
                <w:szCs w:val="18"/>
              </w:rPr>
              <w:t>Шумерлинского</w:t>
            </w:r>
            <w:proofErr w:type="spellEnd"/>
            <w:r w:rsidRPr="009A1408">
              <w:rPr>
                <w:sz w:val="18"/>
                <w:szCs w:val="18"/>
              </w:rPr>
              <w:t xml:space="preserve"> муниципального округа (основного мероприятия, мероприятия)</w:t>
            </w:r>
          </w:p>
        </w:tc>
        <w:tc>
          <w:tcPr>
            <w:tcW w:w="1416" w:type="dxa"/>
            <w:vMerge w:val="restart"/>
          </w:tcPr>
          <w:p w:rsidR="00F728D9" w:rsidRPr="009A1408" w:rsidRDefault="00F728D9" w:rsidP="00FD515F">
            <w:pPr>
              <w:autoSpaceDE w:val="0"/>
              <w:autoSpaceDN w:val="0"/>
              <w:jc w:val="center"/>
              <w:rPr>
                <w:sz w:val="18"/>
                <w:szCs w:val="18"/>
              </w:rPr>
            </w:pPr>
            <w:r w:rsidRPr="009A1408">
              <w:rPr>
                <w:sz w:val="18"/>
                <w:szCs w:val="18"/>
              </w:rPr>
              <w:t xml:space="preserve">Задача подпрограммы муниципальной программы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418" w:type="dxa"/>
            <w:gridSpan w:val="2"/>
            <w:vMerge w:val="restart"/>
          </w:tcPr>
          <w:p w:rsidR="00F728D9" w:rsidRPr="009A1408" w:rsidRDefault="00F728D9" w:rsidP="00FD515F">
            <w:pPr>
              <w:autoSpaceDE w:val="0"/>
              <w:autoSpaceDN w:val="0"/>
              <w:jc w:val="center"/>
              <w:rPr>
                <w:sz w:val="18"/>
                <w:szCs w:val="18"/>
              </w:rPr>
            </w:pPr>
            <w:r w:rsidRPr="009A1408">
              <w:rPr>
                <w:sz w:val="18"/>
                <w:szCs w:val="18"/>
              </w:rPr>
              <w:t>Ответственный исполнитель, соисполнители</w:t>
            </w:r>
          </w:p>
        </w:tc>
        <w:tc>
          <w:tcPr>
            <w:tcW w:w="3401" w:type="dxa"/>
            <w:gridSpan w:val="8"/>
          </w:tcPr>
          <w:p w:rsidR="00F728D9" w:rsidRPr="009A1408" w:rsidRDefault="00F728D9" w:rsidP="00FD515F">
            <w:pPr>
              <w:jc w:val="center"/>
              <w:rPr>
                <w:sz w:val="18"/>
                <w:szCs w:val="18"/>
              </w:rPr>
            </w:pPr>
            <w:r w:rsidRPr="009A1408">
              <w:rPr>
                <w:sz w:val="18"/>
                <w:szCs w:val="18"/>
              </w:rPr>
              <w:t>Код бюджетной классификации</w:t>
            </w:r>
          </w:p>
        </w:tc>
        <w:tc>
          <w:tcPr>
            <w:tcW w:w="997" w:type="dxa"/>
            <w:vMerge w:val="restart"/>
          </w:tcPr>
          <w:p w:rsidR="00F728D9" w:rsidRPr="009A1408" w:rsidRDefault="00F728D9" w:rsidP="00FD515F">
            <w:pPr>
              <w:rPr>
                <w:sz w:val="18"/>
                <w:szCs w:val="18"/>
              </w:rPr>
            </w:pPr>
            <w:r w:rsidRPr="009A1408">
              <w:rPr>
                <w:sz w:val="18"/>
                <w:szCs w:val="18"/>
              </w:rPr>
              <w:t>Источники финансирования</w:t>
            </w:r>
          </w:p>
        </w:tc>
        <w:tc>
          <w:tcPr>
            <w:tcW w:w="6127" w:type="dxa"/>
            <w:gridSpan w:val="6"/>
          </w:tcPr>
          <w:p w:rsidR="00F728D9" w:rsidRPr="009A1408" w:rsidRDefault="00F728D9" w:rsidP="00FD515F">
            <w:pPr>
              <w:jc w:val="center"/>
              <w:rPr>
                <w:sz w:val="18"/>
                <w:szCs w:val="18"/>
              </w:rPr>
            </w:pPr>
            <w:r w:rsidRPr="009A1408">
              <w:rPr>
                <w:sz w:val="18"/>
                <w:szCs w:val="18"/>
              </w:rPr>
              <w:t>Расходы по годам, тыс. рублей</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rPr>
                <w:sz w:val="18"/>
                <w:szCs w:val="18"/>
              </w:rPr>
            </w:pPr>
          </w:p>
        </w:tc>
        <w:tc>
          <w:tcPr>
            <w:tcW w:w="1418" w:type="dxa"/>
            <w:gridSpan w:val="2"/>
            <w:vMerge/>
          </w:tcPr>
          <w:p w:rsidR="00F728D9" w:rsidRPr="009A1408" w:rsidRDefault="00F728D9" w:rsidP="00FD515F">
            <w:pPr>
              <w:autoSpaceDE w:val="0"/>
              <w:autoSpaceDN w:val="0"/>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главный распорядитель бюджетных средств</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раздел, подраздел</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целевая статья расходов</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группа (подгруппа) вида расходов</w:t>
            </w:r>
          </w:p>
        </w:tc>
        <w:tc>
          <w:tcPr>
            <w:tcW w:w="997" w:type="dxa"/>
            <w:vMerge/>
          </w:tcPr>
          <w:p w:rsidR="00F728D9" w:rsidRPr="009A1408" w:rsidRDefault="00F728D9" w:rsidP="00FD515F">
            <w:pPr>
              <w:rPr>
                <w:sz w:val="18"/>
                <w:szCs w:val="18"/>
              </w:rPr>
            </w:pP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2022</w:t>
            </w: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2023</w:t>
            </w:r>
          </w:p>
        </w:tc>
        <w:tc>
          <w:tcPr>
            <w:tcW w:w="961" w:type="dxa"/>
            <w:vAlign w:val="center"/>
          </w:tcPr>
          <w:p w:rsidR="00F728D9" w:rsidRPr="009A1408" w:rsidRDefault="00F728D9" w:rsidP="00FD515F">
            <w:pPr>
              <w:autoSpaceDE w:val="0"/>
              <w:autoSpaceDN w:val="0"/>
              <w:jc w:val="center"/>
              <w:rPr>
                <w:sz w:val="18"/>
                <w:szCs w:val="18"/>
              </w:rPr>
            </w:pPr>
            <w:r w:rsidRPr="009A1408">
              <w:rPr>
                <w:sz w:val="18"/>
                <w:szCs w:val="18"/>
              </w:rPr>
              <w:t>2024</w:t>
            </w: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2025</w:t>
            </w:r>
          </w:p>
        </w:tc>
        <w:tc>
          <w:tcPr>
            <w:tcW w:w="882" w:type="dxa"/>
            <w:vAlign w:val="center"/>
          </w:tcPr>
          <w:p w:rsidR="00F728D9" w:rsidRPr="009A1408" w:rsidRDefault="00F728D9" w:rsidP="00FD515F">
            <w:pPr>
              <w:autoSpaceDE w:val="0"/>
              <w:autoSpaceDN w:val="0"/>
              <w:jc w:val="center"/>
              <w:rPr>
                <w:sz w:val="18"/>
                <w:szCs w:val="18"/>
              </w:rPr>
            </w:pPr>
            <w:r w:rsidRPr="009A1408">
              <w:rPr>
                <w:sz w:val="18"/>
                <w:szCs w:val="18"/>
              </w:rPr>
              <w:t>2026-2030</w:t>
            </w:r>
          </w:p>
        </w:tc>
        <w:tc>
          <w:tcPr>
            <w:tcW w:w="882" w:type="dxa"/>
            <w:vAlign w:val="center"/>
          </w:tcPr>
          <w:p w:rsidR="00F728D9" w:rsidRPr="009A1408" w:rsidRDefault="00F728D9" w:rsidP="00FD515F">
            <w:pPr>
              <w:autoSpaceDE w:val="0"/>
              <w:autoSpaceDN w:val="0"/>
              <w:jc w:val="center"/>
              <w:rPr>
                <w:sz w:val="18"/>
                <w:szCs w:val="18"/>
              </w:rPr>
            </w:pPr>
            <w:r w:rsidRPr="009A1408">
              <w:rPr>
                <w:sz w:val="18"/>
                <w:szCs w:val="18"/>
              </w:rPr>
              <w:t>2031-2035</w:t>
            </w:r>
          </w:p>
        </w:tc>
      </w:tr>
      <w:tr w:rsidR="00F728D9" w:rsidRPr="009A1408" w:rsidTr="00FD515F">
        <w:tc>
          <w:tcPr>
            <w:tcW w:w="851" w:type="dxa"/>
            <w:vAlign w:val="center"/>
          </w:tcPr>
          <w:p w:rsidR="00F728D9" w:rsidRPr="009A1408" w:rsidRDefault="00F728D9" w:rsidP="00FD515F">
            <w:pPr>
              <w:autoSpaceDE w:val="0"/>
              <w:autoSpaceDN w:val="0"/>
              <w:jc w:val="center"/>
              <w:rPr>
                <w:sz w:val="18"/>
                <w:szCs w:val="18"/>
              </w:rPr>
            </w:pPr>
            <w:r w:rsidRPr="009A1408">
              <w:rPr>
                <w:sz w:val="18"/>
                <w:szCs w:val="18"/>
              </w:rPr>
              <w:t>1</w:t>
            </w:r>
          </w:p>
        </w:tc>
        <w:tc>
          <w:tcPr>
            <w:tcW w:w="1415" w:type="dxa"/>
            <w:gridSpan w:val="2"/>
            <w:vAlign w:val="center"/>
          </w:tcPr>
          <w:p w:rsidR="00F728D9" w:rsidRPr="009A1408" w:rsidRDefault="00F728D9" w:rsidP="00FD515F">
            <w:pPr>
              <w:autoSpaceDE w:val="0"/>
              <w:autoSpaceDN w:val="0"/>
              <w:jc w:val="center"/>
              <w:rPr>
                <w:sz w:val="18"/>
                <w:szCs w:val="18"/>
              </w:rPr>
            </w:pPr>
            <w:r w:rsidRPr="009A1408">
              <w:rPr>
                <w:sz w:val="18"/>
                <w:szCs w:val="18"/>
              </w:rPr>
              <w:t>2</w:t>
            </w:r>
          </w:p>
        </w:tc>
        <w:tc>
          <w:tcPr>
            <w:tcW w:w="1416" w:type="dxa"/>
            <w:vAlign w:val="center"/>
          </w:tcPr>
          <w:p w:rsidR="00F728D9" w:rsidRPr="009A1408" w:rsidRDefault="00F728D9" w:rsidP="00FD515F">
            <w:pPr>
              <w:autoSpaceDE w:val="0"/>
              <w:autoSpaceDN w:val="0"/>
              <w:jc w:val="center"/>
              <w:rPr>
                <w:sz w:val="18"/>
                <w:szCs w:val="18"/>
              </w:rPr>
            </w:pPr>
            <w:r w:rsidRPr="009A1408">
              <w:rPr>
                <w:sz w:val="18"/>
                <w:szCs w:val="18"/>
              </w:rPr>
              <w:t>3</w:t>
            </w:r>
          </w:p>
        </w:tc>
        <w:tc>
          <w:tcPr>
            <w:tcW w:w="1418" w:type="dxa"/>
            <w:gridSpan w:val="2"/>
            <w:vAlign w:val="center"/>
          </w:tcPr>
          <w:p w:rsidR="00F728D9" w:rsidRPr="009A1408" w:rsidRDefault="00F728D9" w:rsidP="00FD515F">
            <w:pPr>
              <w:autoSpaceDE w:val="0"/>
              <w:autoSpaceDN w:val="0"/>
              <w:jc w:val="center"/>
              <w:rPr>
                <w:sz w:val="18"/>
                <w:szCs w:val="18"/>
              </w:rPr>
            </w:pPr>
            <w:r w:rsidRPr="009A1408">
              <w:rPr>
                <w:sz w:val="18"/>
                <w:szCs w:val="18"/>
              </w:rPr>
              <w:t>4</w:t>
            </w:r>
          </w:p>
        </w:tc>
        <w:tc>
          <w:tcPr>
            <w:tcW w:w="713" w:type="dxa"/>
            <w:vAlign w:val="center"/>
          </w:tcPr>
          <w:p w:rsidR="00F728D9" w:rsidRPr="009A1408" w:rsidRDefault="00F728D9" w:rsidP="00FD515F">
            <w:pPr>
              <w:autoSpaceDE w:val="0"/>
              <w:autoSpaceDN w:val="0"/>
              <w:jc w:val="center"/>
              <w:rPr>
                <w:sz w:val="18"/>
                <w:szCs w:val="18"/>
              </w:rPr>
            </w:pPr>
            <w:r w:rsidRPr="009A1408">
              <w:rPr>
                <w:sz w:val="18"/>
                <w:szCs w:val="18"/>
              </w:rPr>
              <w:t>5</w:t>
            </w:r>
          </w:p>
        </w:tc>
        <w:tc>
          <w:tcPr>
            <w:tcW w:w="709" w:type="dxa"/>
            <w:gridSpan w:val="2"/>
            <w:vAlign w:val="center"/>
          </w:tcPr>
          <w:p w:rsidR="00F728D9" w:rsidRPr="009A1408" w:rsidRDefault="00F728D9" w:rsidP="00FD515F">
            <w:pPr>
              <w:autoSpaceDE w:val="0"/>
              <w:autoSpaceDN w:val="0"/>
              <w:jc w:val="center"/>
              <w:rPr>
                <w:sz w:val="18"/>
                <w:szCs w:val="18"/>
              </w:rPr>
            </w:pPr>
            <w:r w:rsidRPr="009A1408">
              <w:rPr>
                <w:sz w:val="18"/>
                <w:szCs w:val="18"/>
              </w:rPr>
              <w:t>6</w:t>
            </w:r>
          </w:p>
        </w:tc>
        <w:tc>
          <w:tcPr>
            <w:tcW w:w="1275" w:type="dxa"/>
            <w:gridSpan w:val="3"/>
            <w:vAlign w:val="center"/>
          </w:tcPr>
          <w:p w:rsidR="00F728D9" w:rsidRPr="009A1408" w:rsidRDefault="00F728D9" w:rsidP="00FD515F">
            <w:pPr>
              <w:autoSpaceDE w:val="0"/>
              <w:autoSpaceDN w:val="0"/>
              <w:jc w:val="center"/>
              <w:rPr>
                <w:sz w:val="18"/>
                <w:szCs w:val="18"/>
              </w:rPr>
            </w:pPr>
            <w:r w:rsidRPr="009A1408">
              <w:rPr>
                <w:sz w:val="18"/>
                <w:szCs w:val="18"/>
              </w:rPr>
              <w:t>7</w:t>
            </w:r>
          </w:p>
        </w:tc>
        <w:tc>
          <w:tcPr>
            <w:tcW w:w="704" w:type="dxa"/>
            <w:gridSpan w:val="2"/>
            <w:vAlign w:val="center"/>
          </w:tcPr>
          <w:p w:rsidR="00F728D9" w:rsidRPr="009A1408" w:rsidRDefault="00F728D9" w:rsidP="00FD515F">
            <w:pPr>
              <w:autoSpaceDE w:val="0"/>
              <w:autoSpaceDN w:val="0"/>
              <w:jc w:val="center"/>
              <w:rPr>
                <w:sz w:val="18"/>
                <w:szCs w:val="18"/>
              </w:rPr>
            </w:pPr>
            <w:r w:rsidRPr="009A1408">
              <w:rPr>
                <w:sz w:val="18"/>
                <w:szCs w:val="18"/>
              </w:rPr>
              <w:t>8</w:t>
            </w:r>
          </w:p>
        </w:tc>
        <w:tc>
          <w:tcPr>
            <w:tcW w:w="997" w:type="dxa"/>
            <w:vAlign w:val="center"/>
          </w:tcPr>
          <w:p w:rsidR="00F728D9" w:rsidRPr="009A1408" w:rsidRDefault="00F728D9" w:rsidP="00FD515F">
            <w:pPr>
              <w:jc w:val="center"/>
              <w:rPr>
                <w:sz w:val="18"/>
                <w:szCs w:val="18"/>
              </w:rPr>
            </w:pPr>
            <w:r w:rsidRPr="009A1408">
              <w:rPr>
                <w:sz w:val="18"/>
                <w:szCs w:val="18"/>
              </w:rPr>
              <w:t>9</w:t>
            </w:r>
          </w:p>
        </w:tc>
        <w:tc>
          <w:tcPr>
            <w:tcW w:w="1134" w:type="dxa"/>
            <w:vAlign w:val="center"/>
          </w:tcPr>
          <w:p w:rsidR="00F728D9" w:rsidRPr="009A1408" w:rsidRDefault="00F728D9" w:rsidP="00FD515F">
            <w:pPr>
              <w:jc w:val="center"/>
              <w:rPr>
                <w:sz w:val="18"/>
                <w:szCs w:val="18"/>
              </w:rPr>
            </w:pPr>
            <w:r w:rsidRPr="009A1408">
              <w:rPr>
                <w:sz w:val="18"/>
                <w:szCs w:val="18"/>
              </w:rPr>
              <w:t>10</w:t>
            </w:r>
          </w:p>
        </w:tc>
        <w:tc>
          <w:tcPr>
            <w:tcW w:w="1134" w:type="dxa"/>
            <w:vAlign w:val="center"/>
          </w:tcPr>
          <w:p w:rsidR="00F728D9" w:rsidRPr="009A1408" w:rsidRDefault="00F728D9" w:rsidP="00FD515F">
            <w:pPr>
              <w:jc w:val="center"/>
              <w:rPr>
                <w:sz w:val="18"/>
                <w:szCs w:val="18"/>
              </w:rPr>
            </w:pPr>
            <w:r w:rsidRPr="009A1408">
              <w:rPr>
                <w:sz w:val="18"/>
                <w:szCs w:val="18"/>
              </w:rPr>
              <w:t>11</w:t>
            </w:r>
          </w:p>
        </w:tc>
        <w:tc>
          <w:tcPr>
            <w:tcW w:w="961" w:type="dxa"/>
            <w:vAlign w:val="center"/>
          </w:tcPr>
          <w:p w:rsidR="00F728D9" w:rsidRPr="009A1408" w:rsidRDefault="00F728D9" w:rsidP="00FD515F">
            <w:pPr>
              <w:jc w:val="center"/>
              <w:rPr>
                <w:sz w:val="18"/>
                <w:szCs w:val="18"/>
              </w:rPr>
            </w:pPr>
            <w:r w:rsidRPr="009A1408">
              <w:rPr>
                <w:sz w:val="18"/>
                <w:szCs w:val="18"/>
              </w:rPr>
              <w:t>12</w:t>
            </w:r>
          </w:p>
        </w:tc>
        <w:tc>
          <w:tcPr>
            <w:tcW w:w="1134" w:type="dxa"/>
            <w:vAlign w:val="center"/>
          </w:tcPr>
          <w:p w:rsidR="00F728D9" w:rsidRPr="009A1408" w:rsidRDefault="00F728D9" w:rsidP="00FD515F">
            <w:pPr>
              <w:jc w:val="center"/>
              <w:rPr>
                <w:sz w:val="18"/>
                <w:szCs w:val="18"/>
              </w:rPr>
            </w:pPr>
            <w:r w:rsidRPr="009A1408">
              <w:rPr>
                <w:sz w:val="18"/>
                <w:szCs w:val="18"/>
              </w:rPr>
              <w:t>13</w:t>
            </w:r>
          </w:p>
        </w:tc>
        <w:tc>
          <w:tcPr>
            <w:tcW w:w="882" w:type="dxa"/>
            <w:vAlign w:val="center"/>
          </w:tcPr>
          <w:p w:rsidR="00F728D9" w:rsidRPr="009A1408" w:rsidRDefault="00F728D9" w:rsidP="00FD515F">
            <w:pPr>
              <w:jc w:val="center"/>
              <w:rPr>
                <w:sz w:val="18"/>
                <w:szCs w:val="18"/>
              </w:rPr>
            </w:pPr>
            <w:r w:rsidRPr="009A1408">
              <w:rPr>
                <w:sz w:val="18"/>
                <w:szCs w:val="18"/>
              </w:rPr>
              <w:t>14</w:t>
            </w:r>
          </w:p>
        </w:tc>
        <w:tc>
          <w:tcPr>
            <w:tcW w:w="882" w:type="dxa"/>
            <w:vAlign w:val="center"/>
          </w:tcPr>
          <w:p w:rsidR="00F728D9" w:rsidRPr="009A1408" w:rsidRDefault="00F728D9" w:rsidP="00FD515F">
            <w:pPr>
              <w:jc w:val="center"/>
              <w:rPr>
                <w:sz w:val="18"/>
                <w:szCs w:val="18"/>
              </w:rPr>
            </w:pPr>
            <w:r w:rsidRPr="009A1408">
              <w:rPr>
                <w:sz w:val="18"/>
                <w:szCs w:val="18"/>
              </w:rPr>
              <w:t>15</w:t>
            </w:r>
          </w:p>
        </w:tc>
      </w:tr>
      <w:tr w:rsidR="00F728D9" w:rsidRPr="009A1408" w:rsidTr="00FD515F">
        <w:tc>
          <w:tcPr>
            <w:tcW w:w="851" w:type="dxa"/>
            <w:vMerge w:val="restart"/>
          </w:tcPr>
          <w:p w:rsidR="00F728D9" w:rsidRPr="009A1408" w:rsidRDefault="00F728D9" w:rsidP="00FD515F">
            <w:pPr>
              <w:autoSpaceDE w:val="0"/>
              <w:autoSpaceDN w:val="0"/>
              <w:rPr>
                <w:sz w:val="18"/>
                <w:szCs w:val="18"/>
              </w:rPr>
            </w:pPr>
            <w:r w:rsidRPr="009A1408">
              <w:rPr>
                <w:sz w:val="18"/>
                <w:szCs w:val="18"/>
              </w:rPr>
              <w:t>Подпрограмма</w:t>
            </w:r>
          </w:p>
        </w:tc>
        <w:tc>
          <w:tcPr>
            <w:tcW w:w="1415" w:type="dxa"/>
            <w:gridSpan w:val="2"/>
            <w:vMerge w:val="restart"/>
          </w:tcPr>
          <w:p w:rsidR="00F728D9" w:rsidRPr="009A1408" w:rsidRDefault="00F728D9" w:rsidP="00FD515F">
            <w:pPr>
              <w:autoSpaceDE w:val="0"/>
              <w:autoSpaceDN w:val="0"/>
              <w:jc w:val="left"/>
              <w:rPr>
                <w:sz w:val="18"/>
                <w:szCs w:val="18"/>
              </w:rPr>
            </w:pPr>
            <w:r w:rsidRPr="009A1408">
              <w:rPr>
                <w:sz w:val="18"/>
                <w:szCs w:val="18"/>
              </w:rPr>
              <w:t xml:space="preserve">«Патриотическое воспитание и </w:t>
            </w:r>
          </w:p>
          <w:p w:rsidR="00F728D9" w:rsidRPr="009A1408" w:rsidRDefault="00F728D9" w:rsidP="00FD515F">
            <w:pPr>
              <w:autoSpaceDE w:val="0"/>
              <w:autoSpaceDN w:val="0"/>
              <w:jc w:val="left"/>
              <w:rPr>
                <w:sz w:val="18"/>
                <w:szCs w:val="18"/>
              </w:rPr>
            </w:pPr>
            <w:r w:rsidRPr="009A1408">
              <w:rPr>
                <w:sz w:val="18"/>
                <w:szCs w:val="18"/>
              </w:rPr>
              <w:t xml:space="preserve">допризывная подготовка молодежи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416" w:type="dxa"/>
            <w:vMerge w:val="restart"/>
          </w:tcPr>
          <w:p w:rsidR="00F728D9" w:rsidRPr="009A1408" w:rsidRDefault="00F728D9" w:rsidP="00FD515F">
            <w:pPr>
              <w:autoSpaceDE w:val="0"/>
              <w:autoSpaceDN w:val="0"/>
              <w:rPr>
                <w:sz w:val="18"/>
                <w:szCs w:val="18"/>
              </w:rPr>
            </w:pPr>
          </w:p>
        </w:tc>
        <w:tc>
          <w:tcPr>
            <w:tcW w:w="1418" w:type="dxa"/>
            <w:gridSpan w:val="2"/>
            <w:vMerge w:val="restart"/>
          </w:tcPr>
          <w:p w:rsidR="00F728D9" w:rsidRPr="009A1408" w:rsidRDefault="00F728D9" w:rsidP="00FD515F">
            <w:pPr>
              <w:rPr>
                <w:sz w:val="18"/>
                <w:szCs w:val="18"/>
              </w:rPr>
            </w:pPr>
            <w:r w:rsidRPr="009A1408">
              <w:rPr>
                <w:sz w:val="18"/>
                <w:szCs w:val="18"/>
              </w:rPr>
              <w:t xml:space="preserve">ответственный исполнитель – 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vAlign w:val="center"/>
          </w:tcPr>
          <w:p w:rsidR="00F728D9" w:rsidRPr="009A1408" w:rsidRDefault="00F728D9" w:rsidP="00FD515F">
            <w:pPr>
              <w:autoSpaceDE w:val="0"/>
              <w:autoSpaceDN w:val="0"/>
              <w:jc w:val="left"/>
              <w:rPr>
                <w:sz w:val="18"/>
                <w:szCs w:val="18"/>
              </w:rPr>
            </w:pPr>
            <w:r w:rsidRPr="009A1408">
              <w:rPr>
                <w:sz w:val="18"/>
                <w:szCs w:val="18"/>
              </w:rPr>
              <w:t>Всего</w:t>
            </w:r>
          </w:p>
        </w:tc>
        <w:tc>
          <w:tcPr>
            <w:tcW w:w="1134" w:type="dxa"/>
          </w:tcPr>
          <w:p w:rsidR="00F728D9" w:rsidRPr="009A1408" w:rsidRDefault="009347F2" w:rsidP="00FD515F">
            <w:pPr>
              <w:autoSpaceDE w:val="0"/>
              <w:autoSpaceDN w:val="0"/>
              <w:jc w:val="center"/>
              <w:rPr>
                <w:sz w:val="18"/>
                <w:szCs w:val="18"/>
              </w:rPr>
            </w:pPr>
            <w:r>
              <w:rPr>
                <w:sz w:val="18"/>
                <w:szCs w:val="18"/>
              </w:rPr>
              <w:t>310,5</w:t>
            </w:r>
          </w:p>
        </w:tc>
        <w:tc>
          <w:tcPr>
            <w:tcW w:w="1134" w:type="dxa"/>
          </w:tcPr>
          <w:p w:rsidR="00F728D9" w:rsidRPr="009A1408" w:rsidRDefault="00B92A76" w:rsidP="00FD515F">
            <w:pPr>
              <w:autoSpaceDE w:val="0"/>
              <w:autoSpaceDN w:val="0"/>
              <w:jc w:val="center"/>
              <w:rPr>
                <w:sz w:val="18"/>
                <w:szCs w:val="18"/>
              </w:rPr>
            </w:pPr>
            <w:r w:rsidRPr="00A0640D">
              <w:rPr>
                <w:sz w:val="18"/>
                <w:szCs w:val="18"/>
                <w:highlight w:val="yellow"/>
              </w:rPr>
              <w:t>991,0</w:t>
            </w:r>
          </w:p>
        </w:tc>
        <w:tc>
          <w:tcPr>
            <w:tcW w:w="961" w:type="dxa"/>
          </w:tcPr>
          <w:p w:rsidR="00F728D9" w:rsidRPr="009A1408" w:rsidRDefault="009347F2" w:rsidP="00FD515F">
            <w:pPr>
              <w:autoSpaceDE w:val="0"/>
              <w:autoSpaceDN w:val="0"/>
              <w:jc w:val="center"/>
              <w:rPr>
                <w:sz w:val="18"/>
                <w:szCs w:val="18"/>
              </w:rPr>
            </w:pPr>
            <w:r>
              <w:rPr>
                <w:sz w:val="18"/>
                <w:szCs w:val="18"/>
              </w:rPr>
              <w:t>8</w:t>
            </w:r>
            <w:r w:rsidR="00F728D9" w:rsidRPr="009A1408">
              <w:rPr>
                <w:sz w:val="18"/>
                <w:szCs w:val="18"/>
              </w:rPr>
              <w:t>,0</w:t>
            </w:r>
          </w:p>
        </w:tc>
        <w:tc>
          <w:tcPr>
            <w:tcW w:w="1134" w:type="dxa"/>
          </w:tcPr>
          <w:p w:rsidR="00F728D9" w:rsidRPr="009A1408" w:rsidRDefault="009347F2" w:rsidP="00FD515F">
            <w:pPr>
              <w:autoSpaceDE w:val="0"/>
              <w:autoSpaceDN w:val="0"/>
              <w:jc w:val="center"/>
              <w:rPr>
                <w:sz w:val="18"/>
                <w:szCs w:val="18"/>
              </w:rPr>
            </w:pPr>
            <w:r>
              <w:rPr>
                <w:sz w:val="18"/>
                <w:szCs w:val="18"/>
              </w:rPr>
              <w:t>8,0</w:t>
            </w:r>
          </w:p>
        </w:tc>
        <w:tc>
          <w:tcPr>
            <w:tcW w:w="882" w:type="dxa"/>
          </w:tcPr>
          <w:p w:rsidR="00F728D9" w:rsidRPr="009A1408" w:rsidRDefault="00F728D9" w:rsidP="00FD515F">
            <w:pPr>
              <w:autoSpaceDE w:val="0"/>
              <w:autoSpaceDN w:val="0"/>
              <w:jc w:val="center"/>
              <w:rPr>
                <w:sz w:val="18"/>
                <w:szCs w:val="18"/>
              </w:rPr>
            </w:pPr>
            <w:r w:rsidRPr="009A1408">
              <w:rPr>
                <w:sz w:val="18"/>
                <w:szCs w:val="18"/>
              </w:rPr>
              <w:t>37,8</w:t>
            </w:r>
          </w:p>
        </w:tc>
        <w:tc>
          <w:tcPr>
            <w:tcW w:w="882" w:type="dxa"/>
          </w:tcPr>
          <w:p w:rsidR="00F728D9" w:rsidRPr="009A1408" w:rsidRDefault="00F728D9"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федеральный бюджет</w:t>
            </w:r>
          </w:p>
        </w:tc>
        <w:tc>
          <w:tcPr>
            <w:tcW w:w="1134" w:type="dxa"/>
          </w:tcPr>
          <w:p w:rsidR="00F728D9" w:rsidRPr="009A1408" w:rsidRDefault="009347F2" w:rsidP="00FD515F">
            <w:pPr>
              <w:autoSpaceDE w:val="0"/>
              <w:autoSpaceDN w:val="0"/>
              <w:jc w:val="center"/>
              <w:rPr>
                <w:sz w:val="18"/>
                <w:szCs w:val="18"/>
              </w:rPr>
            </w:pPr>
            <w:r>
              <w:rPr>
                <w:sz w:val="18"/>
                <w:szCs w:val="18"/>
              </w:rPr>
              <w:t>307,4</w:t>
            </w:r>
          </w:p>
        </w:tc>
        <w:tc>
          <w:tcPr>
            <w:tcW w:w="1134" w:type="dxa"/>
          </w:tcPr>
          <w:p w:rsidR="00F728D9" w:rsidRPr="00A0640D" w:rsidRDefault="00B92A76" w:rsidP="00FD515F">
            <w:pPr>
              <w:autoSpaceDE w:val="0"/>
              <w:autoSpaceDN w:val="0"/>
              <w:jc w:val="center"/>
              <w:rPr>
                <w:sz w:val="18"/>
                <w:szCs w:val="18"/>
                <w:highlight w:val="yellow"/>
              </w:rPr>
            </w:pPr>
            <w:r w:rsidRPr="00A0640D">
              <w:rPr>
                <w:sz w:val="18"/>
                <w:szCs w:val="18"/>
                <w:highlight w:val="yellow"/>
              </w:rPr>
              <w:t>973,2</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A0640D" w:rsidRDefault="00B92A76" w:rsidP="00FD515F">
            <w:pPr>
              <w:autoSpaceDE w:val="0"/>
              <w:autoSpaceDN w:val="0"/>
              <w:jc w:val="center"/>
              <w:rPr>
                <w:sz w:val="18"/>
                <w:szCs w:val="18"/>
                <w:highlight w:val="yellow"/>
              </w:rPr>
            </w:pPr>
            <w:r w:rsidRPr="00A0640D">
              <w:rPr>
                <w:sz w:val="18"/>
                <w:szCs w:val="18"/>
                <w:highlight w:val="yellow"/>
              </w:rPr>
              <w:t>9,8</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974</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Ц760000000</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w:t>
            </w:r>
            <w:r w:rsidRPr="009A1408">
              <w:rPr>
                <w:sz w:val="18"/>
                <w:szCs w:val="18"/>
              </w:rPr>
              <w:lastRenderedPageBreak/>
              <w:t>муниципального округа</w:t>
            </w:r>
          </w:p>
        </w:tc>
        <w:tc>
          <w:tcPr>
            <w:tcW w:w="1134" w:type="dxa"/>
          </w:tcPr>
          <w:p w:rsidR="00F728D9" w:rsidRPr="009A1408" w:rsidRDefault="009347F2" w:rsidP="00FD515F">
            <w:pPr>
              <w:autoSpaceDE w:val="0"/>
              <w:autoSpaceDN w:val="0"/>
              <w:jc w:val="center"/>
              <w:rPr>
                <w:sz w:val="18"/>
                <w:szCs w:val="18"/>
              </w:rPr>
            </w:pPr>
            <w:r>
              <w:rPr>
                <w:sz w:val="18"/>
                <w:szCs w:val="18"/>
              </w:rPr>
              <w:lastRenderedPageBreak/>
              <w:t>3,1</w:t>
            </w:r>
          </w:p>
        </w:tc>
        <w:tc>
          <w:tcPr>
            <w:tcW w:w="1134" w:type="dxa"/>
          </w:tcPr>
          <w:p w:rsidR="00F728D9" w:rsidRPr="009A1408" w:rsidRDefault="009347F2" w:rsidP="00FD515F">
            <w:pPr>
              <w:autoSpaceDE w:val="0"/>
              <w:autoSpaceDN w:val="0"/>
              <w:jc w:val="center"/>
              <w:rPr>
                <w:sz w:val="18"/>
                <w:szCs w:val="18"/>
              </w:rPr>
            </w:pPr>
            <w:r>
              <w:rPr>
                <w:sz w:val="18"/>
                <w:szCs w:val="18"/>
              </w:rPr>
              <w:t>8</w:t>
            </w:r>
            <w:r w:rsidR="00F728D9" w:rsidRPr="009A1408">
              <w:rPr>
                <w:sz w:val="18"/>
                <w:szCs w:val="18"/>
              </w:rPr>
              <w:t>,0</w:t>
            </w:r>
          </w:p>
        </w:tc>
        <w:tc>
          <w:tcPr>
            <w:tcW w:w="961" w:type="dxa"/>
          </w:tcPr>
          <w:p w:rsidR="00F728D9" w:rsidRPr="009A1408" w:rsidRDefault="009347F2" w:rsidP="00FD515F">
            <w:pPr>
              <w:autoSpaceDE w:val="0"/>
              <w:autoSpaceDN w:val="0"/>
              <w:jc w:val="center"/>
              <w:rPr>
                <w:sz w:val="18"/>
                <w:szCs w:val="18"/>
              </w:rPr>
            </w:pPr>
            <w:r>
              <w:rPr>
                <w:sz w:val="18"/>
                <w:szCs w:val="18"/>
              </w:rPr>
              <w:t>8</w:t>
            </w:r>
            <w:r w:rsidR="00F728D9" w:rsidRPr="009A1408">
              <w:rPr>
                <w:sz w:val="18"/>
                <w:szCs w:val="18"/>
              </w:rPr>
              <w:t>,0</w:t>
            </w:r>
          </w:p>
        </w:tc>
        <w:tc>
          <w:tcPr>
            <w:tcW w:w="1134" w:type="dxa"/>
          </w:tcPr>
          <w:p w:rsidR="00F728D9" w:rsidRPr="009A1408" w:rsidRDefault="009347F2" w:rsidP="00FD515F">
            <w:pPr>
              <w:autoSpaceDE w:val="0"/>
              <w:autoSpaceDN w:val="0"/>
              <w:jc w:val="center"/>
              <w:rPr>
                <w:sz w:val="18"/>
                <w:szCs w:val="18"/>
              </w:rPr>
            </w:pPr>
            <w:r>
              <w:rPr>
                <w:sz w:val="18"/>
                <w:szCs w:val="18"/>
              </w:rPr>
              <w:t>8,0</w:t>
            </w:r>
          </w:p>
        </w:tc>
        <w:tc>
          <w:tcPr>
            <w:tcW w:w="882" w:type="dxa"/>
          </w:tcPr>
          <w:p w:rsidR="00F728D9" w:rsidRPr="009A1408" w:rsidRDefault="00F728D9" w:rsidP="00FD515F">
            <w:pPr>
              <w:autoSpaceDE w:val="0"/>
              <w:autoSpaceDN w:val="0"/>
              <w:jc w:val="center"/>
              <w:rPr>
                <w:sz w:val="18"/>
                <w:szCs w:val="18"/>
              </w:rPr>
            </w:pPr>
            <w:r w:rsidRPr="009A1408">
              <w:rPr>
                <w:sz w:val="18"/>
                <w:szCs w:val="18"/>
              </w:rPr>
              <w:t>37,8</w:t>
            </w:r>
          </w:p>
        </w:tc>
        <w:tc>
          <w:tcPr>
            <w:tcW w:w="882" w:type="dxa"/>
          </w:tcPr>
          <w:p w:rsidR="00F728D9" w:rsidRPr="009A1408" w:rsidRDefault="00F728D9"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внебюджетные источники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15625" w:type="dxa"/>
            <w:gridSpan w:val="21"/>
          </w:tcPr>
          <w:p w:rsidR="00F728D9" w:rsidRPr="009A1408" w:rsidRDefault="00F728D9" w:rsidP="00FD515F">
            <w:pPr>
              <w:autoSpaceDE w:val="0"/>
              <w:autoSpaceDN w:val="0"/>
              <w:jc w:val="center"/>
              <w:rPr>
                <w:b/>
                <w:color w:val="FF0000"/>
                <w:sz w:val="18"/>
                <w:szCs w:val="18"/>
              </w:rPr>
            </w:pPr>
            <w:r w:rsidRPr="009A1408">
              <w:rPr>
                <w:b/>
                <w:sz w:val="18"/>
                <w:szCs w:val="18"/>
              </w:rPr>
              <w:t xml:space="preserve">Цель «Совершенствование и дальнейшее развитие целостной системы патриотического воспитания и допризывной подготовки молодежи </w:t>
            </w:r>
            <w:proofErr w:type="spellStart"/>
            <w:r w:rsidRPr="009A1408">
              <w:rPr>
                <w:b/>
                <w:sz w:val="18"/>
                <w:szCs w:val="18"/>
              </w:rPr>
              <w:t>Шумерлинского</w:t>
            </w:r>
            <w:proofErr w:type="spellEnd"/>
            <w:r w:rsidRPr="009A1408">
              <w:rPr>
                <w:b/>
                <w:sz w:val="18"/>
                <w:szCs w:val="18"/>
              </w:rPr>
              <w:t xml:space="preserve"> муниципального округа»</w:t>
            </w:r>
          </w:p>
        </w:tc>
      </w:tr>
      <w:tr w:rsidR="009347F2" w:rsidRPr="009A1408" w:rsidTr="00FD515F">
        <w:tc>
          <w:tcPr>
            <w:tcW w:w="851" w:type="dxa"/>
            <w:vMerge w:val="restart"/>
          </w:tcPr>
          <w:p w:rsidR="009347F2" w:rsidRPr="009A1408" w:rsidRDefault="009347F2" w:rsidP="00FD515F">
            <w:pPr>
              <w:autoSpaceDE w:val="0"/>
              <w:autoSpaceDN w:val="0"/>
              <w:rPr>
                <w:sz w:val="18"/>
                <w:szCs w:val="18"/>
              </w:rPr>
            </w:pPr>
            <w:r w:rsidRPr="009A1408">
              <w:rPr>
                <w:rFonts w:eastAsia="Arial Unicode MS"/>
                <w:sz w:val="18"/>
                <w:szCs w:val="18"/>
              </w:rPr>
              <w:t>Основное ме</w:t>
            </w:r>
            <w:r w:rsidRPr="009A1408">
              <w:rPr>
                <w:rFonts w:eastAsia="Arial Unicode MS"/>
                <w:sz w:val="18"/>
                <w:szCs w:val="18"/>
              </w:rPr>
              <w:softHyphen/>
              <w:t>роприятие 1</w:t>
            </w:r>
          </w:p>
        </w:tc>
        <w:tc>
          <w:tcPr>
            <w:tcW w:w="1415" w:type="dxa"/>
            <w:gridSpan w:val="2"/>
            <w:vMerge w:val="restart"/>
          </w:tcPr>
          <w:p w:rsidR="009347F2" w:rsidRPr="009A1408" w:rsidRDefault="009347F2" w:rsidP="00FD515F">
            <w:pPr>
              <w:autoSpaceDE w:val="0"/>
              <w:autoSpaceDN w:val="0"/>
              <w:rPr>
                <w:sz w:val="18"/>
                <w:szCs w:val="18"/>
              </w:rPr>
            </w:pPr>
            <w:r w:rsidRPr="009A1408">
              <w:rPr>
                <w:sz w:val="18"/>
                <w:szCs w:val="18"/>
              </w:rPr>
              <w:t>Развитие физической культуры и допризывной подготовки молодежи</w:t>
            </w:r>
          </w:p>
        </w:tc>
        <w:tc>
          <w:tcPr>
            <w:tcW w:w="1416" w:type="dxa"/>
            <w:vMerge w:val="restart"/>
          </w:tcPr>
          <w:p w:rsidR="009347F2" w:rsidRPr="009A1408" w:rsidRDefault="009347F2" w:rsidP="00FD515F">
            <w:pPr>
              <w:autoSpaceDE w:val="0"/>
              <w:autoSpaceDN w:val="0"/>
              <w:rPr>
                <w:sz w:val="18"/>
                <w:szCs w:val="18"/>
              </w:rPr>
            </w:pPr>
            <w:r w:rsidRPr="009A1408">
              <w:rPr>
                <w:sz w:val="18"/>
                <w:szCs w:val="18"/>
              </w:rPr>
              <w:t>увеличение доли детей и молодежи, вовлеченных в военно-техни</w:t>
            </w:r>
            <w:r w:rsidRPr="009A1408">
              <w:rPr>
                <w:sz w:val="18"/>
                <w:szCs w:val="18"/>
              </w:rPr>
              <w:softHyphen/>
              <w:t>ческие виды спорта, мероприятия ГТО</w:t>
            </w:r>
          </w:p>
        </w:tc>
        <w:tc>
          <w:tcPr>
            <w:tcW w:w="1418" w:type="dxa"/>
            <w:gridSpan w:val="2"/>
            <w:vMerge w:val="restart"/>
          </w:tcPr>
          <w:p w:rsidR="009347F2" w:rsidRPr="009A1408" w:rsidRDefault="009347F2" w:rsidP="00FD515F">
            <w:pPr>
              <w:autoSpaceDE w:val="0"/>
              <w:autoSpaceDN w:val="0"/>
              <w:jc w:val="left"/>
              <w:rPr>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vAlign w:val="center"/>
          </w:tcPr>
          <w:p w:rsidR="009347F2" w:rsidRPr="009A1408" w:rsidRDefault="009347F2" w:rsidP="00FD515F">
            <w:pPr>
              <w:autoSpaceDE w:val="0"/>
              <w:autoSpaceDN w:val="0"/>
              <w:jc w:val="left"/>
              <w:rPr>
                <w:sz w:val="18"/>
                <w:szCs w:val="18"/>
              </w:rPr>
            </w:pPr>
            <w:r w:rsidRPr="009A1408">
              <w:rPr>
                <w:sz w:val="18"/>
                <w:szCs w:val="18"/>
              </w:rPr>
              <w:t>Всего</w:t>
            </w:r>
          </w:p>
        </w:tc>
        <w:tc>
          <w:tcPr>
            <w:tcW w:w="1134" w:type="dxa"/>
          </w:tcPr>
          <w:p w:rsidR="009347F2" w:rsidRPr="009A1408" w:rsidRDefault="009347F2" w:rsidP="00FD515F">
            <w:pPr>
              <w:autoSpaceDE w:val="0"/>
              <w:autoSpaceDN w:val="0"/>
              <w:jc w:val="center"/>
              <w:rPr>
                <w:sz w:val="18"/>
                <w:szCs w:val="18"/>
              </w:rPr>
            </w:pPr>
            <w:r>
              <w:rPr>
                <w:sz w:val="18"/>
                <w:szCs w:val="18"/>
              </w:rPr>
              <w:t>310,5</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tcPr>
          <w:p w:rsidR="009347F2" w:rsidRPr="009A1408" w:rsidRDefault="009347F2" w:rsidP="00FD515F">
            <w:pPr>
              <w:autoSpaceDE w:val="0"/>
              <w:autoSpaceDN w:val="0"/>
              <w:jc w:val="left"/>
              <w:rPr>
                <w:sz w:val="18"/>
                <w:szCs w:val="18"/>
              </w:rPr>
            </w:pPr>
            <w:r w:rsidRPr="009A1408">
              <w:rPr>
                <w:sz w:val="18"/>
                <w:szCs w:val="18"/>
              </w:rPr>
              <w:t>федеральный бюджет</w:t>
            </w:r>
          </w:p>
        </w:tc>
        <w:tc>
          <w:tcPr>
            <w:tcW w:w="1134" w:type="dxa"/>
          </w:tcPr>
          <w:p w:rsidR="009347F2" w:rsidRPr="009A1408" w:rsidRDefault="009347F2" w:rsidP="00FD515F">
            <w:pPr>
              <w:autoSpaceDE w:val="0"/>
              <w:autoSpaceDN w:val="0"/>
              <w:jc w:val="center"/>
              <w:rPr>
                <w:sz w:val="18"/>
                <w:szCs w:val="18"/>
              </w:rPr>
            </w:pPr>
            <w:r>
              <w:rPr>
                <w:sz w:val="18"/>
                <w:szCs w:val="18"/>
              </w:rPr>
              <w:t>307,4</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tcPr>
          <w:p w:rsidR="009347F2" w:rsidRPr="009A1408" w:rsidRDefault="009347F2"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974</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0707</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Ц760212150</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622</w:t>
            </w:r>
          </w:p>
        </w:tc>
        <w:tc>
          <w:tcPr>
            <w:tcW w:w="997" w:type="dxa"/>
          </w:tcPr>
          <w:p w:rsidR="009347F2" w:rsidRPr="009A1408" w:rsidRDefault="009347F2"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9347F2" w:rsidRPr="009A1408" w:rsidRDefault="009347F2" w:rsidP="00FD515F">
            <w:pPr>
              <w:autoSpaceDE w:val="0"/>
              <w:autoSpaceDN w:val="0"/>
              <w:jc w:val="center"/>
              <w:rPr>
                <w:sz w:val="18"/>
                <w:szCs w:val="18"/>
              </w:rPr>
            </w:pPr>
            <w:r>
              <w:rPr>
                <w:sz w:val="18"/>
                <w:szCs w:val="18"/>
              </w:rPr>
              <w:t>3,1</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val="restart"/>
          </w:tcPr>
          <w:p w:rsidR="00F728D9" w:rsidRPr="009A1408" w:rsidRDefault="00F728D9" w:rsidP="00FD515F">
            <w:pPr>
              <w:autoSpaceDE w:val="0"/>
              <w:autoSpaceDN w:val="0"/>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t>занные с ос</w:t>
            </w:r>
            <w:r w:rsidRPr="009A1408">
              <w:rPr>
                <w:sz w:val="18"/>
                <w:szCs w:val="18"/>
              </w:rPr>
              <w:softHyphen/>
              <w:t>новным мероприятием 1</w:t>
            </w:r>
          </w:p>
        </w:tc>
        <w:tc>
          <w:tcPr>
            <w:tcW w:w="8647" w:type="dxa"/>
            <w:gridSpan w:val="14"/>
          </w:tcPr>
          <w:p w:rsidR="00F728D9" w:rsidRPr="009A1408" w:rsidRDefault="00F728D9" w:rsidP="00FD515F">
            <w:pPr>
              <w:autoSpaceDE w:val="0"/>
              <w:autoSpaceDN w:val="0"/>
              <w:rPr>
                <w:sz w:val="18"/>
                <w:szCs w:val="18"/>
              </w:rPr>
            </w:pPr>
            <w:r w:rsidRPr="009A1408">
              <w:rPr>
                <w:sz w:val="18"/>
                <w:szCs w:val="18"/>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961" w:type="dxa"/>
          </w:tcPr>
          <w:p w:rsidR="00F728D9" w:rsidRPr="009A1408" w:rsidRDefault="00F728D9" w:rsidP="00FD515F">
            <w:pPr>
              <w:autoSpaceDE w:val="0"/>
              <w:autoSpaceDN w:val="0"/>
              <w:jc w:val="center"/>
              <w:rPr>
                <w:sz w:val="18"/>
                <w:szCs w:val="18"/>
              </w:rPr>
            </w:pPr>
            <w:r w:rsidRPr="009A1408">
              <w:rPr>
                <w:sz w:val="18"/>
                <w:szCs w:val="18"/>
              </w:rPr>
              <w:t>2</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882" w:type="dxa"/>
          </w:tcPr>
          <w:p w:rsidR="00F728D9" w:rsidRPr="009A1408" w:rsidRDefault="00F728D9" w:rsidP="00FD515F">
            <w:pPr>
              <w:autoSpaceDE w:val="0"/>
              <w:autoSpaceDN w:val="0"/>
              <w:jc w:val="center"/>
              <w:rPr>
                <w:sz w:val="18"/>
                <w:szCs w:val="18"/>
              </w:rPr>
            </w:pPr>
            <w:r w:rsidRPr="009A1408">
              <w:rPr>
                <w:sz w:val="18"/>
                <w:szCs w:val="18"/>
              </w:rPr>
              <w:t>2</w:t>
            </w:r>
          </w:p>
        </w:tc>
        <w:tc>
          <w:tcPr>
            <w:tcW w:w="882" w:type="dxa"/>
          </w:tcPr>
          <w:p w:rsidR="00F728D9" w:rsidRPr="009A1408" w:rsidRDefault="00F728D9" w:rsidP="00FD515F">
            <w:pPr>
              <w:autoSpaceDE w:val="0"/>
              <w:autoSpaceDN w:val="0"/>
              <w:jc w:val="center"/>
              <w:rPr>
                <w:sz w:val="18"/>
                <w:szCs w:val="18"/>
              </w:rPr>
            </w:pPr>
            <w:r w:rsidRPr="009A1408">
              <w:rPr>
                <w:sz w:val="18"/>
                <w:szCs w:val="18"/>
              </w:rPr>
              <w:t>2</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8647" w:type="dxa"/>
            <w:gridSpan w:val="14"/>
          </w:tcPr>
          <w:p w:rsidR="00F728D9" w:rsidRPr="009A1408" w:rsidRDefault="00F728D9" w:rsidP="00FD515F">
            <w:pPr>
              <w:autoSpaceDE w:val="0"/>
              <w:autoSpaceDN w:val="0"/>
              <w:rPr>
                <w:sz w:val="18"/>
                <w:szCs w:val="18"/>
              </w:rPr>
            </w:pPr>
            <w:r w:rsidRPr="009A1408">
              <w:rPr>
                <w:sz w:val="18"/>
                <w:szCs w:val="18"/>
              </w:rPr>
              <w:t>Показатель годности к военной службе при первоначальной постановке на воинский учет, %</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961" w:type="dxa"/>
          </w:tcPr>
          <w:p w:rsidR="00F728D9" w:rsidRPr="009A1408" w:rsidRDefault="00F728D9" w:rsidP="00FD515F">
            <w:pPr>
              <w:autoSpaceDE w:val="0"/>
              <w:autoSpaceDN w:val="0"/>
              <w:jc w:val="center"/>
              <w:rPr>
                <w:sz w:val="18"/>
                <w:szCs w:val="18"/>
              </w:rPr>
            </w:pPr>
            <w:r w:rsidRPr="009A1408">
              <w:rPr>
                <w:sz w:val="18"/>
                <w:szCs w:val="18"/>
              </w:rPr>
              <w:t>70</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882" w:type="dxa"/>
          </w:tcPr>
          <w:p w:rsidR="00F728D9" w:rsidRPr="009A1408" w:rsidRDefault="00F728D9" w:rsidP="00FD515F">
            <w:pPr>
              <w:autoSpaceDE w:val="0"/>
              <w:autoSpaceDN w:val="0"/>
              <w:jc w:val="center"/>
              <w:rPr>
                <w:sz w:val="18"/>
                <w:szCs w:val="18"/>
              </w:rPr>
            </w:pPr>
            <w:r w:rsidRPr="009A1408">
              <w:rPr>
                <w:sz w:val="18"/>
                <w:szCs w:val="18"/>
              </w:rPr>
              <w:t>70</w:t>
            </w:r>
          </w:p>
        </w:tc>
        <w:tc>
          <w:tcPr>
            <w:tcW w:w="882" w:type="dxa"/>
          </w:tcPr>
          <w:p w:rsidR="00F728D9" w:rsidRPr="009A1408" w:rsidRDefault="00F728D9" w:rsidP="00FD515F">
            <w:pPr>
              <w:autoSpaceDE w:val="0"/>
              <w:autoSpaceDN w:val="0"/>
              <w:jc w:val="center"/>
              <w:rPr>
                <w:sz w:val="18"/>
                <w:szCs w:val="18"/>
              </w:rPr>
            </w:pPr>
            <w:r w:rsidRPr="009A1408">
              <w:rPr>
                <w:sz w:val="18"/>
                <w:szCs w:val="18"/>
              </w:rPr>
              <w:t>70</w:t>
            </w:r>
          </w:p>
        </w:tc>
      </w:tr>
      <w:tr w:rsidR="009347F2" w:rsidRPr="009A1408" w:rsidTr="00FD515F">
        <w:trPr>
          <w:trHeight w:val="351"/>
        </w:trPr>
        <w:tc>
          <w:tcPr>
            <w:tcW w:w="851" w:type="dxa"/>
            <w:vMerge w:val="restart"/>
          </w:tcPr>
          <w:p w:rsidR="009347F2" w:rsidRPr="009A1408" w:rsidRDefault="009347F2" w:rsidP="00FD515F">
            <w:pPr>
              <w:autoSpaceDE w:val="0"/>
              <w:autoSpaceDN w:val="0"/>
              <w:rPr>
                <w:sz w:val="18"/>
                <w:szCs w:val="18"/>
              </w:rPr>
            </w:pPr>
            <w:r w:rsidRPr="009A1408">
              <w:rPr>
                <w:sz w:val="18"/>
                <w:szCs w:val="18"/>
              </w:rPr>
              <w:t>Меропр</w:t>
            </w:r>
            <w:r w:rsidRPr="009A1408">
              <w:rPr>
                <w:sz w:val="18"/>
                <w:szCs w:val="18"/>
              </w:rPr>
              <w:lastRenderedPageBreak/>
              <w:t>иятие 1.1.</w:t>
            </w:r>
          </w:p>
        </w:tc>
        <w:tc>
          <w:tcPr>
            <w:tcW w:w="1406" w:type="dxa"/>
            <w:vMerge w:val="restart"/>
          </w:tcPr>
          <w:p w:rsidR="009347F2" w:rsidRPr="009A1408" w:rsidRDefault="009347F2" w:rsidP="00FD515F">
            <w:pPr>
              <w:autoSpaceDE w:val="0"/>
              <w:autoSpaceDN w:val="0"/>
              <w:rPr>
                <w:rFonts w:eastAsiaTheme="minorHAnsi"/>
                <w:sz w:val="18"/>
                <w:szCs w:val="18"/>
              </w:rPr>
            </w:pPr>
            <w:r w:rsidRPr="009A1408">
              <w:rPr>
                <w:rFonts w:eastAsiaTheme="minorHAnsi"/>
                <w:sz w:val="18"/>
                <w:szCs w:val="18"/>
              </w:rPr>
              <w:lastRenderedPageBreak/>
              <w:t xml:space="preserve">Организация и </w:t>
            </w:r>
            <w:r w:rsidRPr="009A1408">
              <w:rPr>
                <w:rFonts w:eastAsiaTheme="minorHAnsi"/>
                <w:sz w:val="18"/>
                <w:szCs w:val="18"/>
              </w:rPr>
              <w:lastRenderedPageBreak/>
              <w:t>проведение мероприятий, направленных на патриотическое воспитание детей и допризывную подготовку молодежи.</w:t>
            </w:r>
          </w:p>
          <w:p w:rsidR="009347F2" w:rsidRPr="009A1408" w:rsidRDefault="009347F2" w:rsidP="00FD515F">
            <w:pPr>
              <w:autoSpaceDE w:val="0"/>
              <w:autoSpaceDN w:val="0"/>
              <w:rPr>
                <w:sz w:val="18"/>
                <w:szCs w:val="18"/>
              </w:rPr>
            </w:pPr>
          </w:p>
        </w:tc>
        <w:tc>
          <w:tcPr>
            <w:tcW w:w="1425" w:type="dxa"/>
            <w:gridSpan w:val="2"/>
            <w:vMerge w:val="restart"/>
          </w:tcPr>
          <w:p w:rsidR="009347F2" w:rsidRPr="009A1408" w:rsidRDefault="009347F2" w:rsidP="00FD515F">
            <w:pPr>
              <w:autoSpaceDE w:val="0"/>
              <w:autoSpaceDN w:val="0"/>
              <w:rPr>
                <w:sz w:val="18"/>
                <w:szCs w:val="18"/>
              </w:rPr>
            </w:pPr>
          </w:p>
        </w:tc>
        <w:tc>
          <w:tcPr>
            <w:tcW w:w="1373" w:type="dxa"/>
            <w:vMerge w:val="restart"/>
          </w:tcPr>
          <w:p w:rsidR="009347F2" w:rsidRPr="009A1408" w:rsidRDefault="009347F2" w:rsidP="00FD515F">
            <w:pPr>
              <w:autoSpaceDE w:val="0"/>
              <w:autoSpaceDN w:val="0"/>
              <w:rPr>
                <w:sz w:val="18"/>
                <w:szCs w:val="18"/>
              </w:rPr>
            </w:pPr>
            <w:r w:rsidRPr="009A1408">
              <w:rPr>
                <w:sz w:val="18"/>
                <w:szCs w:val="18"/>
              </w:rPr>
              <w:t xml:space="preserve">Отдел </w:t>
            </w:r>
            <w:r w:rsidRPr="009A1408">
              <w:rPr>
                <w:sz w:val="18"/>
                <w:szCs w:val="18"/>
              </w:rPr>
              <w:lastRenderedPageBreak/>
              <w:t xml:space="preserve">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lastRenderedPageBreak/>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vAlign w:val="center"/>
          </w:tcPr>
          <w:p w:rsidR="009347F2" w:rsidRPr="009A1408" w:rsidRDefault="009347F2" w:rsidP="00FD515F">
            <w:pPr>
              <w:autoSpaceDE w:val="0"/>
              <w:autoSpaceDN w:val="0"/>
              <w:jc w:val="left"/>
              <w:rPr>
                <w:sz w:val="18"/>
                <w:szCs w:val="18"/>
              </w:rPr>
            </w:pPr>
            <w:r w:rsidRPr="009A1408">
              <w:rPr>
                <w:sz w:val="18"/>
                <w:szCs w:val="18"/>
              </w:rPr>
              <w:t>Всего</w:t>
            </w:r>
          </w:p>
        </w:tc>
        <w:tc>
          <w:tcPr>
            <w:tcW w:w="1134" w:type="dxa"/>
          </w:tcPr>
          <w:p w:rsidR="009347F2" w:rsidRPr="009A1408" w:rsidRDefault="009347F2" w:rsidP="00FD515F">
            <w:pPr>
              <w:autoSpaceDE w:val="0"/>
              <w:autoSpaceDN w:val="0"/>
              <w:jc w:val="center"/>
              <w:rPr>
                <w:sz w:val="18"/>
                <w:szCs w:val="18"/>
              </w:rPr>
            </w:pPr>
            <w:r>
              <w:rPr>
                <w:sz w:val="18"/>
                <w:szCs w:val="18"/>
              </w:rPr>
              <w:t>310,5</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9347F2" w:rsidRPr="009A1408" w:rsidTr="00FD515F">
        <w:trPr>
          <w:trHeight w:val="419"/>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федеральный бюджет</w:t>
            </w:r>
          </w:p>
        </w:tc>
        <w:tc>
          <w:tcPr>
            <w:tcW w:w="1134" w:type="dxa"/>
          </w:tcPr>
          <w:p w:rsidR="009347F2" w:rsidRPr="009A1408" w:rsidRDefault="009347F2" w:rsidP="00FD515F">
            <w:pPr>
              <w:autoSpaceDE w:val="0"/>
              <w:autoSpaceDN w:val="0"/>
              <w:jc w:val="center"/>
              <w:rPr>
                <w:sz w:val="18"/>
                <w:szCs w:val="18"/>
              </w:rPr>
            </w:pPr>
            <w:r>
              <w:rPr>
                <w:sz w:val="18"/>
                <w:szCs w:val="18"/>
              </w:rPr>
              <w:t>307,4</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rPr>
          <w:trHeight w:val="301"/>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rPr>
          <w:trHeight w:val="536"/>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974</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0707</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Ц760212150</w:t>
            </w:r>
          </w:p>
        </w:tc>
        <w:tc>
          <w:tcPr>
            <w:tcW w:w="640" w:type="dxa"/>
          </w:tcPr>
          <w:p w:rsidR="009347F2" w:rsidRPr="009A1408" w:rsidRDefault="009347F2" w:rsidP="00FD515F">
            <w:pPr>
              <w:autoSpaceDE w:val="0"/>
              <w:autoSpaceDN w:val="0"/>
              <w:jc w:val="center"/>
              <w:rPr>
                <w:sz w:val="18"/>
                <w:szCs w:val="18"/>
              </w:rPr>
            </w:pPr>
            <w:r w:rsidRPr="009A1408">
              <w:rPr>
                <w:sz w:val="18"/>
                <w:szCs w:val="18"/>
              </w:rPr>
              <w:t>622</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9347F2" w:rsidRPr="009A1408" w:rsidRDefault="009347F2" w:rsidP="00FD515F">
            <w:pPr>
              <w:autoSpaceDE w:val="0"/>
              <w:autoSpaceDN w:val="0"/>
              <w:jc w:val="center"/>
              <w:rPr>
                <w:sz w:val="18"/>
                <w:szCs w:val="18"/>
              </w:rPr>
            </w:pPr>
            <w:r>
              <w:rPr>
                <w:sz w:val="18"/>
                <w:szCs w:val="18"/>
              </w:rPr>
              <w:t>3,1</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Pr>
                <w:sz w:val="18"/>
                <w:szCs w:val="18"/>
              </w:rPr>
              <w:t>8,0</w:t>
            </w:r>
          </w:p>
        </w:tc>
        <w:tc>
          <w:tcPr>
            <w:tcW w:w="882" w:type="dxa"/>
          </w:tcPr>
          <w:p w:rsidR="009347F2" w:rsidRPr="009A1408" w:rsidRDefault="009347F2" w:rsidP="00FD515F">
            <w:pPr>
              <w:autoSpaceDE w:val="0"/>
              <w:autoSpaceDN w:val="0"/>
              <w:jc w:val="center"/>
              <w:rPr>
                <w:sz w:val="18"/>
                <w:szCs w:val="18"/>
              </w:rPr>
            </w:pPr>
            <w:r w:rsidRPr="009A1408">
              <w:rPr>
                <w:sz w:val="18"/>
                <w:szCs w:val="18"/>
              </w:rPr>
              <w:t>37,8</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F728D9" w:rsidRPr="009A1408" w:rsidTr="00FD515F">
        <w:tc>
          <w:tcPr>
            <w:tcW w:w="15625" w:type="dxa"/>
            <w:gridSpan w:val="21"/>
          </w:tcPr>
          <w:p w:rsidR="00F728D9" w:rsidRPr="009A1408" w:rsidRDefault="00F728D9" w:rsidP="00FD515F">
            <w:pPr>
              <w:autoSpaceDE w:val="0"/>
              <w:autoSpaceDN w:val="0"/>
              <w:jc w:val="center"/>
              <w:rPr>
                <w:sz w:val="18"/>
                <w:szCs w:val="18"/>
              </w:rPr>
            </w:pPr>
            <w:r w:rsidRPr="009A1408">
              <w:rPr>
                <w:b/>
                <w:sz w:val="18"/>
                <w:szCs w:val="18"/>
              </w:rPr>
              <w:t xml:space="preserve">Цель «Совершенствование и дальнейшее развитие целостной системы патриотического воспитания и допризывной подготовки молодежи </w:t>
            </w:r>
            <w:proofErr w:type="spellStart"/>
            <w:r w:rsidRPr="009A1408">
              <w:rPr>
                <w:b/>
                <w:sz w:val="18"/>
                <w:szCs w:val="18"/>
              </w:rPr>
              <w:t>Шумерлинского</w:t>
            </w:r>
            <w:proofErr w:type="spellEnd"/>
            <w:r w:rsidRPr="009A1408">
              <w:rPr>
                <w:b/>
                <w:sz w:val="18"/>
                <w:szCs w:val="18"/>
              </w:rPr>
              <w:t xml:space="preserve"> муниципального округа»</w:t>
            </w:r>
          </w:p>
        </w:tc>
      </w:tr>
      <w:tr w:rsidR="00F728D9" w:rsidRPr="009A1408" w:rsidTr="00FD515F">
        <w:tc>
          <w:tcPr>
            <w:tcW w:w="851" w:type="dxa"/>
            <w:vMerge w:val="restart"/>
          </w:tcPr>
          <w:p w:rsidR="00F728D9" w:rsidRPr="009A1408" w:rsidRDefault="00F728D9" w:rsidP="00FD515F">
            <w:pPr>
              <w:autoSpaceDE w:val="0"/>
              <w:autoSpaceDN w:val="0"/>
              <w:jc w:val="left"/>
              <w:rPr>
                <w:b/>
                <w:sz w:val="18"/>
                <w:szCs w:val="18"/>
              </w:rPr>
            </w:pPr>
            <w:r w:rsidRPr="009A1408">
              <w:rPr>
                <w:sz w:val="18"/>
                <w:szCs w:val="18"/>
              </w:rPr>
              <w:t>Основное мероприятие 2</w:t>
            </w:r>
          </w:p>
        </w:tc>
        <w:tc>
          <w:tcPr>
            <w:tcW w:w="1415" w:type="dxa"/>
            <w:gridSpan w:val="2"/>
            <w:vMerge w:val="restart"/>
          </w:tcPr>
          <w:p w:rsidR="00F728D9" w:rsidRPr="009A1408" w:rsidRDefault="00F728D9" w:rsidP="00FD515F">
            <w:pPr>
              <w:autoSpaceDE w:val="0"/>
              <w:autoSpaceDN w:val="0"/>
              <w:rPr>
                <w:sz w:val="18"/>
                <w:szCs w:val="18"/>
              </w:rPr>
            </w:pPr>
            <w:r w:rsidRPr="009A1408">
              <w:rPr>
                <w:sz w:val="18"/>
                <w:szCs w:val="18"/>
              </w:rPr>
              <w:t>Реализация отдельных мероприятий регионального проекта «Патриотическое воспитание граждан</w:t>
            </w:r>
          </w:p>
        </w:tc>
        <w:tc>
          <w:tcPr>
            <w:tcW w:w="1416" w:type="dxa"/>
            <w:vMerge w:val="restart"/>
          </w:tcPr>
          <w:p w:rsidR="00F728D9" w:rsidRPr="009A1408" w:rsidRDefault="00F728D9" w:rsidP="00FD515F">
            <w:pPr>
              <w:autoSpaceDE w:val="0"/>
              <w:autoSpaceDN w:val="0"/>
              <w:rPr>
                <w:sz w:val="18"/>
                <w:szCs w:val="18"/>
              </w:rPr>
            </w:pPr>
            <w:r w:rsidRPr="009A1408">
              <w:rPr>
                <w:sz w:val="18"/>
                <w:szCs w:val="18"/>
              </w:rPr>
              <w:t>увеличение доли детей и молодежи, вовлеченных в военно-технические виды спорта, мероприятия ГТО</w:t>
            </w:r>
          </w:p>
        </w:tc>
        <w:tc>
          <w:tcPr>
            <w:tcW w:w="1418" w:type="dxa"/>
            <w:gridSpan w:val="2"/>
            <w:vMerge w:val="restart"/>
          </w:tcPr>
          <w:p w:rsidR="00F728D9" w:rsidRPr="009A1408" w:rsidRDefault="00F728D9" w:rsidP="00FD515F">
            <w:pPr>
              <w:autoSpaceDE w:val="0"/>
              <w:autoSpaceDN w:val="0"/>
              <w:jc w:val="left"/>
              <w:rPr>
                <w:b/>
                <w:sz w:val="18"/>
                <w:szCs w:val="18"/>
              </w:rPr>
            </w:pPr>
            <w:r w:rsidRPr="009A1408">
              <w:rPr>
                <w:sz w:val="18"/>
                <w:szCs w:val="18"/>
              </w:rPr>
              <w:t xml:space="preserve">Отдел образования, спорта и молодежной политики администрации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vAlign w:val="center"/>
          </w:tcPr>
          <w:p w:rsidR="00F728D9" w:rsidRPr="009A1408" w:rsidRDefault="00F728D9" w:rsidP="00FD515F">
            <w:pPr>
              <w:autoSpaceDE w:val="0"/>
              <w:autoSpaceDN w:val="0"/>
              <w:jc w:val="left"/>
              <w:rPr>
                <w:sz w:val="18"/>
                <w:szCs w:val="18"/>
              </w:rPr>
            </w:pPr>
            <w:r w:rsidRPr="009A1408">
              <w:rPr>
                <w:sz w:val="18"/>
                <w:szCs w:val="18"/>
              </w:rPr>
              <w:t>Всего</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A0640D" w:rsidRDefault="00B92A76" w:rsidP="00FD515F">
            <w:pPr>
              <w:autoSpaceDE w:val="0"/>
              <w:autoSpaceDN w:val="0"/>
              <w:jc w:val="center"/>
              <w:rPr>
                <w:sz w:val="18"/>
                <w:szCs w:val="18"/>
                <w:highlight w:val="yellow"/>
              </w:rPr>
            </w:pPr>
            <w:r w:rsidRPr="00A0640D">
              <w:rPr>
                <w:sz w:val="18"/>
                <w:szCs w:val="18"/>
                <w:highlight w:val="yellow"/>
              </w:rPr>
              <w:t>983,0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федеральный бюджет</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A0640D" w:rsidRDefault="00B92A76" w:rsidP="00FD515F">
            <w:pPr>
              <w:autoSpaceDE w:val="0"/>
              <w:autoSpaceDN w:val="0"/>
              <w:jc w:val="center"/>
              <w:rPr>
                <w:sz w:val="18"/>
                <w:szCs w:val="18"/>
                <w:highlight w:val="yellow"/>
              </w:rPr>
            </w:pPr>
            <w:r w:rsidRPr="00A0640D">
              <w:rPr>
                <w:sz w:val="18"/>
                <w:szCs w:val="18"/>
                <w:highlight w:val="yellow"/>
              </w:rPr>
              <w:t>973,2</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х</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х</w:t>
            </w:r>
          </w:p>
        </w:tc>
        <w:tc>
          <w:tcPr>
            <w:tcW w:w="709" w:type="dxa"/>
          </w:tcPr>
          <w:p w:rsidR="00F728D9" w:rsidRPr="009A1408" w:rsidRDefault="00F728D9" w:rsidP="00FD515F">
            <w:pPr>
              <w:autoSpaceDE w:val="0"/>
              <w:autoSpaceDN w:val="0"/>
              <w:jc w:val="center"/>
              <w:rPr>
                <w:sz w:val="18"/>
                <w:szCs w:val="18"/>
              </w:rPr>
            </w:pPr>
            <w:r w:rsidRPr="009A1408">
              <w:rPr>
                <w:sz w:val="18"/>
                <w:szCs w:val="18"/>
              </w:rPr>
              <w:t>х</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х</w:t>
            </w:r>
          </w:p>
        </w:tc>
        <w:tc>
          <w:tcPr>
            <w:tcW w:w="997" w:type="dxa"/>
          </w:tcPr>
          <w:p w:rsidR="00F728D9" w:rsidRPr="009A1408" w:rsidRDefault="00F728D9"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A0640D" w:rsidRDefault="00B92A76" w:rsidP="00FD515F">
            <w:pPr>
              <w:autoSpaceDE w:val="0"/>
              <w:autoSpaceDN w:val="0"/>
              <w:jc w:val="center"/>
              <w:rPr>
                <w:sz w:val="18"/>
                <w:szCs w:val="18"/>
                <w:highlight w:val="yellow"/>
              </w:rPr>
            </w:pPr>
            <w:r w:rsidRPr="00A0640D">
              <w:rPr>
                <w:sz w:val="18"/>
                <w:szCs w:val="18"/>
                <w:highlight w:val="yellow"/>
              </w:rPr>
              <w:t>9,8</w:t>
            </w:r>
            <w:bookmarkStart w:id="0" w:name="_GoBack"/>
            <w:bookmarkEnd w:id="0"/>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 xml:space="preserve">бюджет </w:t>
            </w:r>
            <w:proofErr w:type="spellStart"/>
            <w:r w:rsidRPr="009A1408">
              <w:rPr>
                <w:sz w:val="18"/>
                <w:szCs w:val="18"/>
              </w:rPr>
              <w:t>Шумерлинского</w:t>
            </w:r>
            <w:proofErr w:type="spellEnd"/>
            <w:r w:rsidRPr="009A1408">
              <w:rPr>
                <w:sz w:val="18"/>
                <w:szCs w:val="18"/>
              </w:rPr>
              <w:t xml:space="preserve"> муниципального округа</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tcPr>
          <w:p w:rsidR="00F728D9" w:rsidRPr="009A1408" w:rsidRDefault="00F728D9" w:rsidP="00FD515F">
            <w:pPr>
              <w:autoSpaceDE w:val="0"/>
              <w:autoSpaceDN w:val="0"/>
              <w:jc w:val="left"/>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r>
            <w:r w:rsidRPr="009A1408">
              <w:rPr>
                <w:sz w:val="18"/>
                <w:szCs w:val="18"/>
              </w:rPr>
              <w:lastRenderedPageBreak/>
              <w:t>занные с ос</w:t>
            </w:r>
            <w:r w:rsidRPr="009A1408">
              <w:rPr>
                <w:sz w:val="18"/>
                <w:szCs w:val="18"/>
              </w:rPr>
              <w:softHyphen/>
              <w:t>новным мероприятием 2</w:t>
            </w:r>
          </w:p>
        </w:tc>
        <w:tc>
          <w:tcPr>
            <w:tcW w:w="8647" w:type="dxa"/>
            <w:gridSpan w:val="14"/>
          </w:tcPr>
          <w:p w:rsidR="00F728D9" w:rsidRPr="009A1408" w:rsidRDefault="00F728D9" w:rsidP="00FD515F">
            <w:pPr>
              <w:autoSpaceDE w:val="0"/>
              <w:autoSpaceDN w:val="0"/>
              <w:rPr>
                <w:sz w:val="18"/>
                <w:szCs w:val="18"/>
              </w:rPr>
            </w:pPr>
            <w:r w:rsidRPr="009A1408">
              <w:rPr>
                <w:sz w:val="18"/>
                <w:szCs w:val="18"/>
              </w:rPr>
              <w:lastRenderedPageBreak/>
              <w:t>Количество обучающихся, вовлеченных во Всероссийское детско-юношеское военно-патриотическое общественное движение «ЮНАРМИЯ», ед.</w:t>
            </w:r>
          </w:p>
        </w:tc>
        <w:tc>
          <w:tcPr>
            <w:tcW w:w="1134" w:type="dxa"/>
          </w:tcPr>
          <w:p w:rsidR="00F728D9" w:rsidRPr="009A1408" w:rsidRDefault="00F728D9" w:rsidP="00FD515F">
            <w:pPr>
              <w:jc w:val="center"/>
              <w:rPr>
                <w:sz w:val="18"/>
                <w:szCs w:val="18"/>
              </w:rPr>
            </w:pPr>
            <w:r w:rsidRPr="009A1408">
              <w:rPr>
                <w:sz w:val="18"/>
                <w:szCs w:val="18"/>
              </w:rPr>
              <w:t>300</w:t>
            </w:r>
          </w:p>
        </w:tc>
        <w:tc>
          <w:tcPr>
            <w:tcW w:w="1134" w:type="dxa"/>
          </w:tcPr>
          <w:p w:rsidR="00F728D9" w:rsidRPr="009A1408" w:rsidRDefault="00F728D9" w:rsidP="00FD515F">
            <w:pPr>
              <w:jc w:val="center"/>
              <w:rPr>
                <w:sz w:val="18"/>
                <w:szCs w:val="18"/>
              </w:rPr>
            </w:pPr>
            <w:r w:rsidRPr="009A1408">
              <w:rPr>
                <w:sz w:val="18"/>
                <w:szCs w:val="18"/>
              </w:rPr>
              <w:t>300</w:t>
            </w:r>
          </w:p>
        </w:tc>
        <w:tc>
          <w:tcPr>
            <w:tcW w:w="961" w:type="dxa"/>
          </w:tcPr>
          <w:p w:rsidR="00F728D9" w:rsidRPr="009A1408" w:rsidRDefault="00F728D9" w:rsidP="00FD515F">
            <w:pPr>
              <w:jc w:val="center"/>
              <w:rPr>
                <w:sz w:val="18"/>
                <w:szCs w:val="18"/>
              </w:rPr>
            </w:pPr>
            <w:r w:rsidRPr="009A1408">
              <w:rPr>
                <w:sz w:val="18"/>
                <w:szCs w:val="18"/>
              </w:rPr>
              <w:t>300</w:t>
            </w:r>
          </w:p>
        </w:tc>
        <w:tc>
          <w:tcPr>
            <w:tcW w:w="1134" w:type="dxa"/>
          </w:tcPr>
          <w:p w:rsidR="00F728D9" w:rsidRPr="009A1408" w:rsidRDefault="00F728D9" w:rsidP="00FD515F">
            <w:pPr>
              <w:jc w:val="center"/>
              <w:rPr>
                <w:sz w:val="18"/>
                <w:szCs w:val="18"/>
              </w:rPr>
            </w:pPr>
            <w:r w:rsidRPr="009A1408">
              <w:rPr>
                <w:sz w:val="18"/>
                <w:szCs w:val="18"/>
              </w:rPr>
              <w:t>300</w:t>
            </w:r>
          </w:p>
        </w:tc>
        <w:tc>
          <w:tcPr>
            <w:tcW w:w="882" w:type="dxa"/>
          </w:tcPr>
          <w:p w:rsidR="00F728D9" w:rsidRPr="009A1408" w:rsidRDefault="00F728D9" w:rsidP="00FD515F">
            <w:pPr>
              <w:jc w:val="center"/>
              <w:rPr>
                <w:sz w:val="18"/>
                <w:szCs w:val="18"/>
              </w:rPr>
            </w:pPr>
            <w:r w:rsidRPr="009A1408">
              <w:rPr>
                <w:sz w:val="18"/>
                <w:szCs w:val="18"/>
              </w:rPr>
              <w:t>300</w:t>
            </w:r>
          </w:p>
        </w:tc>
        <w:tc>
          <w:tcPr>
            <w:tcW w:w="882" w:type="dxa"/>
          </w:tcPr>
          <w:p w:rsidR="00F728D9" w:rsidRPr="009A1408" w:rsidRDefault="00F728D9" w:rsidP="00FD515F">
            <w:pPr>
              <w:jc w:val="center"/>
              <w:rPr>
                <w:sz w:val="18"/>
                <w:szCs w:val="18"/>
              </w:rPr>
            </w:pPr>
            <w:r w:rsidRPr="009A1408">
              <w:rPr>
                <w:sz w:val="18"/>
                <w:szCs w:val="18"/>
              </w:rPr>
              <w:t>300</w:t>
            </w:r>
          </w:p>
        </w:tc>
      </w:tr>
    </w:tbl>
    <w:p w:rsidR="0085723C" w:rsidRDefault="00DA6166" w:rsidP="00DA6166">
      <w:pPr>
        <w:autoSpaceDE w:val="0"/>
        <w:autoSpaceDN w:val="0"/>
        <w:adjustRightInd w:val="0"/>
        <w:outlineLvl w:val="0"/>
      </w:pPr>
      <w:r>
        <w:lastRenderedPageBreak/>
        <w:t>»</w:t>
      </w:r>
    </w:p>
    <w:sectPr w:rsidR="0085723C" w:rsidSect="001A1D8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F90" w:rsidRDefault="00A23F90" w:rsidP="000661FE">
      <w:r>
        <w:separator/>
      </w:r>
    </w:p>
  </w:endnote>
  <w:endnote w:type="continuationSeparator" w:id="0">
    <w:p w:rsidR="00A23F90" w:rsidRDefault="00A23F90" w:rsidP="0006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EC">
    <w:altName w:val="Times New Roman"/>
    <w:panose1 w:val="00000000000000000000"/>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F90" w:rsidRDefault="00A23F90" w:rsidP="000661FE">
      <w:r>
        <w:separator/>
      </w:r>
    </w:p>
  </w:footnote>
  <w:footnote w:type="continuationSeparator" w:id="0">
    <w:p w:rsidR="00A23F90" w:rsidRDefault="00A23F90" w:rsidP="0006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36D6E"/>
    <w:rsid w:val="00050B76"/>
    <w:rsid w:val="00054131"/>
    <w:rsid w:val="000661FE"/>
    <w:rsid w:val="000D55D4"/>
    <w:rsid w:val="001245AA"/>
    <w:rsid w:val="00134FF1"/>
    <w:rsid w:val="0014625F"/>
    <w:rsid w:val="0017074C"/>
    <w:rsid w:val="001A1D8B"/>
    <w:rsid w:val="001A2D40"/>
    <w:rsid w:val="001C5C4B"/>
    <w:rsid w:val="0021356C"/>
    <w:rsid w:val="002175DD"/>
    <w:rsid w:val="00226D72"/>
    <w:rsid w:val="00240800"/>
    <w:rsid w:val="00263C5C"/>
    <w:rsid w:val="002676C5"/>
    <w:rsid w:val="002B62CC"/>
    <w:rsid w:val="00316902"/>
    <w:rsid w:val="00346B17"/>
    <w:rsid w:val="003A4161"/>
    <w:rsid w:val="003B3860"/>
    <w:rsid w:val="003C1E53"/>
    <w:rsid w:val="003C632B"/>
    <w:rsid w:val="003C6E33"/>
    <w:rsid w:val="003D4E88"/>
    <w:rsid w:val="004111CD"/>
    <w:rsid w:val="004123A6"/>
    <w:rsid w:val="00415AA2"/>
    <w:rsid w:val="004522A7"/>
    <w:rsid w:val="004714C9"/>
    <w:rsid w:val="004767FE"/>
    <w:rsid w:val="004A0EC7"/>
    <w:rsid w:val="0053071D"/>
    <w:rsid w:val="0054003F"/>
    <w:rsid w:val="005649F8"/>
    <w:rsid w:val="005716E6"/>
    <w:rsid w:val="00583793"/>
    <w:rsid w:val="005932B1"/>
    <w:rsid w:val="005A6BFC"/>
    <w:rsid w:val="005C6060"/>
    <w:rsid w:val="006240C4"/>
    <w:rsid w:val="006805B8"/>
    <w:rsid w:val="006A3D4B"/>
    <w:rsid w:val="00710BBA"/>
    <w:rsid w:val="007F39B5"/>
    <w:rsid w:val="00812F88"/>
    <w:rsid w:val="00851B6D"/>
    <w:rsid w:val="0085723C"/>
    <w:rsid w:val="008736ED"/>
    <w:rsid w:val="0089053A"/>
    <w:rsid w:val="0089143B"/>
    <w:rsid w:val="008B3F4F"/>
    <w:rsid w:val="008B45DE"/>
    <w:rsid w:val="009347F2"/>
    <w:rsid w:val="00946F72"/>
    <w:rsid w:val="00986A48"/>
    <w:rsid w:val="00997C66"/>
    <w:rsid w:val="00A0640D"/>
    <w:rsid w:val="00A23F90"/>
    <w:rsid w:val="00A576B9"/>
    <w:rsid w:val="00A753A0"/>
    <w:rsid w:val="00A75B21"/>
    <w:rsid w:val="00A80A5C"/>
    <w:rsid w:val="00A80B8F"/>
    <w:rsid w:val="00AC3027"/>
    <w:rsid w:val="00B30CC0"/>
    <w:rsid w:val="00B46981"/>
    <w:rsid w:val="00B71C10"/>
    <w:rsid w:val="00B92A76"/>
    <w:rsid w:val="00BD6ECD"/>
    <w:rsid w:val="00C03361"/>
    <w:rsid w:val="00C05D07"/>
    <w:rsid w:val="00C97A17"/>
    <w:rsid w:val="00CC29F6"/>
    <w:rsid w:val="00CC4D67"/>
    <w:rsid w:val="00CC5639"/>
    <w:rsid w:val="00CD2FF1"/>
    <w:rsid w:val="00CD5907"/>
    <w:rsid w:val="00CE31B3"/>
    <w:rsid w:val="00CF57FA"/>
    <w:rsid w:val="00D06777"/>
    <w:rsid w:val="00D4796A"/>
    <w:rsid w:val="00DA6166"/>
    <w:rsid w:val="00E0379D"/>
    <w:rsid w:val="00E55712"/>
    <w:rsid w:val="00E662F5"/>
    <w:rsid w:val="00E67B7B"/>
    <w:rsid w:val="00EA4C6D"/>
    <w:rsid w:val="00EF22F9"/>
    <w:rsid w:val="00F1337D"/>
    <w:rsid w:val="00F3263C"/>
    <w:rsid w:val="00F61FC9"/>
    <w:rsid w:val="00F6256B"/>
    <w:rsid w:val="00F667ED"/>
    <w:rsid w:val="00F728D9"/>
    <w:rsid w:val="00F80891"/>
    <w:rsid w:val="00F92ED5"/>
    <w:rsid w:val="00FD39F0"/>
    <w:rsid w:val="00FD515F"/>
    <w:rsid w:val="00FF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1E6018B34A61AF3FC84D72F44D78CEB5FEB0185D723E2C6CE2A13E63AD351D1A069B04F5CE9A44218E404FM3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81E6018B34A61AF3FC84D72F44D78CEB5FEB0185D723E2C6CE2A13E63AD351D1A069B04F5CE9A442183464FME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81E6018B34A61AF3FC84D72F44D78CEB5FEB0185D723E2C6CE2A13E63AD351D1A069B04F5CE9A4B2483464FM0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4B54837BE0FC4DB98544D59C6B8ED01DCD480C0DEBBB60CCCFFED3078F004D60B719D2ACFEB205EB660249AEA35P" TargetMode="External"/><Relationship Id="rId4" Type="http://schemas.openxmlformats.org/officeDocument/2006/relationships/settings" Target="settings.xml"/><Relationship Id="rId9" Type="http://schemas.openxmlformats.org/officeDocument/2006/relationships/hyperlink" Target="consultantplus://offline/ref=64B54837BE0FC4DB98544D59C6B8ED01DCD480C0DEBBB60CCCFFED3078F004D60B719D2ACFEB205EB660249AEA35P" TargetMode="External"/><Relationship Id="rId14" Type="http://schemas.openxmlformats.org/officeDocument/2006/relationships/hyperlink" Target="consultantplus://offline/ref=09404CC478C7B02D0FA7C0FE58108664954DFA5FE8E57E2467525F51795EA993E4E2B5E80F960688DB1C493E3C56DC2877B9B0D8834ED49A270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36</Pages>
  <Words>8499</Words>
  <Characters>48447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Изольда Архипова</cp:lastModifiedBy>
  <cp:revision>108</cp:revision>
  <cp:lastPrinted>2023-01-23T07:47:00Z</cp:lastPrinted>
  <dcterms:created xsi:type="dcterms:W3CDTF">2022-07-01T12:10:00Z</dcterms:created>
  <dcterms:modified xsi:type="dcterms:W3CDTF">2023-06-07T12:15:00Z</dcterms:modified>
</cp:coreProperties>
</file>