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7D" w:rsidRPr="00AF4F7D" w:rsidRDefault="00AF4F7D" w:rsidP="00AF4F7D">
      <w:pPr>
        <w:shd w:val="clear" w:color="auto" w:fill="FFFFFF"/>
        <w:spacing w:before="300" w:after="18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  <w:bookmarkStart w:id="0" w:name="_GoBack"/>
      <w:bookmarkEnd w:id="0"/>
      <w:r w:rsidRPr="00AF4F7D"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  <w:t>Должностной регламент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Должностной регламент государственного гражданского служащего Чувашской Республики, замещающего должность главного специалиста-эксперта отдела экономического анализа и прогнозирования Министерства сельского хозяйства Чувашской Республики                    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I. Общие положения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1.1. Должность государственной гражданской службы Чувашской Респуб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>лики главный специалист-эксперт учреждается в Министерстве сельского хозяйства Чувашской Республики с целью обеспечения деятельности отдела экономического анализа и прогнозирования  в соответствии с Положением об отделе экономического анализа и прогнозирования.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73, должность «главный специалист-эксперт» относится к категории специалисты  и имеет регистрационный номер (код)</w:t>
      </w:r>
      <w:r w:rsidRPr="00AF4F7D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 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3-3-4-21.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экономики, регионального развития, деятельности хозяйствующих субъектов и предпринимательства.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прогнозирование социально-экономического развития Российской Федерации, регулирование в сфере разработки государственных программ и документов стратегического планирования.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1.5. Главный специалист-эксперт назначается на должность и освобождается от должности министром сельского хозяйства Чувашской Республики и непосредственно подчиняется министру, первому заместителю министра, курирующему отдел.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II. Квалификационные требования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2.1.1. Гражданский служащий, замещающий должность главного специалиста-эксперта, должен иметь высшее образование.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 Для должности главного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знаниями основ: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2.1.4. Умения гражданского служащего, замещающего должность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главного специалиста-эксперта, должны включать: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системно (стратегически);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 и др.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2.2.1. Для гражданского служащего, замещающего должность главного специалиста-эксперта требований по специальности, направлению подготовки,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необходимым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для замещения должности не предъявляется.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знаниями в сфере законодательства Российской Федерации и законодательства Чувашской Республики: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1) Федеральный закон от 27 июля 2004 г. № 79-ФЗ «О государственной гражданской службе Российской Федерации»;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Федеральный закон от 29 декабря 2006 г. № 264-ФЗ «О развитии сельского хозяйства»;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постановление Правительства Российской Федерации от 14 июля 2012 г.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приказ Росстата от 4 августа 2016 г. № 387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закон Чувашской Республики от 29 сентября 2014 г. № 49 «О развитии сельского хозяйства в Чувашской Республике»;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постановление Кабинета Министров Чувашской Республики от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29 марта 2007 г. № 55 «Вопросы Министерства сельского хозяйства Чувашской Республики»;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7) постановление Кабинета Министров Чувашской Республики от 26 ноября 2018 г. № 433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  постановление Кабинета Министров Чувашской Республики от 12 апреля 2002 г. № 110 «Об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прибыли, подлежащей перечислению в республиканский бюджет Чувашской Республики»;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9) постановление Кабинета Министров Чувашской Республики от 15 апреля 2011 г. № 147 «Об управлении находящимися в государственной собственности Чувашской Республики долями (акциями) хозяйственных обществ и использовании специального права на участие Чувашской Республики в управлении акционерными обществами («золотой акции»)».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2.2.3. Иные профессиональные знания главного специалиста-эксперта должны включать знание: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основы экономической теории;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долгосрочное планирование, оценка и прогнозирование финансовых и макроэкономических рисков, макроэкономических показателей в рамках бюджетного процесса;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3) 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4) основные направления бюджетной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политики на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текущий год и плановый период;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основные направления и приоритеты государственной политики в области долгосрочной бюджетной политики;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основные формы отчетности о хозяйственной деятельности юридических лиц и индивидуальных предпринимателей и особенности работы с ними;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7) основы государственной политики в области социально-экономического развития Российской Федерации;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основные аспекты региональной политики, управления и экономического развития;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9) 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10) основы финансовой системы, бюджетной политики государства;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11) основы финансового анализа, бухгалтерского учета, анализа контрактов и оценки предложений.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анализ и оценка докладов международных финансовых организаций;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ведение статистико-аналитической базы по основным параметрам бюджетной системы, подготовка долгосрочных финансовых, макроэкономических и иных прогнозов;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анализ влияния политики в бюджетной, налоговой, долговой и денежно-кредитной сфера на социально-экономическое развитие страны;</w:t>
      </w:r>
      <w:proofErr w:type="gramEnd"/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анализ и прогноз экономической ситуации в отдельных странах, региональных объединениях и в мировой экономике в целом;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составление финансовой отчетности сельскохозяйственных организаций, крестьянских (фермерских) хозяйств;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организация работы по реализации Федерального закона от 9 июля 2002 г. № 83-ФЗ «О финансовом оздоровлении сельскохозяйственных товаропроизводителей».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понятие нормативного правового акта, его виды;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основы экономического анализа и прогнозирования;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основания, метод и порядок разработки государственных и целевых программ;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базовые определения финансовых терминов и экономических понятий;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основы делопроизводства;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 понятия принципов аналитической и мониторинговой работы.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подготовка аналитических, информационных и других материалов по агропромышленному комплексу и устойчивому развитию сельских территорий;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разработка проектов нормативных правовых актов.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 Главный специалист-эксперт должен: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 разрабатывает предложения к проекту республиканского соглашения о социальном партнерстве, плану мероприятий по его реализации;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3.2.2. разрабатывает аналитические материалы и обобщает имеющуюся информацию о состоянии агропромышленного комплекса и тенденциях его развития для Республиканской трехсторонней комиссии по регулированию социально-трудовых отношений;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3.2.3. организует деятельность Комиссии по регулированию социально-трудовых отношений в агропромышленном комплексе Чувашской Республики;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3.2.4. разрабатывает предложения о деятельности государственных и казенных унитарных предприятий, акционерных обществ, находящихся в ведении Минсельхоза Чувашии, для подготовки решений балансовой комиссии;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3.2.5. готовит ответы и материалы на поступающие обращения граждан и письма организаций;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3.2.6. разрабатывает предложения по внесению изменений в нормативные правовые акты, относящиеся к компетенции отдела;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3.2.7. проводит оценку итогов деятельности учреждений на основании рассмотрения отчетов о выполнении государственных заданий и о достижении установленных показателей эффективности и результативности деятельности учреждений, а также выработки рекомендаций по премированию (</w:t>
      </w:r>
      <w:proofErr w:type="spell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депремированию</w:t>
      </w:r>
      <w:proofErr w:type="spell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 руководителей учреждений;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3.2.8. готовит рекомендации по утверждению программ деятельности предприятий, величин показателей экономической эффективности деятельности предприятий и обществ на очередной финансовый год и аналогичных прогнозных величин на два последующих года;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3.2.9. проводит оценку финансово-хозяйственной деятельности предприятий и обществ, в том числе проверку соответствия результатов их деятельности основным экономическим показателям по результатам анализа представленной бухгалтерской отчетности, справок и расшифровок к ним, отчетов руководителей предприятий;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3.2.10. готовит предложения для исполнительных органов Чувашской Республики по вопросам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повестки дня заседаний советов директоров хозяйственных обществ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 долями участия Чувашской Республики более 50 процентов;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3.2.11. исполняет функции секретаря балансовой комиссии Минсельхоза Чувашии;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3.2.12. организует и осуществляет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своевременным исполнением решений балансовой комиссии;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3.2.13. проводит мониторинг наличия и погашения просроченной задолженности по заработной плате в организациях агропромышленного комплекса;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3.2.14. проводит мониторинг заработной платы в сельскохозяйственных организациях и крестьянских (фермерских) хозяйствах;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3.2.15. представляет в структурные подразделения по их запросам аналитическую и прогнозную информацию;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3.2.16. разрабатывает в соответствии с должностным регламентом совместно с непосредственным руководителем индивидуальный план профессионального развития;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3.2.17. готовит материалы для проведения Территориальной комиссии Чувашской Республики по финансовому оздоровлению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3.2.18. организует и осуществляет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своевременным исполнением решений Территориальной комиссии Чувашской Республики по финансовому оздоровлению сельскохозяйственных товаропроизводителей.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3.2.19. готовит отчеты о ходе реализации Федерального закона от 9 июля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2002 г. № 83-ФЗ «О финансовом оздоровлении сельскохозяйственных товаропроизводителей» и представляет его в Минсельхоз России;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3.2.20. выполняет иные обязанности по указанию министра, первого заместителя министра, начальника отдела по направлениям деятельности отдела.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IV. Права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 Основные права главного специалиста - эксперта регулируются статьей 14 Федерального закона.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организациями, гражданами;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запрашивать и получать в установленном законодательством порядке необходимые материалы от структурных подразделений Министерства, исполнительных органов и органов местного самоуправления, а также организаций, для исполнения должностных обязанностей;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V. Ответственность главного специалиста-эксперта за неисполнение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(ненадлежащее исполнение) должностных обязанностей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подготовку информации о реализации соглашений, договоров и протоколов о сотрудничестве и взаимодействии, заключаемых с федеральными исполнительными органами, исполнительными органами субъектов Российской Федерации, органами местного самоуправления, организациями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подготовку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5.2.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5.3.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VI. Перечень вопросов, по которым главный специалист-экспе</w:t>
      </w:r>
      <w:proofErr w:type="gramStart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рт впр</w:t>
      </w:r>
      <w:proofErr w:type="gramEnd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аве или обязан самостоятельно принимать управленческие и иные решения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рт впр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уведомление начальника отдела о текущем состоянии выполнения поручений, заданий.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документов, информации, ответов на запросы и их оформление;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возврат документов, оформленных ненадлежащим образом;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регистрация в системе электронного документооборота.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VII. Перечень вопросов, по которым главный специалист-экспе</w:t>
      </w:r>
      <w:proofErr w:type="gramStart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рт впр</w:t>
      </w:r>
      <w:proofErr w:type="gramEnd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7.1. Главный специалист-экспе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рт впр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аве участвовать при подготовке управленческих и иных решений.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 Главный специалист-эксперт обязан участвовать при подготовке: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  <w:proofErr w:type="gramEnd"/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проектов нормативных правовых актов Министерства в части компетенции отдела;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иных актов по поручению начальника отдела.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Главный специалист-эксперт осуществляет подготовку и рассмотрение проектов управленческих и иных решений, согласование и принятие данных решений </w:t>
      </w:r>
      <w:proofErr w:type="spell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дв</w:t>
      </w:r>
      <w:proofErr w:type="spell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IX. 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 Главный специалист-эксперт осуществляет служебное взаимодействие с гражданскими служащими: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финансовой и государственной поддержки АПК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бухгалтерского учета и ревизионной работы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сверки информации по финансово-экономическим показателям в разрезе сельскохозяйственных предприятий;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представления информации по финансовым и производственным  показателям сводной отчетности по Чувашской Республике;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растениеводства, механизации, химизации и защиты растений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подготовки справок, аналитических материалов о социально-экономическом развитии агропромышленного комплекса Чувашской Республики, муниципальных 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животноводства и племенного дела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пищевой, перерабатывающей промышленности и развития экспорта продукции АПК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сектором развития корпоративной культуры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правовых и земельных отношений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отдела развития сельских территорий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справок, аналитических материалов о социально-экономическом развитии агропромышленного комплекса Чувашской Республики, муниципальных округов, состоянии организаций агропромышленного комплекса, сельскохозяйственных товаропроизводителей.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 Главный специалист-эксперт осуществляет служебное взаимодействие с гражданскими служащими иных исполнительных органов Чувашской Республики: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Министерством экономического развития и имущественных отношений Чувашской Республики по вопросам: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подготовки справок, аналитических материалов о социально-экономическом развитии агропромышленного комплекса Чувашской Республики, муниципальных </w:t>
      </w: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округов, состоянии организаций агропромышленного комплекса, сельскохозяйственных товаропроизводителей;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и проведения балансовой комиссии Минсельхоза Чувашии;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разработки предложений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Министерством труда и социальной защиты Чувашской Республики по вопросу подготовки предложений к проекту республиканского соглашения о социальном партнерстве, плану мероприятий по его реализации.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консультирует по вопросам, отнесенным к компетенции отдела;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проекты писем на жалобы, заявления и обращения.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X. Перечень государственных услуг, оказываемых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гражданам и организациям в соответствии </w:t>
      </w:r>
      <w:proofErr w:type="gramStart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</w:t>
      </w:r>
      <w:proofErr w:type="gramEnd"/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административным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регламентом Министерства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государственные услуги не оказывает.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XI. Показатели эффективности и результативности профессиональной служебной деятельности главного специалиста-эксперта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</w:t>
      </w:r>
      <w:proofErr w:type="gramEnd"/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AF4F7D" w:rsidRPr="00AF4F7D" w:rsidRDefault="00AF4F7D" w:rsidP="00AF4F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F4F7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95276F" w:rsidRDefault="0095276F"/>
    <w:sectPr w:rsidR="0095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A7"/>
    <w:rsid w:val="0095276F"/>
    <w:rsid w:val="00AF4F7D"/>
    <w:rsid w:val="00C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3551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2023-09-21T08:32:00Z</dcterms:created>
  <dcterms:modified xsi:type="dcterms:W3CDTF">2023-09-21T08:40:00Z</dcterms:modified>
</cp:coreProperties>
</file>