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B2" w:rsidRDefault="005557B2"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3105D1" w:rsidRPr="003105D1" w:rsidTr="003105D1">
        <w:trPr>
          <w:trHeight w:val="851"/>
        </w:trPr>
        <w:tc>
          <w:tcPr>
            <w:tcW w:w="4253" w:type="dxa"/>
          </w:tcPr>
          <w:p w:rsidR="003105D1" w:rsidRPr="003105D1" w:rsidRDefault="003105D1" w:rsidP="003105D1">
            <w:pPr>
              <w:tabs>
                <w:tab w:val="center" w:pos="2018"/>
                <w:tab w:val="left" w:pos="3206"/>
              </w:tabs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3105D1">
              <w:rPr>
                <w:sz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3105D1" w:rsidRPr="003105D1" w:rsidRDefault="003B0B41" w:rsidP="003105D1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6613FC" wp14:editId="1F195B4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3105D1" w:rsidRPr="003105D1" w:rsidRDefault="003105D1" w:rsidP="003105D1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05D1" w:rsidRPr="003105D1" w:rsidTr="003105D1">
        <w:trPr>
          <w:trHeight w:val="2118"/>
        </w:trPr>
        <w:tc>
          <w:tcPr>
            <w:tcW w:w="4253" w:type="dxa"/>
          </w:tcPr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АДМИНИСТРАЦИЯ АЛАТЫРСКОГО МУНИЦИПАЛЬНОГО ОКРУГА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ЧУВАШСКОЙ РЕСПУБЛИКИ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/>
                <w:sz w:val="24"/>
              </w:rPr>
            </w:pPr>
            <w:r w:rsidRPr="003105D1">
              <w:rPr>
                <w:b/>
                <w:sz w:val="24"/>
              </w:rPr>
              <w:t>ПОСТАНОВЛЕНИЕ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105D1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3105D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5557B2">
              <w:rPr>
                <w:sz w:val="24"/>
              </w:rPr>
              <w:t xml:space="preserve"> № 53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г. Алатырь</w:t>
            </w:r>
          </w:p>
        </w:tc>
        <w:tc>
          <w:tcPr>
            <w:tcW w:w="1984" w:type="dxa"/>
          </w:tcPr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Cs/>
                <w:noProof/>
                <w:color w:val="FF0000"/>
                <w:sz w:val="24"/>
              </w:rPr>
            </w:pPr>
          </w:p>
        </w:tc>
        <w:tc>
          <w:tcPr>
            <w:tcW w:w="4111" w:type="dxa"/>
          </w:tcPr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 xml:space="preserve">УЛАТӐР 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МУНИЦИПАЛИТЕТ ОКРУГӖН АДМИНИСТРАЦИЙӖ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ЧӐВАШ РЕСПУБЛИКИН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/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b/>
                <w:sz w:val="24"/>
              </w:rPr>
            </w:pPr>
            <w:r w:rsidRPr="003105D1">
              <w:rPr>
                <w:b/>
                <w:sz w:val="24"/>
              </w:rPr>
              <w:t>ЙЫШĂНУ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105D1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3105D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5557B2">
              <w:rPr>
                <w:sz w:val="24"/>
              </w:rPr>
              <w:t xml:space="preserve"> № 53</w:t>
            </w: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105D1" w:rsidRPr="003105D1" w:rsidRDefault="003105D1" w:rsidP="003105D1">
            <w:pPr>
              <w:suppressAutoHyphens/>
              <w:ind w:firstLine="0"/>
              <w:jc w:val="center"/>
              <w:rPr>
                <w:sz w:val="24"/>
              </w:rPr>
            </w:pPr>
            <w:r w:rsidRPr="003105D1">
              <w:rPr>
                <w:sz w:val="24"/>
              </w:rPr>
              <w:t>Улатӑр г.</w:t>
            </w:r>
          </w:p>
        </w:tc>
      </w:tr>
    </w:tbl>
    <w:p w:rsidR="003105D1" w:rsidRPr="003105D1" w:rsidRDefault="003105D1" w:rsidP="003105D1">
      <w:pPr>
        <w:suppressAutoHyphens/>
        <w:ind w:left="62" w:right="176" w:firstLine="0"/>
        <w:rPr>
          <w:b/>
          <w:bCs/>
          <w:sz w:val="24"/>
        </w:rPr>
      </w:pPr>
    </w:p>
    <w:p w:rsidR="003105D1" w:rsidRPr="003105D1" w:rsidRDefault="003105D1" w:rsidP="003105D1">
      <w:pPr>
        <w:suppressAutoHyphens/>
        <w:ind w:left="62" w:right="176" w:firstLine="0"/>
        <w:rPr>
          <w:b/>
          <w:bCs/>
          <w:sz w:val="24"/>
        </w:rPr>
      </w:pPr>
    </w:p>
    <w:p w:rsidR="003105D1" w:rsidRDefault="003105D1" w:rsidP="003105D1">
      <w:pPr>
        <w:suppressAutoHyphens/>
        <w:ind w:left="62" w:right="176" w:firstLine="0"/>
        <w:jc w:val="center"/>
        <w:rPr>
          <w:bCs/>
          <w:sz w:val="28"/>
          <w:szCs w:val="28"/>
        </w:rPr>
      </w:pPr>
      <w:r>
        <w:rPr>
          <w:b/>
          <w:bCs/>
          <w:szCs w:val="26"/>
        </w:rPr>
        <w:t>О внесении изменений в постановление а</w:t>
      </w:r>
      <w:r w:rsidRPr="00E12F75">
        <w:rPr>
          <w:b/>
          <w:bCs/>
          <w:szCs w:val="26"/>
        </w:rPr>
        <w:t>дминистраци</w:t>
      </w:r>
      <w:r>
        <w:rPr>
          <w:b/>
          <w:bCs/>
          <w:szCs w:val="26"/>
        </w:rPr>
        <w:t>и</w:t>
      </w:r>
      <w:r w:rsidRPr="00E12F75">
        <w:rPr>
          <w:b/>
          <w:bCs/>
          <w:szCs w:val="26"/>
        </w:rPr>
        <w:t xml:space="preserve"> Сойгинского сельского поселения Алатырского района Чувашской Республики</w:t>
      </w:r>
      <w:r>
        <w:rPr>
          <w:b/>
          <w:bCs/>
          <w:szCs w:val="26"/>
        </w:rPr>
        <w:t xml:space="preserve"> от </w:t>
      </w:r>
      <w:r w:rsidRPr="00E12F75">
        <w:rPr>
          <w:b/>
          <w:bCs/>
          <w:szCs w:val="26"/>
        </w:rPr>
        <w:t>22.01.2019 № 06</w:t>
      </w:r>
      <w:r>
        <w:rPr>
          <w:b/>
          <w:bCs/>
          <w:szCs w:val="26"/>
        </w:rPr>
        <w:t xml:space="preserve"> </w:t>
      </w:r>
      <w:r w:rsidRPr="00E12F75">
        <w:rPr>
          <w:b/>
          <w:bCs/>
          <w:szCs w:val="26"/>
        </w:rPr>
        <w:t>«Об утверждении муниципальной программы Сойгинского сельского</w:t>
      </w:r>
      <w:r>
        <w:rPr>
          <w:b/>
          <w:bCs/>
          <w:szCs w:val="26"/>
        </w:rPr>
        <w:t xml:space="preserve"> </w:t>
      </w:r>
      <w:r w:rsidRPr="00E12F75">
        <w:rPr>
          <w:b/>
          <w:bCs/>
          <w:szCs w:val="26"/>
        </w:rPr>
        <w:t>поселения «Развитие транспортной системы»</w:t>
      </w:r>
    </w:p>
    <w:p w:rsidR="001E6F68" w:rsidRDefault="001E6F68" w:rsidP="003105D1">
      <w:pPr>
        <w:widowControl w:val="0"/>
        <w:suppressAutoHyphens/>
        <w:ind w:firstLine="0"/>
        <w:rPr>
          <w:sz w:val="24"/>
        </w:rPr>
      </w:pPr>
    </w:p>
    <w:p w:rsidR="003105D1" w:rsidRDefault="003105D1" w:rsidP="003105D1">
      <w:pPr>
        <w:widowControl w:val="0"/>
        <w:suppressAutoHyphens/>
        <w:ind w:firstLine="0"/>
        <w:rPr>
          <w:sz w:val="24"/>
        </w:rPr>
      </w:pPr>
    </w:p>
    <w:p w:rsidR="00E12F75" w:rsidRDefault="00E12F75" w:rsidP="003105D1">
      <w:pPr>
        <w:widowControl w:val="0"/>
        <w:suppressAutoHyphens/>
        <w:ind w:firstLine="0"/>
        <w:rPr>
          <w:sz w:val="24"/>
        </w:rPr>
      </w:pPr>
    </w:p>
    <w:p w:rsidR="00572D0C" w:rsidRPr="00BA74FD" w:rsidRDefault="001E6F68" w:rsidP="003105D1">
      <w:pPr>
        <w:widowControl w:val="0"/>
        <w:suppressAutoHyphens/>
        <w:rPr>
          <w:szCs w:val="26"/>
        </w:rPr>
      </w:pPr>
      <w:r w:rsidRPr="00BA74FD">
        <w:rPr>
          <w:szCs w:val="26"/>
        </w:rPr>
        <w:t xml:space="preserve">В соответствии с Бюджетным кодексом Российской </w:t>
      </w:r>
      <w:r w:rsidR="00342E08" w:rsidRPr="00BA74FD">
        <w:rPr>
          <w:szCs w:val="26"/>
        </w:rPr>
        <w:t xml:space="preserve">Федерации, </w:t>
      </w:r>
      <w:r w:rsidR="00342E08" w:rsidRPr="00342E08">
        <w:rPr>
          <w:szCs w:val="26"/>
        </w:rPr>
        <w:t>решением Собрания депутатов Алатырского муниципального округа от 14</w:t>
      </w:r>
      <w:r w:rsidR="00B93935">
        <w:rPr>
          <w:szCs w:val="26"/>
        </w:rPr>
        <w:t>.12.</w:t>
      </w:r>
      <w:r w:rsidR="00342E08" w:rsidRPr="00342E08">
        <w:rPr>
          <w:szCs w:val="26"/>
        </w:rPr>
        <w:t>2022</w:t>
      </w:r>
      <w:r w:rsidR="00CC495C">
        <w:rPr>
          <w:szCs w:val="26"/>
        </w:rPr>
        <w:t xml:space="preserve"> </w:t>
      </w:r>
      <w:r w:rsidR="00342E08" w:rsidRPr="00342E08">
        <w:rPr>
          <w:szCs w:val="26"/>
        </w:rPr>
        <w:t>№ 6/11</w:t>
      </w:r>
      <w:r w:rsidR="00B93935">
        <w:rPr>
          <w:szCs w:val="26"/>
        </w:rPr>
        <w:t xml:space="preserve"> </w:t>
      </w:r>
      <w:r w:rsidR="00342E08" w:rsidRPr="00342E08">
        <w:rPr>
          <w:szCs w:val="26"/>
        </w:rPr>
        <w:t>«О вопросах правопреемства»,</w:t>
      </w:r>
      <w:r w:rsidR="00342E08">
        <w:rPr>
          <w:szCs w:val="26"/>
        </w:rPr>
        <w:t xml:space="preserve"> </w:t>
      </w:r>
      <w:r w:rsidR="00572D0C" w:rsidRPr="00BA74FD">
        <w:rPr>
          <w:szCs w:val="26"/>
        </w:rPr>
        <w:t>админист</w:t>
      </w:r>
      <w:r w:rsidR="008F6F5A">
        <w:rPr>
          <w:szCs w:val="26"/>
        </w:rPr>
        <w:t>рация Алатырского</w:t>
      </w:r>
      <w:r w:rsidR="00F82AD3">
        <w:rPr>
          <w:szCs w:val="26"/>
        </w:rPr>
        <w:t xml:space="preserve"> </w:t>
      </w:r>
      <w:r w:rsidR="008F6F5A">
        <w:rPr>
          <w:szCs w:val="26"/>
        </w:rPr>
        <w:t>муниципального округа</w:t>
      </w:r>
    </w:p>
    <w:p w:rsidR="00CC495C" w:rsidRPr="00465F9E" w:rsidRDefault="00CC495C" w:rsidP="003105D1">
      <w:pPr>
        <w:widowControl w:val="0"/>
        <w:suppressAutoHyphens/>
        <w:ind w:right="-143" w:firstLine="0"/>
        <w:jc w:val="center"/>
        <w:rPr>
          <w:szCs w:val="26"/>
        </w:rPr>
      </w:pPr>
      <w:r w:rsidRPr="00465F9E">
        <w:rPr>
          <w:b/>
          <w:szCs w:val="26"/>
        </w:rPr>
        <w:t>постановляет:</w:t>
      </w:r>
    </w:p>
    <w:p w:rsidR="00CC495C" w:rsidRDefault="00CC495C" w:rsidP="003105D1">
      <w:pPr>
        <w:tabs>
          <w:tab w:val="left" w:pos="567"/>
        </w:tabs>
        <w:suppressAutoHyphens/>
        <w:ind w:right="1"/>
        <w:rPr>
          <w:bCs/>
          <w:szCs w:val="26"/>
        </w:rPr>
      </w:pPr>
      <w:r>
        <w:rPr>
          <w:szCs w:val="26"/>
        </w:rPr>
        <w:t xml:space="preserve">1. </w:t>
      </w:r>
      <w:r w:rsidRPr="00465F9E">
        <w:rPr>
          <w:szCs w:val="26"/>
        </w:rPr>
        <w:t xml:space="preserve">Внести в </w:t>
      </w:r>
      <w:r w:rsidR="00E12F75" w:rsidRPr="00E12F75">
        <w:rPr>
          <w:szCs w:val="26"/>
        </w:rPr>
        <w:t>постановление администрации Сойгинского сельского поселения</w:t>
      </w:r>
      <w:r w:rsidR="0030492B">
        <w:rPr>
          <w:szCs w:val="26"/>
        </w:rPr>
        <w:t xml:space="preserve"> </w:t>
      </w:r>
      <w:r w:rsidR="00E12F75" w:rsidRPr="00E12F75">
        <w:rPr>
          <w:szCs w:val="26"/>
        </w:rPr>
        <w:t>Алатырского района Чувашской Республики от 22.01.2019 № 06 «Об утверждении</w:t>
      </w:r>
      <w:r w:rsidR="001C2ADD">
        <w:rPr>
          <w:szCs w:val="26"/>
        </w:rPr>
        <w:t xml:space="preserve"> </w:t>
      </w:r>
      <w:r w:rsidR="00E12F75" w:rsidRPr="00E12F75">
        <w:rPr>
          <w:szCs w:val="26"/>
        </w:rPr>
        <w:t>муниципальной программы Сойгинского сельского поселения «Развитие транспортной системы»</w:t>
      </w:r>
      <w:r w:rsidR="001C2ADD" w:rsidRPr="001C2ADD">
        <w:t xml:space="preserve"> </w:t>
      </w:r>
      <w:r w:rsidR="001C2ADD" w:rsidRPr="001C2ADD">
        <w:rPr>
          <w:bCs/>
          <w:szCs w:val="26"/>
        </w:rPr>
        <w:t>изменения</w:t>
      </w:r>
      <w:r w:rsidRPr="00465F9E">
        <w:rPr>
          <w:bCs/>
          <w:szCs w:val="26"/>
        </w:rPr>
        <w:t xml:space="preserve"> согласно</w:t>
      </w:r>
      <w:r>
        <w:rPr>
          <w:bCs/>
          <w:szCs w:val="26"/>
        </w:rPr>
        <w:t xml:space="preserve"> </w:t>
      </w:r>
      <w:r w:rsidRPr="00465F9E">
        <w:rPr>
          <w:bCs/>
          <w:szCs w:val="26"/>
        </w:rPr>
        <w:t>приложению к настоящему постановлению.</w:t>
      </w:r>
    </w:p>
    <w:p w:rsidR="00CC495C" w:rsidRDefault="00CC495C" w:rsidP="003105D1">
      <w:pPr>
        <w:tabs>
          <w:tab w:val="left" w:pos="567"/>
        </w:tabs>
        <w:suppressAutoHyphens/>
        <w:ind w:right="1"/>
        <w:rPr>
          <w:bCs/>
          <w:szCs w:val="26"/>
        </w:rPr>
      </w:pPr>
      <w:r>
        <w:rPr>
          <w:bCs/>
          <w:szCs w:val="26"/>
        </w:rPr>
        <w:t xml:space="preserve">2. </w:t>
      </w:r>
      <w:r w:rsidRPr="00422F85">
        <w:rPr>
          <w:bCs/>
          <w:szCs w:val="26"/>
        </w:rPr>
        <w:t>Контроль за исполнением настоящего постановления возложить на Первого</w:t>
      </w:r>
      <w:r>
        <w:rPr>
          <w:bCs/>
          <w:szCs w:val="26"/>
        </w:rPr>
        <w:t xml:space="preserve"> </w:t>
      </w:r>
      <w:r w:rsidRPr="00422F85">
        <w:rPr>
          <w:bCs/>
          <w:szCs w:val="26"/>
        </w:rPr>
        <w:t>заместителя главы – начальника Управления по благоу</w:t>
      </w:r>
      <w:r>
        <w:rPr>
          <w:bCs/>
          <w:szCs w:val="26"/>
        </w:rPr>
        <w:t>стройству и развитию территорий администрации Алатырского муниципального округа.</w:t>
      </w:r>
    </w:p>
    <w:p w:rsidR="00CC495C" w:rsidRPr="00465F9E" w:rsidRDefault="00CC495C" w:rsidP="003105D1">
      <w:pPr>
        <w:tabs>
          <w:tab w:val="left" w:pos="567"/>
          <w:tab w:val="left" w:pos="709"/>
        </w:tabs>
        <w:suppressAutoHyphens/>
        <w:ind w:right="1"/>
        <w:rPr>
          <w:szCs w:val="26"/>
        </w:rPr>
      </w:pPr>
      <w:r>
        <w:rPr>
          <w:szCs w:val="26"/>
        </w:rPr>
        <w:t xml:space="preserve">3. </w:t>
      </w:r>
      <w:r w:rsidRPr="00465F9E">
        <w:rPr>
          <w:szCs w:val="26"/>
        </w:rPr>
        <w:t>Настоящее</w:t>
      </w:r>
      <w:r>
        <w:rPr>
          <w:szCs w:val="26"/>
        </w:rPr>
        <w:t xml:space="preserve"> </w:t>
      </w:r>
      <w:r w:rsidRPr="00465F9E">
        <w:rPr>
          <w:szCs w:val="26"/>
        </w:rPr>
        <w:t>постановление</w:t>
      </w:r>
      <w:r>
        <w:rPr>
          <w:szCs w:val="26"/>
        </w:rPr>
        <w:t xml:space="preserve"> </w:t>
      </w:r>
      <w:r w:rsidRPr="00465F9E">
        <w:rPr>
          <w:szCs w:val="26"/>
        </w:rPr>
        <w:t xml:space="preserve">вступает в силу </w:t>
      </w:r>
      <w:r>
        <w:rPr>
          <w:szCs w:val="26"/>
        </w:rPr>
        <w:t xml:space="preserve">после </w:t>
      </w:r>
      <w:r w:rsidRPr="00465F9E">
        <w:rPr>
          <w:szCs w:val="26"/>
        </w:rPr>
        <w:t>его официального опубликования.</w:t>
      </w:r>
    </w:p>
    <w:p w:rsidR="00CC495C" w:rsidRDefault="00CC495C" w:rsidP="003105D1">
      <w:pPr>
        <w:suppressAutoHyphens/>
        <w:ind w:right="-143" w:firstLine="0"/>
        <w:jc w:val="left"/>
        <w:rPr>
          <w:szCs w:val="26"/>
        </w:rPr>
      </w:pPr>
      <w:r w:rsidRPr="00465F9E">
        <w:rPr>
          <w:szCs w:val="26"/>
        </w:rPr>
        <w:t xml:space="preserve"> </w:t>
      </w:r>
    </w:p>
    <w:p w:rsidR="00CC495C" w:rsidRDefault="00CC495C" w:rsidP="003105D1">
      <w:pPr>
        <w:suppressAutoHyphens/>
        <w:ind w:right="-143" w:firstLine="0"/>
        <w:jc w:val="left"/>
        <w:rPr>
          <w:szCs w:val="26"/>
        </w:rPr>
      </w:pPr>
    </w:p>
    <w:p w:rsidR="00CC495C" w:rsidRDefault="00CC495C" w:rsidP="003105D1">
      <w:pPr>
        <w:suppressAutoHyphens/>
        <w:ind w:right="-143" w:firstLine="0"/>
        <w:jc w:val="left"/>
        <w:rPr>
          <w:szCs w:val="26"/>
        </w:rPr>
      </w:pPr>
    </w:p>
    <w:p w:rsidR="00CC495C" w:rsidRPr="00465F9E" w:rsidRDefault="00CC495C" w:rsidP="003105D1">
      <w:pPr>
        <w:suppressAutoHyphens/>
        <w:autoSpaceDE w:val="0"/>
        <w:autoSpaceDN w:val="0"/>
        <w:adjustRightInd w:val="0"/>
        <w:ind w:right="-143" w:firstLine="0"/>
        <w:jc w:val="left"/>
        <w:rPr>
          <w:szCs w:val="26"/>
        </w:rPr>
      </w:pPr>
      <w:r w:rsidRPr="00465F9E">
        <w:rPr>
          <w:szCs w:val="26"/>
        </w:rPr>
        <w:t xml:space="preserve">Глава Алатырского </w:t>
      </w:r>
    </w:p>
    <w:p w:rsidR="00CC495C" w:rsidRPr="00465F9E" w:rsidRDefault="00CC495C" w:rsidP="003105D1">
      <w:pPr>
        <w:suppressAutoHyphens/>
        <w:autoSpaceDE w:val="0"/>
        <w:autoSpaceDN w:val="0"/>
        <w:adjustRightInd w:val="0"/>
        <w:ind w:right="-143" w:firstLine="0"/>
        <w:rPr>
          <w:szCs w:val="26"/>
        </w:rPr>
      </w:pPr>
      <w:r w:rsidRPr="00465F9E">
        <w:rPr>
          <w:szCs w:val="26"/>
        </w:rPr>
        <w:t>муниципального округа</w:t>
      </w:r>
      <w:r w:rsidRPr="00465F9E">
        <w:rPr>
          <w:szCs w:val="26"/>
        </w:rPr>
        <w:tab/>
        <w:t xml:space="preserve">                                                                  </w:t>
      </w:r>
      <w:r>
        <w:rPr>
          <w:szCs w:val="26"/>
        </w:rPr>
        <w:t xml:space="preserve">    </w:t>
      </w:r>
      <w:r w:rsidRPr="00465F9E">
        <w:rPr>
          <w:szCs w:val="26"/>
        </w:rPr>
        <w:t xml:space="preserve">            </w:t>
      </w:r>
      <w:r w:rsidR="0030492B">
        <w:rPr>
          <w:szCs w:val="26"/>
        </w:rPr>
        <w:t xml:space="preserve">       </w:t>
      </w:r>
      <w:r w:rsidRPr="00465F9E">
        <w:rPr>
          <w:szCs w:val="26"/>
        </w:rPr>
        <w:t>Н.И. Шпилевая</w:t>
      </w:r>
    </w:p>
    <w:p w:rsidR="0030492B" w:rsidRDefault="0030492B" w:rsidP="003105D1">
      <w:pPr>
        <w:suppressAutoHyphens/>
        <w:ind w:left="6521" w:firstLine="0"/>
        <w:jc w:val="left"/>
        <w:rPr>
          <w:bCs/>
          <w:sz w:val="22"/>
          <w:szCs w:val="22"/>
        </w:rPr>
        <w:sectPr w:rsidR="0030492B" w:rsidSect="0030492B">
          <w:headerReference w:type="default" r:id="rId9"/>
          <w:pgSz w:w="11909" w:h="16834"/>
          <w:pgMar w:top="567" w:right="567" w:bottom="567" w:left="1134" w:header="567" w:footer="720" w:gutter="0"/>
          <w:cols w:space="720"/>
          <w:titlePg/>
          <w:docGrid w:linePitch="354"/>
        </w:sectPr>
      </w:pPr>
    </w:p>
    <w:p w:rsidR="00CC495C" w:rsidRPr="007A3415" w:rsidRDefault="00CC495C" w:rsidP="003105D1">
      <w:pPr>
        <w:suppressAutoHyphens/>
        <w:ind w:left="6521" w:firstLine="0"/>
        <w:jc w:val="left"/>
        <w:rPr>
          <w:b/>
          <w:sz w:val="22"/>
          <w:szCs w:val="22"/>
        </w:rPr>
      </w:pPr>
      <w:r w:rsidRPr="007A3415">
        <w:rPr>
          <w:bCs/>
          <w:sz w:val="22"/>
          <w:szCs w:val="22"/>
        </w:rPr>
        <w:lastRenderedPageBreak/>
        <w:t xml:space="preserve">Приложение </w:t>
      </w:r>
    </w:p>
    <w:p w:rsidR="00CC495C" w:rsidRDefault="00CC495C" w:rsidP="003105D1">
      <w:pPr>
        <w:widowControl w:val="0"/>
        <w:suppressAutoHyphens/>
        <w:autoSpaceDE w:val="0"/>
        <w:autoSpaceDN w:val="0"/>
        <w:adjustRightInd w:val="0"/>
        <w:ind w:left="6521" w:firstLine="0"/>
        <w:jc w:val="left"/>
        <w:rPr>
          <w:bCs/>
          <w:sz w:val="22"/>
          <w:szCs w:val="22"/>
        </w:rPr>
      </w:pPr>
      <w:r w:rsidRPr="007A3415">
        <w:rPr>
          <w:sz w:val="22"/>
          <w:szCs w:val="22"/>
        </w:rPr>
        <w:t xml:space="preserve">к </w:t>
      </w:r>
      <w:hyperlink w:anchor="sub_0" w:history="1">
        <w:r w:rsidRPr="007A3415">
          <w:rPr>
            <w:sz w:val="22"/>
            <w:szCs w:val="22"/>
          </w:rPr>
          <w:t>постановлению</w:t>
        </w:r>
      </w:hyperlink>
      <w:r w:rsidRPr="007A3415">
        <w:rPr>
          <w:bCs/>
          <w:sz w:val="22"/>
          <w:szCs w:val="22"/>
        </w:rPr>
        <w:t xml:space="preserve"> администрации </w:t>
      </w:r>
    </w:p>
    <w:p w:rsidR="00CC495C" w:rsidRPr="007A3415" w:rsidRDefault="00CC495C" w:rsidP="003105D1">
      <w:pPr>
        <w:widowControl w:val="0"/>
        <w:suppressAutoHyphens/>
        <w:autoSpaceDE w:val="0"/>
        <w:autoSpaceDN w:val="0"/>
        <w:adjustRightInd w:val="0"/>
        <w:ind w:left="6521" w:firstLine="0"/>
        <w:jc w:val="left"/>
        <w:rPr>
          <w:b/>
          <w:bCs/>
          <w:sz w:val="22"/>
          <w:szCs w:val="22"/>
        </w:rPr>
      </w:pPr>
      <w:r w:rsidRPr="007A3415">
        <w:rPr>
          <w:bCs/>
          <w:sz w:val="22"/>
          <w:szCs w:val="22"/>
        </w:rPr>
        <w:t>Алатырского муниципального округа</w:t>
      </w:r>
      <w:r>
        <w:rPr>
          <w:bCs/>
          <w:sz w:val="22"/>
          <w:szCs w:val="22"/>
        </w:rPr>
        <w:t xml:space="preserve"> </w:t>
      </w:r>
      <w:r w:rsidRPr="007A3415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27</w:t>
      </w:r>
      <w:r w:rsidRPr="007A341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01</w:t>
      </w:r>
      <w:r w:rsidRPr="007A3415">
        <w:rPr>
          <w:bCs/>
          <w:sz w:val="22"/>
          <w:szCs w:val="22"/>
        </w:rPr>
        <w:t xml:space="preserve">.2023 № </w:t>
      </w:r>
      <w:r w:rsidR="005557B2">
        <w:rPr>
          <w:bCs/>
          <w:sz w:val="22"/>
          <w:szCs w:val="22"/>
        </w:rPr>
        <w:t>53</w:t>
      </w:r>
    </w:p>
    <w:p w:rsidR="001E6F68" w:rsidRPr="00C161D5" w:rsidRDefault="001E6F68" w:rsidP="003105D1">
      <w:pPr>
        <w:widowControl w:val="0"/>
        <w:suppressAutoHyphens/>
        <w:autoSpaceDE w:val="0"/>
        <w:autoSpaceDN w:val="0"/>
        <w:ind w:left="3969" w:firstLine="0"/>
        <w:jc w:val="center"/>
        <w:rPr>
          <w:color w:val="FFFFFF"/>
          <w:sz w:val="24"/>
          <w:lang w:eastAsia="en-US"/>
        </w:rPr>
      </w:pPr>
      <w:r w:rsidRPr="00C161D5">
        <w:rPr>
          <w:color w:val="FFFFFF"/>
          <w:sz w:val="24"/>
          <w:lang w:eastAsia="en-US"/>
        </w:rPr>
        <w:t>2019 г. № 19</w:t>
      </w:r>
    </w:p>
    <w:p w:rsidR="001E6F68" w:rsidRDefault="001E6F68" w:rsidP="003105D1">
      <w:pPr>
        <w:suppressAutoHyphens/>
        <w:ind w:firstLine="851"/>
        <w:rPr>
          <w:bCs/>
          <w:sz w:val="24"/>
        </w:rPr>
      </w:pPr>
    </w:p>
    <w:p w:rsidR="00F1706D" w:rsidRDefault="00F1706D" w:rsidP="0030492B">
      <w:pPr>
        <w:suppressAutoHyphens/>
        <w:ind w:firstLine="0"/>
        <w:jc w:val="center"/>
        <w:rPr>
          <w:b/>
          <w:caps/>
          <w:color w:val="000000"/>
          <w:sz w:val="24"/>
          <w:lang w:eastAsia="en-US"/>
        </w:rPr>
      </w:pPr>
      <w:r w:rsidRPr="00AF095D">
        <w:rPr>
          <w:b/>
          <w:caps/>
          <w:color w:val="000000"/>
          <w:sz w:val="24"/>
          <w:lang w:eastAsia="en-US"/>
        </w:rPr>
        <w:t>Изменения</w:t>
      </w:r>
    </w:p>
    <w:p w:rsidR="00F1706D" w:rsidRPr="00AF095D" w:rsidRDefault="00F1706D" w:rsidP="0030492B">
      <w:pPr>
        <w:suppressAutoHyphens/>
        <w:ind w:firstLine="0"/>
        <w:jc w:val="center"/>
        <w:rPr>
          <w:b/>
          <w:bCs/>
          <w:sz w:val="24"/>
        </w:rPr>
      </w:pPr>
      <w:r w:rsidRPr="00AF095D">
        <w:rPr>
          <w:b/>
          <w:color w:val="000000"/>
          <w:sz w:val="24"/>
          <w:lang w:eastAsia="en-US"/>
        </w:rPr>
        <w:t xml:space="preserve">в муниципальную программу </w:t>
      </w:r>
      <w:r>
        <w:rPr>
          <w:b/>
          <w:color w:val="000000"/>
          <w:sz w:val="24"/>
          <w:lang w:eastAsia="en-US"/>
        </w:rPr>
        <w:t>Сойгинского</w:t>
      </w:r>
      <w:r w:rsidRPr="00AF095D">
        <w:rPr>
          <w:b/>
          <w:color w:val="000000"/>
          <w:sz w:val="24"/>
          <w:lang w:eastAsia="en-US"/>
        </w:rPr>
        <w:t xml:space="preserve"> сельского поселения </w:t>
      </w:r>
      <w:r w:rsidRPr="00AF095D">
        <w:rPr>
          <w:b/>
          <w:bCs/>
          <w:sz w:val="24"/>
        </w:rPr>
        <w:t xml:space="preserve">«Развитие транспортной системы», </w:t>
      </w:r>
      <w:r w:rsidRPr="00AF095D">
        <w:rPr>
          <w:b/>
          <w:sz w:val="24"/>
          <w:lang w:eastAsia="en-US"/>
        </w:rPr>
        <w:t xml:space="preserve">утвержденную </w:t>
      </w:r>
      <w:r w:rsidRPr="00AF095D">
        <w:rPr>
          <w:b/>
          <w:bCs/>
          <w:sz w:val="24"/>
        </w:rPr>
        <w:t xml:space="preserve">постановлением администрации </w:t>
      </w:r>
      <w:r>
        <w:rPr>
          <w:b/>
          <w:bCs/>
          <w:sz w:val="24"/>
        </w:rPr>
        <w:t>Сойгинского</w:t>
      </w:r>
      <w:r w:rsidRPr="00AF095D">
        <w:rPr>
          <w:b/>
          <w:bCs/>
          <w:sz w:val="24"/>
        </w:rPr>
        <w:t xml:space="preserve"> сельского поселения от 2</w:t>
      </w:r>
      <w:r>
        <w:rPr>
          <w:b/>
          <w:bCs/>
          <w:sz w:val="24"/>
        </w:rPr>
        <w:t>2</w:t>
      </w:r>
      <w:r w:rsidR="00B93935">
        <w:rPr>
          <w:b/>
          <w:bCs/>
          <w:sz w:val="24"/>
        </w:rPr>
        <w:t>.01.</w:t>
      </w:r>
      <w:r w:rsidRPr="00AF095D">
        <w:rPr>
          <w:b/>
          <w:bCs/>
          <w:sz w:val="24"/>
        </w:rPr>
        <w:t xml:space="preserve">2019 № </w:t>
      </w:r>
      <w:r>
        <w:rPr>
          <w:b/>
          <w:bCs/>
          <w:sz w:val="24"/>
        </w:rPr>
        <w:t>06</w:t>
      </w:r>
    </w:p>
    <w:p w:rsidR="00F1706D" w:rsidRPr="00007271" w:rsidRDefault="007D6342" w:rsidP="003105D1">
      <w:pPr>
        <w:suppressAutoHyphens/>
        <w:autoSpaceDE w:val="0"/>
        <w:autoSpaceDN w:val="0"/>
        <w:adjustRightInd w:val="0"/>
        <w:rPr>
          <w:color w:val="000000"/>
          <w:sz w:val="24"/>
          <w:lang w:eastAsia="en-US"/>
        </w:rPr>
      </w:pPr>
      <w:r w:rsidRPr="00D35493">
        <w:rPr>
          <w:sz w:val="24"/>
        </w:rPr>
        <w:t>1</w:t>
      </w:r>
      <w:r w:rsidR="00F1706D" w:rsidRPr="00D35493">
        <w:rPr>
          <w:sz w:val="24"/>
        </w:rPr>
        <w:t>.</w:t>
      </w:r>
      <w:r w:rsidR="00F1706D">
        <w:rPr>
          <w:sz w:val="24"/>
        </w:rPr>
        <w:t xml:space="preserve"> </w:t>
      </w:r>
      <w:r w:rsidR="00F1706D" w:rsidRPr="00663E09">
        <w:rPr>
          <w:color w:val="000000"/>
          <w:sz w:val="24"/>
          <w:lang w:eastAsia="en-US"/>
        </w:rPr>
        <w:t xml:space="preserve">В паспорте муниципальной программы </w:t>
      </w:r>
      <w:r w:rsidR="00F1706D" w:rsidRPr="00876CE7">
        <w:rPr>
          <w:bCs/>
          <w:sz w:val="24"/>
        </w:rPr>
        <w:t>«Развитие транспортной системы»</w:t>
      </w:r>
      <w:r w:rsidR="00F1706D" w:rsidRPr="00876CE7">
        <w:rPr>
          <w:color w:val="000000"/>
          <w:sz w:val="24"/>
          <w:lang w:eastAsia="en-US"/>
        </w:rPr>
        <w:t xml:space="preserve"> </w:t>
      </w:r>
      <w:r w:rsidR="00F1706D">
        <w:rPr>
          <w:color w:val="000000"/>
          <w:sz w:val="24"/>
          <w:lang w:eastAsia="en-US"/>
        </w:rPr>
        <w:t>позицию «</w:t>
      </w:r>
      <w:r w:rsidR="00F1706D" w:rsidRPr="00876CE7">
        <w:rPr>
          <w:sz w:val="24"/>
          <w:lang w:eastAsia="en-US"/>
        </w:rPr>
        <w:t>Объемы финансирования муниципальной программы с разбивкой по годам ее реализации</w:t>
      </w:r>
      <w:r w:rsidR="00F1706D">
        <w:rPr>
          <w:sz w:val="24"/>
          <w:lang w:eastAsia="en-US"/>
        </w:rPr>
        <w:t>»</w:t>
      </w:r>
      <w:r w:rsidR="00F1706D" w:rsidRPr="00306B51">
        <w:rPr>
          <w:sz w:val="24"/>
        </w:rPr>
        <w:t xml:space="preserve"> изложить </w:t>
      </w:r>
      <w:r w:rsidR="00F1706D" w:rsidRPr="00007271">
        <w:rPr>
          <w:rFonts w:eastAsia="Calibri"/>
          <w:sz w:val="24"/>
          <w:lang w:eastAsia="en-US"/>
        </w:rPr>
        <w:t xml:space="preserve"> в следующей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5"/>
        <w:gridCol w:w="6051"/>
      </w:tblGrid>
      <w:tr w:rsidR="00F1706D" w:rsidRPr="00573FBB" w:rsidTr="0030492B">
        <w:trPr>
          <w:trHeight w:val="800"/>
          <w:tblCellSpacing w:w="5" w:type="nil"/>
        </w:trPr>
        <w:tc>
          <w:tcPr>
            <w:tcW w:w="4155" w:type="dxa"/>
          </w:tcPr>
          <w:p w:rsidR="00F1706D" w:rsidRPr="00876CE7" w:rsidRDefault="00F1706D" w:rsidP="003105D1">
            <w:pPr>
              <w:widowControl w:val="0"/>
              <w:suppressAutoHyphens/>
              <w:autoSpaceDE w:val="0"/>
              <w:autoSpaceDN w:val="0"/>
              <w:ind w:right="252"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«</w:t>
            </w:r>
            <w:r w:rsidRPr="00876CE7">
              <w:rPr>
                <w:sz w:val="24"/>
                <w:szCs w:val="22"/>
                <w:lang w:eastAsia="en-US"/>
              </w:rPr>
              <w:t>Объемы финансирования</w:t>
            </w:r>
            <w:r w:rsidR="0030492B">
              <w:rPr>
                <w:sz w:val="24"/>
                <w:szCs w:val="22"/>
                <w:lang w:eastAsia="en-US"/>
              </w:rPr>
              <w:t xml:space="preserve"> </w:t>
            </w:r>
            <w:r w:rsidRPr="00876CE7">
              <w:rPr>
                <w:sz w:val="24"/>
                <w:szCs w:val="22"/>
                <w:lang w:eastAsia="en-US"/>
              </w:rPr>
              <w:t>муниципальной программы с</w:t>
            </w:r>
            <w:r w:rsidR="00473ABB">
              <w:rPr>
                <w:sz w:val="24"/>
                <w:szCs w:val="22"/>
                <w:lang w:eastAsia="en-US"/>
              </w:rPr>
              <w:t xml:space="preserve"> </w:t>
            </w:r>
            <w:r w:rsidRPr="00876CE7">
              <w:rPr>
                <w:sz w:val="24"/>
                <w:szCs w:val="22"/>
                <w:lang w:eastAsia="en-US"/>
              </w:rPr>
              <w:t>разбивкой по годам ее реализации</w:t>
            </w:r>
          </w:p>
          <w:p w:rsidR="00F1706D" w:rsidRPr="00573FBB" w:rsidRDefault="00F1706D" w:rsidP="003105D1">
            <w:pPr>
              <w:widowControl w:val="0"/>
              <w:suppressAutoHyphens/>
              <w:autoSpaceDE w:val="0"/>
              <w:autoSpaceDN w:val="0"/>
              <w:ind w:firstLine="0"/>
              <w:rPr>
                <w:sz w:val="24"/>
                <w:szCs w:val="22"/>
                <w:lang w:eastAsia="en-US"/>
              </w:rPr>
            </w:pPr>
          </w:p>
          <w:p w:rsidR="00F1706D" w:rsidRPr="00573FBB" w:rsidRDefault="00F1706D" w:rsidP="003105D1">
            <w:pPr>
              <w:widowControl w:val="0"/>
              <w:suppressAutoHyphens/>
              <w:autoSpaceDE w:val="0"/>
              <w:autoSpaceDN w:val="0"/>
              <w:ind w:firstLine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6051" w:type="dxa"/>
          </w:tcPr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общий объем финансирования муниципальной программы составляет </w:t>
            </w:r>
            <w:r w:rsidR="00E90625">
              <w:rPr>
                <w:sz w:val="24"/>
              </w:rPr>
              <w:t>12</w:t>
            </w:r>
            <w:r w:rsidR="00483D27">
              <w:rPr>
                <w:sz w:val="24"/>
              </w:rPr>
              <w:t>488371,36</w:t>
            </w:r>
            <w:r>
              <w:rPr>
                <w:sz w:val="24"/>
              </w:rPr>
              <w:t xml:space="preserve"> рубля</w:t>
            </w:r>
            <w:r w:rsidRPr="00876CE7">
              <w:rPr>
                <w:sz w:val="24"/>
              </w:rPr>
              <w:t>,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в том числе: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2019 год – </w:t>
            </w:r>
            <w:r>
              <w:rPr>
                <w:sz w:val="24"/>
              </w:rPr>
              <w:t>841550,00</w:t>
            </w:r>
            <w:r w:rsidRPr="00876CE7">
              <w:rPr>
                <w:sz w:val="24"/>
              </w:rPr>
              <w:t xml:space="preserve">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2020 год – </w:t>
            </w:r>
            <w:r w:rsidR="0028468E">
              <w:rPr>
                <w:sz w:val="24"/>
              </w:rPr>
              <w:t>678312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2021 год – </w:t>
            </w:r>
            <w:r w:rsidR="00572D0C">
              <w:rPr>
                <w:sz w:val="24"/>
              </w:rPr>
              <w:t>931464</w:t>
            </w:r>
            <w:r w:rsidRPr="00876CE7">
              <w:rPr>
                <w:sz w:val="24"/>
              </w:rPr>
              <w:t>,</w:t>
            </w:r>
            <w:r w:rsidR="006259A2">
              <w:rPr>
                <w:sz w:val="24"/>
              </w:rPr>
              <w:t>6</w:t>
            </w:r>
            <w:r w:rsidR="00D603FE">
              <w:rPr>
                <w:sz w:val="24"/>
              </w:rPr>
              <w:t>7</w:t>
            </w:r>
            <w:r w:rsidRPr="00876CE7">
              <w:rPr>
                <w:sz w:val="24"/>
              </w:rPr>
              <w:t xml:space="preserve">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2022 год –</w:t>
            </w:r>
            <w:r w:rsidR="00572D0C">
              <w:rPr>
                <w:sz w:val="24"/>
              </w:rPr>
              <w:t xml:space="preserve"> </w:t>
            </w:r>
            <w:r w:rsidR="008F6F5A">
              <w:rPr>
                <w:sz w:val="24"/>
              </w:rPr>
              <w:t>978793,69</w:t>
            </w:r>
            <w:r w:rsidRPr="00876CE7">
              <w:rPr>
                <w:sz w:val="24"/>
              </w:rPr>
              <w:t xml:space="preserve">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2023 год </w:t>
            </w:r>
            <w:r w:rsidR="00572D0C" w:rsidRPr="00876CE7">
              <w:rPr>
                <w:sz w:val="24"/>
              </w:rPr>
              <w:t>–</w:t>
            </w:r>
            <w:r w:rsidR="00572D0C">
              <w:rPr>
                <w:sz w:val="24"/>
              </w:rPr>
              <w:t xml:space="preserve"> 914652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2024 год – </w:t>
            </w:r>
            <w:r w:rsidR="00572D0C">
              <w:rPr>
                <w:sz w:val="24"/>
              </w:rPr>
              <w:t>991652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650177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>
              <w:rPr>
                <w:sz w:val="24"/>
              </w:rPr>
              <w:t>2026-2030 годы – 3250885</w:t>
            </w:r>
            <w:r w:rsidRPr="00876CE7">
              <w:rPr>
                <w:sz w:val="24"/>
              </w:rPr>
              <w:t>,00 рублей</w:t>
            </w:r>
            <w:r w:rsidR="0030492B">
              <w:rPr>
                <w:sz w:val="24"/>
              </w:rPr>
              <w:t>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>
              <w:rPr>
                <w:sz w:val="24"/>
              </w:rPr>
              <w:t>2031-2035 годы – 3250885</w:t>
            </w:r>
            <w:r w:rsidRPr="00876CE7">
              <w:rPr>
                <w:sz w:val="24"/>
              </w:rPr>
              <w:t>,00 рублей</w:t>
            </w:r>
            <w:r w:rsidR="0030492B">
              <w:rPr>
                <w:sz w:val="24"/>
              </w:rPr>
              <w:t xml:space="preserve">, </w:t>
            </w:r>
            <w:r w:rsidRPr="00876CE7">
              <w:rPr>
                <w:sz w:val="24"/>
              </w:rPr>
              <w:t>из них средства: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федерального бюджета: 0,00 рублей,</w:t>
            </w:r>
            <w:r w:rsidR="0030492B">
              <w:rPr>
                <w:sz w:val="24"/>
              </w:rPr>
              <w:t xml:space="preserve"> </w:t>
            </w:r>
            <w:r w:rsidRPr="00876CE7">
              <w:rPr>
                <w:sz w:val="24"/>
              </w:rPr>
              <w:t>в том числе: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2019 год – 0,00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2020 год – 0,00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2021 год – 0,00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2022 год – 0,00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2023 год – 0,00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2024 год – 0,00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2025 год – 0,00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2026-2030 годы – 0,00 рублей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2031-2035 годы – 0,00 рублей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республиканского бюджета </w:t>
            </w:r>
            <w:r w:rsidRPr="002D4392">
              <w:rPr>
                <w:sz w:val="24"/>
              </w:rPr>
              <w:t xml:space="preserve">–  </w:t>
            </w:r>
            <w:r w:rsidR="00602E78" w:rsidRPr="002D4392">
              <w:rPr>
                <w:sz w:val="24"/>
              </w:rPr>
              <w:t>7</w:t>
            </w:r>
            <w:r w:rsidR="00492A1E" w:rsidRPr="002D4392">
              <w:rPr>
                <w:sz w:val="24"/>
              </w:rPr>
              <w:t>875</w:t>
            </w:r>
            <w:r w:rsidR="00483D27">
              <w:rPr>
                <w:sz w:val="24"/>
              </w:rPr>
              <w:t>001</w:t>
            </w:r>
            <w:r w:rsidRPr="002D4392">
              <w:rPr>
                <w:sz w:val="24"/>
              </w:rPr>
              <w:t>,00</w:t>
            </w:r>
            <w:r>
              <w:rPr>
                <w:sz w:val="24"/>
              </w:rPr>
              <w:t xml:space="preserve"> рубля</w:t>
            </w:r>
            <w:r w:rsidRPr="00876CE7">
              <w:rPr>
                <w:sz w:val="24"/>
              </w:rPr>
              <w:t>, в том числе: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2019 год – </w:t>
            </w:r>
            <w:r>
              <w:rPr>
                <w:sz w:val="24"/>
              </w:rPr>
              <w:t>610950</w:t>
            </w:r>
            <w:r w:rsidRPr="007D3471">
              <w:rPr>
                <w:sz w:val="24"/>
              </w:rPr>
              <w:t>,00</w:t>
            </w:r>
            <w:r w:rsidRPr="00876CE7">
              <w:rPr>
                <w:sz w:val="24"/>
              </w:rPr>
              <w:t xml:space="preserve">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2020 год – </w:t>
            </w:r>
            <w:r>
              <w:rPr>
                <w:sz w:val="24"/>
              </w:rPr>
              <w:t>408920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2021 год – </w:t>
            </w:r>
            <w:r w:rsidR="004707CF">
              <w:rPr>
                <w:sz w:val="24"/>
              </w:rPr>
              <w:t>40</w:t>
            </w:r>
            <w:r w:rsidR="002D4392">
              <w:rPr>
                <w:sz w:val="24"/>
              </w:rPr>
              <w:t>7830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2022 год – </w:t>
            </w:r>
            <w:r w:rsidR="00602E78">
              <w:rPr>
                <w:sz w:val="24"/>
              </w:rPr>
              <w:t>6</w:t>
            </w:r>
            <w:r w:rsidR="00483D27">
              <w:rPr>
                <w:sz w:val="24"/>
              </w:rPr>
              <w:t>10650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2023 год – </w:t>
            </w:r>
            <w:r w:rsidR="00602E78">
              <w:rPr>
                <w:sz w:val="24"/>
              </w:rPr>
              <w:t>6</w:t>
            </w:r>
            <w:r w:rsidR="000026B1">
              <w:rPr>
                <w:sz w:val="24"/>
              </w:rPr>
              <w:t>10652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2024 год – </w:t>
            </w:r>
            <w:r w:rsidR="000026B1">
              <w:rPr>
                <w:sz w:val="24"/>
              </w:rPr>
              <w:t>610652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419577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2026-2030 годы – 2</w:t>
            </w:r>
            <w:r>
              <w:rPr>
                <w:sz w:val="24"/>
              </w:rPr>
              <w:t>097885</w:t>
            </w:r>
            <w:r w:rsidRPr="00876CE7">
              <w:rPr>
                <w:sz w:val="24"/>
              </w:rPr>
              <w:t>,00 рублей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2031-2035 годы – 2</w:t>
            </w:r>
            <w:r>
              <w:rPr>
                <w:sz w:val="24"/>
              </w:rPr>
              <w:t>097885</w:t>
            </w:r>
            <w:r w:rsidRPr="00876CE7">
              <w:rPr>
                <w:sz w:val="24"/>
              </w:rPr>
              <w:t>,00 рублей</w:t>
            </w:r>
          </w:p>
          <w:p w:rsidR="00F1706D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Сойгинского</w:t>
            </w:r>
            <w:r w:rsidRPr="00876CE7">
              <w:rPr>
                <w:sz w:val="24"/>
              </w:rPr>
              <w:t xml:space="preserve"> сельского поселения</w:t>
            </w:r>
            <w:r w:rsidR="0030492B">
              <w:rPr>
                <w:sz w:val="24"/>
              </w:rPr>
              <w:t xml:space="preserve"> </w:t>
            </w:r>
            <w:r w:rsidRPr="00876CE7">
              <w:rPr>
                <w:sz w:val="24"/>
              </w:rPr>
              <w:t xml:space="preserve">– </w:t>
            </w:r>
            <w:r w:rsidRPr="002D4392">
              <w:rPr>
                <w:sz w:val="24"/>
              </w:rPr>
              <w:t>4</w:t>
            </w:r>
            <w:r w:rsidR="00483D27">
              <w:rPr>
                <w:sz w:val="24"/>
              </w:rPr>
              <w:t>613370,36</w:t>
            </w:r>
            <w:r w:rsidRPr="00876CE7">
              <w:rPr>
                <w:sz w:val="24"/>
              </w:rPr>
              <w:t xml:space="preserve"> рублей,</w:t>
            </w:r>
            <w:r w:rsidR="0030492B">
              <w:rPr>
                <w:sz w:val="24"/>
              </w:rPr>
              <w:t xml:space="preserve"> </w:t>
            </w:r>
            <w:r w:rsidRPr="00876CE7">
              <w:rPr>
                <w:sz w:val="24"/>
              </w:rPr>
              <w:t>в том числе: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2019 год –</w:t>
            </w:r>
            <w:r>
              <w:rPr>
                <w:sz w:val="24"/>
              </w:rPr>
              <w:t xml:space="preserve"> 230600</w:t>
            </w:r>
            <w:r w:rsidRPr="00876CE7">
              <w:rPr>
                <w:sz w:val="24"/>
              </w:rPr>
              <w:t>,00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>2020 год –</w:t>
            </w:r>
            <w:r w:rsidR="004474D8">
              <w:rPr>
                <w:sz w:val="24"/>
              </w:rPr>
              <w:t xml:space="preserve"> 269392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2021 год – </w:t>
            </w:r>
            <w:r w:rsidR="008A5A2C">
              <w:rPr>
                <w:sz w:val="24"/>
              </w:rPr>
              <w:t>523634</w:t>
            </w:r>
            <w:r w:rsidR="00BE230D">
              <w:rPr>
                <w:sz w:val="24"/>
              </w:rPr>
              <w:t>,</w:t>
            </w:r>
            <w:r w:rsidR="008A5A2C">
              <w:rPr>
                <w:sz w:val="24"/>
              </w:rPr>
              <w:t>6</w:t>
            </w:r>
            <w:r w:rsidR="00BE230D">
              <w:rPr>
                <w:sz w:val="24"/>
              </w:rPr>
              <w:t>7</w:t>
            </w:r>
            <w:r w:rsidRPr="00876CE7">
              <w:rPr>
                <w:sz w:val="24"/>
              </w:rPr>
              <w:t xml:space="preserve">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>
              <w:rPr>
                <w:sz w:val="24"/>
              </w:rPr>
              <w:t xml:space="preserve">2022 год – </w:t>
            </w:r>
            <w:r w:rsidR="00483D27">
              <w:rPr>
                <w:sz w:val="24"/>
              </w:rPr>
              <w:t>368143,69</w:t>
            </w:r>
            <w:r w:rsidRPr="00876CE7">
              <w:rPr>
                <w:sz w:val="24"/>
              </w:rPr>
              <w:t xml:space="preserve">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2023 год – </w:t>
            </w:r>
            <w:r w:rsidR="00602E78">
              <w:rPr>
                <w:sz w:val="24"/>
              </w:rPr>
              <w:t>304000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2024 год – </w:t>
            </w:r>
            <w:r w:rsidR="000026B1">
              <w:rPr>
                <w:sz w:val="24"/>
              </w:rPr>
              <w:t>3810</w:t>
            </w:r>
            <w:r>
              <w:rPr>
                <w:sz w:val="24"/>
              </w:rPr>
              <w:t>00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230600</w:t>
            </w:r>
            <w:r w:rsidRPr="00876CE7">
              <w:rPr>
                <w:sz w:val="24"/>
              </w:rPr>
              <w:t>,00  рублей;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t xml:space="preserve">2026-2030 годы – </w:t>
            </w:r>
            <w:r>
              <w:rPr>
                <w:sz w:val="24"/>
              </w:rPr>
              <w:t>1153000</w:t>
            </w:r>
            <w:r w:rsidRPr="00876CE7">
              <w:rPr>
                <w:sz w:val="24"/>
              </w:rPr>
              <w:t>,00 рублей</w:t>
            </w:r>
            <w:r w:rsidR="00936E9C">
              <w:rPr>
                <w:sz w:val="24"/>
              </w:rPr>
              <w:t>;</w:t>
            </w:r>
          </w:p>
          <w:p w:rsidR="00F1706D" w:rsidRPr="00876CE7" w:rsidRDefault="00F1706D" w:rsidP="0030492B">
            <w:pPr>
              <w:suppressAutoHyphens/>
              <w:ind w:firstLine="23"/>
              <w:rPr>
                <w:sz w:val="24"/>
              </w:rPr>
            </w:pPr>
            <w:r w:rsidRPr="00876CE7">
              <w:rPr>
                <w:sz w:val="24"/>
              </w:rPr>
              <w:lastRenderedPageBreak/>
              <w:t>2031-2035 годы – 1</w:t>
            </w:r>
            <w:r>
              <w:rPr>
                <w:sz w:val="24"/>
              </w:rPr>
              <w:t>1530</w:t>
            </w:r>
            <w:r w:rsidRPr="00876CE7">
              <w:rPr>
                <w:sz w:val="24"/>
              </w:rPr>
              <w:t>00,00 рублей</w:t>
            </w:r>
            <w:r w:rsidR="00936E9C">
              <w:rPr>
                <w:sz w:val="24"/>
              </w:rPr>
              <w:t>.</w:t>
            </w:r>
          </w:p>
          <w:p w:rsidR="00F1706D" w:rsidRPr="00573FBB" w:rsidRDefault="00F1706D" w:rsidP="0030492B">
            <w:pPr>
              <w:widowControl w:val="0"/>
              <w:suppressAutoHyphens/>
              <w:autoSpaceDE w:val="0"/>
              <w:autoSpaceDN w:val="0"/>
              <w:ind w:firstLine="23"/>
              <w:rPr>
                <w:sz w:val="24"/>
                <w:szCs w:val="22"/>
                <w:lang w:eastAsia="en-US"/>
              </w:rPr>
            </w:pPr>
            <w:r w:rsidRPr="00876CE7">
              <w:rPr>
                <w:sz w:val="24"/>
              </w:rPr>
              <w:t xml:space="preserve">Объемы и источники финансирования </w:t>
            </w:r>
            <w:r w:rsidR="00B93935">
              <w:rPr>
                <w:sz w:val="24"/>
              </w:rPr>
              <w:t xml:space="preserve">                 </w:t>
            </w:r>
            <w:r w:rsidRPr="00876CE7">
              <w:rPr>
                <w:sz w:val="24"/>
              </w:rPr>
              <w:t xml:space="preserve">муниципальной программы уточняются при </w:t>
            </w:r>
            <w:r w:rsidR="00B93935">
              <w:rPr>
                <w:sz w:val="24"/>
              </w:rPr>
              <w:t xml:space="preserve">          </w:t>
            </w:r>
            <w:r w:rsidRPr="00876CE7">
              <w:rPr>
                <w:sz w:val="24"/>
              </w:rPr>
              <w:t>формировании консолидированного бюджета</w:t>
            </w:r>
            <w:r w:rsidR="00B93935">
              <w:rPr>
                <w:sz w:val="24"/>
              </w:rPr>
              <w:t xml:space="preserve">         </w:t>
            </w:r>
            <w:r w:rsidRPr="00876CE7">
              <w:rPr>
                <w:sz w:val="24"/>
              </w:rPr>
              <w:t xml:space="preserve"> </w:t>
            </w:r>
            <w:r>
              <w:rPr>
                <w:sz w:val="24"/>
              </w:rPr>
              <w:t>Сойгинского</w:t>
            </w:r>
            <w:r w:rsidRPr="00876CE7">
              <w:rPr>
                <w:sz w:val="24"/>
              </w:rPr>
              <w:t xml:space="preserve"> сельского поселения</w:t>
            </w:r>
            <w:r w:rsidR="0030492B">
              <w:rPr>
                <w:sz w:val="24"/>
              </w:rPr>
              <w:t xml:space="preserve"> </w:t>
            </w:r>
            <w:r w:rsidRPr="00876CE7">
              <w:rPr>
                <w:sz w:val="24"/>
              </w:rPr>
              <w:t xml:space="preserve">на очередной </w:t>
            </w:r>
            <w:r w:rsidR="00B93935">
              <w:rPr>
                <w:sz w:val="24"/>
              </w:rPr>
              <w:t xml:space="preserve">         </w:t>
            </w:r>
            <w:r w:rsidRPr="00876CE7">
              <w:rPr>
                <w:sz w:val="24"/>
              </w:rPr>
              <w:t>финансовый год и плановый период</w:t>
            </w:r>
            <w:r w:rsidR="00936E9C">
              <w:rPr>
                <w:sz w:val="24"/>
              </w:rPr>
              <w:t>.</w:t>
            </w:r>
            <w:r>
              <w:rPr>
                <w:sz w:val="24"/>
              </w:rPr>
              <w:t>».</w:t>
            </w:r>
          </w:p>
        </w:tc>
      </w:tr>
    </w:tbl>
    <w:p w:rsidR="00F1706D" w:rsidRDefault="00473ABB" w:rsidP="003105D1">
      <w:pPr>
        <w:suppressAutoHyphens/>
        <w:rPr>
          <w:sz w:val="24"/>
        </w:rPr>
      </w:pPr>
      <w:r w:rsidRPr="00D35493">
        <w:rPr>
          <w:sz w:val="24"/>
        </w:rPr>
        <w:lastRenderedPageBreak/>
        <w:t>2</w:t>
      </w:r>
      <w:r w:rsidR="00F1706D" w:rsidRPr="00D35493">
        <w:rPr>
          <w:sz w:val="24"/>
        </w:rPr>
        <w:t>.</w:t>
      </w:r>
      <w:r w:rsidR="00F1706D">
        <w:rPr>
          <w:sz w:val="24"/>
        </w:rPr>
        <w:t xml:space="preserve"> Абзацы с первого по сороковой </w:t>
      </w:r>
      <w:r>
        <w:rPr>
          <w:sz w:val="24"/>
        </w:rPr>
        <w:t>р</w:t>
      </w:r>
      <w:r w:rsidRPr="00473ABB">
        <w:rPr>
          <w:sz w:val="24"/>
        </w:rPr>
        <w:t>аздел</w:t>
      </w:r>
      <w:r w:rsidR="0030492B">
        <w:rPr>
          <w:sz w:val="24"/>
        </w:rPr>
        <w:t>а</w:t>
      </w:r>
      <w:r w:rsidRPr="00473ABB">
        <w:rPr>
          <w:sz w:val="24"/>
        </w:rPr>
        <w:t xml:space="preserve"> 3 </w:t>
      </w:r>
      <w:r w:rsidR="00F1706D">
        <w:rPr>
          <w:sz w:val="24"/>
        </w:rPr>
        <w:t>муниципальной программы изложить в следующей редакции:</w:t>
      </w:r>
    </w:p>
    <w:p w:rsidR="00F1706D" w:rsidRPr="00876CE7" w:rsidRDefault="00F1706D" w:rsidP="003105D1">
      <w:pPr>
        <w:suppressAutoHyphens/>
        <w:rPr>
          <w:sz w:val="24"/>
        </w:rPr>
      </w:pPr>
      <w:r>
        <w:rPr>
          <w:sz w:val="24"/>
        </w:rPr>
        <w:t>«</w:t>
      </w:r>
      <w:r w:rsidRPr="00876CE7">
        <w:rPr>
          <w:sz w:val="24"/>
        </w:rPr>
        <w:t xml:space="preserve">Общий объем финансирования муниципальной программы составляет </w:t>
      </w:r>
      <w:r w:rsidR="00483D27">
        <w:rPr>
          <w:sz w:val="24"/>
        </w:rPr>
        <w:t>12488371,36</w:t>
      </w:r>
      <w:r w:rsidR="00531899">
        <w:rPr>
          <w:sz w:val="24"/>
        </w:rPr>
        <w:t xml:space="preserve"> </w:t>
      </w:r>
      <w:r>
        <w:rPr>
          <w:sz w:val="24"/>
        </w:rPr>
        <w:t>рубля</w:t>
      </w:r>
      <w:r w:rsidRPr="00876CE7">
        <w:rPr>
          <w:sz w:val="24"/>
        </w:rPr>
        <w:t>, в том числе средства:</w:t>
      </w:r>
    </w:p>
    <w:p w:rsidR="00F1706D" w:rsidRPr="00876CE7" w:rsidRDefault="00F1706D" w:rsidP="003105D1">
      <w:pPr>
        <w:suppressAutoHyphens/>
        <w:autoSpaceDE w:val="0"/>
        <w:autoSpaceDN w:val="0"/>
        <w:adjustRightInd w:val="0"/>
        <w:rPr>
          <w:sz w:val="24"/>
        </w:rPr>
      </w:pPr>
      <w:r w:rsidRPr="00876CE7">
        <w:rPr>
          <w:sz w:val="24"/>
        </w:rPr>
        <w:t>федерального бюджета – 0 рублей;</w:t>
      </w:r>
    </w:p>
    <w:p w:rsidR="00F1706D" w:rsidRPr="00876CE7" w:rsidRDefault="00F1706D" w:rsidP="003105D1">
      <w:pPr>
        <w:suppressAutoHyphens/>
        <w:autoSpaceDE w:val="0"/>
        <w:autoSpaceDN w:val="0"/>
        <w:adjustRightInd w:val="0"/>
        <w:rPr>
          <w:sz w:val="24"/>
        </w:rPr>
      </w:pPr>
      <w:r w:rsidRPr="00876CE7">
        <w:rPr>
          <w:sz w:val="24"/>
        </w:rPr>
        <w:t xml:space="preserve">республиканского бюджета Чувашской Республики – </w:t>
      </w:r>
      <w:r w:rsidR="00B521E3">
        <w:rPr>
          <w:sz w:val="24"/>
        </w:rPr>
        <w:t>7875001</w:t>
      </w:r>
      <w:r w:rsidR="007A253D" w:rsidRPr="002D4392">
        <w:rPr>
          <w:sz w:val="24"/>
        </w:rPr>
        <w:t>,00</w:t>
      </w:r>
      <w:r>
        <w:rPr>
          <w:sz w:val="24"/>
        </w:rPr>
        <w:t xml:space="preserve"> рубля</w:t>
      </w:r>
      <w:r w:rsidRPr="00876CE7">
        <w:rPr>
          <w:sz w:val="24"/>
        </w:rPr>
        <w:t>;</w:t>
      </w:r>
    </w:p>
    <w:p w:rsidR="00F1706D" w:rsidRPr="00876CE7" w:rsidRDefault="00F1706D" w:rsidP="003105D1">
      <w:pPr>
        <w:suppressAutoHyphens/>
        <w:autoSpaceDE w:val="0"/>
        <w:autoSpaceDN w:val="0"/>
        <w:adjustRightInd w:val="0"/>
        <w:rPr>
          <w:sz w:val="24"/>
        </w:rPr>
      </w:pPr>
      <w:r w:rsidRPr="00876CE7">
        <w:rPr>
          <w:sz w:val="24"/>
        </w:rPr>
        <w:t xml:space="preserve">бюджета </w:t>
      </w:r>
      <w:r>
        <w:rPr>
          <w:sz w:val="24"/>
        </w:rPr>
        <w:t>Сойгинского</w:t>
      </w:r>
      <w:r w:rsidRPr="00876CE7">
        <w:rPr>
          <w:sz w:val="24"/>
        </w:rPr>
        <w:t xml:space="preserve"> сельского поселения</w:t>
      </w:r>
      <w:r w:rsidR="0030492B">
        <w:rPr>
          <w:sz w:val="24"/>
        </w:rPr>
        <w:t xml:space="preserve"> </w:t>
      </w:r>
      <w:r w:rsidRPr="00876CE7">
        <w:rPr>
          <w:sz w:val="24"/>
        </w:rPr>
        <w:t xml:space="preserve">– </w:t>
      </w:r>
      <w:r w:rsidR="00531899" w:rsidRPr="002D4392">
        <w:rPr>
          <w:sz w:val="24"/>
        </w:rPr>
        <w:t>4</w:t>
      </w:r>
      <w:r w:rsidR="00B521E3">
        <w:rPr>
          <w:sz w:val="24"/>
        </w:rPr>
        <w:t>613370,36</w:t>
      </w:r>
      <w:r w:rsidR="00531899" w:rsidRPr="00876CE7">
        <w:rPr>
          <w:sz w:val="24"/>
        </w:rPr>
        <w:t xml:space="preserve"> </w:t>
      </w:r>
      <w:r w:rsidR="00531899">
        <w:rPr>
          <w:sz w:val="24"/>
        </w:rPr>
        <w:t>р</w:t>
      </w:r>
      <w:r w:rsidRPr="00876CE7">
        <w:rPr>
          <w:sz w:val="24"/>
        </w:rPr>
        <w:t>ублей;</w:t>
      </w:r>
    </w:p>
    <w:p w:rsidR="00F1706D" w:rsidRPr="00876CE7" w:rsidRDefault="00F1706D" w:rsidP="003105D1">
      <w:pPr>
        <w:suppressAutoHyphens/>
        <w:autoSpaceDE w:val="0"/>
        <w:autoSpaceDN w:val="0"/>
        <w:adjustRightInd w:val="0"/>
        <w:rPr>
          <w:sz w:val="24"/>
        </w:rPr>
      </w:pPr>
      <w:r w:rsidRPr="00876CE7">
        <w:rPr>
          <w:sz w:val="24"/>
        </w:rPr>
        <w:t>внебюджетных источников – 0 рублей.</w:t>
      </w:r>
    </w:p>
    <w:p w:rsidR="00F1706D" w:rsidRPr="00876CE7" w:rsidRDefault="00F1706D" w:rsidP="003105D1">
      <w:pPr>
        <w:suppressAutoHyphens/>
        <w:autoSpaceDE w:val="0"/>
        <w:autoSpaceDN w:val="0"/>
        <w:adjustRightInd w:val="0"/>
        <w:rPr>
          <w:sz w:val="24"/>
        </w:rPr>
      </w:pPr>
      <w:r w:rsidRPr="00876CE7">
        <w:rPr>
          <w:sz w:val="24"/>
        </w:rPr>
        <w:t>Прогнозируемый объем финансирования муниципальной программы на 1 этапе (в 2019–2025 годах)</w:t>
      </w:r>
      <w:r w:rsidR="00B521E3">
        <w:rPr>
          <w:sz w:val="24"/>
        </w:rPr>
        <w:t xml:space="preserve"> 5986601,36</w:t>
      </w:r>
      <w:r w:rsidRPr="00876CE7">
        <w:rPr>
          <w:sz w:val="24"/>
        </w:rPr>
        <w:t xml:space="preserve"> рублей, в том числе: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2019 год – </w:t>
      </w:r>
      <w:r>
        <w:rPr>
          <w:sz w:val="24"/>
        </w:rPr>
        <w:t>841550,00</w:t>
      </w:r>
      <w:r w:rsidRPr="00876CE7">
        <w:rPr>
          <w:sz w:val="24"/>
        </w:rPr>
        <w:t xml:space="preserve">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2020 год – </w:t>
      </w:r>
      <w:r>
        <w:rPr>
          <w:sz w:val="24"/>
        </w:rPr>
        <w:t>678312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2021 год – </w:t>
      </w:r>
      <w:r>
        <w:rPr>
          <w:sz w:val="24"/>
        </w:rPr>
        <w:t>931464</w:t>
      </w:r>
      <w:r w:rsidRPr="00876CE7">
        <w:rPr>
          <w:sz w:val="24"/>
        </w:rPr>
        <w:t>,</w:t>
      </w:r>
      <w:r>
        <w:rPr>
          <w:sz w:val="24"/>
        </w:rPr>
        <w:t>67</w:t>
      </w:r>
      <w:r w:rsidRPr="00876CE7">
        <w:rPr>
          <w:sz w:val="24"/>
        </w:rPr>
        <w:t xml:space="preserve">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>2022 год –</w:t>
      </w:r>
      <w:r>
        <w:rPr>
          <w:sz w:val="24"/>
        </w:rPr>
        <w:t xml:space="preserve"> </w:t>
      </w:r>
      <w:r w:rsidR="00B521E3">
        <w:rPr>
          <w:sz w:val="24"/>
        </w:rPr>
        <w:t>978793,69</w:t>
      </w:r>
      <w:r w:rsidR="00531899">
        <w:rPr>
          <w:sz w:val="24"/>
        </w:rPr>
        <w:t xml:space="preserve"> </w:t>
      </w:r>
      <w:r w:rsidRPr="00876CE7">
        <w:rPr>
          <w:sz w:val="24"/>
        </w:rPr>
        <w:t xml:space="preserve">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>2023 год –</w:t>
      </w:r>
      <w:r>
        <w:rPr>
          <w:sz w:val="24"/>
        </w:rPr>
        <w:t xml:space="preserve"> 914652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2024 год – </w:t>
      </w:r>
      <w:r>
        <w:rPr>
          <w:sz w:val="24"/>
        </w:rPr>
        <w:t>991652</w:t>
      </w:r>
      <w:r w:rsidRPr="00876CE7">
        <w:rPr>
          <w:sz w:val="24"/>
        </w:rPr>
        <w:t>,00  рублей;</w:t>
      </w:r>
    </w:p>
    <w:p w:rsidR="00F1706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2025 год – </w:t>
      </w:r>
      <w:r>
        <w:rPr>
          <w:sz w:val="24"/>
        </w:rPr>
        <w:t>650177</w:t>
      </w:r>
      <w:r w:rsidRPr="00876CE7">
        <w:rPr>
          <w:sz w:val="24"/>
        </w:rPr>
        <w:t>,00  рублей</w:t>
      </w:r>
      <w:r w:rsidR="0030492B">
        <w:rPr>
          <w:sz w:val="24"/>
        </w:rPr>
        <w:t xml:space="preserve">, </w:t>
      </w:r>
      <w:r w:rsidR="00F1706D" w:rsidRPr="00876CE7">
        <w:rPr>
          <w:sz w:val="24"/>
        </w:rPr>
        <w:t>из них средства: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федерального бюджета: 0,00 рублей,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в том числе: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2019 год – 0,00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2020 год – 0,00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2021 год – 0,00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2022 год – 0,00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2023 год – 0,00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2024 год – 0,00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>2025 год – 0,00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 xml:space="preserve">республиканского бюджета – </w:t>
      </w:r>
      <w:r w:rsidRPr="0035132A">
        <w:rPr>
          <w:sz w:val="24"/>
        </w:rPr>
        <w:t>3</w:t>
      </w:r>
      <w:r w:rsidR="00B521E3">
        <w:rPr>
          <w:sz w:val="24"/>
        </w:rPr>
        <w:t>679231</w:t>
      </w:r>
      <w:r w:rsidRPr="0035132A">
        <w:rPr>
          <w:sz w:val="24"/>
        </w:rPr>
        <w:t>,00</w:t>
      </w:r>
      <w:r>
        <w:rPr>
          <w:sz w:val="24"/>
        </w:rPr>
        <w:t xml:space="preserve"> рубля</w:t>
      </w:r>
      <w:r w:rsidRPr="00876CE7">
        <w:rPr>
          <w:sz w:val="24"/>
        </w:rPr>
        <w:t>, в том числе: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2019 год – </w:t>
      </w:r>
      <w:r>
        <w:rPr>
          <w:sz w:val="24"/>
        </w:rPr>
        <w:t>610950</w:t>
      </w:r>
      <w:r w:rsidRPr="007D3471">
        <w:rPr>
          <w:sz w:val="24"/>
        </w:rPr>
        <w:t>,00</w:t>
      </w:r>
      <w:r w:rsidRPr="00876CE7">
        <w:rPr>
          <w:sz w:val="24"/>
        </w:rPr>
        <w:t xml:space="preserve">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2020 год – </w:t>
      </w:r>
      <w:r>
        <w:rPr>
          <w:sz w:val="24"/>
        </w:rPr>
        <w:t>408920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2021 год – </w:t>
      </w:r>
      <w:r>
        <w:rPr>
          <w:sz w:val="24"/>
        </w:rPr>
        <w:t>407830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2022 год – </w:t>
      </w:r>
      <w:r w:rsidR="00B521E3">
        <w:rPr>
          <w:sz w:val="24"/>
        </w:rPr>
        <w:t>610650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2023 год – </w:t>
      </w:r>
      <w:r>
        <w:rPr>
          <w:sz w:val="24"/>
        </w:rPr>
        <w:t>610652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2024 год – </w:t>
      </w:r>
      <w:r>
        <w:rPr>
          <w:sz w:val="24"/>
        </w:rPr>
        <w:t>610652</w:t>
      </w:r>
      <w:r w:rsidRPr="00876CE7">
        <w:rPr>
          <w:sz w:val="24"/>
        </w:rPr>
        <w:t>,00 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2025 год – </w:t>
      </w:r>
      <w:r>
        <w:rPr>
          <w:sz w:val="24"/>
        </w:rPr>
        <w:t>419577</w:t>
      </w:r>
      <w:r w:rsidRPr="00876CE7">
        <w:rPr>
          <w:sz w:val="24"/>
        </w:rPr>
        <w:t>,00  рублей;</w:t>
      </w:r>
    </w:p>
    <w:p w:rsidR="00F1706D" w:rsidRPr="00876CE7" w:rsidRDefault="00F1706D" w:rsidP="003105D1">
      <w:pPr>
        <w:suppressAutoHyphens/>
        <w:rPr>
          <w:sz w:val="24"/>
        </w:rPr>
      </w:pPr>
      <w:r w:rsidRPr="00876CE7">
        <w:rPr>
          <w:sz w:val="24"/>
        </w:rPr>
        <w:t xml:space="preserve">бюджета </w:t>
      </w:r>
      <w:r>
        <w:rPr>
          <w:sz w:val="24"/>
        </w:rPr>
        <w:t>Сойгинского</w:t>
      </w:r>
      <w:r w:rsidRPr="00876CE7">
        <w:rPr>
          <w:sz w:val="24"/>
        </w:rPr>
        <w:t xml:space="preserve"> сельского поселения</w:t>
      </w:r>
      <w:r w:rsidR="0030492B">
        <w:rPr>
          <w:sz w:val="24"/>
        </w:rPr>
        <w:t xml:space="preserve"> </w:t>
      </w:r>
      <w:r w:rsidRPr="00876CE7">
        <w:rPr>
          <w:sz w:val="24"/>
        </w:rPr>
        <w:t>–</w:t>
      </w:r>
      <w:r w:rsidR="007C1AD9">
        <w:rPr>
          <w:sz w:val="24"/>
        </w:rPr>
        <w:t xml:space="preserve"> </w:t>
      </w:r>
      <w:r w:rsidR="007C1AD9" w:rsidRPr="0035132A">
        <w:rPr>
          <w:sz w:val="24"/>
        </w:rPr>
        <w:t>2</w:t>
      </w:r>
      <w:r w:rsidR="008C3725">
        <w:rPr>
          <w:sz w:val="24"/>
        </w:rPr>
        <w:t>307370,36</w:t>
      </w:r>
      <w:r w:rsidRPr="00876CE7">
        <w:rPr>
          <w:sz w:val="24"/>
        </w:rPr>
        <w:t xml:space="preserve"> рублей,</w:t>
      </w:r>
      <w:r w:rsidR="0030492B">
        <w:rPr>
          <w:sz w:val="24"/>
        </w:rPr>
        <w:t xml:space="preserve"> </w:t>
      </w:r>
      <w:r w:rsidRPr="00876CE7">
        <w:rPr>
          <w:sz w:val="24"/>
        </w:rPr>
        <w:t>в том числе: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>2019 год –</w:t>
      </w:r>
      <w:r>
        <w:rPr>
          <w:sz w:val="24"/>
        </w:rPr>
        <w:t xml:space="preserve"> 230600</w:t>
      </w:r>
      <w:r w:rsidRPr="00876CE7">
        <w:rPr>
          <w:sz w:val="24"/>
        </w:rPr>
        <w:t>,00 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>2020 год –</w:t>
      </w:r>
      <w:r>
        <w:rPr>
          <w:sz w:val="24"/>
        </w:rPr>
        <w:t xml:space="preserve"> 269392</w:t>
      </w:r>
      <w:r w:rsidRPr="00876CE7">
        <w:rPr>
          <w:sz w:val="24"/>
        </w:rPr>
        <w:t>,00  рублей;</w:t>
      </w:r>
    </w:p>
    <w:p w:rsidR="007A253D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2021 год – </w:t>
      </w:r>
      <w:r>
        <w:rPr>
          <w:sz w:val="24"/>
        </w:rPr>
        <w:t>523634,67</w:t>
      </w:r>
      <w:r w:rsidRPr="00876CE7">
        <w:rPr>
          <w:sz w:val="24"/>
        </w:rPr>
        <w:t xml:space="preserve">  рублей;</w:t>
      </w:r>
    </w:p>
    <w:p w:rsidR="007A253D" w:rsidRDefault="007A253D" w:rsidP="003105D1">
      <w:pPr>
        <w:suppressAutoHyphens/>
        <w:rPr>
          <w:sz w:val="24"/>
        </w:rPr>
      </w:pPr>
      <w:r>
        <w:rPr>
          <w:sz w:val="24"/>
        </w:rPr>
        <w:t xml:space="preserve">2022 год – </w:t>
      </w:r>
      <w:r w:rsidR="00B521E3">
        <w:rPr>
          <w:sz w:val="24"/>
        </w:rPr>
        <w:t>368143,69</w:t>
      </w:r>
      <w:r w:rsidR="00531899" w:rsidRPr="00876CE7">
        <w:rPr>
          <w:sz w:val="24"/>
        </w:rPr>
        <w:t xml:space="preserve">  </w:t>
      </w:r>
      <w:r w:rsidRPr="00876CE7">
        <w:rPr>
          <w:sz w:val="24"/>
        </w:rPr>
        <w:t>рублей;</w:t>
      </w:r>
    </w:p>
    <w:p w:rsidR="007A253D" w:rsidRPr="00876CE7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2023 год – </w:t>
      </w:r>
      <w:r>
        <w:rPr>
          <w:sz w:val="24"/>
        </w:rPr>
        <w:t>304000</w:t>
      </w:r>
      <w:r w:rsidRPr="00876CE7">
        <w:rPr>
          <w:sz w:val="24"/>
        </w:rPr>
        <w:t>,00  рублей;</w:t>
      </w:r>
    </w:p>
    <w:p w:rsidR="007A253D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2024 год – </w:t>
      </w:r>
      <w:r>
        <w:rPr>
          <w:sz w:val="24"/>
        </w:rPr>
        <w:t>381000</w:t>
      </w:r>
      <w:r w:rsidRPr="00876CE7">
        <w:rPr>
          <w:sz w:val="24"/>
        </w:rPr>
        <w:t>,00  рублей;</w:t>
      </w:r>
    </w:p>
    <w:p w:rsidR="007A253D" w:rsidRDefault="007A253D" w:rsidP="003105D1">
      <w:pPr>
        <w:suppressAutoHyphens/>
        <w:rPr>
          <w:sz w:val="24"/>
        </w:rPr>
      </w:pPr>
      <w:r w:rsidRPr="00876CE7">
        <w:rPr>
          <w:sz w:val="24"/>
        </w:rPr>
        <w:t xml:space="preserve">2025 год – </w:t>
      </w:r>
      <w:r>
        <w:rPr>
          <w:sz w:val="24"/>
        </w:rPr>
        <w:t>230600</w:t>
      </w:r>
      <w:r w:rsidRPr="00876CE7">
        <w:rPr>
          <w:sz w:val="24"/>
        </w:rPr>
        <w:t>,00  рублей</w:t>
      </w:r>
      <w:r w:rsidR="0030492B">
        <w:rPr>
          <w:sz w:val="24"/>
        </w:rPr>
        <w:t>.</w:t>
      </w:r>
      <w:r w:rsidR="00B93935">
        <w:rPr>
          <w:sz w:val="24"/>
        </w:rPr>
        <w:t>».</w:t>
      </w:r>
    </w:p>
    <w:p w:rsidR="00F1706D" w:rsidRDefault="004A2A50" w:rsidP="0030492B">
      <w:pPr>
        <w:suppressAutoHyphens/>
        <w:autoSpaceDE w:val="0"/>
        <w:autoSpaceDN w:val="0"/>
        <w:adjustRightInd w:val="0"/>
        <w:rPr>
          <w:sz w:val="24"/>
        </w:rPr>
      </w:pPr>
      <w:r w:rsidRPr="00D35493">
        <w:rPr>
          <w:sz w:val="24"/>
        </w:rPr>
        <w:t>3</w:t>
      </w:r>
      <w:r w:rsidR="00F1706D" w:rsidRPr="00D35493">
        <w:rPr>
          <w:sz w:val="24"/>
        </w:rPr>
        <w:t>.</w:t>
      </w:r>
      <w:r w:rsidR="00F1706D">
        <w:rPr>
          <w:sz w:val="24"/>
        </w:rPr>
        <w:t xml:space="preserve"> </w:t>
      </w:r>
      <w:r w:rsidR="00F1706D" w:rsidRPr="00E2703C">
        <w:rPr>
          <w:sz w:val="24"/>
        </w:rPr>
        <w:t xml:space="preserve">Приложение </w:t>
      </w:r>
      <w:r w:rsidR="00B93935">
        <w:rPr>
          <w:sz w:val="24"/>
        </w:rPr>
        <w:t xml:space="preserve">№ </w:t>
      </w:r>
      <w:r w:rsidR="00F1706D" w:rsidRPr="00E2703C">
        <w:rPr>
          <w:sz w:val="24"/>
        </w:rPr>
        <w:t>2 к муниципальной программе</w:t>
      </w:r>
      <w:r w:rsidR="00F1706D">
        <w:rPr>
          <w:sz w:val="24"/>
        </w:rPr>
        <w:t xml:space="preserve"> изложить в новой редакции</w:t>
      </w:r>
      <w:r w:rsidR="00B93935">
        <w:rPr>
          <w:sz w:val="24"/>
        </w:rPr>
        <w:t>:</w:t>
      </w:r>
    </w:p>
    <w:p w:rsidR="00F1706D" w:rsidRDefault="00F1706D" w:rsidP="003105D1">
      <w:pPr>
        <w:suppressAutoHyphens/>
        <w:autoSpaceDE w:val="0"/>
        <w:autoSpaceDN w:val="0"/>
        <w:adjustRightInd w:val="0"/>
        <w:ind w:firstLine="0"/>
        <w:rPr>
          <w:sz w:val="24"/>
        </w:rPr>
      </w:pPr>
    </w:p>
    <w:p w:rsidR="00F1706D" w:rsidRPr="00E2703C" w:rsidRDefault="00F1706D" w:rsidP="003105D1">
      <w:pPr>
        <w:suppressAutoHyphens/>
        <w:autoSpaceDE w:val="0"/>
        <w:autoSpaceDN w:val="0"/>
        <w:adjustRightInd w:val="0"/>
        <w:ind w:firstLine="0"/>
        <w:rPr>
          <w:sz w:val="24"/>
        </w:rPr>
        <w:sectPr w:rsidR="00F1706D" w:rsidRPr="00E2703C" w:rsidSect="0030492B">
          <w:pgSz w:w="11909" w:h="16834"/>
          <w:pgMar w:top="567" w:right="567" w:bottom="567" w:left="1134" w:header="567" w:footer="720" w:gutter="0"/>
          <w:cols w:space="720"/>
          <w:docGrid w:linePitch="354"/>
        </w:sectPr>
      </w:pPr>
    </w:p>
    <w:p w:rsidR="001E6F68" w:rsidRPr="0030492B" w:rsidRDefault="001E6F68" w:rsidP="0030492B">
      <w:pPr>
        <w:suppressAutoHyphens/>
        <w:ind w:left="10490" w:firstLine="0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lastRenderedPageBreak/>
        <w:t xml:space="preserve">«Приложение № 2 </w:t>
      </w:r>
    </w:p>
    <w:p w:rsidR="0068111D" w:rsidRPr="0030492B" w:rsidRDefault="001E6F68" w:rsidP="0030492B">
      <w:pPr>
        <w:suppressAutoHyphens/>
        <w:ind w:left="10490" w:firstLine="0"/>
        <w:jc w:val="left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t>к муниципальной программе Сойгинского</w:t>
      </w:r>
    </w:p>
    <w:p w:rsidR="0068111D" w:rsidRPr="0030492B" w:rsidRDefault="001E6F68" w:rsidP="0030492B">
      <w:pPr>
        <w:suppressAutoHyphens/>
        <w:ind w:left="10490" w:firstLine="0"/>
        <w:jc w:val="left"/>
        <w:rPr>
          <w:color w:val="000000"/>
          <w:sz w:val="22"/>
          <w:szCs w:val="22"/>
        </w:rPr>
      </w:pPr>
      <w:r w:rsidRPr="0030492B">
        <w:rPr>
          <w:color w:val="000000"/>
          <w:sz w:val="22"/>
          <w:szCs w:val="22"/>
        </w:rPr>
        <w:t>сельского поселения «</w:t>
      </w:r>
      <w:r w:rsidR="0068111D" w:rsidRPr="0030492B">
        <w:rPr>
          <w:color w:val="000000"/>
          <w:sz w:val="22"/>
          <w:szCs w:val="22"/>
        </w:rPr>
        <w:t>Развитие транспорт</w:t>
      </w:r>
      <w:r w:rsidR="00406386" w:rsidRPr="0030492B">
        <w:rPr>
          <w:color w:val="000000"/>
          <w:sz w:val="22"/>
          <w:szCs w:val="22"/>
        </w:rPr>
        <w:t>ной</w:t>
      </w:r>
      <w:r w:rsidR="0068111D" w:rsidRPr="0030492B">
        <w:rPr>
          <w:color w:val="000000"/>
          <w:sz w:val="22"/>
          <w:szCs w:val="22"/>
        </w:rPr>
        <w:t xml:space="preserve"> системы»</w:t>
      </w:r>
    </w:p>
    <w:p w:rsidR="001E6F68" w:rsidRPr="00876CE7" w:rsidRDefault="001E6F68" w:rsidP="003105D1">
      <w:pPr>
        <w:suppressAutoHyphens/>
        <w:ind w:firstLine="0"/>
        <w:jc w:val="center"/>
        <w:rPr>
          <w:b/>
          <w:bCs/>
          <w:color w:val="000000"/>
          <w:sz w:val="24"/>
          <w:szCs w:val="18"/>
        </w:rPr>
      </w:pPr>
      <w:r w:rsidRPr="00876CE7">
        <w:rPr>
          <w:b/>
          <w:bCs/>
          <w:color w:val="000000"/>
          <w:sz w:val="24"/>
          <w:szCs w:val="18"/>
        </w:rPr>
        <w:t>РЕСУРСНОЕ ОБЕСПЕЧЕНИЕ</w:t>
      </w:r>
      <w:r w:rsidRPr="00876CE7">
        <w:rPr>
          <w:b/>
          <w:bCs/>
          <w:color w:val="000000"/>
          <w:sz w:val="24"/>
          <w:szCs w:val="18"/>
        </w:rPr>
        <w:br/>
        <w:t xml:space="preserve">реализации муниципальной программы </w:t>
      </w:r>
      <w:r>
        <w:rPr>
          <w:b/>
          <w:bCs/>
          <w:color w:val="000000"/>
          <w:sz w:val="24"/>
          <w:szCs w:val="18"/>
        </w:rPr>
        <w:t>Сойгинского</w:t>
      </w:r>
      <w:r w:rsidRPr="00876CE7">
        <w:rPr>
          <w:b/>
          <w:bCs/>
          <w:color w:val="000000"/>
          <w:sz w:val="24"/>
          <w:szCs w:val="18"/>
        </w:rPr>
        <w:t xml:space="preserve"> сельского поселения</w:t>
      </w:r>
    </w:p>
    <w:p w:rsidR="001E6F68" w:rsidRPr="00876CE7" w:rsidRDefault="001E6F68" w:rsidP="003105D1">
      <w:pPr>
        <w:suppressAutoHyphens/>
        <w:ind w:firstLine="0"/>
        <w:jc w:val="center"/>
        <w:rPr>
          <w:color w:val="000000"/>
        </w:rPr>
      </w:pPr>
      <w:r w:rsidRPr="00876CE7">
        <w:rPr>
          <w:b/>
          <w:bCs/>
          <w:color w:val="000000"/>
          <w:sz w:val="24"/>
          <w:szCs w:val="18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708"/>
        <w:gridCol w:w="1134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917"/>
        <w:gridCol w:w="1067"/>
      </w:tblGrid>
      <w:tr w:rsidR="001E6F68" w:rsidRPr="0030492B" w:rsidTr="00F00C85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E6F68" w:rsidRPr="0030492B" w:rsidTr="006C4150">
        <w:trPr>
          <w:trHeight w:val="108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1E6F68" w:rsidRPr="0030492B" w:rsidTr="0030492B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F68" w:rsidRPr="0030492B" w:rsidRDefault="001E6F6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16</w:t>
            </w:r>
          </w:p>
        </w:tc>
      </w:tr>
      <w:tr w:rsidR="0030492B" w:rsidRPr="0030492B" w:rsidTr="00025967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0492B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Муниципальная программа Сойгинского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0492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978,79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650,2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3250,9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3250,9</w:t>
            </w:r>
          </w:p>
        </w:tc>
      </w:tr>
      <w:tr w:rsidR="0030492B" w:rsidRPr="0030492B" w:rsidTr="00025967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5487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5487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5487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5487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025967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92B" w:rsidRPr="0030492B" w:rsidRDefault="0030492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S</w:t>
            </w:r>
            <w:r w:rsidRPr="0030492B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610,9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 xml:space="preserve"> </w:t>
            </w: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419,6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2097,9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2097,9</w:t>
            </w:r>
          </w:p>
        </w:tc>
      </w:tr>
      <w:tr w:rsidR="00025967" w:rsidRPr="0030492B" w:rsidTr="00025967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rPr>
                <w:color w:val="000000"/>
                <w:sz w:val="18"/>
                <w:szCs w:val="18"/>
                <w:lang w:val="en-US"/>
              </w:rPr>
            </w:pPr>
            <w:r w:rsidRPr="0030492B">
              <w:rPr>
                <w:color w:val="000000"/>
                <w:sz w:val="18"/>
                <w:szCs w:val="18"/>
              </w:rPr>
              <w:t>Ч2103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447,22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447,2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4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2103S</w:t>
            </w:r>
            <w:r w:rsidRPr="0030492B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3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бюджет Сойгинского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 xml:space="preserve"> </w:t>
            </w: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183,9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919,9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919,9</w:t>
            </w:r>
          </w:p>
        </w:tc>
      </w:tr>
      <w:tr w:rsidR="00025967" w:rsidRPr="0030492B" w:rsidTr="00025967">
        <w:trPr>
          <w:trHeight w:val="35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S</w:t>
            </w:r>
            <w:r w:rsidRPr="0030492B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33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46,6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233,1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233,1</w:t>
            </w:r>
          </w:p>
        </w:tc>
      </w:tr>
      <w:tr w:rsidR="00025967" w:rsidRPr="0030492B" w:rsidTr="00025967">
        <w:trPr>
          <w:trHeight w:val="30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S</w:t>
            </w:r>
            <w:r w:rsidRPr="0030492B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181,9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Ч2103</w:t>
            </w:r>
            <w:r w:rsidRPr="0030492B">
              <w:rPr>
                <w:color w:val="000000"/>
                <w:sz w:val="18"/>
                <w:szCs w:val="18"/>
                <w:lang w:val="en-US"/>
              </w:rPr>
              <w:t>S</w:t>
            </w:r>
            <w:r w:rsidRPr="0030492B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5967" w:rsidRPr="0030492B" w:rsidTr="00025967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354876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67" w:rsidRPr="0030492B" w:rsidRDefault="00025967" w:rsidP="00025967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0AB" w:rsidRPr="0030492B" w:rsidTr="002610AB">
        <w:trPr>
          <w:trHeight w:val="2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2610A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rPr>
                <w:sz w:val="18"/>
                <w:szCs w:val="18"/>
              </w:rPr>
            </w:pPr>
            <w:r w:rsidRPr="002610AB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2610A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2610AB">
              <w:rPr>
                <w:sz w:val="18"/>
                <w:szCs w:val="18"/>
              </w:rPr>
              <w:t>«Автомобильные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876CE7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876CE7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876CE7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6"/>
                <w:szCs w:val="16"/>
              </w:rPr>
            </w:pPr>
            <w:r w:rsidRPr="00BC45C0">
              <w:rPr>
                <w:sz w:val="16"/>
                <w:szCs w:val="16"/>
              </w:rPr>
              <w:t>841</w:t>
            </w:r>
            <w:r>
              <w:rPr>
                <w:sz w:val="16"/>
                <w:szCs w:val="16"/>
              </w:rPr>
              <w:t>,</w:t>
            </w:r>
            <w:r w:rsidRPr="00BC45C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BC45C0">
              <w:rPr>
                <w:sz w:val="18"/>
                <w:szCs w:val="18"/>
              </w:rPr>
              <w:t>650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BC45C0">
              <w:rPr>
                <w:sz w:val="18"/>
                <w:szCs w:val="18"/>
              </w:rPr>
              <w:t>650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BC45C0">
              <w:rPr>
                <w:sz w:val="18"/>
                <w:szCs w:val="18"/>
              </w:rPr>
              <w:t>3250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BC45C0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BC45C0">
              <w:rPr>
                <w:sz w:val="18"/>
                <w:szCs w:val="18"/>
              </w:rPr>
              <w:t>3250</w:t>
            </w:r>
            <w:r>
              <w:rPr>
                <w:sz w:val="18"/>
                <w:szCs w:val="18"/>
              </w:rPr>
              <w:t>,9</w:t>
            </w:r>
          </w:p>
        </w:tc>
      </w:tr>
      <w:tr w:rsidR="00354876" w:rsidRPr="0030492B" w:rsidTr="002610AB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10AB" w:rsidRPr="0030492B" w:rsidTr="002610AB">
        <w:trPr>
          <w:trHeight w:val="4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507AA5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6"/>
                <w:szCs w:val="16"/>
              </w:rPr>
            </w:pPr>
            <w:r w:rsidRPr="00507AA5">
              <w:rPr>
                <w:sz w:val="16"/>
                <w:szCs w:val="16"/>
              </w:rPr>
              <w:t>610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07AA5">
              <w:rPr>
                <w:sz w:val="18"/>
                <w:szCs w:val="18"/>
              </w:rPr>
              <w:t>419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07AA5">
              <w:rPr>
                <w:sz w:val="18"/>
                <w:szCs w:val="18"/>
              </w:rPr>
              <w:t>2097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507AA5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07AA5">
              <w:rPr>
                <w:sz w:val="18"/>
                <w:szCs w:val="18"/>
              </w:rPr>
              <w:t>2097</w:t>
            </w:r>
            <w:r>
              <w:rPr>
                <w:sz w:val="18"/>
                <w:szCs w:val="18"/>
              </w:rPr>
              <w:t>,9</w:t>
            </w:r>
          </w:p>
        </w:tc>
      </w:tr>
      <w:tr w:rsidR="002610AB" w:rsidRPr="0030492B" w:rsidTr="002610AB">
        <w:trPr>
          <w:trHeight w:val="4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>
              <w:rPr>
                <w:color w:val="000000"/>
                <w:sz w:val="16"/>
                <w:szCs w:val="16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A31C6E">
              <w:rPr>
                <w:sz w:val="18"/>
                <w:szCs w:val="18"/>
              </w:rPr>
              <w:t>919,9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A31C6E">
              <w:rPr>
                <w:sz w:val="18"/>
                <w:szCs w:val="18"/>
              </w:rPr>
              <w:t>919,9</w:t>
            </w:r>
          </w:p>
        </w:tc>
      </w:tr>
      <w:tr w:rsidR="002610AB" w:rsidRPr="0030492B" w:rsidTr="002610AB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354876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30492B" w:rsidRDefault="002610AB" w:rsidP="002610AB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бюджет Сойгинского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Default="002610AB" w:rsidP="002610AB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AB" w:rsidRPr="00A31C6E" w:rsidRDefault="002610AB" w:rsidP="002610AB">
            <w:pPr>
              <w:suppressAutoHyphens/>
              <w:ind w:firstLine="33"/>
            </w:pPr>
            <w:r w:rsidRPr="00A31C6E">
              <w:rPr>
                <w:sz w:val="18"/>
                <w:szCs w:val="18"/>
              </w:rPr>
              <w:t>46,6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A31C6E">
              <w:rPr>
                <w:sz w:val="18"/>
                <w:szCs w:val="18"/>
              </w:rPr>
              <w:t>233,1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0AB" w:rsidRPr="00A31C6E" w:rsidRDefault="002610AB" w:rsidP="002610AB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A31C6E">
              <w:rPr>
                <w:sz w:val="18"/>
                <w:szCs w:val="18"/>
              </w:rPr>
              <w:t>233,1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0492B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54876" w:rsidRDefault="00354876" w:rsidP="00354876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5487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54876" w:rsidRDefault="00354876" w:rsidP="00354876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5487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54876" w:rsidRDefault="00354876" w:rsidP="00354876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54876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876CE7" w:rsidRDefault="00354876" w:rsidP="00354876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  <w:r w:rsidRPr="0031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  <w:r w:rsidRPr="0031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650,1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3250,9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3250,9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S</w:t>
            </w:r>
            <w:r w:rsidRPr="003150CC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610,9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  <w:r w:rsidRPr="0031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 xml:space="preserve"> </w:t>
            </w: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419,6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2097,9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2097,9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Ч210374190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бюджет Сойгинского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198,4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 xml:space="preserve"> </w:t>
            </w: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  <w:r w:rsidRPr="0031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183,9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919,9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919,9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S</w:t>
            </w:r>
            <w:r w:rsidRPr="003150CC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 xml:space="preserve"> </w:t>
            </w: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  <w:r w:rsidRPr="0031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33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46,6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233,1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233,1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678,3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978,79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991,6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447,22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447,2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2103S</w:t>
            </w:r>
            <w:r w:rsidRPr="003150CC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163,43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163,4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S</w:t>
            </w:r>
            <w:r w:rsidRPr="003150CC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бюджет Сойгинского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181,9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</w:t>
            </w:r>
            <w:r w:rsidRPr="003150CC">
              <w:rPr>
                <w:color w:val="000000"/>
                <w:sz w:val="18"/>
                <w:szCs w:val="18"/>
                <w:lang w:val="en-US"/>
              </w:rPr>
              <w:t>S</w:t>
            </w:r>
            <w:r w:rsidRPr="003150CC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54876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0492B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Default="00354876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76" w:rsidRPr="003150CC" w:rsidRDefault="00354876" w:rsidP="003548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150C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354876">
        <w:trPr>
          <w:trHeight w:val="2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54876">
              <w:rPr>
                <w:color w:val="000000"/>
                <w:sz w:val="18"/>
                <w:szCs w:val="18"/>
              </w:rPr>
              <w:t xml:space="preserve">Основное </w:t>
            </w:r>
            <w:r w:rsidRPr="00354876">
              <w:rPr>
                <w:color w:val="000000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  <w:r w:rsidRPr="00354876">
              <w:rPr>
                <w:color w:val="000000"/>
                <w:sz w:val="18"/>
                <w:szCs w:val="18"/>
              </w:rPr>
              <w:lastRenderedPageBreak/>
              <w:t xml:space="preserve">Мероприятия, </w:t>
            </w:r>
            <w:r w:rsidRPr="00354876">
              <w:rPr>
                <w:color w:val="000000"/>
                <w:sz w:val="18"/>
                <w:szCs w:val="18"/>
              </w:rPr>
              <w:lastRenderedPageBreak/>
              <w:t>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lastRenderedPageBreak/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Ч21030000</w:t>
            </w:r>
            <w:r w:rsidRPr="00DA6315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A6315">
              <w:rPr>
                <w:sz w:val="18"/>
                <w:szCs w:val="18"/>
              </w:rPr>
              <w:t>678,3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DA6315">
              <w:rPr>
                <w:sz w:val="18"/>
                <w:szCs w:val="18"/>
              </w:rPr>
              <w:t>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rPr>
                <w:sz w:val="18"/>
                <w:szCs w:val="18"/>
              </w:rPr>
            </w:pPr>
            <w:r w:rsidRPr="00DA6315">
              <w:rPr>
                <w:sz w:val="18"/>
                <w:szCs w:val="18"/>
              </w:rPr>
              <w:t>978,79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DA6315">
              <w:rPr>
                <w:sz w:val="18"/>
                <w:szCs w:val="18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DA6315">
              <w:rPr>
                <w:sz w:val="18"/>
                <w:szCs w:val="18"/>
              </w:rPr>
              <w:t>991,6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DA63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>
              <w:rPr>
                <w:color w:val="000000"/>
                <w:sz w:val="16"/>
                <w:szCs w:val="16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507AA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</w:t>
            </w:r>
            <w:r w:rsidRPr="00876CE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  <w:lang w:val="en-US"/>
              </w:rPr>
              <w:t>2103S</w:t>
            </w:r>
            <w:r>
              <w:rPr>
                <w:color w:val="000000"/>
                <w:sz w:val="16"/>
                <w:szCs w:val="16"/>
              </w:rPr>
              <w:t>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507AA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  <w:r w:rsidRPr="00876CE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>
              <w:rPr>
                <w:color w:val="000000"/>
                <w:sz w:val="16"/>
                <w:szCs w:val="16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6"/>
                <w:szCs w:val="16"/>
              </w:rPr>
              <w:t xml:space="preserve">бюджет </w:t>
            </w:r>
            <w:r>
              <w:rPr>
                <w:color w:val="000000"/>
                <w:sz w:val="16"/>
                <w:szCs w:val="16"/>
              </w:rPr>
              <w:t>Сойгинского</w:t>
            </w:r>
            <w:r w:rsidRPr="00876CE7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Pr="00876CE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  <w:lang w:val="en-US"/>
              </w:rPr>
              <w:t>2103S</w:t>
            </w:r>
            <w:r>
              <w:rPr>
                <w:color w:val="000000"/>
                <w:sz w:val="16"/>
                <w:szCs w:val="16"/>
              </w:rPr>
              <w:t>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876CE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DA6315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150CC" w:rsidRDefault="00DA6315" w:rsidP="00354876">
            <w:pPr>
              <w:suppressAutoHyphens/>
              <w:autoSpaceDE w:val="0"/>
              <w:autoSpaceDN w:val="0"/>
              <w:adjustRightInd w:val="0"/>
              <w:ind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C972B5" w:rsidRDefault="00DA6315" w:rsidP="00DA6315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A6315" w:rsidRPr="0030492B" w:rsidTr="00354876">
        <w:trPr>
          <w:trHeight w:val="2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54876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30492B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354876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Default="00DA6315" w:rsidP="00DA6315">
            <w:pPr>
              <w:keepNext/>
              <w:suppressAutoHyphens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 w:rsidRPr="00876CE7">
              <w:rPr>
                <w:color w:val="000000"/>
                <w:sz w:val="16"/>
                <w:szCs w:val="16"/>
              </w:rPr>
              <w:t>внебюджетные источн</w:t>
            </w:r>
            <w:r>
              <w:rPr>
                <w:color w:val="000000"/>
                <w:sz w:val="16"/>
                <w:szCs w:val="16"/>
              </w:rPr>
              <w:t>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5" w:rsidRPr="00876CE7" w:rsidRDefault="00DA6315" w:rsidP="00DA6315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315" w:rsidRPr="00876CE7" w:rsidRDefault="00DA6315" w:rsidP="00DA6315">
            <w:pPr>
              <w:suppressAutoHyphens/>
              <w:ind w:firstLine="0"/>
              <w:jc w:val="center"/>
            </w:pPr>
            <w:r w:rsidRPr="00876CE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E6F68" w:rsidRPr="00B93935" w:rsidRDefault="00DA6315" w:rsidP="00025967">
      <w:pPr>
        <w:suppressAutoHyphens/>
        <w:ind w:firstLine="0"/>
        <w:jc w:val="right"/>
        <w:outlineLvl w:val="0"/>
        <w:rPr>
          <w:sz w:val="22"/>
          <w:szCs w:val="22"/>
        </w:rPr>
        <w:sectPr w:rsidR="001E6F68" w:rsidRPr="00B93935" w:rsidSect="003150CC">
          <w:pgSz w:w="16837" w:h="11905" w:orient="landscape"/>
          <w:pgMar w:top="567" w:right="567" w:bottom="567" w:left="1134" w:header="720" w:footer="720" w:gutter="0"/>
          <w:cols w:space="720"/>
          <w:noEndnote/>
          <w:docGrid w:linePitch="354"/>
        </w:sectPr>
      </w:pPr>
      <w:r>
        <w:rPr>
          <w:sz w:val="22"/>
          <w:szCs w:val="22"/>
        </w:rPr>
        <w:t>»;</w:t>
      </w:r>
    </w:p>
    <w:p w:rsidR="008C48C0" w:rsidRPr="00097BD3" w:rsidRDefault="00E870FD" w:rsidP="00DA6315">
      <w:pPr>
        <w:pStyle w:val="1"/>
        <w:keepNext w:val="0"/>
        <w:framePr w:w="0" w:hRule="auto" w:hSpace="0" w:wrap="auto" w:vAnchor="margin" w:hAnchor="text" w:xAlign="left" w:yAlign="inline"/>
        <w:suppressAutoHyphens/>
        <w:ind w:firstLine="425"/>
        <w:jc w:val="both"/>
        <w:rPr>
          <w:rFonts w:ascii="Times New Roman" w:hAnsi="Times New Roman"/>
          <w:b w:val="0"/>
          <w:sz w:val="24"/>
        </w:rPr>
      </w:pPr>
      <w:r w:rsidRPr="00D35493">
        <w:rPr>
          <w:rFonts w:ascii="Times New Roman" w:hAnsi="Times New Roman"/>
          <w:b w:val="0"/>
          <w:bCs/>
          <w:sz w:val="24"/>
        </w:rPr>
        <w:lastRenderedPageBreak/>
        <w:t>4</w:t>
      </w:r>
      <w:r w:rsidR="00056B1D" w:rsidRPr="00D35493">
        <w:rPr>
          <w:rFonts w:ascii="Times New Roman" w:hAnsi="Times New Roman"/>
          <w:b w:val="0"/>
          <w:bCs/>
          <w:sz w:val="24"/>
        </w:rPr>
        <w:t>.</w:t>
      </w:r>
      <w:r w:rsidR="00056B1D" w:rsidRPr="00097BD3">
        <w:rPr>
          <w:rFonts w:ascii="Times New Roman" w:hAnsi="Times New Roman"/>
          <w:b w:val="0"/>
          <w:bCs/>
          <w:sz w:val="24"/>
        </w:rPr>
        <w:t xml:space="preserve"> </w:t>
      </w:r>
      <w:r w:rsidR="008C48C0" w:rsidRPr="00097BD3">
        <w:rPr>
          <w:rFonts w:ascii="Times New Roman" w:hAnsi="Times New Roman"/>
          <w:b w:val="0"/>
          <w:sz w:val="24"/>
        </w:rPr>
        <w:t>В паспорте подпрограммы «</w:t>
      </w:r>
      <w:r w:rsidR="00FE36F9" w:rsidRPr="00097BD3">
        <w:rPr>
          <w:rFonts w:ascii="Times New Roman" w:hAnsi="Times New Roman"/>
          <w:b w:val="0"/>
          <w:sz w:val="24"/>
        </w:rPr>
        <w:t>Безопасные и качественные автомобильные дороги</w:t>
      </w:r>
      <w:r w:rsidR="008C48C0" w:rsidRPr="00097BD3">
        <w:rPr>
          <w:rFonts w:ascii="Times New Roman" w:hAnsi="Times New Roman"/>
          <w:b w:val="0"/>
          <w:sz w:val="24"/>
        </w:rPr>
        <w:t>» 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056B1D" w:rsidRPr="00097BD3" w:rsidTr="00DA631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1D" w:rsidRPr="00097BD3" w:rsidRDefault="00936E9C" w:rsidP="00DA6315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56B1D" w:rsidRPr="00097BD3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B1D" w:rsidRPr="00097BD3" w:rsidRDefault="00056B1D" w:rsidP="00DA6315">
            <w:pPr>
              <w:suppressAutoHyphens/>
              <w:ind w:firstLine="0"/>
              <w:rPr>
                <w:sz w:val="24"/>
              </w:rPr>
            </w:pPr>
            <w:r w:rsidRPr="00097BD3">
              <w:rPr>
                <w:sz w:val="24"/>
              </w:rPr>
              <w:t xml:space="preserve">общий объем финансирования подпрограммы составляет </w:t>
            </w:r>
            <w:r w:rsidR="009610FB" w:rsidRPr="00097BD3">
              <w:rPr>
                <w:sz w:val="24"/>
              </w:rPr>
              <w:t>4</w:t>
            </w:r>
            <w:r w:rsidR="00AC4D17">
              <w:rPr>
                <w:sz w:val="24"/>
              </w:rPr>
              <w:t>494874,36</w:t>
            </w:r>
            <w:r w:rsidR="009D5F90">
              <w:rPr>
                <w:sz w:val="24"/>
              </w:rPr>
              <w:t xml:space="preserve"> </w:t>
            </w:r>
            <w:r w:rsidRPr="00097BD3">
              <w:rPr>
                <w:sz w:val="24"/>
              </w:rPr>
              <w:t>рублей,</w:t>
            </w:r>
            <w:r w:rsidR="00DA6315">
              <w:rPr>
                <w:sz w:val="24"/>
              </w:rPr>
              <w:t xml:space="preserve"> </w:t>
            </w:r>
            <w:r w:rsidRPr="00097BD3">
              <w:rPr>
                <w:sz w:val="24"/>
              </w:rPr>
              <w:t>в том числе: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2020 год – </w:t>
            </w:r>
            <w:r w:rsidR="00763538" w:rsidRPr="00097BD3">
              <w:rPr>
                <w:sz w:val="24"/>
              </w:rPr>
              <w:t>678312</w:t>
            </w:r>
            <w:r w:rsidRPr="00097BD3">
              <w:rPr>
                <w:sz w:val="24"/>
              </w:rPr>
              <w:t>,00  рублей;</w:t>
            </w:r>
          </w:p>
          <w:p w:rsidR="00056B1D" w:rsidRPr="00097BD3" w:rsidRDefault="000C5E31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2021 год –</w:t>
            </w:r>
            <w:r w:rsidR="00763538" w:rsidRPr="00097BD3">
              <w:rPr>
                <w:sz w:val="24"/>
              </w:rPr>
              <w:t xml:space="preserve"> </w:t>
            </w:r>
            <w:r w:rsidR="009610FB" w:rsidRPr="00097BD3">
              <w:rPr>
                <w:sz w:val="24"/>
              </w:rPr>
              <w:t>931464</w:t>
            </w:r>
            <w:r w:rsidR="00056B1D" w:rsidRPr="00097BD3">
              <w:rPr>
                <w:sz w:val="24"/>
              </w:rPr>
              <w:t>,</w:t>
            </w:r>
            <w:r w:rsidR="009610FB" w:rsidRPr="00097BD3">
              <w:rPr>
                <w:sz w:val="24"/>
              </w:rPr>
              <w:t>6</w:t>
            </w:r>
            <w:r w:rsidR="00E7286B" w:rsidRPr="00097BD3">
              <w:rPr>
                <w:sz w:val="24"/>
              </w:rPr>
              <w:t>7</w:t>
            </w:r>
            <w:r w:rsidR="00056B1D" w:rsidRPr="00097BD3">
              <w:rPr>
                <w:sz w:val="24"/>
              </w:rPr>
              <w:t xml:space="preserve">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2022 год – </w:t>
            </w:r>
            <w:r w:rsidR="00C97028">
              <w:rPr>
                <w:sz w:val="24"/>
              </w:rPr>
              <w:t>978793,69</w:t>
            </w:r>
            <w:r w:rsidR="00F804A7">
              <w:rPr>
                <w:sz w:val="24"/>
              </w:rPr>
              <w:t xml:space="preserve"> р</w:t>
            </w:r>
            <w:r w:rsidRPr="00097BD3">
              <w:rPr>
                <w:sz w:val="24"/>
              </w:rPr>
              <w:t>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2023 год – </w:t>
            </w:r>
            <w:r w:rsidR="00763538" w:rsidRPr="00097BD3">
              <w:rPr>
                <w:sz w:val="24"/>
              </w:rPr>
              <w:t>9</w:t>
            </w:r>
            <w:r w:rsidR="009610FB" w:rsidRPr="00097BD3">
              <w:rPr>
                <w:sz w:val="24"/>
              </w:rPr>
              <w:t>14652</w:t>
            </w:r>
            <w:r w:rsidRPr="00097BD3">
              <w:rPr>
                <w:sz w:val="24"/>
              </w:rPr>
              <w:t>,00   рублей;</w:t>
            </w:r>
          </w:p>
          <w:p w:rsidR="00056B1D" w:rsidRPr="00097BD3" w:rsidRDefault="009610FB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2024 год – 991652</w:t>
            </w:r>
            <w:r w:rsidR="00056B1D" w:rsidRPr="00097BD3">
              <w:rPr>
                <w:sz w:val="24"/>
              </w:rPr>
              <w:t>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2025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2026-2030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2031-2035 годы – 0,00 рублей</w:t>
            </w:r>
            <w:r w:rsidR="00DA6315">
              <w:rPr>
                <w:sz w:val="24"/>
              </w:rPr>
              <w:t>,</w:t>
            </w:r>
            <w:r w:rsidRPr="00097BD3">
              <w:rPr>
                <w:sz w:val="24"/>
              </w:rPr>
              <w:t xml:space="preserve"> из них средства: 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федерального бюджета: 0,00 рублей,</w:t>
            </w:r>
            <w:r w:rsidR="00DA6315">
              <w:rPr>
                <w:sz w:val="24"/>
              </w:rPr>
              <w:t xml:space="preserve"> </w:t>
            </w:r>
            <w:r w:rsidRPr="00097BD3">
              <w:rPr>
                <w:sz w:val="24"/>
              </w:rPr>
              <w:t>в том числе: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2020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2021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2022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2023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2024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2025 год – 0,00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2026-2030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2031-2035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DA6315" w:rsidP="00DA6315">
            <w:pPr>
              <w:suppressAutoHyphens/>
              <w:ind w:firstLine="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056B1D" w:rsidRPr="00097BD3">
              <w:rPr>
                <w:sz w:val="24"/>
              </w:rPr>
              <w:t xml:space="preserve">еспубликанского бюджета </w:t>
            </w:r>
            <w:r w:rsidR="00C50171" w:rsidRPr="00097BD3">
              <w:rPr>
                <w:sz w:val="24"/>
              </w:rPr>
              <w:t>2</w:t>
            </w:r>
            <w:r w:rsidR="00AC4D17">
              <w:rPr>
                <w:sz w:val="24"/>
              </w:rPr>
              <w:t>648704</w:t>
            </w:r>
            <w:r w:rsidR="00056B1D" w:rsidRPr="00097BD3">
              <w:rPr>
                <w:sz w:val="24"/>
              </w:rPr>
              <w:t>,00 рублей, в том числе: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2020 год – </w:t>
            </w:r>
            <w:r w:rsidR="008511D1" w:rsidRPr="00097BD3">
              <w:rPr>
                <w:sz w:val="24"/>
              </w:rPr>
              <w:t>408920</w:t>
            </w:r>
            <w:r w:rsidRPr="00097BD3">
              <w:rPr>
                <w:sz w:val="24"/>
              </w:rPr>
              <w:t>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2021 год – </w:t>
            </w:r>
            <w:r w:rsidR="000B59E3" w:rsidRPr="00097BD3">
              <w:rPr>
                <w:sz w:val="24"/>
              </w:rPr>
              <w:t>407</w:t>
            </w:r>
            <w:r w:rsidR="00763538" w:rsidRPr="00097BD3">
              <w:rPr>
                <w:sz w:val="24"/>
              </w:rPr>
              <w:t>83</w:t>
            </w:r>
            <w:r w:rsidR="009610FB" w:rsidRPr="00097BD3">
              <w:rPr>
                <w:sz w:val="24"/>
              </w:rPr>
              <w:t>0</w:t>
            </w:r>
            <w:r w:rsidRPr="00097BD3">
              <w:rPr>
                <w:sz w:val="24"/>
              </w:rPr>
              <w:t>,00  рубл</w:t>
            </w:r>
            <w:r w:rsidR="000B59E3" w:rsidRPr="00097BD3">
              <w:rPr>
                <w:sz w:val="24"/>
              </w:rPr>
              <w:t>я</w:t>
            </w:r>
            <w:r w:rsidRPr="00097BD3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2022 год – </w:t>
            </w:r>
            <w:r w:rsidR="000B59E3" w:rsidRPr="00097BD3">
              <w:rPr>
                <w:sz w:val="24"/>
              </w:rPr>
              <w:t>6</w:t>
            </w:r>
            <w:r w:rsidR="00AC4D17">
              <w:rPr>
                <w:sz w:val="24"/>
              </w:rPr>
              <w:t>10650,</w:t>
            </w:r>
            <w:r w:rsidRPr="00097BD3">
              <w:rPr>
                <w:sz w:val="24"/>
              </w:rPr>
              <w:t>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2023 год – </w:t>
            </w:r>
            <w:r w:rsidR="00763538" w:rsidRPr="00097BD3">
              <w:rPr>
                <w:sz w:val="24"/>
              </w:rPr>
              <w:t>6</w:t>
            </w:r>
            <w:r w:rsidR="009610FB" w:rsidRPr="00097BD3">
              <w:rPr>
                <w:sz w:val="24"/>
              </w:rPr>
              <w:t>10652</w:t>
            </w:r>
            <w:r w:rsidRPr="00097BD3">
              <w:rPr>
                <w:sz w:val="24"/>
              </w:rPr>
              <w:t>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2024 год – </w:t>
            </w:r>
            <w:r w:rsidR="009610FB" w:rsidRPr="00097BD3">
              <w:rPr>
                <w:sz w:val="24"/>
              </w:rPr>
              <w:t>610652</w:t>
            </w:r>
            <w:r w:rsidRPr="00097BD3">
              <w:rPr>
                <w:sz w:val="24"/>
              </w:rPr>
              <w:t>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2025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2026-2030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2031-2035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бюджета Алатырского района 0,00 рублей,</w:t>
            </w:r>
            <w:r w:rsidR="00DA6315">
              <w:rPr>
                <w:sz w:val="24"/>
              </w:rPr>
              <w:t xml:space="preserve"> </w:t>
            </w:r>
            <w:r w:rsidRPr="00097BD3">
              <w:rPr>
                <w:sz w:val="24"/>
              </w:rPr>
              <w:t>в том числе: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2020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2021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2022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2023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2024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2025 год – 0,00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2026-2030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2031-2035 годы – 0,00 рублей</w:t>
            </w:r>
            <w:r w:rsidR="00DA6315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бюджета сельского поселения – </w:t>
            </w:r>
            <w:r w:rsidR="000B59E3" w:rsidRPr="009D5F90">
              <w:rPr>
                <w:sz w:val="24"/>
              </w:rPr>
              <w:t>1</w:t>
            </w:r>
            <w:r w:rsidR="009D5F90" w:rsidRPr="009D5F90">
              <w:rPr>
                <w:sz w:val="24"/>
              </w:rPr>
              <w:t>846</w:t>
            </w:r>
            <w:r w:rsidR="00254069" w:rsidRPr="009D5F90">
              <w:rPr>
                <w:sz w:val="24"/>
              </w:rPr>
              <w:t>170,36</w:t>
            </w:r>
            <w:r w:rsidRPr="009D5F90">
              <w:rPr>
                <w:sz w:val="24"/>
              </w:rPr>
              <w:t xml:space="preserve"> рублей,</w:t>
            </w:r>
            <w:r w:rsidR="00DA6315">
              <w:rPr>
                <w:sz w:val="24"/>
              </w:rPr>
              <w:t xml:space="preserve"> </w:t>
            </w:r>
            <w:r w:rsidRPr="00097BD3">
              <w:rPr>
                <w:sz w:val="24"/>
              </w:rPr>
              <w:t>в том числе: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2020 год – </w:t>
            </w:r>
            <w:r w:rsidR="00C50171" w:rsidRPr="00097BD3">
              <w:rPr>
                <w:sz w:val="24"/>
              </w:rPr>
              <w:t>269392</w:t>
            </w:r>
            <w:r w:rsidR="000B59E3" w:rsidRPr="00097BD3">
              <w:rPr>
                <w:sz w:val="24"/>
              </w:rPr>
              <w:t>,00  рубля</w:t>
            </w:r>
            <w:r w:rsidRPr="00097BD3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2021 год – </w:t>
            </w:r>
            <w:r w:rsidR="009610FB" w:rsidRPr="00097BD3">
              <w:rPr>
                <w:sz w:val="24"/>
              </w:rPr>
              <w:t>523634,6</w:t>
            </w:r>
            <w:r w:rsidR="00E7286B" w:rsidRPr="00097BD3">
              <w:rPr>
                <w:sz w:val="24"/>
              </w:rPr>
              <w:t xml:space="preserve">7  </w:t>
            </w:r>
            <w:r w:rsidR="000B59E3" w:rsidRPr="00097BD3">
              <w:rPr>
                <w:sz w:val="24"/>
              </w:rPr>
              <w:t>рубля</w:t>
            </w:r>
            <w:r w:rsidRPr="00097BD3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2022 год – </w:t>
            </w:r>
            <w:r w:rsidR="00AC4D17">
              <w:rPr>
                <w:sz w:val="24"/>
              </w:rPr>
              <w:t>368143,69</w:t>
            </w:r>
            <w:r w:rsidR="00F804A7">
              <w:rPr>
                <w:sz w:val="24"/>
              </w:rPr>
              <w:t xml:space="preserve"> </w:t>
            </w:r>
            <w:r w:rsidR="000B59E3" w:rsidRPr="00097BD3">
              <w:rPr>
                <w:sz w:val="24"/>
              </w:rPr>
              <w:t>рубля</w:t>
            </w:r>
            <w:r w:rsidRPr="00097BD3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2023 год –</w:t>
            </w:r>
            <w:r w:rsidR="00C50171" w:rsidRPr="00097BD3">
              <w:rPr>
                <w:sz w:val="24"/>
              </w:rPr>
              <w:t xml:space="preserve"> 30400</w:t>
            </w:r>
            <w:r w:rsidRPr="00097BD3">
              <w:rPr>
                <w:sz w:val="24"/>
              </w:rPr>
              <w:t>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 xml:space="preserve">2024 год – </w:t>
            </w:r>
            <w:r w:rsidR="00254069">
              <w:rPr>
                <w:sz w:val="24"/>
              </w:rPr>
              <w:t>38</w:t>
            </w:r>
            <w:r w:rsidR="009610FB" w:rsidRPr="00097BD3">
              <w:rPr>
                <w:sz w:val="24"/>
              </w:rPr>
              <w:t>1000</w:t>
            </w:r>
            <w:r w:rsidRPr="00097BD3">
              <w:rPr>
                <w:sz w:val="24"/>
              </w:rPr>
              <w:t>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2025 год – 0,00  рублей;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2026-2030 годы – 0,0 рублей</w:t>
            </w:r>
            <w:r w:rsidR="00936E9C">
              <w:rPr>
                <w:sz w:val="24"/>
              </w:rPr>
              <w:t>;</w:t>
            </w:r>
          </w:p>
          <w:p w:rsidR="00056B1D" w:rsidRPr="00097BD3" w:rsidRDefault="00056B1D" w:rsidP="00DA6315">
            <w:pPr>
              <w:suppressAutoHyphens/>
              <w:ind w:firstLine="34"/>
              <w:rPr>
                <w:sz w:val="24"/>
              </w:rPr>
            </w:pPr>
            <w:r w:rsidRPr="00097BD3">
              <w:rPr>
                <w:sz w:val="24"/>
              </w:rPr>
              <w:t>2031-2035 годы – 0,0 рублей</w:t>
            </w:r>
            <w:r w:rsidR="00936E9C">
              <w:rPr>
                <w:sz w:val="24"/>
              </w:rPr>
              <w:t>.</w:t>
            </w:r>
          </w:p>
          <w:p w:rsidR="00056B1D" w:rsidRPr="00097BD3" w:rsidRDefault="00056B1D" w:rsidP="00D35493">
            <w:pPr>
              <w:suppressAutoHyphens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097BD3">
              <w:rPr>
                <w:sz w:val="24"/>
              </w:rPr>
              <w:t xml:space="preserve">Объемы и источники финансирования </w:t>
            </w:r>
            <w:r w:rsidR="00D35493">
              <w:rPr>
                <w:sz w:val="24"/>
              </w:rPr>
              <w:t>под</w:t>
            </w:r>
            <w:r w:rsidRPr="00097BD3">
              <w:rPr>
                <w:sz w:val="24"/>
              </w:rPr>
              <w:t xml:space="preserve">программы уточняются при формировании бюджета </w:t>
            </w:r>
            <w:r w:rsidR="005B21B9" w:rsidRPr="00097BD3">
              <w:rPr>
                <w:sz w:val="24"/>
              </w:rPr>
              <w:t>Сойгинского</w:t>
            </w:r>
            <w:r w:rsidRPr="00097BD3">
              <w:rPr>
                <w:sz w:val="24"/>
              </w:rPr>
              <w:t xml:space="preserve"> сельского поселения на очередной финансовый год и плановый период</w:t>
            </w:r>
            <w:r w:rsidR="00936E9C">
              <w:rPr>
                <w:sz w:val="24"/>
              </w:rPr>
              <w:t>.».</w:t>
            </w:r>
          </w:p>
        </w:tc>
      </w:tr>
    </w:tbl>
    <w:p w:rsidR="00056B1D" w:rsidRPr="00E870FD" w:rsidRDefault="00E870FD" w:rsidP="00D35493">
      <w:pPr>
        <w:suppressAutoHyphens/>
        <w:autoSpaceDE w:val="0"/>
        <w:autoSpaceDN w:val="0"/>
        <w:adjustRightInd w:val="0"/>
        <w:rPr>
          <w:sz w:val="24"/>
        </w:rPr>
      </w:pPr>
      <w:r w:rsidRPr="00D35493">
        <w:rPr>
          <w:sz w:val="24"/>
        </w:rPr>
        <w:lastRenderedPageBreak/>
        <w:t>5.</w:t>
      </w:r>
      <w:r>
        <w:rPr>
          <w:b/>
          <w:sz w:val="24"/>
        </w:rPr>
        <w:t xml:space="preserve"> </w:t>
      </w:r>
      <w:r w:rsidR="00056B1D" w:rsidRPr="00E870FD">
        <w:rPr>
          <w:sz w:val="24"/>
        </w:rPr>
        <w:t>Раздел 4. Обоснование объема финансовых ресурсов, необходимых для</w:t>
      </w:r>
      <w:r>
        <w:rPr>
          <w:sz w:val="24"/>
        </w:rPr>
        <w:t xml:space="preserve"> </w:t>
      </w:r>
      <w:r w:rsidR="00056B1D" w:rsidRPr="00E870FD">
        <w:rPr>
          <w:sz w:val="24"/>
        </w:rPr>
        <w:t>реализации подпрограммы (с расшифровкой по источникам финансирования, по этапам и годам ре</w:t>
      </w:r>
      <w:r w:rsidRPr="00E870FD">
        <w:rPr>
          <w:sz w:val="24"/>
        </w:rPr>
        <w:t>ализации подпрограммы) изложить в следующей редакции</w:t>
      </w:r>
      <w:r>
        <w:rPr>
          <w:sz w:val="24"/>
        </w:rPr>
        <w:t>:</w:t>
      </w:r>
    </w:p>
    <w:p w:rsidR="00E870FD" w:rsidRPr="00E870FD" w:rsidRDefault="00E870FD" w:rsidP="00D35493">
      <w:pPr>
        <w:suppressAutoHyphens/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«</w:t>
      </w:r>
      <w:r w:rsidRPr="00E870FD">
        <w:rPr>
          <w:sz w:val="24"/>
        </w:rPr>
        <w:t>Раздел 4. Обоснование объема финансовых ресурсов, необходимых для</w:t>
      </w:r>
      <w:r>
        <w:rPr>
          <w:sz w:val="24"/>
        </w:rPr>
        <w:t xml:space="preserve"> </w:t>
      </w:r>
      <w:r w:rsidRPr="00E870FD">
        <w:rPr>
          <w:sz w:val="24"/>
        </w:rPr>
        <w:t>реализации подпрограммы (с расшифровкой по источникам финансирования, по этапам и годам реализации подпрограммы).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color w:val="000000"/>
          <w:sz w:val="24"/>
        </w:rPr>
        <w:t>Общий объем финансирования подпрограммы в 2020–2035 годах составит –</w:t>
      </w:r>
      <w:r w:rsidR="00341523">
        <w:rPr>
          <w:color w:val="000000"/>
          <w:sz w:val="24"/>
        </w:rPr>
        <w:t xml:space="preserve"> </w:t>
      </w:r>
      <w:r w:rsidR="009D5F90" w:rsidRPr="00097BD3">
        <w:rPr>
          <w:sz w:val="24"/>
        </w:rPr>
        <w:t>4</w:t>
      </w:r>
      <w:r w:rsidR="009D5F90">
        <w:rPr>
          <w:sz w:val="24"/>
        </w:rPr>
        <w:t xml:space="preserve">494874,36 </w:t>
      </w:r>
      <w:r w:rsidR="00C20F87" w:rsidRPr="00097BD3">
        <w:rPr>
          <w:sz w:val="24"/>
        </w:rPr>
        <w:t xml:space="preserve"> </w:t>
      </w:r>
      <w:r w:rsidRPr="00056B1D">
        <w:rPr>
          <w:sz w:val="24"/>
        </w:rPr>
        <w:t>рублей, в том числе средства:</w:t>
      </w:r>
    </w:p>
    <w:p w:rsidR="00056B1D" w:rsidRPr="00056B1D" w:rsidRDefault="00056B1D" w:rsidP="003105D1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>федерального бюджета – 0 рублей;</w:t>
      </w:r>
    </w:p>
    <w:p w:rsidR="00056B1D" w:rsidRPr="00056B1D" w:rsidRDefault="00056B1D" w:rsidP="003105D1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 xml:space="preserve">республиканского бюджета – </w:t>
      </w:r>
      <w:r w:rsidR="002C1C48">
        <w:rPr>
          <w:sz w:val="24"/>
        </w:rPr>
        <w:t>2648704</w:t>
      </w:r>
      <w:r w:rsidRPr="002C1C48">
        <w:rPr>
          <w:sz w:val="24"/>
        </w:rPr>
        <w:t>,00</w:t>
      </w:r>
      <w:r w:rsidRPr="00056B1D">
        <w:rPr>
          <w:sz w:val="24"/>
        </w:rPr>
        <w:t xml:space="preserve"> рублей;</w:t>
      </w:r>
    </w:p>
    <w:p w:rsidR="00056B1D" w:rsidRPr="00056B1D" w:rsidRDefault="005B21B9" w:rsidP="003105D1">
      <w:pPr>
        <w:suppressAutoHyphens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бюджета </w:t>
      </w:r>
      <w:r w:rsidR="00056B1D" w:rsidRPr="00056B1D">
        <w:rPr>
          <w:sz w:val="24"/>
        </w:rPr>
        <w:t>сельского поселения</w:t>
      </w:r>
      <w:r w:rsidR="00D35493">
        <w:rPr>
          <w:sz w:val="24"/>
        </w:rPr>
        <w:t xml:space="preserve"> </w:t>
      </w:r>
      <w:r w:rsidR="00056B1D" w:rsidRPr="00056B1D">
        <w:rPr>
          <w:sz w:val="24"/>
        </w:rPr>
        <w:t xml:space="preserve">– </w:t>
      </w:r>
      <w:r w:rsidR="002C1C48" w:rsidRPr="009D5F90">
        <w:rPr>
          <w:sz w:val="24"/>
        </w:rPr>
        <w:t xml:space="preserve">1846170,36 </w:t>
      </w:r>
      <w:r w:rsidR="00056B1D" w:rsidRPr="00056B1D">
        <w:rPr>
          <w:sz w:val="24"/>
        </w:rPr>
        <w:t>рублей;</w:t>
      </w:r>
    </w:p>
    <w:p w:rsidR="00056B1D" w:rsidRPr="00056B1D" w:rsidRDefault="00056B1D" w:rsidP="003105D1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>внебюджетных источников – 0 рублей.</w:t>
      </w:r>
    </w:p>
    <w:p w:rsidR="00056B1D" w:rsidRPr="00056B1D" w:rsidRDefault="00056B1D" w:rsidP="003105D1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 xml:space="preserve">Прогнозируемый объем финансирования </w:t>
      </w:r>
      <w:r w:rsidR="00D35493">
        <w:rPr>
          <w:sz w:val="24"/>
        </w:rPr>
        <w:t>под</w:t>
      </w:r>
      <w:r w:rsidRPr="00056B1D">
        <w:rPr>
          <w:sz w:val="24"/>
        </w:rPr>
        <w:t xml:space="preserve">программы на 1 этапе (в 2020–2025 годах) составит </w:t>
      </w:r>
      <w:r w:rsidR="002C1C48" w:rsidRPr="00097BD3">
        <w:rPr>
          <w:sz w:val="24"/>
        </w:rPr>
        <w:t>4</w:t>
      </w:r>
      <w:r w:rsidR="002C1C48">
        <w:rPr>
          <w:sz w:val="24"/>
        </w:rPr>
        <w:t xml:space="preserve">494874,36 </w:t>
      </w:r>
      <w:r w:rsidRPr="00056B1D">
        <w:rPr>
          <w:sz w:val="24"/>
        </w:rPr>
        <w:t>рублей, в том числе: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2020 год – </w:t>
      </w:r>
      <w:r w:rsidR="00C50171">
        <w:rPr>
          <w:sz w:val="24"/>
        </w:rPr>
        <w:t>678312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2021 год – </w:t>
      </w:r>
      <w:r w:rsidR="00341523">
        <w:rPr>
          <w:sz w:val="24"/>
        </w:rPr>
        <w:t>931464</w:t>
      </w:r>
      <w:r w:rsidRPr="00056B1D">
        <w:rPr>
          <w:sz w:val="24"/>
        </w:rPr>
        <w:t>,</w:t>
      </w:r>
      <w:r w:rsidR="00341523">
        <w:rPr>
          <w:sz w:val="24"/>
        </w:rPr>
        <w:t>67</w:t>
      </w:r>
      <w:r w:rsidRPr="00056B1D">
        <w:rPr>
          <w:sz w:val="24"/>
        </w:rPr>
        <w:t xml:space="preserve"> рублей;</w:t>
      </w:r>
    </w:p>
    <w:p w:rsidR="00056B1D" w:rsidRPr="00056B1D" w:rsidRDefault="00951505" w:rsidP="003105D1">
      <w:pPr>
        <w:suppressAutoHyphens/>
        <w:rPr>
          <w:sz w:val="24"/>
        </w:rPr>
      </w:pPr>
      <w:r>
        <w:rPr>
          <w:sz w:val="24"/>
        </w:rPr>
        <w:t>2022 год –</w:t>
      </w:r>
      <w:r w:rsidR="002C1C48">
        <w:rPr>
          <w:sz w:val="24"/>
        </w:rPr>
        <w:t xml:space="preserve"> 978793,69 </w:t>
      </w:r>
      <w:r w:rsidR="00056B1D" w:rsidRPr="00056B1D">
        <w:rPr>
          <w:sz w:val="24"/>
        </w:rPr>
        <w:t>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2023 год – </w:t>
      </w:r>
      <w:r w:rsidR="00341523">
        <w:rPr>
          <w:sz w:val="24"/>
        </w:rPr>
        <w:t>914652</w:t>
      </w:r>
      <w:r w:rsidRPr="00056B1D">
        <w:rPr>
          <w:sz w:val="24"/>
        </w:rPr>
        <w:t>,00 рублей;</w:t>
      </w:r>
    </w:p>
    <w:p w:rsidR="00056B1D" w:rsidRPr="00056B1D" w:rsidRDefault="00341523" w:rsidP="003105D1">
      <w:pPr>
        <w:suppressAutoHyphens/>
        <w:rPr>
          <w:sz w:val="24"/>
        </w:rPr>
      </w:pPr>
      <w:r>
        <w:rPr>
          <w:sz w:val="24"/>
        </w:rPr>
        <w:t>2024 год – 991652</w:t>
      </w:r>
      <w:r w:rsidR="00056B1D"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2025 год – 0,00 рублей</w:t>
      </w:r>
      <w:r w:rsidR="00D35493">
        <w:rPr>
          <w:sz w:val="24"/>
        </w:rPr>
        <w:t xml:space="preserve">, </w:t>
      </w:r>
      <w:r w:rsidRPr="00056B1D">
        <w:rPr>
          <w:sz w:val="24"/>
        </w:rPr>
        <w:t>из них средства: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федерального бюджета: 0,00 рублей</w:t>
      </w:r>
      <w:r w:rsidR="00D35493">
        <w:rPr>
          <w:sz w:val="24"/>
        </w:rPr>
        <w:t>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республиканского бюдже</w:t>
      </w:r>
      <w:r w:rsidR="005B21B9">
        <w:rPr>
          <w:sz w:val="24"/>
        </w:rPr>
        <w:t xml:space="preserve">та – </w:t>
      </w:r>
      <w:r w:rsidR="00C50171">
        <w:rPr>
          <w:sz w:val="24"/>
        </w:rPr>
        <w:t>2</w:t>
      </w:r>
      <w:r w:rsidR="00097BD3">
        <w:rPr>
          <w:sz w:val="24"/>
        </w:rPr>
        <w:t>648706</w:t>
      </w:r>
      <w:r w:rsidRPr="00056B1D">
        <w:rPr>
          <w:sz w:val="24"/>
        </w:rPr>
        <w:t>,0 рублей, в том числе: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2020 год – </w:t>
      </w:r>
      <w:r w:rsidR="005B21B9">
        <w:rPr>
          <w:sz w:val="24"/>
        </w:rPr>
        <w:t>408920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2021 год – </w:t>
      </w:r>
      <w:r w:rsidR="00951505">
        <w:rPr>
          <w:sz w:val="24"/>
        </w:rPr>
        <w:t>407</w:t>
      </w:r>
      <w:r w:rsidR="00C50171">
        <w:rPr>
          <w:sz w:val="24"/>
        </w:rPr>
        <w:t>83</w:t>
      </w:r>
      <w:r w:rsidR="00341523">
        <w:rPr>
          <w:sz w:val="24"/>
        </w:rPr>
        <w:t>0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2022 год – </w:t>
      </w:r>
      <w:r w:rsidR="00951505">
        <w:rPr>
          <w:sz w:val="24"/>
        </w:rPr>
        <w:t>6</w:t>
      </w:r>
      <w:r w:rsidR="002C1C48">
        <w:rPr>
          <w:sz w:val="24"/>
        </w:rPr>
        <w:t>10650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2023 год – </w:t>
      </w:r>
      <w:r w:rsidR="00C50171">
        <w:rPr>
          <w:sz w:val="24"/>
        </w:rPr>
        <w:t>6</w:t>
      </w:r>
      <w:r w:rsidR="00341523">
        <w:rPr>
          <w:sz w:val="24"/>
        </w:rPr>
        <w:t>10652</w:t>
      </w:r>
      <w:r w:rsidRPr="00056B1D">
        <w:rPr>
          <w:sz w:val="24"/>
        </w:rPr>
        <w:t>,00 рублей;</w:t>
      </w:r>
    </w:p>
    <w:p w:rsidR="00056B1D" w:rsidRPr="00056B1D" w:rsidRDefault="00A42100" w:rsidP="003105D1">
      <w:pPr>
        <w:suppressAutoHyphens/>
        <w:rPr>
          <w:sz w:val="24"/>
        </w:rPr>
      </w:pPr>
      <w:r>
        <w:rPr>
          <w:sz w:val="24"/>
        </w:rPr>
        <w:t xml:space="preserve">2024 год – </w:t>
      </w:r>
      <w:r w:rsidRPr="00097BD3">
        <w:rPr>
          <w:sz w:val="24"/>
        </w:rPr>
        <w:t xml:space="preserve">610652,00 </w:t>
      </w:r>
      <w:r w:rsidR="00056B1D" w:rsidRPr="00056B1D">
        <w:rPr>
          <w:sz w:val="24"/>
        </w:rPr>
        <w:t>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2025 год – 0,00 рублей;</w:t>
      </w:r>
    </w:p>
    <w:p w:rsidR="00056B1D" w:rsidRPr="00056B1D" w:rsidRDefault="005B21B9" w:rsidP="003105D1">
      <w:pPr>
        <w:suppressAutoHyphens/>
        <w:rPr>
          <w:sz w:val="24"/>
        </w:rPr>
      </w:pPr>
      <w:r>
        <w:rPr>
          <w:sz w:val="24"/>
        </w:rPr>
        <w:t xml:space="preserve">бюджета </w:t>
      </w:r>
      <w:r w:rsidR="00056B1D" w:rsidRPr="00056B1D">
        <w:rPr>
          <w:sz w:val="24"/>
        </w:rPr>
        <w:t xml:space="preserve">сельского поселения – </w:t>
      </w:r>
      <w:r w:rsidR="002C1C48" w:rsidRPr="009D5F90">
        <w:rPr>
          <w:sz w:val="24"/>
        </w:rPr>
        <w:t xml:space="preserve">1846170,36 </w:t>
      </w:r>
      <w:r w:rsidR="00056B1D" w:rsidRPr="00056B1D">
        <w:rPr>
          <w:sz w:val="24"/>
        </w:rPr>
        <w:t>рублей,</w:t>
      </w:r>
      <w:r w:rsidR="00D35493">
        <w:rPr>
          <w:sz w:val="24"/>
        </w:rPr>
        <w:t xml:space="preserve"> </w:t>
      </w:r>
      <w:r w:rsidR="00056B1D" w:rsidRPr="00056B1D">
        <w:rPr>
          <w:sz w:val="24"/>
        </w:rPr>
        <w:t>в том числе: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2020 год – </w:t>
      </w:r>
      <w:r w:rsidR="00C50171">
        <w:rPr>
          <w:sz w:val="24"/>
        </w:rPr>
        <w:t>269392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2021 год – </w:t>
      </w:r>
      <w:r w:rsidR="00341523">
        <w:rPr>
          <w:sz w:val="24"/>
        </w:rPr>
        <w:t>523634</w:t>
      </w:r>
      <w:r w:rsidRPr="00056B1D">
        <w:rPr>
          <w:sz w:val="24"/>
        </w:rPr>
        <w:t>,</w:t>
      </w:r>
      <w:r w:rsidR="00341523">
        <w:rPr>
          <w:sz w:val="24"/>
        </w:rPr>
        <w:t>6</w:t>
      </w:r>
      <w:r w:rsidR="00E7286B">
        <w:rPr>
          <w:sz w:val="24"/>
        </w:rPr>
        <w:t>7</w:t>
      </w:r>
      <w:r w:rsidRPr="00056B1D">
        <w:rPr>
          <w:sz w:val="24"/>
        </w:rPr>
        <w:t xml:space="preserve">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2022 год –</w:t>
      </w:r>
      <w:r w:rsidR="007C7634">
        <w:rPr>
          <w:sz w:val="24"/>
        </w:rPr>
        <w:t xml:space="preserve"> </w:t>
      </w:r>
      <w:r w:rsidR="002C1C48">
        <w:rPr>
          <w:sz w:val="24"/>
        </w:rPr>
        <w:t>368143,69</w:t>
      </w:r>
      <w:r w:rsidRPr="00056B1D">
        <w:rPr>
          <w:sz w:val="24"/>
        </w:rPr>
        <w:t xml:space="preserve">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2023 год – </w:t>
      </w:r>
      <w:r w:rsidR="00C50171">
        <w:rPr>
          <w:sz w:val="24"/>
        </w:rPr>
        <w:t>30400</w:t>
      </w:r>
      <w:r w:rsidRPr="00056B1D">
        <w:rPr>
          <w:sz w:val="24"/>
        </w:rPr>
        <w:t>0,00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 xml:space="preserve">2024 год – </w:t>
      </w:r>
      <w:r w:rsidR="00341523">
        <w:rPr>
          <w:sz w:val="24"/>
        </w:rPr>
        <w:t>381000</w:t>
      </w:r>
      <w:r w:rsidRPr="00056B1D">
        <w:rPr>
          <w:sz w:val="24"/>
        </w:rPr>
        <w:t>,00 рублей;</w:t>
      </w:r>
    </w:p>
    <w:p w:rsidR="00056B1D" w:rsidRPr="00056B1D" w:rsidRDefault="00056B1D" w:rsidP="003105D1">
      <w:pPr>
        <w:suppressAutoHyphens/>
        <w:rPr>
          <w:sz w:val="24"/>
        </w:rPr>
      </w:pPr>
      <w:r w:rsidRPr="00056B1D">
        <w:rPr>
          <w:sz w:val="24"/>
        </w:rPr>
        <w:t>2025 год – 0,00 рублей</w:t>
      </w:r>
      <w:r w:rsidR="00D35493">
        <w:rPr>
          <w:sz w:val="24"/>
        </w:rPr>
        <w:t>.</w:t>
      </w:r>
    </w:p>
    <w:p w:rsidR="00056B1D" w:rsidRPr="00056B1D" w:rsidRDefault="00056B1D" w:rsidP="00D35493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 xml:space="preserve">На 2 этапе (в 2026–2030 годах) объем финансирования </w:t>
      </w:r>
      <w:r w:rsidR="00D35493">
        <w:rPr>
          <w:sz w:val="24"/>
        </w:rPr>
        <w:t>под</w:t>
      </w:r>
      <w:r w:rsidRPr="00056B1D">
        <w:rPr>
          <w:sz w:val="24"/>
        </w:rPr>
        <w:t>программы составит 0,00 рублей</w:t>
      </w:r>
      <w:r w:rsidR="00D35493">
        <w:rPr>
          <w:sz w:val="24"/>
        </w:rPr>
        <w:t>.</w:t>
      </w:r>
      <w:r w:rsidRPr="00056B1D">
        <w:rPr>
          <w:sz w:val="24"/>
        </w:rPr>
        <w:t xml:space="preserve"> </w:t>
      </w:r>
    </w:p>
    <w:p w:rsidR="00056B1D" w:rsidRPr="00056B1D" w:rsidRDefault="00056B1D" w:rsidP="00D35493">
      <w:pPr>
        <w:suppressAutoHyphens/>
        <w:autoSpaceDE w:val="0"/>
        <w:autoSpaceDN w:val="0"/>
        <w:adjustRightInd w:val="0"/>
        <w:rPr>
          <w:sz w:val="24"/>
        </w:rPr>
      </w:pPr>
      <w:r w:rsidRPr="00056B1D">
        <w:rPr>
          <w:sz w:val="24"/>
        </w:rPr>
        <w:t xml:space="preserve">На 3 этапе (в 2031–2035 годах) объем финансирования </w:t>
      </w:r>
      <w:r w:rsidR="00D35493">
        <w:rPr>
          <w:sz w:val="24"/>
        </w:rPr>
        <w:t>под</w:t>
      </w:r>
      <w:r w:rsidRPr="00056B1D">
        <w:rPr>
          <w:sz w:val="24"/>
        </w:rPr>
        <w:t>программы</w:t>
      </w:r>
      <w:r w:rsidR="00606833">
        <w:rPr>
          <w:sz w:val="24"/>
        </w:rPr>
        <w:t xml:space="preserve"> </w:t>
      </w:r>
      <w:r w:rsidRPr="00056B1D">
        <w:rPr>
          <w:sz w:val="24"/>
        </w:rPr>
        <w:t>составит 0,00 рублей</w:t>
      </w:r>
      <w:r w:rsidR="00D35493">
        <w:rPr>
          <w:sz w:val="24"/>
        </w:rPr>
        <w:t>.</w:t>
      </w:r>
      <w:r w:rsidRPr="00056B1D">
        <w:rPr>
          <w:sz w:val="24"/>
        </w:rPr>
        <w:t xml:space="preserve"> </w:t>
      </w:r>
    </w:p>
    <w:p w:rsidR="00D35493" w:rsidRDefault="00056B1D" w:rsidP="00D35493">
      <w:pPr>
        <w:suppressAutoHyphens/>
        <w:autoSpaceDE w:val="0"/>
        <w:autoSpaceDN w:val="0"/>
        <w:adjustRightInd w:val="0"/>
        <w:rPr>
          <w:color w:val="000000"/>
          <w:sz w:val="24"/>
        </w:rPr>
      </w:pPr>
      <w:r w:rsidRPr="00056B1D">
        <w:rPr>
          <w:color w:val="000000"/>
          <w:sz w:val="24"/>
        </w:rPr>
        <w:t>Объемы финансирования подпрограммы подлежат ежегодному уточнению исходя из</w:t>
      </w:r>
      <w:r w:rsidR="00B93935">
        <w:rPr>
          <w:color w:val="000000"/>
          <w:sz w:val="24"/>
        </w:rPr>
        <w:t xml:space="preserve"> </w:t>
      </w:r>
      <w:r w:rsidRPr="00056B1D">
        <w:rPr>
          <w:color w:val="000000"/>
          <w:sz w:val="24"/>
        </w:rPr>
        <w:t>реальных возможностей бюджетов всех уровней.</w:t>
      </w:r>
    </w:p>
    <w:p w:rsidR="00056B1D" w:rsidRDefault="00056B1D" w:rsidP="00D35493">
      <w:pPr>
        <w:suppressAutoHyphens/>
        <w:autoSpaceDE w:val="0"/>
        <w:autoSpaceDN w:val="0"/>
        <w:adjustRightInd w:val="0"/>
        <w:rPr>
          <w:color w:val="000000"/>
          <w:sz w:val="24"/>
          <w:szCs w:val="20"/>
        </w:rPr>
      </w:pPr>
      <w:r w:rsidRPr="005B21B9">
        <w:rPr>
          <w:color w:val="000000"/>
          <w:sz w:val="24"/>
          <w:szCs w:val="20"/>
        </w:rPr>
        <w:t xml:space="preserve">Ресурсное </w:t>
      </w:r>
      <w:hyperlink r:id="rId10" w:history="1">
        <w:r w:rsidRPr="005B21B9">
          <w:rPr>
            <w:color w:val="000000"/>
            <w:sz w:val="24"/>
            <w:szCs w:val="20"/>
          </w:rPr>
          <w:t>обеспечение</w:t>
        </w:r>
      </w:hyperlink>
      <w:r w:rsidRPr="005B21B9">
        <w:rPr>
          <w:color w:val="000000"/>
          <w:sz w:val="24"/>
          <w:szCs w:val="20"/>
        </w:rPr>
        <w:t xml:space="preserve"> подпрограммы за счет всех источников финансирования приведено в приложении к настоящей подпрограмме</w:t>
      </w:r>
      <w:r w:rsidR="00B93935">
        <w:rPr>
          <w:color w:val="000000"/>
          <w:sz w:val="24"/>
          <w:szCs w:val="20"/>
        </w:rPr>
        <w:t>.</w:t>
      </w:r>
      <w:r w:rsidR="00D35493">
        <w:rPr>
          <w:color w:val="000000"/>
          <w:sz w:val="24"/>
          <w:szCs w:val="20"/>
        </w:rPr>
        <w:t>»;</w:t>
      </w:r>
    </w:p>
    <w:p w:rsidR="00512C83" w:rsidRPr="005B21B9" w:rsidRDefault="00D35493" w:rsidP="00D35493">
      <w:pPr>
        <w:tabs>
          <w:tab w:val="left" w:pos="1232"/>
        </w:tabs>
        <w:suppressAutoHyphens/>
        <w:rPr>
          <w:bCs/>
          <w:sz w:val="24"/>
        </w:rPr>
        <w:sectPr w:rsidR="00512C83" w:rsidRPr="005B21B9" w:rsidSect="00D35493">
          <w:pgSz w:w="11909" w:h="16834"/>
          <w:pgMar w:top="567" w:right="567" w:bottom="567" w:left="1134" w:header="720" w:footer="720" w:gutter="0"/>
          <w:cols w:space="720"/>
        </w:sectPr>
      </w:pPr>
      <w:r>
        <w:rPr>
          <w:bCs/>
          <w:sz w:val="24"/>
        </w:rPr>
        <w:t xml:space="preserve">6. </w:t>
      </w:r>
      <w:r w:rsidR="00512C83" w:rsidRPr="00512C83">
        <w:rPr>
          <w:bCs/>
          <w:sz w:val="24"/>
        </w:rPr>
        <w:t>Приложение</w:t>
      </w:r>
      <w:r w:rsidR="00512C83">
        <w:rPr>
          <w:bCs/>
          <w:sz w:val="24"/>
        </w:rPr>
        <w:t xml:space="preserve"> </w:t>
      </w:r>
      <w:r w:rsidR="00512C83" w:rsidRPr="00512C83">
        <w:rPr>
          <w:bCs/>
          <w:sz w:val="24"/>
        </w:rPr>
        <w:t>к подпрограмме «Безопасные и качественные автомобильные дороги» муниципальной программы «Развитие транспортной системы»</w:t>
      </w:r>
      <w:r w:rsidR="00512C83">
        <w:rPr>
          <w:bCs/>
          <w:sz w:val="24"/>
        </w:rPr>
        <w:t xml:space="preserve"> в следующей редакции:</w:t>
      </w:r>
    </w:p>
    <w:p w:rsidR="00D35493" w:rsidRPr="00D35493" w:rsidRDefault="00512C83" w:rsidP="00D35493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bCs/>
          <w:sz w:val="22"/>
          <w:szCs w:val="22"/>
        </w:rPr>
        <w:lastRenderedPageBreak/>
        <w:t>«</w:t>
      </w:r>
      <w:r w:rsidR="00B4302C" w:rsidRPr="00D35493">
        <w:rPr>
          <w:bCs/>
          <w:sz w:val="22"/>
          <w:szCs w:val="22"/>
        </w:rPr>
        <w:t>Приложение</w:t>
      </w:r>
    </w:p>
    <w:p w:rsidR="00D35493" w:rsidRPr="00D35493" w:rsidRDefault="00B4302C" w:rsidP="00D35493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bCs/>
          <w:sz w:val="22"/>
          <w:szCs w:val="22"/>
        </w:rPr>
        <w:t>к подпрограмме «Безопасные и к</w:t>
      </w:r>
      <w:r w:rsidR="0068111D" w:rsidRPr="00D35493">
        <w:rPr>
          <w:bCs/>
          <w:sz w:val="22"/>
          <w:szCs w:val="22"/>
        </w:rPr>
        <w:t>а</w:t>
      </w:r>
      <w:r w:rsidRPr="00D35493">
        <w:rPr>
          <w:bCs/>
          <w:sz w:val="22"/>
          <w:szCs w:val="22"/>
        </w:rPr>
        <w:t>чественные</w:t>
      </w:r>
    </w:p>
    <w:p w:rsidR="00D35493" w:rsidRPr="00D35493" w:rsidRDefault="00B4302C" w:rsidP="00D35493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bCs/>
          <w:sz w:val="22"/>
          <w:szCs w:val="22"/>
        </w:rPr>
        <w:t>автомобильные дороги»</w:t>
      </w:r>
      <w:r w:rsidR="0068111D" w:rsidRPr="00D35493">
        <w:rPr>
          <w:bCs/>
          <w:sz w:val="22"/>
          <w:szCs w:val="22"/>
        </w:rPr>
        <w:t xml:space="preserve"> </w:t>
      </w:r>
      <w:r w:rsidRPr="00D35493">
        <w:rPr>
          <w:bCs/>
          <w:sz w:val="22"/>
          <w:szCs w:val="22"/>
        </w:rPr>
        <w:t>муниципальной программы</w:t>
      </w:r>
    </w:p>
    <w:p w:rsidR="00D35493" w:rsidRPr="00D35493" w:rsidRDefault="00B4302C" w:rsidP="00D35493">
      <w:pPr>
        <w:tabs>
          <w:tab w:val="left" w:pos="1232"/>
        </w:tabs>
        <w:suppressAutoHyphens/>
        <w:ind w:left="10065" w:firstLine="0"/>
        <w:jc w:val="left"/>
        <w:rPr>
          <w:sz w:val="22"/>
          <w:szCs w:val="22"/>
        </w:rPr>
      </w:pPr>
      <w:r w:rsidRPr="00D35493">
        <w:rPr>
          <w:sz w:val="22"/>
          <w:szCs w:val="22"/>
        </w:rPr>
        <w:t>Сойгинского</w:t>
      </w:r>
      <w:r w:rsidR="0068111D" w:rsidRPr="00D35493">
        <w:rPr>
          <w:sz w:val="22"/>
          <w:szCs w:val="22"/>
        </w:rPr>
        <w:t xml:space="preserve"> </w:t>
      </w:r>
      <w:r w:rsidRPr="00D35493">
        <w:rPr>
          <w:sz w:val="22"/>
          <w:szCs w:val="22"/>
        </w:rPr>
        <w:t>сельского поселения</w:t>
      </w:r>
      <w:r w:rsidR="0068111D" w:rsidRPr="00D35493">
        <w:rPr>
          <w:sz w:val="22"/>
          <w:szCs w:val="22"/>
        </w:rPr>
        <w:t xml:space="preserve"> </w:t>
      </w:r>
    </w:p>
    <w:p w:rsidR="00B4302C" w:rsidRPr="00D35493" w:rsidRDefault="00B4302C" w:rsidP="00D35493">
      <w:pPr>
        <w:tabs>
          <w:tab w:val="left" w:pos="1232"/>
        </w:tabs>
        <w:suppressAutoHyphens/>
        <w:ind w:left="10065" w:firstLine="0"/>
        <w:jc w:val="left"/>
        <w:rPr>
          <w:bCs/>
          <w:sz w:val="22"/>
          <w:szCs w:val="22"/>
        </w:rPr>
      </w:pPr>
      <w:r w:rsidRPr="00D35493">
        <w:rPr>
          <w:sz w:val="22"/>
          <w:szCs w:val="22"/>
        </w:rPr>
        <w:t>«Развитие транспортной системы</w:t>
      </w:r>
      <w:r w:rsidRPr="00D35493">
        <w:rPr>
          <w:bCs/>
          <w:sz w:val="22"/>
          <w:szCs w:val="22"/>
        </w:rPr>
        <w:t>»</w:t>
      </w:r>
    </w:p>
    <w:p w:rsidR="00B4302C" w:rsidRPr="007B3B77" w:rsidRDefault="00B4302C" w:rsidP="00D35493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 w:rsidRPr="007B3B77">
        <w:rPr>
          <w:b/>
          <w:bCs/>
          <w:sz w:val="24"/>
        </w:rPr>
        <w:t>Ресурсное обеспечение</w:t>
      </w:r>
    </w:p>
    <w:p w:rsidR="00B4302C" w:rsidRDefault="00B4302C" w:rsidP="00D35493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 w:rsidRPr="007B3B77">
        <w:rPr>
          <w:b/>
          <w:bCs/>
          <w:sz w:val="24"/>
        </w:rPr>
        <w:t>подпрограммы «</w:t>
      </w:r>
      <w:r>
        <w:rPr>
          <w:b/>
          <w:bCs/>
          <w:sz w:val="24"/>
        </w:rPr>
        <w:t>Безопасные и качественные а</w:t>
      </w:r>
      <w:r w:rsidRPr="007B3B77">
        <w:rPr>
          <w:b/>
          <w:bCs/>
          <w:sz w:val="24"/>
        </w:rPr>
        <w:t>втомобильные дороги» муниципальной программы</w:t>
      </w:r>
    </w:p>
    <w:p w:rsidR="00B4302C" w:rsidRDefault="00B4302C" w:rsidP="00D35493">
      <w:pPr>
        <w:tabs>
          <w:tab w:val="left" w:pos="1232"/>
        </w:tabs>
        <w:suppressAutoHyphens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Сойгинского</w:t>
      </w:r>
      <w:r w:rsidRPr="007B3B77">
        <w:rPr>
          <w:b/>
          <w:bCs/>
          <w:sz w:val="24"/>
        </w:rPr>
        <w:t xml:space="preserve"> сельского поселения «Развитие транспортной системы»</w:t>
      </w:r>
    </w:p>
    <w:tbl>
      <w:tblPr>
        <w:tblW w:w="16196" w:type="dxa"/>
        <w:tblLayout w:type="fixed"/>
        <w:tblLook w:val="04A0" w:firstRow="1" w:lastRow="0" w:firstColumn="1" w:lastColumn="0" w:noHBand="0" w:noVBand="1"/>
      </w:tblPr>
      <w:tblGrid>
        <w:gridCol w:w="1335"/>
        <w:gridCol w:w="2135"/>
        <w:gridCol w:w="763"/>
        <w:gridCol w:w="614"/>
        <w:gridCol w:w="1377"/>
        <w:gridCol w:w="615"/>
        <w:gridCol w:w="1227"/>
        <w:gridCol w:w="924"/>
        <w:gridCol w:w="918"/>
        <w:gridCol w:w="920"/>
        <w:gridCol w:w="907"/>
        <w:gridCol w:w="11"/>
        <w:gridCol w:w="920"/>
        <w:gridCol w:w="918"/>
        <w:gridCol w:w="920"/>
        <w:gridCol w:w="1072"/>
        <w:gridCol w:w="620"/>
      </w:tblGrid>
      <w:tr w:rsidR="00951505" w:rsidRPr="00572498" w:rsidTr="00D35493">
        <w:trPr>
          <w:gridAfter w:val="1"/>
          <w:wAfter w:w="620" w:type="dxa"/>
          <w:trHeight w:val="45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05" w:rsidRPr="00572498" w:rsidRDefault="00572498" w:rsidP="00572498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30492B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B4302C" w:rsidRPr="00572498" w:rsidTr="00D35493">
        <w:trPr>
          <w:gridAfter w:val="1"/>
          <w:wAfter w:w="620" w:type="dxa"/>
          <w:trHeight w:val="1048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B4302C" w:rsidRPr="00572498" w:rsidTr="00D35493">
        <w:trPr>
          <w:gridAfter w:val="1"/>
          <w:wAfter w:w="620" w:type="dxa"/>
          <w:trHeight w:val="304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02C" w:rsidRPr="00572498" w:rsidRDefault="00B4302C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</w:t>
            </w:r>
          </w:p>
        </w:tc>
      </w:tr>
      <w:tr w:rsidR="00C0051E" w:rsidRPr="00572498" w:rsidTr="00572498">
        <w:trPr>
          <w:gridAfter w:val="1"/>
          <w:wAfter w:w="620" w:type="dxa"/>
          <w:trHeight w:val="15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572498">
              <w:rPr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572498">
              <w:rPr>
                <w:bCs/>
                <w:color w:val="000000"/>
                <w:sz w:val="18"/>
                <w:szCs w:val="18"/>
              </w:rPr>
              <w:t>«Безопасные и качественные автомобильные дороги»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Ц210000000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E20CD2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678,3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931</w:t>
            </w:r>
            <w:r w:rsidR="00E20CD2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978,79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E20CD2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</w:t>
            </w:r>
            <w:r w:rsidR="00097BD3" w:rsidRPr="00572498">
              <w:rPr>
                <w:color w:val="000000"/>
                <w:sz w:val="18"/>
                <w:szCs w:val="18"/>
              </w:rPr>
              <w:t>14</w:t>
            </w:r>
            <w:r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</w:t>
            </w:r>
            <w:r w:rsidR="0028627F" w:rsidRPr="00572498">
              <w:rPr>
                <w:color w:val="000000"/>
                <w:sz w:val="18"/>
                <w:szCs w:val="18"/>
              </w:rPr>
              <w:t>91</w:t>
            </w:r>
            <w:r w:rsidR="00C0051E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51E" w:rsidRPr="00572498" w:rsidTr="00572498">
        <w:trPr>
          <w:gridAfter w:val="1"/>
          <w:wAfter w:w="620" w:type="dxa"/>
          <w:trHeight w:val="50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51E" w:rsidRPr="00572498" w:rsidTr="00572498">
        <w:trPr>
          <w:gridAfter w:val="1"/>
          <w:wAfter w:w="620" w:type="dxa"/>
          <w:trHeight w:val="258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51E" w:rsidRPr="00572498" w:rsidRDefault="00C0051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8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</w:t>
            </w:r>
            <w:r w:rsidR="00097BD3" w:rsidRPr="00572498">
              <w:rPr>
                <w:color w:val="000000"/>
                <w:sz w:val="18"/>
                <w:szCs w:val="18"/>
              </w:rPr>
              <w:t>47</w:t>
            </w:r>
            <w:r w:rsidR="0003373B"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2</w:t>
            </w:r>
            <w:r w:rsidR="007E32B5"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</w:t>
            </w:r>
            <w:r w:rsidR="00097BD3" w:rsidRPr="00572498">
              <w:rPr>
                <w:color w:val="000000"/>
                <w:sz w:val="18"/>
                <w:szCs w:val="18"/>
              </w:rPr>
              <w:t>47</w:t>
            </w:r>
            <w:r w:rsidR="0003373B"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</w:t>
            </w:r>
            <w:r w:rsidR="006E7DE6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8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2103S</w:t>
            </w:r>
            <w:r w:rsidRPr="00572498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167,2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165,</w:t>
            </w:r>
            <w:r w:rsidR="00097BD3" w:rsidRPr="0057249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</w:t>
            </w:r>
            <w:r w:rsidR="00097BD3" w:rsidRPr="00572498">
              <w:rPr>
                <w:color w:val="000000"/>
                <w:sz w:val="18"/>
                <w:szCs w:val="18"/>
              </w:rPr>
              <w:t>3</w:t>
            </w:r>
            <w:r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4</w:t>
            </w:r>
            <w:r w:rsidR="007E32B5" w:rsidRPr="0057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</w:t>
            </w:r>
            <w:r w:rsidR="00097BD3" w:rsidRPr="00572498">
              <w:rPr>
                <w:color w:val="000000"/>
                <w:sz w:val="18"/>
                <w:szCs w:val="18"/>
              </w:rPr>
              <w:t>3</w:t>
            </w:r>
            <w:r w:rsidR="00E84E14"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</w:t>
            </w:r>
            <w:r w:rsidR="006E7DE6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6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</w:t>
            </w:r>
            <w:r w:rsidR="00E7286B" w:rsidRPr="00572498">
              <w:rPr>
                <w:color w:val="000000"/>
                <w:sz w:val="18"/>
                <w:szCs w:val="18"/>
              </w:rPr>
              <w:t>374191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E7286B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</w:t>
            </w:r>
            <w:r w:rsidR="00097BD3" w:rsidRPr="00572498">
              <w:rPr>
                <w:color w:val="000000"/>
                <w:sz w:val="18"/>
                <w:szCs w:val="18"/>
              </w:rPr>
              <w:t>20</w:t>
            </w:r>
            <w:r w:rsidRPr="00572498">
              <w:rPr>
                <w:color w:val="000000"/>
                <w:sz w:val="18"/>
                <w:szCs w:val="18"/>
              </w:rPr>
              <w:t>,</w:t>
            </w:r>
            <w:r w:rsidR="00097BD3"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 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6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6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12,</w:t>
            </w:r>
            <w:r w:rsidR="00097BD3" w:rsidRPr="0057249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</w:t>
            </w:r>
            <w:r w:rsidR="00097BD3" w:rsidRPr="00572498">
              <w:rPr>
                <w:color w:val="000000"/>
                <w:sz w:val="18"/>
                <w:szCs w:val="18"/>
              </w:rPr>
              <w:t>5</w:t>
            </w:r>
            <w:r w:rsidR="007E32B5" w:rsidRPr="0057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</w:t>
            </w:r>
            <w:r w:rsidR="00097BD3" w:rsidRPr="0057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</w:t>
            </w:r>
            <w:r w:rsidR="006E7DE6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6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181</w:t>
            </w:r>
            <w:r w:rsidR="006E7DE6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336,0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097BD3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307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Ч21034192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</w:t>
            </w:r>
            <w:r w:rsidR="00097BD3" w:rsidRPr="0057249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</w:t>
            </w:r>
            <w:r w:rsidR="00097BD3"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</w:t>
            </w:r>
            <w:r w:rsidR="00097BD3"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CB2F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</w:t>
            </w:r>
            <w:r w:rsidR="006E7DE6" w:rsidRPr="00572498">
              <w:rPr>
                <w:color w:val="000000"/>
                <w:sz w:val="18"/>
                <w:szCs w:val="18"/>
              </w:rPr>
              <w:t>,</w:t>
            </w:r>
            <w:r w:rsidRPr="0057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7DE6" w:rsidRPr="00572498" w:rsidTr="00572498">
        <w:trPr>
          <w:gridAfter w:val="1"/>
          <w:wAfter w:w="620" w:type="dxa"/>
          <w:trHeight w:val="411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DE6" w:rsidRPr="00572498" w:rsidRDefault="006E7DE6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18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Основное </w:t>
            </w:r>
            <w:r w:rsidR="00572498" w:rsidRPr="00572498">
              <w:rPr>
                <w:color w:val="000000"/>
                <w:sz w:val="18"/>
                <w:szCs w:val="18"/>
              </w:rPr>
              <w:t>мероприятие</w:t>
            </w:r>
            <w:r w:rsidR="00572498">
              <w:rPr>
                <w:color w:val="000000"/>
                <w:sz w:val="18"/>
                <w:szCs w:val="18"/>
              </w:rPr>
              <w:t xml:space="preserve"> </w:t>
            </w:r>
            <w:r w:rsidRPr="0057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678,3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978,79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914,6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991,6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471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289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411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241,7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19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2103S</w:t>
            </w:r>
            <w:r w:rsidRPr="00572498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167,2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165,8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3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 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29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2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2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336,0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2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547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trHeight w:val="649"/>
        </w:trPr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7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28" w:right="-28"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Доля протяженности автомобильных дорог общего пользования местного значения в границах населенных пунктов Сойгинского сельского поселения, соответствующих нормативным требованиям, в их общей протяженности, процентов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76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spacing w:line="235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72498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620" w:type="dxa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E32B5" w:rsidRPr="00572498" w:rsidTr="00D35493">
        <w:trPr>
          <w:trHeight w:val="1119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28" w:right="-28"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км</w:t>
            </w:r>
          </w:p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left="-57" w:right="-57"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7249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E32B5" w:rsidRPr="00572498" w:rsidTr="00572498">
        <w:trPr>
          <w:gridAfter w:val="1"/>
          <w:wAfter w:w="620" w:type="dxa"/>
          <w:trHeight w:val="28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55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676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Ч210374190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37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599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28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Содержание 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572498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423,9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356,5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9108C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508,02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99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748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2103S</w:t>
            </w:r>
            <w:r w:rsidRPr="00572498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167,2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9108CE" w:rsidP="003105D1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572498">
        <w:trPr>
          <w:gridAfter w:val="1"/>
          <w:wAfter w:w="620" w:type="dxa"/>
          <w:trHeight w:val="304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2103</w:t>
            </w:r>
            <w:r w:rsidRPr="00572498">
              <w:rPr>
                <w:color w:val="000000"/>
                <w:sz w:val="18"/>
                <w:szCs w:val="18"/>
              </w:rPr>
              <w:t>74192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572498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9108C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D35493">
        <w:trPr>
          <w:gridAfter w:val="1"/>
          <w:wAfter w:w="620" w:type="dxa"/>
          <w:trHeight w:val="31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599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40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 w:rsidRPr="00572498">
              <w:rPr>
                <w:color w:val="000000"/>
                <w:sz w:val="18"/>
                <w:szCs w:val="18"/>
              </w:rPr>
              <w:lastRenderedPageBreak/>
              <w:t>населенных пунктов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4D1BA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4D1BA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4D1BA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4D1BA6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 xml:space="preserve">254,4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575,0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470,7</w:t>
            </w:r>
            <w:r w:rsidR="009108CE" w:rsidRPr="00572498">
              <w:rPr>
                <w:color w:val="000000"/>
                <w:sz w:val="18"/>
                <w:szCs w:val="18"/>
              </w:rPr>
              <w:t>6</w:t>
            </w:r>
            <w:r w:rsidRPr="0057249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 xml:space="preserve">470,7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470,7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635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676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241,7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</w:t>
            </w:r>
            <w:r w:rsidR="009108CE" w:rsidRPr="0057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447,2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3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</w:t>
            </w:r>
            <w:r w:rsidRPr="00572498">
              <w:rPr>
                <w:color w:val="000000"/>
                <w:sz w:val="18"/>
                <w:szCs w:val="18"/>
                <w:lang w:val="en-US"/>
              </w:rPr>
              <w:t>S</w:t>
            </w:r>
            <w:r w:rsidRPr="00572498"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12,7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</w:t>
            </w:r>
            <w:r w:rsidR="009108CE" w:rsidRPr="0057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3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9108CE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2B5" w:rsidRPr="00572498" w:rsidTr="004D1BA6">
        <w:trPr>
          <w:gridAfter w:val="1"/>
          <w:wAfter w:w="620" w:type="dxa"/>
          <w:trHeight w:val="599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4D1BA6">
            <w:pPr>
              <w:suppressAutoHyphens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B5" w:rsidRPr="00572498" w:rsidRDefault="007E32B5" w:rsidP="003105D1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572498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56B1D" w:rsidRDefault="00B93935" w:rsidP="003105D1">
      <w:pPr>
        <w:tabs>
          <w:tab w:val="left" w:pos="1232"/>
        </w:tabs>
        <w:suppressAutoHyphens/>
        <w:ind w:firstLine="0"/>
        <w:jc w:val="right"/>
      </w:pPr>
      <w:r>
        <w:t>».</w:t>
      </w:r>
    </w:p>
    <w:sectPr w:rsidR="00056B1D" w:rsidSect="00D35493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B3" w:rsidRDefault="00B25DB3">
      <w:r>
        <w:separator/>
      </w:r>
    </w:p>
  </w:endnote>
  <w:endnote w:type="continuationSeparator" w:id="0">
    <w:p w:rsidR="00B25DB3" w:rsidRDefault="00B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Journal Chv">
    <w:charset w:val="00"/>
    <w:family w:val="auto"/>
    <w:pitch w:val="variable"/>
    <w:sig w:usb0="00000203" w:usb1="00000000" w:usb2="00000000" w:usb3="00000000" w:csb0="00000005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B3" w:rsidRDefault="00B25DB3">
      <w:r>
        <w:separator/>
      </w:r>
    </w:p>
  </w:footnote>
  <w:footnote w:type="continuationSeparator" w:id="0">
    <w:p w:rsidR="00B25DB3" w:rsidRDefault="00B2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98" w:rsidRDefault="005724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66D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27893"/>
    <w:multiLevelType w:val="multilevel"/>
    <w:tmpl w:val="FE4431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052F7D"/>
    <w:multiLevelType w:val="hybridMultilevel"/>
    <w:tmpl w:val="7116E906"/>
    <w:lvl w:ilvl="0" w:tplc="BA08772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64E1758"/>
    <w:multiLevelType w:val="hybridMultilevel"/>
    <w:tmpl w:val="4DD09CC6"/>
    <w:lvl w:ilvl="0" w:tplc="20328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C00F3"/>
    <w:multiLevelType w:val="hybridMultilevel"/>
    <w:tmpl w:val="12E41C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A7B4D60"/>
    <w:multiLevelType w:val="multilevel"/>
    <w:tmpl w:val="6142C02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D21695D"/>
    <w:multiLevelType w:val="hybridMultilevel"/>
    <w:tmpl w:val="EFBA62B6"/>
    <w:lvl w:ilvl="0" w:tplc="56E27966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A7641840">
      <w:numFmt w:val="none"/>
      <w:lvlText w:val=""/>
      <w:lvlJc w:val="left"/>
      <w:pPr>
        <w:tabs>
          <w:tab w:val="num" w:pos="360"/>
        </w:tabs>
      </w:pPr>
    </w:lvl>
    <w:lvl w:ilvl="2" w:tplc="CF2C6576">
      <w:numFmt w:val="none"/>
      <w:lvlText w:val=""/>
      <w:lvlJc w:val="left"/>
      <w:pPr>
        <w:tabs>
          <w:tab w:val="num" w:pos="360"/>
        </w:tabs>
      </w:pPr>
    </w:lvl>
    <w:lvl w:ilvl="3" w:tplc="DCEE43C0">
      <w:numFmt w:val="none"/>
      <w:lvlText w:val=""/>
      <w:lvlJc w:val="left"/>
      <w:pPr>
        <w:tabs>
          <w:tab w:val="num" w:pos="360"/>
        </w:tabs>
      </w:pPr>
    </w:lvl>
    <w:lvl w:ilvl="4" w:tplc="9CF85BAA">
      <w:numFmt w:val="none"/>
      <w:lvlText w:val=""/>
      <w:lvlJc w:val="left"/>
      <w:pPr>
        <w:tabs>
          <w:tab w:val="num" w:pos="360"/>
        </w:tabs>
      </w:pPr>
    </w:lvl>
    <w:lvl w:ilvl="5" w:tplc="232C911E">
      <w:numFmt w:val="none"/>
      <w:lvlText w:val=""/>
      <w:lvlJc w:val="left"/>
      <w:pPr>
        <w:tabs>
          <w:tab w:val="num" w:pos="360"/>
        </w:tabs>
      </w:pPr>
    </w:lvl>
    <w:lvl w:ilvl="6" w:tplc="C6AA1F8C">
      <w:numFmt w:val="none"/>
      <w:lvlText w:val=""/>
      <w:lvlJc w:val="left"/>
      <w:pPr>
        <w:tabs>
          <w:tab w:val="num" w:pos="360"/>
        </w:tabs>
      </w:pPr>
    </w:lvl>
    <w:lvl w:ilvl="7" w:tplc="AD2CEE50">
      <w:numFmt w:val="none"/>
      <w:lvlText w:val=""/>
      <w:lvlJc w:val="left"/>
      <w:pPr>
        <w:tabs>
          <w:tab w:val="num" w:pos="360"/>
        </w:tabs>
      </w:pPr>
    </w:lvl>
    <w:lvl w:ilvl="8" w:tplc="33022F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F7243F4"/>
    <w:multiLevelType w:val="hybridMultilevel"/>
    <w:tmpl w:val="AB6A73EA"/>
    <w:lvl w:ilvl="0" w:tplc="45C4D864">
      <w:start w:val="2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F5D4">
      <w:numFmt w:val="none"/>
      <w:lvlText w:val=""/>
      <w:lvlJc w:val="left"/>
      <w:pPr>
        <w:tabs>
          <w:tab w:val="num" w:pos="360"/>
        </w:tabs>
      </w:pPr>
    </w:lvl>
    <w:lvl w:ilvl="2" w:tplc="4754DB1E">
      <w:numFmt w:val="none"/>
      <w:lvlText w:val=""/>
      <w:lvlJc w:val="left"/>
      <w:pPr>
        <w:tabs>
          <w:tab w:val="num" w:pos="360"/>
        </w:tabs>
      </w:pPr>
    </w:lvl>
    <w:lvl w:ilvl="3" w:tplc="958CAC64">
      <w:numFmt w:val="none"/>
      <w:lvlText w:val=""/>
      <w:lvlJc w:val="left"/>
      <w:pPr>
        <w:tabs>
          <w:tab w:val="num" w:pos="360"/>
        </w:tabs>
      </w:pPr>
    </w:lvl>
    <w:lvl w:ilvl="4" w:tplc="0F7A1A62">
      <w:numFmt w:val="none"/>
      <w:lvlText w:val=""/>
      <w:lvlJc w:val="left"/>
      <w:pPr>
        <w:tabs>
          <w:tab w:val="num" w:pos="360"/>
        </w:tabs>
      </w:pPr>
    </w:lvl>
    <w:lvl w:ilvl="5" w:tplc="7E420E44">
      <w:numFmt w:val="none"/>
      <w:lvlText w:val=""/>
      <w:lvlJc w:val="left"/>
      <w:pPr>
        <w:tabs>
          <w:tab w:val="num" w:pos="360"/>
        </w:tabs>
      </w:pPr>
    </w:lvl>
    <w:lvl w:ilvl="6" w:tplc="AF946138">
      <w:numFmt w:val="none"/>
      <w:lvlText w:val=""/>
      <w:lvlJc w:val="left"/>
      <w:pPr>
        <w:tabs>
          <w:tab w:val="num" w:pos="360"/>
        </w:tabs>
      </w:pPr>
    </w:lvl>
    <w:lvl w:ilvl="7" w:tplc="059ECF56">
      <w:numFmt w:val="none"/>
      <w:lvlText w:val=""/>
      <w:lvlJc w:val="left"/>
      <w:pPr>
        <w:tabs>
          <w:tab w:val="num" w:pos="360"/>
        </w:tabs>
      </w:pPr>
    </w:lvl>
    <w:lvl w:ilvl="8" w:tplc="D2BAC31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B2802F7"/>
    <w:multiLevelType w:val="hybridMultilevel"/>
    <w:tmpl w:val="842C191A"/>
    <w:lvl w:ilvl="0" w:tplc="24809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9F16E9"/>
    <w:multiLevelType w:val="multilevel"/>
    <w:tmpl w:val="184C5A4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A755C7"/>
    <w:multiLevelType w:val="hybridMultilevel"/>
    <w:tmpl w:val="A580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2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CF97E46"/>
    <w:multiLevelType w:val="hybridMultilevel"/>
    <w:tmpl w:val="92B6BB12"/>
    <w:lvl w:ilvl="0" w:tplc="311C4DF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1D396D"/>
    <w:multiLevelType w:val="hybridMultilevel"/>
    <w:tmpl w:val="E3F8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B5D00F6"/>
    <w:multiLevelType w:val="multilevel"/>
    <w:tmpl w:val="15F80D3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529314DA"/>
    <w:multiLevelType w:val="multilevel"/>
    <w:tmpl w:val="5B1CBC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697309B"/>
    <w:multiLevelType w:val="multilevel"/>
    <w:tmpl w:val="DC84730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1727E8"/>
    <w:multiLevelType w:val="hybridMultilevel"/>
    <w:tmpl w:val="76AAC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D593B"/>
    <w:multiLevelType w:val="hybridMultilevel"/>
    <w:tmpl w:val="CD12A5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5972FA4"/>
    <w:multiLevelType w:val="hybridMultilevel"/>
    <w:tmpl w:val="925082FE"/>
    <w:lvl w:ilvl="0" w:tplc="C1C2A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B2C768">
      <w:numFmt w:val="none"/>
      <w:lvlText w:val=""/>
      <w:lvlJc w:val="left"/>
      <w:pPr>
        <w:tabs>
          <w:tab w:val="num" w:pos="360"/>
        </w:tabs>
      </w:pPr>
    </w:lvl>
    <w:lvl w:ilvl="2" w:tplc="5B38EBAC">
      <w:numFmt w:val="none"/>
      <w:lvlText w:val=""/>
      <w:lvlJc w:val="left"/>
      <w:pPr>
        <w:tabs>
          <w:tab w:val="num" w:pos="360"/>
        </w:tabs>
      </w:pPr>
    </w:lvl>
    <w:lvl w:ilvl="3" w:tplc="AF5AACAE">
      <w:numFmt w:val="none"/>
      <w:lvlText w:val=""/>
      <w:lvlJc w:val="left"/>
      <w:pPr>
        <w:tabs>
          <w:tab w:val="num" w:pos="360"/>
        </w:tabs>
      </w:pPr>
    </w:lvl>
    <w:lvl w:ilvl="4" w:tplc="1F9AAF84">
      <w:numFmt w:val="none"/>
      <w:lvlText w:val=""/>
      <w:lvlJc w:val="left"/>
      <w:pPr>
        <w:tabs>
          <w:tab w:val="num" w:pos="360"/>
        </w:tabs>
      </w:pPr>
    </w:lvl>
    <w:lvl w:ilvl="5" w:tplc="0E72AA72">
      <w:numFmt w:val="none"/>
      <w:lvlText w:val=""/>
      <w:lvlJc w:val="left"/>
      <w:pPr>
        <w:tabs>
          <w:tab w:val="num" w:pos="360"/>
        </w:tabs>
      </w:pPr>
    </w:lvl>
    <w:lvl w:ilvl="6" w:tplc="89FAA388">
      <w:numFmt w:val="none"/>
      <w:lvlText w:val=""/>
      <w:lvlJc w:val="left"/>
      <w:pPr>
        <w:tabs>
          <w:tab w:val="num" w:pos="360"/>
        </w:tabs>
      </w:pPr>
    </w:lvl>
    <w:lvl w:ilvl="7" w:tplc="3180835A">
      <w:numFmt w:val="none"/>
      <w:lvlText w:val=""/>
      <w:lvlJc w:val="left"/>
      <w:pPr>
        <w:tabs>
          <w:tab w:val="num" w:pos="360"/>
        </w:tabs>
      </w:pPr>
    </w:lvl>
    <w:lvl w:ilvl="8" w:tplc="9B4672E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87927D5"/>
    <w:multiLevelType w:val="hybridMultilevel"/>
    <w:tmpl w:val="D70C6616"/>
    <w:lvl w:ilvl="0" w:tplc="C48A9A5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EA16F61A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ET" w:eastAsia="Times New Roman" w:hAnsi="TimesET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8E534D"/>
    <w:multiLevelType w:val="singleLevel"/>
    <w:tmpl w:val="CEEA9A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6E65551D"/>
    <w:multiLevelType w:val="hybridMultilevel"/>
    <w:tmpl w:val="EED4C044"/>
    <w:lvl w:ilvl="0" w:tplc="8DEE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2334">
      <w:numFmt w:val="none"/>
      <w:lvlText w:val=""/>
      <w:lvlJc w:val="left"/>
      <w:pPr>
        <w:tabs>
          <w:tab w:val="num" w:pos="360"/>
        </w:tabs>
      </w:pPr>
    </w:lvl>
    <w:lvl w:ilvl="2" w:tplc="0484777C">
      <w:numFmt w:val="none"/>
      <w:lvlText w:val=""/>
      <w:lvlJc w:val="left"/>
      <w:pPr>
        <w:tabs>
          <w:tab w:val="num" w:pos="360"/>
        </w:tabs>
      </w:pPr>
    </w:lvl>
    <w:lvl w:ilvl="3" w:tplc="6EFA07A4">
      <w:numFmt w:val="none"/>
      <w:lvlText w:val=""/>
      <w:lvlJc w:val="left"/>
      <w:pPr>
        <w:tabs>
          <w:tab w:val="num" w:pos="360"/>
        </w:tabs>
      </w:pPr>
    </w:lvl>
    <w:lvl w:ilvl="4" w:tplc="90A8EB48">
      <w:numFmt w:val="none"/>
      <w:lvlText w:val=""/>
      <w:lvlJc w:val="left"/>
      <w:pPr>
        <w:tabs>
          <w:tab w:val="num" w:pos="360"/>
        </w:tabs>
      </w:pPr>
    </w:lvl>
    <w:lvl w:ilvl="5" w:tplc="D2FEDF76">
      <w:numFmt w:val="none"/>
      <w:lvlText w:val=""/>
      <w:lvlJc w:val="left"/>
      <w:pPr>
        <w:tabs>
          <w:tab w:val="num" w:pos="360"/>
        </w:tabs>
      </w:pPr>
    </w:lvl>
    <w:lvl w:ilvl="6" w:tplc="4CC8F85A">
      <w:numFmt w:val="none"/>
      <w:lvlText w:val=""/>
      <w:lvlJc w:val="left"/>
      <w:pPr>
        <w:tabs>
          <w:tab w:val="num" w:pos="360"/>
        </w:tabs>
      </w:pPr>
    </w:lvl>
    <w:lvl w:ilvl="7" w:tplc="3B802D44">
      <w:numFmt w:val="none"/>
      <w:lvlText w:val=""/>
      <w:lvlJc w:val="left"/>
      <w:pPr>
        <w:tabs>
          <w:tab w:val="num" w:pos="360"/>
        </w:tabs>
      </w:pPr>
    </w:lvl>
    <w:lvl w:ilvl="8" w:tplc="0D84BFF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B454A29"/>
    <w:multiLevelType w:val="hybridMultilevel"/>
    <w:tmpl w:val="842C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E8565F"/>
    <w:multiLevelType w:val="hybridMultilevel"/>
    <w:tmpl w:val="FDFC55E0"/>
    <w:lvl w:ilvl="0" w:tplc="D4844A62">
      <w:start w:val="1"/>
      <w:numFmt w:val="upperRoman"/>
      <w:lvlText w:val="%1."/>
      <w:lvlJc w:val="left"/>
      <w:pPr>
        <w:tabs>
          <w:tab w:val="num" w:pos="761"/>
        </w:tabs>
        <w:ind w:left="7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num w:numId="1">
    <w:abstractNumId w:val="38"/>
  </w:num>
  <w:num w:numId="2">
    <w:abstractNumId w:val="7"/>
  </w:num>
  <w:num w:numId="3">
    <w:abstractNumId w:val="36"/>
  </w:num>
  <w:num w:numId="4">
    <w:abstractNumId w:val="41"/>
  </w:num>
  <w:num w:numId="5">
    <w:abstractNumId w:val="27"/>
  </w:num>
  <w:num w:numId="6">
    <w:abstractNumId w:val="45"/>
  </w:num>
  <w:num w:numId="7">
    <w:abstractNumId w:val="19"/>
  </w:num>
  <w:num w:numId="8">
    <w:abstractNumId w:val="46"/>
  </w:num>
  <w:num w:numId="9">
    <w:abstractNumId w:val="6"/>
  </w:num>
  <w:num w:numId="10">
    <w:abstractNumId w:val="37"/>
  </w:num>
  <w:num w:numId="11">
    <w:abstractNumId w:val="11"/>
  </w:num>
  <w:num w:numId="12">
    <w:abstractNumId w:val="14"/>
  </w:num>
  <w:num w:numId="13">
    <w:abstractNumId w:val="10"/>
  </w:num>
  <w:num w:numId="14">
    <w:abstractNumId w:val="33"/>
  </w:num>
  <w:num w:numId="15">
    <w:abstractNumId w:val="4"/>
  </w:num>
  <w:num w:numId="16">
    <w:abstractNumId w:val="24"/>
  </w:num>
  <w:num w:numId="17">
    <w:abstractNumId w:val="40"/>
  </w:num>
  <w:num w:numId="18">
    <w:abstractNumId w:val="8"/>
  </w:num>
  <w:num w:numId="19">
    <w:abstractNumId w:val="3"/>
  </w:num>
  <w:num w:numId="20">
    <w:abstractNumId w:val="30"/>
  </w:num>
  <w:num w:numId="21">
    <w:abstractNumId w:val="29"/>
  </w:num>
  <w:num w:numId="22">
    <w:abstractNumId w:val="31"/>
  </w:num>
  <w:num w:numId="23">
    <w:abstractNumId w:val="18"/>
  </w:num>
  <w:num w:numId="24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4"/>
  </w:num>
  <w:num w:numId="31">
    <w:abstractNumId w:val="16"/>
  </w:num>
  <w:num w:numId="32">
    <w:abstractNumId w:val="9"/>
  </w:num>
  <w:num w:numId="33">
    <w:abstractNumId w:val="42"/>
  </w:num>
  <w:num w:numId="34">
    <w:abstractNumId w:val="26"/>
  </w:num>
  <w:num w:numId="35">
    <w:abstractNumId w:val="0"/>
  </w:num>
  <w:num w:numId="36">
    <w:abstractNumId w:val="22"/>
  </w:num>
  <w:num w:numId="37">
    <w:abstractNumId w:val="20"/>
  </w:num>
  <w:num w:numId="38">
    <w:abstractNumId w:val="25"/>
  </w:num>
  <w:num w:numId="39">
    <w:abstractNumId w:val="28"/>
  </w:num>
  <w:num w:numId="40">
    <w:abstractNumId w:val="13"/>
  </w:num>
  <w:num w:numId="41">
    <w:abstractNumId w:val="5"/>
  </w:num>
  <w:num w:numId="42">
    <w:abstractNumId w:val="32"/>
  </w:num>
  <w:num w:numId="43">
    <w:abstractNumId w:val="23"/>
  </w:num>
  <w:num w:numId="44">
    <w:abstractNumId w:val="39"/>
  </w:num>
  <w:num w:numId="45">
    <w:abstractNumId w:val="2"/>
  </w:num>
  <w:num w:numId="46">
    <w:abstractNumId w:val="35"/>
  </w:num>
  <w:num w:numId="47">
    <w:abstractNumId w:val="44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1F"/>
    <w:rsid w:val="000026B1"/>
    <w:rsid w:val="00010700"/>
    <w:rsid w:val="00011E9C"/>
    <w:rsid w:val="000166C1"/>
    <w:rsid w:val="00025211"/>
    <w:rsid w:val="00025967"/>
    <w:rsid w:val="00031A90"/>
    <w:rsid w:val="00031C0E"/>
    <w:rsid w:val="0003373B"/>
    <w:rsid w:val="00036348"/>
    <w:rsid w:val="00040C35"/>
    <w:rsid w:val="00043B64"/>
    <w:rsid w:val="00050D5F"/>
    <w:rsid w:val="00056B1D"/>
    <w:rsid w:val="00061E2E"/>
    <w:rsid w:val="000711EC"/>
    <w:rsid w:val="00071553"/>
    <w:rsid w:val="00081195"/>
    <w:rsid w:val="00086A13"/>
    <w:rsid w:val="00087051"/>
    <w:rsid w:val="000969F6"/>
    <w:rsid w:val="00097BD3"/>
    <w:rsid w:val="000A1046"/>
    <w:rsid w:val="000A4AE4"/>
    <w:rsid w:val="000A4FA9"/>
    <w:rsid w:val="000A60E4"/>
    <w:rsid w:val="000A646A"/>
    <w:rsid w:val="000B5246"/>
    <w:rsid w:val="000B59E3"/>
    <w:rsid w:val="000B65DA"/>
    <w:rsid w:val="000C5181"/>
    <w:rsid w:val="000C5E31"/>
    <w:rsid w:val="000D131A"/>
    <w:rsid w:val="000E0D34"/>
    <w:rsid w:val="000E613A"/>
    <w:rsid w:val="000F04CA"/>
    <w:rsid w:val="000F3AAC"/>
    <w:rsid w:val="000F4817"/>
    <w:rsid w:val="00100C03"/>
    <w:rsid w:val="0010396C"/>
    <w:rsid w:val="00110939"/>
    <w:rsid w:val="00111667"/>
    <w:rsid w:val="00113243"/>
    <w:rsid w:val="001165D0"/>
    <w:rsid w:val="00121C6D"/>
    <w:rsid w:val="00133A0C"/>
    <w:rsid w:val="00135C15"/>
    <w:rsid w:val="001367AB"/>
    <w:rsid w:val="00141885"/>
    <w:rsid w:val="001461DF"/>
    <w:rsid w:val="0015320D"/>
    <w:rsid w:val="001579E9"/>
    <w:rsid w:val="0017289F"/>
    <w:rsid w:val="00176D2A"/>
    <w:rsid w:val="00180CF0"/>
    <w:rsid w:val="0018176D"/>
    <w:rsid w:val="0018269A"/>
    <w:rsid w:val="00183C7A"/>
    <w:rsid w:val="00185219"/>
    <w:rsid w:val="0018755B"/>
    <w:rsid w:val="00194792"/>
    <w:rsid w:val="001A1C74"/>
    <w:rsid w:val="001A317B"/>
    <w:rsid w:val="001B3333"/>
    <w:rsid w:val="001B7800"/>
    <w:rsid w:val="001B7D91"/>
    <w:rsid w:val="001C086C"/>
    <w:rsid w:val="001C2ADD"/>
    <w:rsid w:val="001D18C9"/>
    <w:rsid w:val="001D3D15"/>
    <w:rsid w:val="001D66FA"/>
    <w:rsid w:val="001D6EAB"/>
    <w:rsid w:val="001E20A8"/>
    <w:rsid w:val="001E586E"/>
    <w:rsid w:val="001E6CBF"/>
    <w:rsid w:val="001E6F68"/>
    <w:rsid w:val="001F1502"/>
    <w:rsid w:val="001F254D"/>
    <w:rsid w:val="001F4F3A"/>
    <w:rsid w:val="001F79D6"/>
    <w:rsid w:val="0020338C"/>
    <w:rsid w:val="00213F35"/>
    <w:rsid w:val="00217D07"/>
    <w:rsid w:val="00221904"/>
    <w:rsid w:val="00221C04"/>
    <w:rsid w:val="002221DA"/>
    <w:rsid w:val="002336F8"/>
    <w:rsid w:val="002410B6"/>
    <w:rsid w:val="00241D05"/>
    <w:rsid w:val="00246958"/>
    <w:rsid w:val="00247C57"/>
    <w:rsid w:val="002525F9"/>
    <w:rsid w:val="002537A8"/>
    <w:rsid w:val="00254069"/>
    <w:rsid w:val="002610AB"/>
    <w:rsid w:val="002617C6"/>
    <w:rsid w:val="0026711D"/>
    <w:rsid w:val="00271790"/>
    <w:rsid w:val="00273490"/>
    <w:rsid w:val="00274E11"/>
    <w:rsid w:val="00277ED9"/>
    <w:rsid w:val="00284438"/>
    <w:rsid w:val="0028468E"/>
    <w:rsid w:val="0028627F"/>
    <w:rsid w:val="00291586"/>
    <w:rsid w:val="00291A4F"/>
    <w:rsid w:val="002A18A1"/>
    <w:rsid w:val="002A4CC0"/>
    <w:rsid w:val="002B4D5F"/>
    <w:rsid w:val="002C1C48"/>
    <w:rsid w:val="002C491F"/>
    <w:rsid w:val="002C4C3F"/>
    <w:rsid w:val="002D4392"/>
    <w:rsid w:val="002D4EAD"/>
    <w:rsid w:val="002E0113"/>
    <w:rsid w:val="002E3F19"/>
    <w:rsid w:val="002F5E71"/>
    <w:rsid w:val="0030492B"/>
    <w:rsid w:val="0030602C"/>
    <w:rsid w:val="00306509"/>
    <w:rsid w:val="00307C5C"/>
    <w:rsid w:val="003105D1"/>
    <w:rsid w:val="003150CC"/>
    <w:rsid w:val="0033281D"/>
    <w:rsid w:val="00341523"/>
    <w:rsid w:val="00342E08"/>
    <w:rsid w:val="0035132A"/>
    <w:rsid w:val="00354876"/>
    <w:rsid w:val="00361A3B"/>
    <w:rsid w:val="003660D2"/>
    <w:rsid w:val="00367826"/>
    <w:rsid w:val="0037174A"/>
    <w:rsid w:val="00373A1E"/>
    <w:rsid w:val="00382BAF"/>
    <w:rsid w:val="00385385"/>
    <w:rsid w:val="00386266"/>
    <w:rsid w:val="003908DD"/>
    <w:rsid w:val="003A29C3"/>
    <w:rsid w:val="003A6DE5"/>
    <w:rsid w:val="003B0A51"/>
    <w:rsid w:val="003B0B41"/>
    <w:rsid w:val="003C03BD"/>
    <w:rsid w:val="003C0B8E"/>
    <w:rsid w:val="003C7899"/>
    <w:rsid w:val="003D1264"/>
    <w:rsid w:val="003D2005"/>
    <w:rsid w:val="003D449F"/>
    <w:rsid w:val="003E3962"/>
    <w:rsid w:val="003F1206"/>
    <w:rsid w:val="00402244"/>
    <w:rsid w:val="00405A85"/>
    <w:rsid w:val="00406386"/>
    <w:rsid w:val="00412A00"/>
    <w:rsid w:val="00415D00"/>
    <w:rsid w:val="004223E1"/>
    <w:rsid w:val="00422E37"/>
    <w:rsid w:val="00424604"/>
    <w:rsid w:val="0043202C"/>
    <w:rsid w:val="004324CB"/>
    <w:rsid w:val="0043783D"/>
    <w:rsid w:val="004474D8"/>
    <w:rsid w:val="004572AB"/>
    <w:rsid w:val="00462706"/>
    <w:rsid w:val="004664F1"/>
    <w:rsid w:val="0046706A"/>
    <w:rsid w:val="004707CF"/>
    <w:rsid w:val="00470D20"/>
    <w:rsid w:val="00471653"/>
    <w:rsid w:val="00473ABB"/>
    <w:rsid w:val="00476D04"/>
    <w:rsid w:val="00481DA2"/>
    <w:rsid w:val="00482236"/>
    <w:rsid w:val="00483D27"/>
    <w:rsid w:val="004874F1"/>
    <w:rsid w:val="00492A1E"/>
    <w:rsid w:val="004953ED"/>
    <w:rsid w:val="004A2A50"/>
    <w:rsid w:val="004A7BBF"/>
    <w:rsid w:val="004B3C1E"/>
    <w:rsid w:val="004B7C3E"/>
    <w:rsid w:val="004C2931"/>
    <w:rsid w:val="004C3955"/>
    <w:rsid w:val="004D1BA6"/>
    <w:rsid w:val="004D5EFE"/>
    <w:rsid w:val="004D6AE3"/>
    <w:rsid w:val="004D6C72"/>
    <w:rsid w:val="004E0EDE"/>
    <w:rsid w:val="004E6FCE"/>
    <w:rsid w:val="004F3A46"/>
    <w:rsid w:val="00500AD1"/>
    <w:rsid w:val="0050196F"/>
    <w:rsid w:val="005030BF"/>
    <w:rsid w:val="005031D4"/>
    <w:rsid w:val="00506504"/>
    <w:rsid w:val="00507AA5"/>
    <w:rsid w:val="005125CE"/>
    <w:rsid w:val="00512C83"/>
    <w:rsid w:val="005137B4"/>
    <w:rsid w:val="0052504F"/>
    <w:rsid w:val="0052588F"/>
    <w:rsid w:val="00525B6A"/>
    <w:rsid w:val="00531899"/>
    <w:rsid w:val="00544D91"/>
    <w:rsid w:val="0055501C"/>
    <w:rsid w:val="005557B2"/>
    <w:rsid w:val="00556424"/>
    <w:rsid w:val="00556763"/>
    <w:rsid w:val="0056382E"/>
    <w:rsid w:val="0056642B"/>
    <w:rsid w:val="005677B7"/>
    <w:rsid w:val="00572498"/>
    <w:rsid w:val="00572D0C"/>
    <w:rsid w:val="00575952"/>
    <w:rsid w:val="00576B24"/>
    <w:rsid w:val="00582EFE"/>
    <w:rsid w:val="0058772B"/>
    <w:rsid w:val="0059087C"/>
    <w:rsid w:val="005913B0"/>
    <w:rsid w:val="005928D0"/>
    <w:rsid w:val="005947B2"/>
    <w:rsid w:val="005A06F4"/>
    <w:rsid w:val="005A22A7"/>
    <w:rsid w:val="005A474B"/>
    <w:rsid w:val="005A7DB7"/>
    <w:rsid w:val="005B21B9"/>
    <w:rsid w:val="005B3295"/>
    <w:rsid w:val="005B333D"/>
    <w:rsid w:val="005B3C3A"/>
    <w:rsid w:val="005B688D"/>
    <w:rsid w:val="005C5FF8"/>
    <w:rsid w:val="005D2BFE"/>
    <w:rsid w:val="005D7356"/>
    <w:rsid w:val="005E4583"/>
    <w:rsid w:val="005E66E4"/>
    <w:rsid w:val="005F11B5"/>
    <w:rsid w:val="005F45F9"/>
    <w:rsid w:val="005F46CC"/>
    <w:rsid w:val="005F74B1"/>
    <w:rsid w:val="0060154B"/>
    <w:rsid w:val="006026CF"/>
    <w:rsid w:val="00602E78"/>
    <w:rsid w:val="006053AD"/>
    <w:rsid w:val="00606833"/>
    <w:rsid w:val="00611957"/>
    <w:rsid w:val="00616057"/>
    <w:rsid w:val="00616354"/>
    <w:rsid w:val="00624211"/>
    <w:rsid w:val="006259A2"/>
    <w:rsid w:val="00625E05"/>
    <w:rsid w:val="006309D1"/>
    <w:rsid w:val="00641028"/>
    <w:rsid w:val="00641505"/>
    <w:rsid w:val="006435D7"/>
    <w:rsid w:val="00643F02"/>
    <w:rsid w:val="006457C7"/>
    <w:rsid w:val="006502FD"/>
    <w:rsid w:val="006512B2"/>
    <w:rsid w:val="00663615"/>
    <w:rsid w:val="0067098A"/>
    <w:rsid w:val="00671171"/>
    <w:rsid w:val="00676373"/>
    <w:rsid w:val="0068111D"/>
    <w:rsid w:val="006816D2"/>
    <w:rsid w:val="006862B0"/>
    <w:rsid w:val="006A4F46"/>
    <w:rsid w:val="006B7688"/>
    <w:rsid w:val="006C2CE2"/>
    <w:rsid w:val="006C4150"/>
    <w:rsid w:val="006C5C42"/>
    <w:rsid w:val="006C7BCE"/>
    <w:rsid w:val="006D42E7"/>
    <w:rsid w:val="006E4546"/>
    <w:rsid w:val="006E66F8"/>
    <w:rsid w:val="006E7DE6"/>
    <w:rsid w:val="007009EA"/>
    <w:rsid w:val="007010F2"/>
    <w:rsid w:val="00711FB6"/>
    <w:rsid w:val="007208B8"/>
    <w:rsid w:val="00724B40"/>
    <w:rsid w:val="00732F31"/>
    <w:rsid w:val="007333F7"/>
    <w:rsid w:val="00737B60"/>
    <w:rsid w:val="0074509D"/>
    <w:rsid w:val="00762CAE"/>
    <w:rsid w:val="0076339C"/>
    <w:rsid w:val="00763538"/>
    <w:rsid w:val="00764F8A"/>
    <w:rsid w:val="0077321A"/>
    <w:rsid w:val="00774676"/>
    <w:rsid w:val="007A006D"/>
    <w:rsid w:val="007A0F99"/>
    <w:rsid w:val="007A253D"/>
    <w:rsid w:val="007A4FD4"/>
    <w:rsid w:val="007B37E9"/>
    <w:rsid w:val="007B456D"/>
    <w:rsid w:val="007C1AD9"/>
    <w:rsid w:val="007C26F1"/>
    <w:rsid w:val="007C676A"/>
    <w:rsid w:val="007C7634"/>
    <w:rsid w:val="007D13B3"/>
    <w:rsid w:val="007D6342"/>
    <w:rsid w:val="007E2CE2"/>
    <w:rsid w:val="007E32B5"/>
    <w:rsid w:val="007E5068"/>
    <w:rsid w:val="007F0663"/>
    <w:rsid w:val="007F1720"/>
    <w:rsid w:val="007F2889"/>
    <w:rsid w:val="007F7123"/>
    <w:rsid w:val="007F7F23"/>
    <w:rsid w:val="0081091B"/>
    <w:rsid w:val="00811494"/>
    <w:rsid w:val="00814BB3"/>
    <w:rsid w:val="0081571C"/>
    <w:rsid w:val="00820584"/>
    <w:rsid w:val="00830E14"/>
    <w:rsid w:val="00833AFD"/>
    <w:rsid w:val="008351A2"/>
    <w:rsid w:val="0084623E"/>
    <w:rsid w:val="008466A6"/>
    <w:rsid w:val="00846E0A"/>
    <w:rsid w:val="008511D1"/>
    <w:rsid w:val="0085386B"/>
    <w:rsid w:val="00856986"/>
    <w:rsid w:val="008613F8"/>
    <w:rsid w:val="00876022"/>
    <w:rsid w:val="00896CED"/>
    <w:rsid w:val="008A0C29"/>
    <w:rsid w:val="008A398E"/>
    <w:rsid w:val="008A3DBE"/>
    <w:rsid w:val="008A5A2C"/>
    <w:rsid w:val="008B36CC"/>
    <w:rsid w:val="008B37BA"/>
    <w:rsid w:val="008C3725"/>
    <w:rsid w:val="008C48C0"/>
    <w:rsid w:val="008C4C49"/>
    <w:rsid w:val="008C6AB8"/>
    <w:rsid w:val="008C7BE2"/>
    <w:rsid w:val="008D5524"/>
    <w:rsid w:val="008D597F"/>
    <w:rsid w:val="008D5D7D"/>
    <w:rsid w:val="008E0420"/>
    <w:rsid w:val="008E2432"/>
    <w:rsid w:val="008F44DD"/>
    <w:rsid w:val="008F6F5A"/>
    <w:rsid w:val="00904E4B"/>
    <w:rsid w:val="009108CE"/>
    <w:rsid w:val="009200BD"/>
    <w:rsid w:val="009233DC"/>
    <w:rsid w:val="00923A03"/>
    <w:rsid w:val="00926D47"/>
    <w:rsid w:val="009279A7"/>
    <w:rsid w:val="00935CD3"/>
    <w:rsid w:val="00936E9C"/>
    <w:rsid w:val="009445B7"/>
    <w:rsid w:val="00951505"/>
    <w:rsid w:val="00954598"/>
    <w:rsid w:val="00954993"/>
    <w:rsid w:val="00956329"/>
    <w:rsid w:val="009610FB"/>
    <w:rsid w:val="00963C89"/>
    <w:rsid w:val="00973A11"/>
    <w:rsid w:val="009803C8"/>
    <w:rsid w:val="00980600"/>
    <w:rsid w:val="0098686B"/>
    <w:rsid w:val="0099477A"/>
    <w:rsid w:val="00995AC0"/>
    <w:rsid w:val="00996AD6"/>
    <w:rsid w:val="009A38D7"/>
    <w:rsid w:val="009A5985"/>
    <w:rsid w:val="009B0F28"/>
    <w:rsid w:val="009B4F30"/>
    <w:rsid w:val="009B5912"/>
    <w:rsid w:val="009C2843"/>
    <w:rsid w:val="009C4DD7"/>
    <w:rsid w:val="009D52FD"/>
    <w:rsid w:val="009D5F90"/>
    <w:rsid w:val="009D752E"/>
    <w:rsid w:val="009D75BF"/>
    <w:rsid w:val="009E6B33"/>
    <w:rsid w:val="009F4847"/>
    <w:rsid w:val="009F5852"/>
    <w:rsid w:val="00A03308"/>
    <w:rsid w:val="00A12DBF"/>
    <w:rsid w:val="00A16719"/>
    <w:rsid w:val="00A31C6E"/>
    <w:rsid w:val="00A32987"/>
    <w:rsid w:val="00A42100"/>
    <w:rsid w:val="00A56FDE"/>
    <w:rsid w:val="00A652E6"/>
    <w:rsid w:val="00A672A3"/>
    <w:rsid w:val="00A7015D"/>
    <w:rsid w:val="00A70EB7"/>
    <w:rsid w:val="00A71DD6"/>
    <w:rsid w:val="00A72824"/>
    <w:rsid w:val="00A8009E"/>
    <w:rsid w:val="00A86233"/>
    <w:rsid w:val="00A91007"/>
    <w:rsid w:val="00A92725"/>
    <w:rsid w:val="00A927C5"/>
    <w:rsid w:val="00A947A3"/>
    <w:rsid w:val="00A951DF"/>
    <w:rsid w:val="00A95F47"/>
    <w:rsid w:val="00A960AA"/>
    <w:rsid w:val="00AB0433"/>
    <w:rsid w:val="00AB39C8"/>
    <w:rsid w:val="00AB42FA"/>
    <w:rsid w:val="00AB4B82"/>
    <w:rsid w:val="00AB65E8"/>
    <w:rsid w:val="00AB66DC"/>
    <w:rsid w:val="00AC20A4"/>
    <w:rsid w:val="00AC4D17"/>
    <w:rsid w:val="00AD10AD"/>
    <w:rsid w:val="00AD3F3D"/>
    <w:rsid w:val="00AD494B"/>
    <w:rsid w:val="00AD73E9"/>
    <w:rsid w:val="00AE0359"/>
    <w:rsid w:val="00AF0062"/>
    <w:rsid w:val="00AF0AAC"/>
    <w:rsid w:val="00AF1D4C"/>
    <w:rsid w:val="00B01F4D"/>
    <w:rsid w:val="00B038D5"/>
    <w:rsid w:val="00B0527A"/>
    <w:rsid w:val="00B05F54"/>
    <w:rsid w:val="00B07D7B"/>
    <w:rsid w:val="00B12AB1"/>
    <w:rsid w:val="00B131BC"/>
    <w:rsid w:val="00B15194"/>
    <w:rsid w:val="00B16AF5"/>
    <w:rsid w:val="00B17833"/>
    <w:rsid w:val="00B179D9"/>
    <w:rsid w:val="00B20CFE"/>
    <w:rsid w:val="00B23490"/>
    <w:rsid w:val="00B25DB3"/>
    <w:rsid w:val="00B33AF8"/>
    <w:rsid w:val="00B356D0"/>
    <w:rsid w:val="00B4302C"/>
    <w:rsid w:val="00B43539"/>
    <w:rsid w:val="00B521E3"/>
    <w:rsid w:val="00B5665F"/>
    <w:rsid w:val="00B62089"/>
    <w:rsid w:val="00B6490E"/>
    <w:rsid w:val="00B773E0"/>
    <w:rsid w:val="00B84A98"/>
    <w:rsid w:val="00B915F6"/>
    <w:rsid w:val="00B91FC4"/>
    <w:rsid w:val="00B93935"/>
    <w:rsid w:val="00B9736B"/>
    <w:rsid w:val="00B97F1A"/>
    <w:rsid w:val="00BA2D30"/>
    <w:rsid w:val="00BA3707"/>
    <w:rsid w:val="00BA74FD"/>
    <w:rsid w:val="00BB236E"/>
    <w:rsid w:val="00BB533C"/>
    <w:rsid w:val="00BC3C57"/>
    <w:rsid w:val="00BC45C0"/>
    <w:rsid w:val="00BC58CA"/>
    <w:rsid w:val="00BE230D"/>
    <w:rsid w:val="00BE674A"/>
    <w:rsid w:val="00BE69A9"/>
    <w:rsid w:val="00BF447F"/>
    <w:rsid w:val="00BF6A38"/>
    <w:rsid w:val="00BF748D"/>
    <w:rsid w:val="00C0051E"/>
    <w:rsid w:val="00C029E8"/>
    <w:rsid w:val="00C03583"/>
    <w:rsid w:val="00C049F7"/>
    <w:rsid w:val="00C06549"/>
    <w:rsid w:val="00C20F87"/>
    <w:rsid w:val="00C23969"/>
    <w:rsid w:val="00C25896"/>
    <w:rsid w:val="00C26C96"/>
    <w:rsid w:val="00C27314"/>
    <w:rsid w:val="00C36207"/>
    <w:rsid w:val="00C408F8"/>
    <w:rsid w:val="00C40F17"/>
    <w:rsid w:val="00C41E20"/>
    <w:rsid w:val="00C45424"/>
    <w:rsid w:val="00C50171"/>
    <w:rsid w:val="00C50A6A"/>
    <w:rsid w:val="00C5183F"/>
    <w:rsid w:val="00C573E7"/>
    <w:rsid w:val="00C63AE8"/>
    <w:rsid w:val="00C65AB1"/>
    <w:rsid w:val="00C67FED"/>
    <w:rsid w:val="00C70BCE"/>
    <w:rsid w:val="00C70D6F"/>
    <w:rsid w:val="00C73747"/>
    <w:rsid w:val="00C73C2F"/>
    <w:rsid w:val="00C75145"/>
    <w:rsid w:val="00C77D94"/>
    <w:rsid w:val="00C82843"/>
    <w:rsid w:val="00C8341E"/>
    <w:rsid w:val="00C84285"/>
    <w:rsid w:val="00C850EA"/>
    <w:rsid w:val="00C97028"/>
    <w:rsid w:val="00C972B5"/>
    <w:rsid w:val="00CA30D1"/>
    <w:rsid w:val="00CA37EC"/>
    <w:rsid w:val="00CA6C8E"/>
    <w:rsid w:val="00CB1470"/>
    <w:rsid w:val="00CB2FE6"/>
    <w:rsid w:val="00CB731F"/>
    <w:rsid w:val="00CC495C"/>
    <w:rsid w:val="00CC7DF2"/>
    <w:rsid w:val="00CE351C"/>
    <w:rsid w:val="00CE4155"/>
    <w:rsid w:val="00CE5C47"/>
    <w:rsid w:val="00CF045B"/>
    <w:rsid w:val="00CF11C6"/>
    <w:rsid w:val="00D02669"/>
    <w:rsid w:val="00D02FA7"/>
    <w:rsid w:val="00D03FE4"/>
    <w:rsid w:val="00D0433D"/>
    <w:rsid w:val="00D10DF1"/>
    <w:rsid w:val="00D11786"/>
    <w:rsid w:val="00D23DD7"/>
    <w:rsid w:val="00D2565E"/>
    <w:rsid w:val="00D317BF"/>
    <w:rsid w:val="00D33E50"/>
    <w:rsid w:val="00D35493"/>
    <w:rsid w:val="00D427BB"/>
    <w:rsid w:val="00D45350"/>
    <w:rsid w:val="00D51DA2"/>
    <w:rsid w:val="00D603FE"/>
    <w:rsid w:val="00D73AB0"/>
    <w:rsid w:val="00D75700"/>
    <w:rsid w:val="00D81BE3"/>
    <w:rsid w:val="00D85D6A"/>
    <w:rsid w:val="00D86292"/>
    <w:rsid w:val="00D864C0"/>
    <w:rsid w:val="00DA2284"/>
    <w:rsid w:val="00DA28EC"/>
    <w:rsid w:val="00DA352F"/>
    <w:rsid w:val="00DA6315"/>
    <w:rsid w:val="00DB37FB"/>
    <w:rsid w:val="00DC08D0"/>
    <w:rsid w:val="00DC36B2"/>
    <w:rsid w:val="00DC5085"/>
    <w:rsid w:val="00DC6325"/>
    <w:rsid w:val="00DC6401"/>
    <w:rsid w:val="00DD00FF"/>
    <w:rsid w:val="00DD6A3D"/>
    <w:rsid w:val="00DE2F69"/>
    <w:rsid w:val="00DE484A"/>
    <w:rsid w:val="00DF77AF"/>
    <w:rsid w:val="00E02646"/>
    <w:rsid w:val="00E07ACC"/>
    <w:rsid w:val="00E1069C"/>
    <w:rsid w:val="00E12F75"/>
    <w:rsid w:val="00E133A2"/>
    <w:rsid w:val="00E13EFF"/>
    <w:rsid w:val="00E20CD2"/>
    <w:rsid w:val="00E213C1"/>
    <w:rsid w:val="00E25B2F"/>
    <w:rsid w:val="00E26D00"/>
    <w:rsid w:val="00E276AC"/>
    <w:rsid w:val="00E27E24"/>
    <w:rsid w:val="00E27EBE"/>
    <w:rsid w:val="00E3722B"/>
    <w:rsid w:val="00E376C2"/>
    <w:rsid w:val="00E42880"/>
    <w:rsid w:val="00E4774B"/>
    <w:rsid w:val="00E53516"/>
    <w:rsid w:val="00E54F27"/>
    <w:rsid w:val="00E57A08"/>
    <w:rsid w:val="00E66794"/>
    <w:rsid w:val="00E7286B"/>
    <w:rsid w:val="00E74F1B"/>
    <w:rsid w:val="00E832BA"/>
    <w:rsid w:val="00E84E14"/>
    <w:rsid w:val="00E870FD"/>
    <w:rsid w:val="00E90625"/>
    <w:rsid w:val="00E90F52"/>
    <w:rsid w:val="00E93709"/>
    <w:rsid w:val="00EA3808"/>
    <w:rsid w:val="00EB1543"/>
    <w:rsid w:val="00EB27F0"/>
    <w:rsid w:val="00EB38B2"/>
    <w:rsid w:val="00EB50C4"/>
    <w:rsid w:val="00EC7615"/>
    <w:rsid w:val="00ED5236"/>
    <w:rsid w:val="00EE035E"/>
    <w:rsid w:val="00EE2C96"/>
    <w:rsid w:val="00EF52FE"/>
    <w:rsid w:val="00F00C85"/>
    <w:rsid w:val="00F10DA0"/>
    <w:rsid w:val="00F11363"/>
    <w:rsid w:val="00F11EAD"/>
    <w:rsid w:val="00F1706D"/>
    <w:rsid w:val="00F20986"/>
    <w:rsid w:val="00F33417"/>
    <w:rsid w:val="00F34A52"/>
    <w:rsid w:val="00F36E62"/>
    <w:rsid w:val="00F40018"/>
    <w:rsid w:val="00F41111"/>
    <w:rsid w:val="00F46F50"/>
    <w:rsid w:val="00F501BE"/>
    <w:rsid w:val="00F54EB6"/>
    <w:rsid w:val="00F56FD9"/>
    <w:rsid w:val="00F72C03"/>
    <w:rsid w:val="00F7460D"/>
    <w:rsid w:val="00F77B3D"/>
    <w:rsid w:val="00F804A7"/>
    <w:rsid w:val="00F82AD3"/>
    <w:rsid w:val="00F843EA"/>
    <w:rsid w:val="00F85218"/>
    <w:rsid w:val="00FA0E8D"/>
    <w:rsid w:val="00FA7DAB"/>
    <w:rsid w:val="00FB1647"/>
    <w:rsid w:val="00FB16FF"/>
    <w:rsid w:val="00FB23BB"/>
    <w:rsid w:val="00FB2700"/>
    <w:rsid w:val="00FB2709"/>
    <w:rsid w:val="00FB3809"/>
    <w:rsid w:val="00FC3789"/>
    <w:rsid w:val="00FD214D"/>
    <w:rsid w:val="00FE36F9"/>
    <w:rsid w:val="00FE418B"/>
    <w:rsid w:val="00FE5FC1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7DF93-189B-4563-B4C8-086CCA11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E586E"/>
    <w:pPr>
      <w:ind w:firstLine="567"/>
      <w:jc w:val="both"/>
    </w:pPr>
    <w:rPr>
      <w:sz w:val="26"/>
      <w:szCs w:val="24"/>
    </w:rPr>
  </w:style>
  <w:style w:type="paragraph" w:styleId="1">
    <w:name w:val="heading 1"/>
    <w:basedOn w:val="a1"/>
    <w:next w:val="a1"/>
    <w:link w:val="10"/>
    <w:qFormat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next w:val="a1"/>
    <w:link w:val="20"/>
    <w:qFormat/>
    <w:pPr>
      <w:keepNext/>
      <w:widowControl w:val="0"/>
      <w:autoSpaceDE w:val="0"/>
      <w:autoSpaceDN w:val="0"/>
      <w:ind w:firstLine="0"/>
      <w:jc w:val="center"/>
      <w:outlineLvl w:val="1"/>
    </w:pPr>
    <w:rPr>
      <w:rFonts w:ascii="Journal Chv" w:hAnsi="Journal Chv"/>
      <w:color w:val="000000"/>
      <w:szCs w:val="26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ind w:firstLine="0"/>
      <w:jc w:val="left"/>
      <w:outlineLvl w:val="2"/>
    </w:pPr>
    <w:rPr>
      <w:i/>
      <w:iCs/>
      <w:sz w:val="24"/>
    </w:rPr>
  </w:style>
  <w:style w:type="paragraph" w:styleId="4">
    <w:name w:val="heading 4"/>
    <w:basedOn w:val="a1"/>
    <w:next w:val="a1"/>
    <w:link w:val="40"/>
    <w:qFormat/>
    <w:pPr>
      <w:keepNext/>
      <w:numPr>
        <w:numId w:val="11"/>
      </w:numPr>
      <w:tabs>
        <w:tab w:val="clear" w:pos="1080"/>
      </w:tabs>
      <w:jc w:val="center"/>
      <w:outlineLvl w:val="3"/>
    </w:pPr>
    <w:rPr>
      <w:b/>
      <w:bCs/>
      <w:sz w:val="24"/>
    </w:rPr>
  </w:style>
  <w:style w:type="paragraph" w:styleId="5">
    <w:name w:val="heading 5"/>
    <w:basedOn w:val="a1"/>
    <w:next w:val="a1"/>
    <w:link w:val="50"/>
    <w:qFormat/>
    <w:pPr>
      <w:keepNext/>
      <w:widowControl w:val="0"/>
      <w:ind w:firstLine="0"/>
      <w:outlineLvl w:val="4"/>
    </w:pPr>
    <w:rPr>
      <w:b/>
      <w:bCs/>
      <w:snapToGrid w:val="0"/>
      <w:color w:val="000000"/>
      <w:szCs w:val="26"/>
    </w:rPr>
  </w:style>
  <w:style w:type="paragraph" w:styleId="6">
    <w:name w:val="heading 6"/>
    <w:aliases w:val="H6"/>
    <w:basedOn w:val="a1"/>
    <w:next w:val="a1"/>
    <w:link w:val="60"/>
    <w:qFormat/>
    <w:rsid w:val="00056B1D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056B1D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056B1D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056B1D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pPr>
      <w:shd w:val="clear" w:color="auto" w:fill="FFFFFF"/>
      <w:autoSpaceDE w:val="0"/>
      <w:autoSpaceDN w:val="0"/>
      <w:adjustRightInd w:val="0"/>
      <w:ind w:right="4251" w:firstLine="0"/>
      <w:jc w:val="left"/>
    </w:pPr>
    <w:rPr>
      <w:sz w:val="24"/>
      <w:szCs w:val="20"/>
    </w:rPr>
  </w:style>
  <w:style w:type="paragraph" w:styleId="a5">
    <w:name w:val="Body Text"/>
    <w:aliases w:val="Основной текст1,Основной текст Знак Знак,bt"/>
    <w:basedOn w:val="a1"/>
    <w:link w:val="a6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b">
    <w:name w:val="caption"/>
    <w:basedOn w:val="a1"/>
    <w:next w:val="a1"/>
    <w:qFormat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1">
    <w:name w:val="Обычный (веб)1"/>
    <w:basedOn w:val="12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2">
    <w:name w:val="Обычный1"/>
    <w:pPr>
      <w:ind w:firstLine="567"/>
      <w:jc w:val="both"/>
    </w:pPr>
    <w:rPr>
      <w:sz w:val="24"/>
    </w:rPr>
  </w:style>
  <w:style w:type="paragraph" w:customStyle="1" w:styleId="21">
    <w:name w:val="Основной текст 21"/>
    <w:basedOn w:val="12"/>
  </w:style>
  <w:style w:type="paragraph" w:customStyle="1" w:styleId="210">
    <w:name w:val="Основной текст с отступом 21"/>
    <w:basedOn w:val="12"/>
    <w:pPr>
      <w:ind w:left="57" w:firstLine="640"/>
    </w:pPr>
    <w:rPr>
      <w:rFonts w:ascii="TimesET" w:hAnsi="TimesET"/>
    </w:rPr>
  </w:style>
  <w:style w:type="paragraph" w:styleId="ac">
    <w:name w:val="Normal (Web)"/>
    <w:basedOn w:val="a1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paragraph" w:styleId="22">
    <w:name w:val="Body Text 2"/>
    <w:basedOn w:val="a1"/>
    <w:link w:val="23"/>
    <w:pPr>
      <w:ind w:firstLine="0"/>
      <w:jc w:val="center"/>
    </w:pPr>
    <w:rPr>
      <w:b/>
      <w:bCs/>
      <w:sz w:val="24"/>
    </w:rPr>
  </w:style>
  <w:style w:type="character" w:styleId="ad">
    <w:name w:val="page number"/>
    <w:basedOn w:val="a2"/>
  </w:style>
  <w:style w:type="paragraph" w:styleId="ae">
    <w:name w:val="Title"/>
    <w:basedOn w:val="a1"/>
    <w:link w:val="af"/>
    <w:qFormat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1"/>
    <w:link w:val="25"/>
    <w:pPr>
      <w:autoSpaceDE w:val="0"/>
      <w:autoSpaceDN w:val="0"/>
      <w:adjustRightInd w:val="0"/>
      <w:ind w:left="2760" w:hanging="2040"/>
    </w:pPr>
    <w:rPr>
      <w:rFonts w:ascii="TimesET" w:hAnsi="TimesET"/>
      <w:sz w:val="24"/>
    </w:rPr>
  </w:style>
  <w:style w:type="paragraph" w:styleId="af0">
    <w:name w:val="Body Text Indent"/>
    <w:basedOn w:val="a1"/>
    <w:link w:val="af1"/>
    <w:pPr>
      <w:autoSpaceDE w:val="0"/>
      <w:autoSpaceDN w:val="0"/>
      <w:ind w:left="34" w:firstLine="0"/>
    </w:pPr>
    <w:rPr>
      <w:sz w:val="24"/>
    </w:rPr>
  </w:style>
  <w:style w:type="paragraph" w:styleId="33">
    <w:name w:val="Body Text Indent 3"/>
    <w:basedOn w:val="a1"/>
    <w:link w:val="34"/>
    <w:pPr>
      <w:spacing w:line="235" w:lineRule="auto"/>
      <w:ind w:firstLine="28"/>
    </w:pPr>
    <w:rPr>
      <w:color w:val="000000"/>
      <w:szCs w:val="26"/>
    </w:rPr>
  </w:style>
  <w:style w:type="paragraph" w:customStyle="1" w:styleId="91">
    <w:name w:val="заголовок 9"/>
    <w:basedOn w:val="a1"/>
    <w:next w:val="a1"/>
    <w:pPr>
      <w:keepNext/>
      <w:widowControl w:val="0"/>
      <w:autoSpaceDE w:val="0"/>
      <w:autoSpaceDN w:val="0"/>
      <w:ind w:firstLine="0"/>
      <w:jc w:val="center"/>
    </w:pPr>
    <w:rPr>
      <w:rFonts w:ascii="Arial" w:hAnsi="Arial" w:cs="Arial"/>
      <w:sz w:val="24"/>
    </w:rPr>
  </w:style>
  <w:style w:type="paragraph" w:styleId="af2">
    <w:name w:val="Subtitle"/>
    <w:basedOn w:val="a1"/>
    <w:link w:val="af3"/>
    <w:qFormat/>
    <w:pPr>
      <w:widowControl w:val="0"/>
      <w:autoSpaceDE w:val="0"/>
      <w:autoSpaceDN w:val="0"/>
      <w:ind w:firstLine="0"/>
      <w:jc w:val="center"/>
    </w:pPr>
    <w:rPr>
      <w:rFonts w:ascii="Journal Chv" w:hAnsi="Journal Chv"/>
      <w:color w:val="000000"/>
      <w:szCs w:val="26"/>
    </w:rPr>
  </w:style>
  <w:style w:type="paragraph" w:styleId="af4">
    <w:name w:val="Balloon Text"/>
    <w:basedOn w:val="a1"/>
    <w:link w:val="af5"/>
    <w:semiHidden/>
    <w:rsid w:val="00476D04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rsid w:val="00E93709"/>
    <w:rPr>
      <w:b/>
      <w:color w:val="26282F"/>
    </w:rPr>
  </w:style>
  <w:style w:type="paragraph" w:styleId="af7">
    <w:name w:val="Document Map"/>
    <w:basedOn w:val="a1"/>
    <w:link w:val="af8"/>
    <w:rsid w:val="008E2432"/>
    <w:pPr>
      <w:shd w:val="clear" w:color="auto" w:fill="000080"/>
      <w:ind w:firstLine="0"/>
    </w:pPr>
    <w:rPr>
      <w:rFonts w:ascii="Tahoma" w:hAnsi="Tahoma" w:cs="Tahoma"/>
      <w:color w:val="000000"/>
      <w:sz w:val="20"/>
      <w:szCs w:val="20"/>
    </w:rPr>
  </w:style>
  <w:style w:type="character" w:customStyle="1" w:styleId="af8">
    <w:name w:val="Схема документа Знак"/>
    <w:link w:val="af7"/>
    <w:rsid w:val="008E2432"/>
    <w:rPr>
      <w:rFonts w:ascii="Tahoma" w:hAnsi="Tahoma" w:cs="Tahoma"/>
      <w:color w:val="000000"/>
      <w:shd w:val="clear" w:color="auto" w:fill="000080"/>
    </w:rPr>
  </w:style>
  <w:style w:type="paragraph" w:customStyle="1" w:styleId="ConsPlusNormal">
    <w:name w:val="ConsPlusNormal"/>
    <w:link w:val="ConsPlusNormal0"/>
    <w:qFormat/>
    <w:rsid w:val="008E2432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10">
    <w:name w:val="Заголовок 1 Знак"/>
    <w:link w:val="1"/>
    <w:rsid w:val="008E2432"/>
    <w:rPr>
      <w:rFonts w:ascii="Arial Cyr Chuv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8E2432"/>
    <w:rPr>
      <w:rFonts w:ascii="Journal Chv" w:hAnsi="Journal Chv"/>
      <w:color w:val="000000"/>
      <w:sz w:val="26"/>
      <w:szCs w:val="26"/>
    </w:rPr>
  </w:style>
  <w:style w:type="character" w:customStyle="1" w:styleId="30">
    <w:name w:val="Заголовок 3 Знак"/>
    <w:aliases w:val="H3 Знак,&quot;Сапфир&quot; Знак"/>
    <w:link w:val="3"/>
    <w:rsid w:val="008E2432"/>
    <w:rPr>
      <w:i/>
      <w:iCs/>
      <w:sz w:val="24"/>
      <w:szCs w:val="24"/>
    </w:rPr>
  </w:style>
  <w:style w:type="numbering" w:customStyle="1" w:styleId="13">
    <w:name w:val="Нет списка1"/>
    <w:next w:val="a4"/>
    <w:semiHidden/>
    <w:unhideWhenUsed/>
    <w:rsid w:val="008E2432"/>
  </w:style>
  <w:style w:type="character" w:customStyle="1" w:styleId="14">
    <w:name w:val="Гиперссылка1"/>
    <w:semiHidden/>
    <w:unhideWhenUsed/>
    <w:rsid w:val="008E2432"/>
    <w:rPr>
      <w:color w:val="0000FF"/>
      <w:u w:val="single"/>
    </w:rPr>
  </w:style>
  <w:style w:type="character" w:customStyle="1" w:styleId="15">
    <w:name w:val="Просмотренная гиперссылка1"/>
    <w:semiHidden/>
    <w:unhideWhenUsed/>
    <w:rsid w:val="008E2432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8E2432"/>
    <w:rPr>
      <w:sz w:val="26"/>
      <w:szCs w:val="24"/>
    </w:rPr>
  </w:style>
  <w:style w:type="character" w:customStyle="1" w:styleId="aa">
    <w:name w:val="Нижний колонтитул Знак"/>
    <w:link w:val="a9"/>
    <w:rsid w:val="008E2432"/>
    <w:rPr>
      <w:sz w:val="26"/>
      <w:szCs w:val="24"/>
    </w:rPr>
  </w:style>
  <w:style w:type="character" w:customStyle="1" w:styleId="af">
    <w:name w:val="Название Знак"/>
    <w:link w:val="ae"/>
    <w:rsid w:val="008E2432"/>
    <w:rPr>
      <w:rFonts w:ascii="Arial" w:hAnsi="Arial" w:cs="Arial"/>
      <w:b/>
      <w:bCs/>
      <w:color w:val="000080"/>
      <w:sz w:val="24"/>
      <w:szCs w:val="16"/>
    </w:rPr>
  </w:style>
  <w:style w:type="paragraph" w:styleId="af9">
    <w:name w:val="No Spacing"/>
    <w:qFormat/>
    <w:rsid w:val="008E2432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3"/>
    <w:rsid w:val="008E2432"/>
    <w:pPr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8E2432"/>
    <w:rPr>
      <w:color w:val="0000FF"/>
      <w:u w:val="single"/>
    </w:rPr>
  </w:style>
  <w:style w:type="character" w:styleId="afc">
    <w:name w:val="FollowedHyperlink"/>
    <w:unhideWhenUsed/>
    <w:rsid w:val="008E2432"/>
    <w:rPr>
      <w:color w:val="800080"/>
      <w:u w:val="single"/>
    </w:rPr>
  </w:style>
  <w:style w:type="character" w:customStyle="1" w:styleId="af5">
    <w:name w:val="Текст выноски Знак"/>
    <w:link w:val="af4"/>
    <w:semiHidden/>
    <w:rsid w:val="008E24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24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18176D"/>
    <w:pPr>
      <w:widowControl w:val="0"/>
      <w:autoSpaceDE w:val="0"/>
      <w:autoSpaceDN w:val="0"/>
      <w:adjustRightInd w:val="0"/>
      <w:spacing w:line="298" w:lineRule="exact"/>
      <w:ind w:firstLine="710"/>
    </w:pPr>
    <w:rPr>
      <w:sz w:val="24"/>
    </w:rPr>
  </w:style>
  <w:style w:type="paragraph" w:customStyle="1" w:styleId="Style3">
    <w:name w:val="Style3"/>
    <w:basedOn w:val="a1"/>
    <w:rsid w:val="0018176D"/>
    <w:pPr>
      <w:widowControl w:val="0"/>
      <w:autoSpaceDE w:val="0"/>
      <w:autoSpaceDN w:val="0"/>
      <w:adjustRightInd w:val="0"/>
      <w:spacing w:line="301" w:lineRule="exact"/>
      <w:ind w:firstLine="720"/>
    </w:pPr>
    <w:rPr>
      <w:sz w:val="24"/>
    </w:rPr>
  </w:style>
  <w:style w:type="character" w:customStyle="1" w:styleId="FontStyle11">
    <w:name w:val="Font Style11"/>
    <w:rsid w:val="0018176D"/>
    <w:rPr>
      <w:rFonts w:ascii="Times New Roman" w:hAnsi="Times New Roman" w:cs="Times New Roman"/>
      <w:spacing w:val="-10"/>
      <w:sz w:val="26"/>
      <w:szCs w:val="26"/>
    </w:rPr>
  </w:style>
  <w:style w:type="character" w:styleId="afd">
    <w:name w:val="Emphasis"/>
    <w:qFormat/>
    <w:rsid w:val="0018176D"/>
    <w:rPr>
      <w:i/>
      <w:iCs/>
    </w:rPr>
  </w:style>
  <w:style w:type="paragraph" w:customStyle="1" w:styleId="140">
    <w:name w:val="Загл.14"/>
    <w:basedOn w:val="a1"/>
    <w:rsid w:val="00556424"/>
    <w:pPr>
      <w:ind w:firstLine="0"/>
      <w:jc w:val="center"/>
    </w:pPr>
    <w:rPr>
      <w:b/>
      <w:sz w:val="28"/>
      <w:szCs w:val="20"/>
    </w:rPr>
  </w:style>
  <w:style w:type="character" w:customStyle="1" w:styleId="60">
    <w:name w:val="Заголовок 6 Знак"/>
    <w:aliases w:val="H6 Знак"/>
    <w:link w:val="6"/>
    <w:rsid w:val="00056B1D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056B1D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056B1D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056B1D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0">
    <w:name w:val="Заголовок 5 Знак"/>
    <w:link w:val="5"/>
    <w:rsid w:val="00056B1D"/>
    <w:rPr>
      <w:b/>
      <w:bCs/>
      <w:snapToGrid w:val="0"/>
      <w:color w:val="000000"/>
      <w:sz w:val="26"/>
      <w:szCs w:val="26"/>
    </w:rPr>
  </w:style>
  <w:style w:type="character" w:customStyle="1" w:styleId="af1">
    <w:name w:val="Основной текст с отступом Знак"/>
    <w:link w:val="af0"/>
    <w:rsid w:val="00056B1D"/>
    <w:rPr>
      <w:sz w:val="24"/>
      <w:szCs w:val="24"/>
    </w:rPr>
  </w:style>
  <w:style w:type="paragraph" w:styleId="afe">
    <w:name w:val="Plain Text"/>
    <w:basedOn w:val="a1"/>
    <w:link w:val="aff"/>
    <w:rsid w:val="00056B1D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056B1D"/>
    <w:rPr>
      <w:rFonts w:ascii="Courier New" w:hAnsi="Courier New"/>
      <w:lang w:val="x-none" w:eastAsia="x-none"/>
    </w:rPr>
  </w:style>
  <w:style w:type="paragraph" w:customStyle="1" w:styleId="16">
    <w:name w:val="1"/>
    <w:basedOn w:val="a1"/>
    <w:rsid w:val="00056B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056B1D"/>
    <w:rPr>
      <w:b/>
      <w:bCs/>
      <w:sz w:val="24"/>
      <w:szCs w:val="24"/>
    </w:rPr>
  </w:style>
  <w:style w:type="character" w:customStyle="1" w:styleId="51">
    <w:name w:val="Знак Знак5"/>
    <w:rsid w:val="00056B1D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056B1D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056B1D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056B1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056B1D"/>
  </w:style>
  <w:style w:type="paragraph" w:customStyle="1" w:styleId="ConsPlusTitle">
    <w:name w:val="ConsPlusTitle"/>
    <w:rsid w:val="00056B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rsid w:val="00056B1D"/>
  </w:style>
  <w:style w:type="paragraph" w:customStyle="1" w:styleId="aff0">
    <w:name w:val="Прижатый влево"/>
    <w:basedOn w:val="a1"/>
    <w:next w:val="a1"/>
    <w:uiPriority w:val="99"/>
    <w:rsid w:val="00056B1D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056B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2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rsid w:val="00056B1D"/>
    <w:rPr>
      <w:lang w:val="x-none" w:eastAsia="x-none"/>
    </w:rPr>
  </w:style>
  <w:style w:type="character" w:styleId="aff3">
    <w:name w:val="footnote reference"/>
    <w:rsid w:val="00056B1D"/>
    <w:rPr>
      <w:vertAlign w:val="superscript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sid w:val="00056B1D"/>
    <w:rPr>
      <w:color w:val="000000"/>
      <w:sz w:val="24"/>
      <w:shd w:val="clear" w:color="auto" w:fill="FFFFFF"/>
    </w:rPr>
  </w:style>
  <w:style w:type="paragraph" w:customStyle="1" w:styleId="BodyText22">
    <w:name w:val="Body Text 22"/>
    <w:basedOn w:val="a1"/>
    <w:rsid w:val="00056B1D"/>
    <w:pPr>
      <w:ind w:firstLine="709"/>
    </w:pPr>
    <w:rPr>
      <w:sz w:val="24"/>
      <w:szCs w:val="20"/>
    </w:rPr>
  </w:style>
  <w:style w:type="paragraph" w:customStyle="1" w:styleId="ConsNormal">
    <w:name w:val="ConsNormal"/>
    <w:rsid w:val="00056B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3">
    <w:name w:val="Подзаголовок Знак"/>
    <w:link w:val="af2"/>
    <w:rsid w:val="00056B1D"/>
    <w:rPr>
      <w:rFonts w:ascii="Journal Chv" w:hAnsi="Journal Chv"/>
      <w:color w:val="000000"/>
      <w:sz w:val="26"/>
      <w:szCs w:val="26"/>
    </w:rPr>
  </w:style>
  <w:style w:type="paragraph" w:customStyle="1" w:styleId="BodyText21">
    <w:name w:val="Body Text 2.Основной текст 1"/>
    <w:basedOn w:val="a1"/>
    <w:rsid w:val="00056B1D"/>
    <w:pPr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6B1D"/>
    <w:rPr>
      <w:rFonts w:ascii="TimesET" w:hAnsi="TimesET"/>
      <w:sz w:val="24"/>
      <w:szCs w:val="24"/>
    </w:rPr>
  </w:style>
  <w:style w:type="character" w:customStyle="1" w:styleId="35">
    <w:name w:val="Знак Знак3"/>
    <w:rsid w:val="00056B1D"/>
    <w:rPr>
      <w:sz w:val="24"/>
      <w:szCs w:val="24"/>
      <w:lang w:val="ru-RU" w:eastAsia="ru-RU" w:bidi="ar-SA"/>
    </w:rPr>
  </w:style>
  <w:style w:type="paragraph" w:customStyle="1" w:styleId="aff4">
    <w:name w:val="Скобки буквы"/>
    <w:basedOn w:val="a1"/>
    <w:rsid w:val="00056B1D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character" w:customStyle="1" w:styleId="34">
    <w:name w:val="Основной текст с отступом 3 Знак"/>
    <w:link w:val="33"/>
    <w:rsid w:val="00056B1D"/>
    <w:rPr>
      <w:color w:val="000000"/>
      <w:sz w:val="26"/>
      <w:szCs w:val="26"/>
    </w:rPr>
  </w:style>
  <w:style w:type="character" w:customStyle="1" w:styleId="32">
    <w:name w:val="Основной текст 3 Знак"/>
    <w:link w:val="31"/>
    <w:rsid w:val="00056B1D"/>
    <w:rPr>
      <w:sz w:val="24"/>
      <w:shd w:val="clear" w:color="auto" w:fill="FFFFFF"/>
    </w:rPr>
  </w:style>
  <w:style w:type="paragraph" w:customStyle="1" w:styleId="aff5">
    <w:name w:val="Заголовок текста"/>
    <w:rsid w:val="00056B1D"/>
    <w:pPr>
      <w:spacing w:after="240"/>
      <w:jc w:val="center"/>
    </w:pPr>
    <w:rPr>
      <w:b/>
      <w:noProof/>
      <w:sz w:val="27"/>
    </w:rPr>
  </w:style>
  <w:style w:type="character" w:customStyle="1" w:styleId="23">
    <w:name w:val="Основной текст 2 Знак"/>
    <w:link w:val="22"/>
    <w:rsid w:val="00056B1D"/>
    <w:rPr>
      <w:b/>
      <w:bCs/>
      <w:sz w:val="24"/>
      <w:szCs w:val="24"/>
    </w:rPr>
  </w:style>
  <w:style w:type="paragraph" w:customStyle="1" w:styleId="a">
    <w:name w:val="Нумерованный абзац"/>
    <w:rsid w:val="00056B1D"/>
    <w:pPr>
      <w:numPr>
        <w:numId w:val="3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0">
    <w:name w:val="List Bullet"/>
    <w:basedOn w:val="a5"/>
    <w:autoRedefine/>
    <w:rsid w:val="00056B1D"/>
    <w:pPr>
      <w:numPr>
        <w:numId w:val="36"/>
      </w:numPr>
      <w:shd w:val="clear" w:color="auto" w:fill="auto"/>
      <w:tabs>
        <w:tab w:val="clear" w:pos="1571"/>
        <w:tab w:val="num" w:pos="360"/>
      </w:tabs>
      <w:suppressAutoHyphens/>
      <w:autoSpaceDE/>
      <w:autoSpaceDN/>
      <w:adjustRightInd/>
      <w:ind w:left="1080" w:hanging="180"/>
    </w:pPr>
    <w:rPr>
      <w:color w:val="auto"/>
      <w:szCs w:val="24"/>
      <w:lang w:val="x-none" w:eastAsia="en-US"/>
    </w:rPr>
  </w:style>
  <w:style w:type="paragraph" w:styleId="aff6">
    <w:name w:val="endnote text"/>
    <w:basedOn w:val="a1"/>
    <w:link w:val="aff7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rsid w:val="00056B1D"/>
    <w:rPr>
      <w:lang w:val="x-none" w:eastAsia="x-none"/>
    </w:rPr>
  </w:style>
  <w:style w:type="character" w:styleId="aff8">
    <w:name w:val="endnote reference"/>
    <w:rsid w:val="00056B1D"/>
    <w:rPr>
      <w:vertAlign w:val="superscript"/>
    </w:rPr>
  </w:style>
  <w:style w:type="character" w:customStyle="1" w:styleId="26">
    <w:name w:val="Знак Знак2"/>
    <w:rsid w:val="00056B1D"/>
    <w:rPr>
      <w:rFonts w:ascii="Tahoma" w:hAnsi="Tahoma" w:cs="Tahoma"/>
      <w:sz w:val="16"/>
      <w:szCs w:val="16"/>
    </w:rPr>
  </w:style>
  <w:style w:type="character" w:styleId="aff9">
    <w:name w:val="annotation reference"/>
    <w:rsid w:val="00056B1D"/>
    <w:rPr>
      <w:sz w:val="16"/>
      <w:szCs w:val="16"/>
    </w:rPr>
  </w:style>
  <w:style w:type="paragraph" w:styleId="affa">
    <w:name w:val="annotation text"/>
    <w:basedOn w:val="a1"/>
    <w:link w:val="affb"/>
    <w:rsid w:val="00056B1D"/>
    <w:pPr>
      <w:ind w:firstLine="0"/>
      <w:jc w:val="left"/>
    </w:pPr>
    <w:rPr>
      <w:sz w:val="20"/>
      <w:szCs w:val="20"/>
      <w:lang w:val="x-none" w:eastAsia="x-none"/>
    </w:rPr>
  </w:style>
  <w:style w:type="character" w:customStyle="1" w:styleId="affb">
    <w:name w:val="Текст примечания Знак"/>
    <w:link w:val="affa"/>
    <w:rsid w:val="00056B1D"/>
    <w:rPr>
      <w:lang w:val="x-none" w:eastAsia="x-none"/>
    </w:rPr>
  </w:style>
  <w:style w:type="character" w:customStyle="1" w:styleId="17">
    <w:name w:val="Знак Знак1"/>
    <w:rsid w:val="00056B1D"/>
  </w:style>
  <w:style w:type="paragraph" w:styleId="affc">
    <w:name w:val="annotation subject"/>
    <w:basedOn w:val="affa"/>
    <w:next w:val="affa"/>
    <w:link w:val="affd"/>
    <w:rsid w:val="00056B1D"/>
    <w:rPr>
      <w:b/>
      <w:bCs/>
    </w:rPr>
  </w:style>
  <w:style w:type="character" w:customStyle="1" w:styleId="affd">
    <w:name w:val="Тема примечания Знак"/>
    <w:link w:val="affc"/>
    <w:rsid w:val="00056B1D"/>
    <w:rPr>
      <w:b/>
      <w:bCs/>
      <w:lang w:val="x-none" w:eastAsia="x-none"/>
    </w:rPr>
  </w:style>
  <w:style w:type="character" w:customStyle="1" w:styleId="affe">
    <w:name w:val="Знак Знак"/>
    <w:rsid w:val="00056B1D"/>
    <w:rPr>
      <w:b/>
      <w:bCs/>
    </w:rPr>
  </w:style>
  <w:style w:type="character" w:customStyle="1" w:styleId="afff">
    <w:name w:val="Гипертекстовая ссылка"/>
    <w:rsid w:val="00056B1D"/>
    <w:rPr>
      <w:b/>
      <w:bCs/>
      <w:color w:val="008000"/>
    </w:rPr>
  </w:style>
  <w:style w:type="paragraph" w:customStyle="1" w:styleId="afff0">
    <w:name w:val="Комментарий"/>
    <w:basedOn w:val="a1"/>
    <w:next w:val="a1"/>
    <w:rsid w:val="00056B1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f1">
    <w:name w:val="Нормальный (таблица)"/>
    <w:basedOn w:val="a1"/>
    <w:next w:val="a1"/>
    <w:uiPriority w:val="99"/>
    <w:rsid w:val="00056B1D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056B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8">
    <w:name w:val="Сетка таблицы1"/>
    <w:basedOn w:val="a3"/>
    <w:next w:val="afa"/>
    <w:rsid w:val="0005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056B1D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056B1D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08ED-0EAD-4423-A133-B60A3AAA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постановления Кабинета Министров Чувашской Республики от _______  № _______ «Об обеспечении доступа граждан и ор</vt:lpstr>
    </vt:vector>
  </TitlesOfParts>
  <Company>CAP</Company>
  <LinksUpToDate>false</LinksUpToDate>
  <CharactersWithSpaces>18038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постановления Кабинета Министров Чувашской Республики от _______  № _______ «Об обеспечении доступа граждан и ор</dc:title>
  <dc:creator>Администратор</dc:creator>
  <cp:lastModifiedBy>Бечин Александр Алексеевич (Адм. Алатырского МО)</cp:lastModifiedBy>
  <cp:revision>5</cp:revision>
  <cp:lastPrinted>2023-02-06T16:38:00Z</cp:lastPrinted>
  <dcterms:created xsi:type="dcterms:W3CDTF">2023-02-06T16:35:00Z</dcterms:created>
  <dcterms:modified xsi:type="dcterms:W3CDTF">2024-03-07T13:19:00Z</dcterms:modified>
</cp:coreProperties>
</file>