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538D7B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334CEF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FA7902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334CEF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32534A66" w:rsidR="00340D10" w:rsidRPr="00334CEF" w:rsidRDefault="00392826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334CE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5FB904E6" w:rsidR="00340D10" w:rsidRPr="00334CEF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В соответ</w:t>
      </w:r>
      <w:r w:rsidR="00392826">
        <w:rPr>
          <w:rFonts w:ascii="Times New Roman" w:hAnsi="Times New Roman" w:cs="Times New Roman"/>
          <w:sz w:val="24"/>
          <w:szCs w:val="24"/>
        </w:rPr>
        <w:t>ствии в соответствии со статьей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Атлашевского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Сирмапосинского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334CEF">
        <w:rPr>
          <w:rFonts w:ascii="Times New Roman" w:hAnsi="Times New Roman" w:cs="Times New Roman"/>
          <w:sz w:val="24"/>
          <w:szCs w:val="24"/>
        </w:rPr>
        <w:t>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DF72A1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392826" w:rsidRPr="00392826">
        <w:rPr>
          <w:rFonts w:ascii="Times New Roman" w:hAnsi="Times New Roman" w:cs="Times New Roman"/>
          <w:bCs/>
          <w:sz w:val="24"/>
          <w:szCs w:val="24"/>
        </w:rPr>
        <w:t>от 28.11.2023 № 48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928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4CE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34CE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334CEF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334CEF">
        <w:rPr>
          <w:rFonts w:ascii="Times New Roman" w:hAnsi="Times New Roman" w:cs="Times New Roman"/>
          <w:sz w:val="24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392826">
        <w:rPr>
          <w:rFonts w:ascii="Times New Roman" w:hAnsi="Times New Roman" w:cs="Times New Roman"/>
          <w:sz w:val="24"/>
          <w:szCs w:val="24"/>
        </w:rPr>
        <w:t>12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392826">
        <w:rPr>
          <w:rFonts w:ascii="Times New Roman" w:hAnsi="Times New Roman" w:cs="Times New Roman"/>
          <w:sz w:val="24"/>
          <w:szCs w:val="24"/>
        </w:rPr>
        <w:t>декабря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2023 г</w:t>
      </w:r>
      <w:r w:rsidR="00392826">
        <w:rPr>
          <w:rFonts w:ascii="Times New Roman" w:hAnsi="Times New Roman" w:cs="Times New Roman"/>
          <w:sz w:val="24"/>
          <w:szCs w:val="24"/>
        </w:rPr>
        <w:t>ода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334CEF">
        <w:rPr>
          <w:rFonts w:ascii="Times New Roman" w:hAnsi="Times New Roman" w:cs="Times New Roman"/>
          <w:sz w:val="24"/>
          <w:szCs w:val="24"/>
        </w:rPr>
        <w:t>0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766032" w14:textId="77777777" w:rsidR="00392826" w:rsidRPr="00392826" w:rsidRDefault="00340D10" w:rsidP="003928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7558940"/>
      <w:r w:rsidR="00392826" w:rsidRPr="0039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Фадеев А.Г.-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826" w:rsidRPr="00392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392826" w:rsidRPr="00392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подготовке проекта Правил землепользования и застройки Чебоксарского муниципального округа.</w:t>
      </w:r>
    </w:p>
    <w:p w14:paraId="7D553CCC" w14:textId="77777777" w:rsidR="00392826" w:rsidRPr="00392826" w:rsidRDefault="00392826" w:rsidP="00392826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39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5D9D08F7" w14:textId="171F277B" w:rsidR="00392826" w:rsidRPr="00392826" w:rsidRDefault="00392826" w:rsidP="003928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– всего 14 чел. </w:t>
      </w:r>
    </w:p>
    <w:p w14:paraId="6A5CC2FC" w14:textId="77777777" w:rsidR="00392826" w:rsidRPr="00392826" w:rsidRDefault="00392826" w:rsidP="0039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Чебоксарского муниципального округа от </w:t>
      </w:r>
      <w:r w:rsidRPr="003928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28.11.2023 № 48 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</w:t>
      </w:r>
      <w:proofErr w:type="spellEnd"/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Ен» от 30.11.2023 № 47 (11219-11220). </w:t>
      </w:r>
    </w:p>
    <w:p w14:paraId="1930B22C" w14:textId="6CFB2BCC" w:rsidR="00340D10" w:rsidRPr="00334CEF" w:rsidRDefault="00340D10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2B5DFE98" w14:textId="77777777" w:rsidR="00392826" w:rsidRPr="00392826" w:rsidRDefault="0080245C" w:rsidP="0039282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9282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21:21:060701:2, расположенного по адресу: д. Верхний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Магазь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Игнатьевых, влд.24, в части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уменьшения минимального отступа от границ земельного участка с восточной стороны с 3 м до 2,83 м; </w:t>
      </w:r>
    </w:p>
    <w:p w14:paraId="1726E866" w14:textId="77777777" w:rsidR="00392826" w:rsidRPr="00392826" w:rsidRDefault="0080245C" w:rsidP="0039282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21:21:180501:182, расположенного по адресу: д.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Тренькасы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ул.Цветочная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32А, в части уменьшения минимального отступа от границ земельного участка с кадастровым номером 21:21:180501:183 с 3 м до 0,63 м, от границ земельного участка с южной стороны с 3 м до 2,26 м;</w:t>
      </w:r>
    </w:p>
    <w:p w14:paraId="7CE18059" w14:textId="77777777" w:rsidR="00392826" w:rsidRPr="00392826" w:rsidRDefault="0053408F" w:rsidP="0039282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21:21:101502:196, расположенного по адресу: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с.Анат-Киняры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bookmarkStart w:id="2" w:name="_Hlk136345820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Луговая,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влд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13, </w:t>
      </w:r>
      <w:bookmarkEnd w:id="2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границ земельного участка с южной стороны (уличный фронт) с 5 м до 1,67 м;</w:t>
      </w:r>
    </w:p>
    <w:p w14:paraId="59EF7114" w14:textId="77777777" w:rsidR="00392826" w:rsidRPr="00392826" w:rsidRDefault="0053408F" w:rsidP="003928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21:21:210302:64 расположенного по адресу: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д.Карандайкасы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уменьшения минимального отступа от границ земельного участка с кадастровым номером 21:21:210302:65 с 3 м до 1,5 м, в части уменьшения минимального отступа от границ земельного участка с кадастровым номером 21:21:210302:63 с 3 м до 1,5 м;</w:t>
      </w:r>
    </w:p>
    <w:p w14:paraId="7DBB8D20" w14:textId="77777777" w:rsidR="00392826" w:rsidRPr="00392826" w:rsidRDefault="0053408F" w:rsidP="0039282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21:21:102003:1409 расположенного по адресу: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с.Хыркасы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ул.Сад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 в части уменьшения минимального отступа от границ земельного участка с кадастровым номером 21:21:102003:1410 с 3 м до 2м, в части уменьшения минимального отступа от границ земельного участка с кадастровым номером 21:21:102003:1956 с 3 м до 2 м.</w:t>
      </w:r>
    </w:p>
    <w:p w14:paraId="25A7B604" w14:textId="17B78CCB" w:rsidR="00340D10" w:rsidRPr="00A9136B" w:rsidRDefault="00340D10" w:rsidP="00A338A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92826">
        <w:rPr>
          <w:rFonts w:ascii="Times New Roman" w:hAnsi="Times New Roman" w:cs="Times New Roman"/>
          <w:sz w:val="24"/>
          <w:szCs w:val="24"/>
        </w:rPr>
        <w:t>22 от 12.12</w:t>
      </w:r>
      <w:r w:rsidRPr="00A913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334CEF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334CEF">
        <w:rPr>
          <w:rFonts w:ascii="Times New Roman" w:hAnsi="Times New Roman" w:cs="Times New Roman"/>
          <w:sz w:val="24"/>
          <w:szCs w:val="24"/>
        </w:rPr>
        <w:t>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77777777" w:rsidR="0053408F" w:rsidRPr="00334CEF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334CEF">
        <w:rPr>
          <w:rFonts w:ascii="Times New Roman" w:hAnsi="Times New Roman" w:cs="Times New Roman"/>
          <w:sz w:val="24"/>
          <w:szCs w:val="24"/>
        </w:rPr>
        <w:t>:</w:t>
      </w:r>
    </w:p>
    <w:p w14:paraId="5A9DFEB0" w14:textId="3FE0BCB1" w:rsidR="00392826" w:rsidRPr="00392826" w:rsidRDefault="0080245C" w:rsidP="0039282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9282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392826" w:rsidRPr="0039282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21:21:060701:2, расположенного по адресу: д. Верхний </w:t>
      </w:r>
      <w:proofErr w:type="spellStart"/>
      <w:r w:rsidR="00392826" w:rsidRPr="00392826">
        <w:rPr>
          <w:rFonts w:ascii="Times New Roman" w:hAnsi="Times New Roman" w:cs="Times New Roman"/>
          <w:sz w:val="24"/>
          <w:szCs w:val="24"/>
        </w:rPr>
        <w:t>Магазь</w:t>
      </w:r>
      <w:proofErr w:type="spellEnd"/>
      <w:r w:rsidR="00392826" w:rsidRPr="00392826">
        <w:rPr>
          <w:rFonts w:ascii="Times New Roman" w:hAnsi="Times New Roman" w:cs="Times New Roman"/>
          <w:sz w:val="24"/>
          <w:szCs w:val="24"/>
        </w:rPr>
        <w:t xml:space="preserve">, ул. Игнатьевых, влд.24, в части уменьшения минимального отступа от границ земельного участка с восточной стороны с 3 м до 2,83 м; </w:t>
      </w:r>
    </w:p>
    <w:p w14:paraId="21D427E0" w14:textId="2BB39FC7" w:rsidR="00600695" w:rsidRPr="00392826" w:rsidRDefault="0053408F" w:rsidP="0039282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</w:t>
      </w:r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21:21:180501:182, расположенного по адресу: д.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Тренькасы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ул.Цветочная</w:t>
      </w:r>
      <w:proofErr w:type="spellEnd"/>
      <w:r w:rsidR="00392826"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32А, в части уменьшения минимального отступа от границ земельного участка с кадастровым номером 21:21:180501:183 с 3 м до 0,63 м, от границ земельного участка с южной стороны с 3 м до 2,26 м;</w:t>
      </w:r>
    </w:p>
    <w:p w14:paraId="2FDA846A" w14:textId="491B8434" w:rsidR="00392826" w:rsidRDefault="0053408F" w:rsidP="0039282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392826" w:rsidRPr="0039282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21:21:101502:196, расположенного по адресу: </w:t>
      </w:r>
      <w:proofErr w:type="spellStart"/>
      <w:r w:rsidR="00392826" w:rsidRPr="00392826">
        <w:rPr>
          <w:rFonts w:ascii="Times New Roman" w:hAnsi="Times New Roman" w:cs="Times New Roman"/>
          <w:sz w:val="24"/>
          <w:szCs w:val="24"/>
        </w:rPr>
        <w:t>с.Анат-Киняры</w:t>
      </w:r>
      <w:proofErr w:type="spellEnd"/>
      <w:r w:rsidR="00392826" w:rsidRPr="00392826">
        <w:rPr>
          <w:rFonts w:ascii="Times New Roman" w:hAnsi="Times New Roman" w:cs="Times New Roman"/>
          <w:sz w:val="24"/>
          <w:szCs w:val="24"/>
        </w:rPr>
        <w:t xml:space="preserve">, ул. Луговая, </w:t>
      </w:r>
      <w:proofErr w:type="spellStart"/>
      <w:r w:rsidR="00392826" w:rsidRPr="00392826">
        <w:rPr>
          <w:rFonts w:ascii="Times New Roman" w:hAnsi="Times New Roman" w:cs="Times New Roman"/>
          <w:sz w:val="24"/>
          <w:szCs w:val="24"/>
        </w:rPr>
        <w:t>влд</w:t>
      </w:r>
      <w:proofErr w:type="spellEnd"/>
      <w:r w:rsidR="00392826" w:rsidRPr="00392826">
        <w:rPr>
          <w:rFonts w:ascii="Times New Roman" w:hAnsi="Times New Roman" w:cs="Times New Roman"/>
          <w:sz w:val="24"/>
          <w:szCs w:val="24"/>
        </w:rPr>
        <w:t>. 13, в части уменьшения минимального отступа от границ земельного участка с южной стороны (уличный фронт) с 5 м до 1,67 м;</w:t>
      </w:r>
    </w:p>
    <w:p w14:paraId="44633F6A" w14:textId="28E8F635" w:rsidR="00392826" w:rsidRDefault="00600695" w:rsidP="00813E0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0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92826" w:rsidRPr="00813E0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21:21:210302:64 расположенного по адресу: </w:t>
      </w:r>
      <w:proofErr w:type="spellStart"/>
      <w:r w:rsidR="00392826" w:rsidRPr="00813E08">
        <w:rPr>
          <w:rFonts w:ascii="Times New Roman" w:hAnsi="Times New Roman" w:cs="Times New Roman"/>
          <w:sz w:val="24"/>
          <w:szCs w:val="24"/>
        </w:rPr>
        <w:t>д.Карандайкасы</w:t>
      </w:r>
      <w:proofErr w:type="spellEnd"/>
      <w:r w:rsidR="00392826" w:rsidRPr="0081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826" w:rsidRPr="00813E08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392826" w:rsidRPr="00813E08">
        <w:rPr>
          <w:rFonts w:ascii="Times New Roman" w:hAnsi="Times New Roman" w:cs="Times New Roman"/>
          <w:sz w:val="24"/>
          <w:szCs w:val="24"/>
        </w:rPr>
        <w:t xml:space="preserve"> в части уменьшения минимального отступа от границ земельного участка с кадастровым номером 21:21:210302:65 с 3 м до 1,5 м, в части уменьшения минимального отступа от границ земельного участка с кадастровым номером 21:21:210302:63 с 3 м до 1,5 м;</w:t>
      </w:r>
    </w:p>
    <w:p w14:paraId="638A559B" w14:textId="2F355AD9" w:rsidR="00813E08" w:rsidRPr="00813E08" w:rsidRDefault="00392826" w:rsidP="00813E0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E08">
        <w:rPr>
          <w:rFonts w:ascii="Times New Roman" w:hAnsi="Times New Roman" w:cs="Times New Roman"/>
          <w:sz w:val="24"/>
          <w:szCs w:val="24"/>
        </w:rPr>
        <w:t xml:space="preserve">предоставление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21:21:102003:1409 расположенного по адресу: </w:t>
      </w:r>
      <w:proofErr w:type="spellStart"/>
      <w:r w:rsidRPr="00813E08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81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E08">
        <w:rPr>
          <w:rFonts w:ascii="Times New Roman" w:hAnsi="Times New Roman" w:cs="Times New Roman"/>
          <w:sz w:val="24"/>
          <w:szCs w:val="24"/>
        </w:rPr>
        <w:t>ул.Сад</w:t>
      </w:r>
      <w:proofErr w:type="spellEnd"/>
      <w:r w:rsidRPr="0081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E08">
        <w:rPr>
          <w:rFonts w:ascii="Times New Roman" w:hAnsi="Times New Roman" w:cs="Times New Roman"/>
          <w:sz w:val="24"/>
          <w:szCs w:val="24"/>
        </w:rPr>
        <w:t>карди</w:t>
      </w:r>
      <w:proofErr w:type="spellEnd"/>
      <w:r w:rsidRPr="00813E08">
        <w:rPr>
          <w:rFonts w:ascii="Times New Roman" w:hAnsi="Times New Roman" w:cs="Times New Roman"/>
          <w:sz w:val="24"/>
          <w:szCs w:val="24"/>
        </w:rPr>
        <w:t>, д.2 в части уменьшения минимального отступа от границ земельного участка с кадастровым номером 21:21:102003:1410 с 3 м до 2м, в части уменьшения минимального отступа от границ земельного участка с кадастровым номером 21:21:102003:1956 с 3 м до 2 м.</w:t>
      </w:r>
    </w:p>
    <w:p w14:paraId="411D762B" w14:textId="0ACF0E46" w:rsidR="00340D10" w:rsidRPr="00392826" w:rsidRDefault="00340D10" w:rsidP="00D40F7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392826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392826">
        <w:rPr>
          <w:rFonts w:ascii="Times New Roman" w:hAnsi="Times New Roman" w:cs="Times New Roman"/>
          <w:sz w:val="24"/>
          <w:szCs w:val="24"/>
        </w:rPr>
        <w:t>, указанным</w:t>
      </w:r>
      <w:r w:rsidRPr="00392826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152F5C63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</w:t>
      </w:r>
      <w:r w:rsidR="001D53E0" w:rsidRPr="00334CEF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4BA42EDC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392826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813E08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F3DBE"/>
    <w:rsid w:val="0016386B"/>
    <w:rsid w:val="0017088A"/>
    <w:rsid w:val="001D53E0"/>
    <w:rsid w:val="00307E43"/>
    <w:rsid w:val="00334CEF"/>
    <w:rsid w:val="00340D10"/>
    <w:rsid w:val="00392826"/>
    <w:rsid w:val="003F7ACD"/>
    <w:rsid w:val="004005C5"/>
    <w:rsid w:val="0049674E"/>
    <w:rsid w:val="0053408F"/>
    <w:rsid w:val="00600695"/>
    <w:rsid w:val="006C5202"/>
    <w:rsid w:val="0075005D"/>
    <w:rsid w:val="0080245C"/>
    <w:rsid w:val="00813E08"/>
    <w:rsid w:val="0084134D"/>
    <w:rsid w:val="00893E65"/>
    <w:rsid w:val="00984F56"/>
    <w:rsid w:val="00A57254"/>
    <w:rsid w:val="00A9136B"/>
    <w:rsid w:val="00AC3754"/>
    <w:rsid w:val="00AD1B82"/>
    <w:rsid w:val="00BA7A50"/>
    <w:rsid w:val="00C66B95"/>
    <w:rsid w:val="00C8739C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12</cp:revision>
  <cp:lastPrinted>2023-12-15T05:31:00Z</cp:lastPrinted>
  <dcterms:created xsi:type="dcterms:W3CDTF">2023-04-21T08:25:00Z</dcterms:created>
  <dcterms:modified xsi:type="dcterms:W3CDTF">2023-12-15T05:31:00Z</dcterms:modified>
</cp:coreProperties>
</file>