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D276A4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30.06.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309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D276A4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30.06.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309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210CA5" w:rsidRPr="00150057" w:rsidRDefault="00210CA5" w:rsidP="00210CA5">
      <w:pPr>
        <w:tabs>
          <w:tab w:val="left" w:pos="709"/>
        </w:tabs>
        <w:suppressAutoHyphens w:val="0"/>
        <w:spacing w:line="240" w:lineRule="auto"/>
        <w:ind w:right="5243"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О внесении изменений в постановление администрации Янтиковского муниципального округа от 08.02.2023 № 93 «</w:t>
      </w:r>
      <w:r w:rsidRPr="00150057">
        <w:rPr>
          <w:kern w:val="0"/>
          <w:sz w:val="28"/>
          <w:szCs w:val="28"/>
          <w:lang w:eastAsia="ru-RU"/>
        </w:rPr>
        <w:t>Об утверждении Положения об оплате труда работников муниципальной пожарной охраны Янтиковского муниципального округа</w:t>
      </w:r>
      <w:r>
        <w:rPr>
          <w:kern w:val="0"/>
          <w:sz w:val="28"/>
          <w:szCs w:val="28"/>
          <w:lang w:eastAsia="ru-RU"/>
        </w:rPr>
        <w:t>»</w:t>
      </w:r>
      <w:r w:rsidRPr="00150057">
        <w:rPr>
          <w:kern w:val="0"/>
          <w:sz w:val="28"/>
          <w:szCs w:val="28"/>
          <w:lang w:eastAsia="ru-RU"/>
        </w:rPr>
        <w:t xml:space="preserve"> </w:t>
      </w:r>
    </w:p>
    <w:p w:rsidR="00210CA5" w:rsidRDefault="00210CA5" w:rsidP="00210CA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210CA5" w:rsidRPr="00150057" w:rsidRDefault="00210CA5" w:rsidP="00210CA5">
      <w:pPr>
        <w:suppressAutoHyphens w:val="0"/>
        <w:spacing w:line="240" w:lineRule="auto"/>
        <w:ind w:firstLine="0"/>
        <w:rPr>
          <w:kern w:val="0"/>
          <w:sz w:val="16"/>
          <w:szCs w:val="16"/>
          <w:lang w:eastAsia="ru-RU"/>
        </w:rPr>
      </w:pPr>
    </w:p>
    <w:p w:rsidR="00210CA5" w:rsidRPr="00150057" w:rsidRDefault="00210CA5" w:rsidP="00210CA5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BD0C01">
        <w:rPr>
          <w:kern w:val="0"/>
          <w:sz w:val="28"/>
          <w:szCs w:val="28"/>
          <w:lang w:eastAsia="ru-RU"/>
        </w:rPr>
        <w:t>В целях приведения муниципальных нормативных правовых актов в соответствие с требованиями статьи 135 Трудового кодекса Российской Федерации (в редакции Федерального закона от 07.06.2025 № 144-ФЗ) и Постановления Конституционного Суда Российской Федерации от 15.06.2023 № 32-П</w:t>
      </w:r>
      <w:r>
        <w:rPr>
          <w:kern w:val="0"/>
          <w:sz w:val="28"/>
          <w:szCs w:val="28"/>
          <w:lang w:eastAsia="ru-RU"/>
        </w:rPr>
        <w:t xml:space="preserve"> а</w:t>
      </w:r>
      <w:r w:rsidRPr="00150057">
        <w:rPr>
          <w:kern w:val="0"/>
          <w:sz w:val="28"/>
          <w:szCs w:val="28"/>
          <w:lang w:eastAsia="ru-RU"/>
        </w:rPr>
        <w:t xml:space="preserve">дминистрация Янтиковского муниципального округа </w:t>
      </w:r>
      <w:r>
        <w:rPr>
          <w:kern w:val="0"/>
          <w:sz w:val="28"/>
          <w:szCs w:val="28"/>
          <w:lang w:eastAsia="ru-RU"/>
        </w:rPr>
        <w:t xml:space="preserve">                                           </w:t>
      </w:r>
      <w:proofErr w:type="gramStart"/>
      <w:r w:rsidRPr="00150057">
        <w:rPr>
          <w:b/>
          <w:kern w:val="0"/>
          <w:sz w:val="28"/>
          <w:szCs w:val="28"/>
          <w:lang w:eastAsia="ru-RU"/>
        </w:rPr>
        <w:t>п</w:t>
      </w:r>
      <w:proofErr w:type="gramEnd"/>
      <w:r w:rsidRPr="00150057">
        <w:rPr>
          <w:b/>
          <w:kern w:val="0"/>
          <w:sz w:val="28"/>
          <w:szCs w:val="28"/>
          <w:lang w:eastAsia="ru-RU"/>
        </w:rPr>
        <w:t xml:space="preserve"> о с т а н о в л я е т</w:t>
      </w:r>
      <w:r w:rsidRPr="00150057">
        <w:rPr>
          <w:kern w:val="0"/>
          <w:sz w:val="28"/>
          <w:szCs w:val="28"/>
          <w:lang w:eastAsia="ru-RU"/>
        </w:rPr>
        <w:t>:</w:t>
      </w:r>
    </w:p>
    <w:p w:rsidR="00210CA5" w:rsidRDefault="00210CA5" w:rsidP="00210CA5">
      <w:pPr>
        <w:numPr>
          <w:ilvl w:val="0"/>
          <w:numId w:val="22"/>
        </w:numPr>
        <w:tabs>
          <w:tab w:val="left" w:pos="1134"/>
        </w:tabs>
        <w:suppressAutoHyphens w:val="0"/>
        <w:spacing w:line="360" w:lineRule="auto"/>
        <w:ind w:left="0" w:firstLine="709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Внести в </w:t>
      </w:r>
      <w:hyperlink r:id="rId10" w:anchor="/document/22702032/entry/1000" w:history="1">
        <w:r w:rsidRPr="00150057">
          <w:rPr>
            <w:kern w:val="0"/>
            <w:sz w:val="28"/>
            <w:szCs w:val="28"/>
            <w:lang w:eastAsia="ru-RU"/>
          </w:rPr>
          <w:t>Положение</w:t>
        </w:r>
      </w:hyperlink>
      <w:r w:rsidRPr="00150057">
        <w:rPr>
          <w:kern w:val="0"/>
          <w:sz w:val="28"/>
          <w:szCs w:val="28"/>
          <w:lang w:eastAsia="ru-RU"/>
        </w:rPr>
        <w:t xml:space="preserve"> об оплате труда работников муниципальной пожарной охраны Янтиковского муниципального округа</w:t>
      </w:r>
      <w:r>
        <w:rPr>
          <w:kern w:val="0"/>
          <w:sz w:val="28"/>
          <w:szCs w:val="28"/>
          <w:lang w:eastAsia="ru-RU"/>
        </w:rPr>
        <w:t>, утвержденное</w:t>
      </w:r>
      <w:r w:rsidRPr="00BD0C01">
        <w:rPr>
          <w:kern w:val="0"/>
          <w:sz w:val="28"/>
          <w:szCs w:val="28"/>
          <w:lang w:eastAsia="ru-RU"/>
        </w:rPr>
        <w:t xml:space="preserve"> постановление</w:t>
      </w:r>
      <w:r>
        <w:rPr>
          <w:kern w:val="0"/>
          <w:sz w:val="28"/>
          <w:szCs w:val="28"/>
          <w:lang w:eastAsia="ru-RU"/>
        </w:rPr>
        <w:t>м</w:t>
      </w:r>
      <w:r w:rsidRPr="00BD0C01">
        <w:rPr>
          <w:kern w:val="0"/>
          <w:sz w:val="28"/>
          <w:szCs w:val="28"/>
          <w:lang w:eastAsia="ru-RU"/>
        </w:rPr>
        <w:t xml:space="preserve"> администрации Янтиковского муниципал</w:t>
      </w:r>
      <w:r>
        <w:rPr>
          <w:kern w:val="0"/>
          <w:sz w:val="28"/>
          <w:szCs w:val="28"/>
          <w:lang w:eastAsia="ru-RU"/>
        </w:rPr>
        <w:t>ьного округа от 08.02.2023 № 93, следующие изменения:</w:t>
      </w:r>
    </w:p>
    <w:p w:rsidR="00210CA5" w:rsidRDefault="00210CA5" w:rsidP="00210CA5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пункт 4.4.2 изложить в следующей редакции:</w:t>
      </w:r>
    </w:p>
    <w:p w:rsidR="00210CA5" w:rsidRPr="00BD0C01" w:rsidRDefault="00210CA5" w:rsidP="00210CA5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«</w:t>
      </w:r>
      <w:r w:rsidRPr="00BD0C01">
        <w:rPr>
          <w:kern w:val="0"/>
          <w:sz w:val="28"/>
          <w:szCs w:val="28"/>
          <w:lang w:eastAsia="ru-RU"/>
        </w:rPr>
        <w:t>4.4.2. Премия не выплачивается либо ее размер может снижаться в случаях:</w:t>
      </w:r>
    </w:p>
    <w:p w:rsidR="00210CA5" w:rsidRPr="00BD0C01" w:rsidRDefault="00210CA5" w:rsidP="00210CA5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BD0C01">
        <w:rPr>
          <w:kern w:val="0"/>
          <w:sz w:val="28"/>
          <w:szCs w:val="28"/>
          <w:lang w:eastAsia="ru-RU"/>
        </w:rPr>
        <w:lastRenderedPageBreak/>
        <w:t>применения к работнику мер дисциплинарного взыскания (замечание, выговор);</w:t>
      </w:r>
    </w:p>
    <w:p w:rsidR="00210CA5" w:rsidRPr="00BD0C01" w:rsidRDefault="00210CA5" w:rsidP="00210CA5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BD0C01">
        <w:rPr>
          <w:kern w:val="0"/>
          <w:sz w:val="28"/>
          <w:szCs w:val="28"/>
          <w:lang w:eastAsia="ru-RU"/>
        </w:rPr>
        <w:t>нарушения трудовой или производственной дисциплины;</w:t>
      </w:r>
    </w:p>
    <w:p w:rsidR="00210CA5" w:rsidRPr="00BD0C01" w:rsidRDefault="00210CA5" w:rsidP="00210CA5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BD0C01">
        <w:rPr>
          <w:kern w:val="0"/>
          <w:sz w:val="28"/>
          <w:szCs w:val="28"/>
          <w:lang w:eastAsia="ru-RU"/>
        </w:rPr>
        <w:t>нарушения техники безопасности и противопожарной защиты, грубого нарушения требований охраны труда, производственной санитарии;</w:t>
      </w:r>
    </w:p>
    <w:p w:rsidR="00210CA5" w:rsidRPr="00BD0C01" w:rsidRDefault="00210CA5" w:rsidP="00210CA5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BD0C01">
        <w:rPr>
          <w:kern w:val="0"/>
          <w:sz w:val="28"/>
          <w:szCs w:val="28"/>
          <w:lang w:eastAsia="ru-RU"/>
        </w:rPr>
        <w:t>невыполнения приказов и распоряжений руководства и других организационно-распорядительных документов;</w:t>
      </w:r>
    </w:p>
    <w:p w:rsidR="00210CA5" w:rsidRPr="00BD0C01" w:rsidRDefault="00210CA5" w:rsidP="00210CA5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BD0C01">
        <w:rPr>
          <w:kern w:val="0"/>
          <w:sz w:val="28"/>
          <w:szCs w:val="28"/>
          <w:lang w:eastAsia="ru-RU"/>
        </w:rPr>
        <w:t>прогула, появления на работе в нетрезвом состоянии, распития спиртных напитков в рабочее время;</w:t>
      </w:r>
    </w:p>
    <w:p w:rsidR="00210CA5" w:rsidRDefault="00210CA5" w:rsidP="00210CA5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BD0C01">
        <w:rPr>
          <w:kern w:val="0"/>
          <w:sz w:val="28"/>
          <w:szCs w:val="28"/>
          <w:lang w:eastAsia="ru-RU"/>
        </w:rPr>
        <w:t>утраты, повреждения и причинения ущерба имуществу организации или иного причинения ущерба виновными действиями работника.</w:t>
      </w:r>
    </w:p>
    <w:p w:rsidR="00210CA5" w:rsidRPr="00BD0C01" w:rsidRDefault="00210CA5" w:rsidP="00210CA5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BD0C01">
        <w:rPr>
          <w:kern w:val="0"/>
          <w:sz w:val="28"/>
          <w:szCs w:val="28"/>
          <w:lang w:eastAsia="ru-RU"/>
        </w:rPr>
        <w:t>Снижение размера премии или ее невыплата в связи с применением к работнику дисциплинарного взыскания допускается только в отношении премии, начисляемой за тот расчетный период, в котором к работнику было применено соответствующее дисциплинарное взыскание.</w:t>
      </w:r>
    </w:p>
    <w:p w:rsidR="00210CA5" w:rsidRPr="00BD0C01" w:rsidRDefault="00210CA5" w:rsidP="00210CA5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BD0C01">
        <w:rPr>
          <w:kern w:val="0"/>
          <w:sz w:val="28"/>
          <w:szCs w:val="28"/>
          <w:lang w:eastAsia="ru-RU"/>
        </w:rPr>
        <w:t>Не допускается невыплата премии или снижение ее размера за текущий период премирования в связи с дисциплинарным взысканием, примененным к работнику в ином периоде премирования.</w:t>
      </w:r>
    </w:p>
    <w:p w:rsidR="00210CA5" w:rsidRPr="00150057" w:rsidRDefault="00210CA5" w:rsidP="00210CA5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BD0C01">
        <w:rPr>
          <w:kern w:val="0"/>
          <w:sz w:val="28"/>
          <w:szCs w:val="28"/>
          <w:lang w:eastAsia="ru-RU"/>
        </w:rPr>
        <w:t xml:space="preserve">Невыплата премии или снижение ее размера в связи с применением к работнику дисциплинарного взыскания не должны приводить к уменьшению размера месячной заработной платы работника более чем на 20 процентов. В случае если невыплата премии или снижение ее размера приводит к уменьшению размера месячной заработной платы работника более чем на </w:t>
      </w:r>
      <w:r>
        <w:rPr>
          <w:kern w:val="0"/>
          <w:sz w:val="28"/>
          <w:szCs w:val="28"/>
          <w:lang w:eastAsia="ru-RU"/>
        </w:rPr>
        <w:t xml:space="preserve">               </w:t>
      </w:r>
      <w:r w:rsidRPr="00BD0C01">
        <w:rPr>
          <w:kern w:val="0"/>
          <w:sz w:val="28"/>
          <w:szCs w:val="28"/>
          <w:lang w:eastAsia="ru-RU"/>
        </w:rPr>
        <w:t>20 процентов, премия выплачивается в размере, обеспечивающем соблюдение указанного ограничения</w:t>
      </w:r>
      <w:proofErr w:type="gramStart"/>
      <w:r w:rsidRPr="00BD0C01">
        <w:rPr>
          <w:kern w:val="0"/>
          <w:sz w:val="28"/>
          <w:szCs w:val="28"/>
          <w:lang w:eastAsia="ru-RU"/>
        </w:rPr>
        <w:t>.</w:t>
      </w:r>
      <w:r>
        <w:rPr>
          <w:kern w:val="0"/>
          <w:sz w:val="28"/>
          <w:szCs w:val="28"/>
          <w:lang w:eastAsia="ru-RU"/>
        </w:rPr>
        <w:t>».</w:t>
      </w:r>
      <w:proofErr w:type="gramEnd"/>
    </w:p>
    <w:p w:rsidR="00210CA5" w:rsidRPr="00150057" w:rsidRDefault="00210CA5" w:rsidP="00210CA5">
      <w:pPr>
        <w:numPr>
          <w:ilvl w:val="0"/>
          <w:numId w:val="22"/>
        </w:numPr>
        <w:tabs>
          <w:tab w:val="left" w:pos="993"/>
        </w:tabs>
        <w:suppressAutoHyphens w:val="0"/>
        <w:spacing w:line="360" w:lineRule="auto"/>
        <w:ind w:left="0" w:firstLine="709"/>
        <w:contextualSpacing/>
        <w:rPr>
          <w:kern w:val="0"/>
          <w:sz w:val="28"/>
          <w:szCs w:val="28"/>
          <w:lang w:eastAsia="ru-RU"/>
        </w:rPr>
      </w:pPr>
      <w:r w:rsidRPr="00150057">
        <w:rPr>
          <w:kern w:val="0"/>
          <w:sz w:val="28"/>
          <w:szCs w:val="28"/>
          <w:lang w:eastAsia="ru-RU"/>
        </w:rPr>
        <w:t xml:space="preserve">Настоящее постановление вступает в силу со дня его </w:t>
      </w:r>
      <w:hyperlink r:id="rId11" w:anchor="/document/22802032/entry/0" w:history="1">
        <w:r w:rsidRPr="00150057">
          <w:rPr>
            <w:kern w:val="0"/>
            <w:sz w:val="28"/>
            <w:szCs w:val="28"/>
            <w:lang w:eastAsia="ru-RU"/>
          </w:rPr>
          <w:t>официального опубликования</w:t>
        </w:r>
      </w:hyperlink>
      <w:r w:rsidRPr="00150057">
        <w:rPr>
          <w:kern w:val="0"/>
          <w:sz w:val="28"/>
          <w:szCs w:val="28"/>
          <w:lang w:eastAsia="ru-RU"/>
        </w:rPr>
        <w:t>.</w:t>
      </w:r>
    </w:p>
    <w:p w:rsidR="00210CA5" w:rsidRDefault="00210CA5" w:rsidP="00210CA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210CA5" w:rsidRPr="00150057" w:rsidRDefault="00210CA5" w:rsidP="00210CA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210CA5" w:rsidRPr="00150057" w:rsidRDefault="00210CA5" w:rsidP="00210CA5">
      <w:pPr>
        <w:suppressAutoHyphens w:val="0"/>
        <w:spacing w:line="240" w:lineRule="auto"/>
        <w:ind w:firstLine="0"/>
        <w:contextualSpacing/>
        <w:rPr>
          <w:kern w:val="0"/>
          <w:sz w:val="28"/>
          <w:szCs w:val="28"/>
          <w:lang w:eastAsia="ru-RU"/>
        </w:rPr>
      </w:pPr>
      <w:r w:rsidRPr="00150057">
        <w:rPr>
          <w:kern w:val="0"/>
          <w:sz w:val="28"/>
          <w:szCs w:val="28"/>
          <w:lang w:eastAsia="ru-RU"/>
        </w:rPr>
        <w:t xml:space="preserve">Глава Янтиковского </w:t>
      </w:r>
    </w:p>
    <w:p w:rsidR="00210CA5" w:rsidRPr="00150057" w:rsidRDefault="00210CA5" w:rsidP="00210CA5">
      <w:pPr>
        <w:suppressAutoHyphens w:val="0"/>
        <w:spacing w:line="240" w:lineRule="auto"/>
        <w:ind w:firstLine="0"/>
        <w:contextualSpacing/>
        <w:rPr>
          <w:kern w:val="0"/>
          <w:sz w:val="28"/>
          <w:szCs w:val="28"/>
          <w:lang w:eastAsia="ru-RU"/>
        </w:rPr>
      </w:pPr>
      <w:r w:rsidRPr="00150057">
        <w:rPr>
          <w:kern w:val="0"/>
          <w:sz w:val="28"/>
          <w:szCs w:val="28"/>
          <w:lang w:eastAsia="ru-RU"/>
        </w:rPr>
        <w:t xml:space="preserve">муниципального округа                                       </w:t>
      </w:r>
      <w:r>
        <w:rPr>
          <w:kern w:val="0"/>
          <w:sz w:val="28"/>
          <w:szCs w:val="28"/>
          <w:lang w:eastAsia="ru-RU"/>
        </w:rPr>
        <w:t xml:space="preserve">                             О.А. Ломоносов</w:t>
      </w:r>
    </w:p>
    <w:sectPr w:rsidR="00210CA5" w:rsidRPr="00150057" w:rsidSect="0091746D">
      <w:headerReference w:type="default" r:id="rId12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B8F5FDD"/>
    <w:multiLevelType w:val="hybridMultilevel"/>
    <w:tmpl w:val="104C9542"/>
    <w:lvl w:ilvl="0" w:tplc="B7C6995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2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0CA5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6A4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093D9-58D2-4D6C-A13B-DCEA46418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565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204</cp:revision>
  <cp:lastPrinted>2023-03-31T12:17:00Z</cp:lastPrinted>
  <dcterms:created xsi:type="dcterms:W3CDTF">2023-01-09T05:07:00Z</dcterms:created>
  <dcterms:modified xsi:type="dcterms:W3CDTF">2026-07-06T10:57:00Z</dcterms:modified>
</cp:coreProperties>
</file>