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Normal"/>
        <w:tblpPr w:leftFromText="180" w:rightFromText="180" w:vertAnchor="page" w:horzAnchor="margin" w:tblpXSpec="right" w:tblpY="706"/>
        <w:tblW w:w="9437" w:type="dxa"/>
        <w:tblBorders>
          <w:top w:val="single" w:sz="4" w:space="0" w:color="000000"/>
          <w:bottom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9437"/>
      </w:tblGrid>
      <w:tr w:rsidR="00206985" w:rsidTr="008C7CE1">
        <w:trPr>
          <w:trHeight w:val="118"/>
        </w:trPr>
        <w:tc>
          <w:tcPr>
            <w:tcW w:w="9437" w:type="dxa"/>
          </w:tcPr>
          <w:p w:rsidR="00206985" w:rsidRPr="00206985" w:rsidRDefault="00206985" w:rsidP="00206985">
            <w:pPr>
              <w:pStyle w:val="TableParagraph"/>
              <w:spacing w:line="351" w:lineRule="exact"/>
              <w:ind w:right="367"/>
              <w:jc w:val="center"/>
              <w:rPr>
                <w:b/>
                <w:i/>
                <w:sz w:val="32"/>
              </w:rPr>
            </w:pPr>
            <w:r w:rsidRPr="00206985">
              <w:rPr>
                <w:b/>
                <w:i/>
                <w:sz w:val="32"/>
              </w:rPr>
              <w:t>«ВЕСТНИК КОМСОМОЛЬСКОГО МУНИЦИПАЛЬНОГО ОКРУГА»</w:t>
            </w:r>
          </w:p>
        </w:tc>
      </w:tr>
      <w:tr w:rsidR="00206985" w:rsidTr="008C7CE1">
        <w:trPr>
          <w:trHeight w:val="102"/>
        </w:trPr>
        <w:tc>
          <w:tcPr>
            <w:tcW w:w="9437" w:type="dxa"/>
          </w:tcPr>
          <w:p w:rsidR="00206985" w:rsidRPr="00206985" w:rsidRDefault="007D2BA2" w:rsidP="00465234">
            <w:pPr>
              <w:pStyle w:val="TableParagraph"/>
              <w:spacing w:line="243" w:lineRule="exact"/>
              <w:ind w:right="367"/>
              <w:jc w:val="right"/>
              <w:rPr>
                <w:b/>
              </w:rPr>
            </w:pPr>
            <w:r>
              <w:rPr>
                <w:b/>
              </w:rPr>
              <w:t xml:space="preserve">№ </w:t>
            </w:r>
            <w:r w:rsidR="00C054F9">
              <w:rPr>
                <w:b/>
              </w:rPr>
              <w:t>29</w:t>
            </w:r>
            <w:r w:rsidR="00DD5310">
              <w:rPr>
                <w:b/>
              </w:rPr>
              <w:t xml:space="preserve"> </w:t>
            </w:r>
            <w:r w:rsidR="002117F6">
              <w:rPr>
                <w:b/>
              </w:rPr>
              <w:t xml:space="preserve">от </w:t>
            </w:r>
            <w:r w:rsidR="00C054F9">
              <w:rPr>
                <w:b/>
              </w:rPr>
              <w:t>05</w:t>
            </w:r>
            <w:r w:rsidR="002178B0">
              <w:rPr>
                <w:b/>
              </w:rPr>
              <w:t xml:space="preserve"> </w:t>
            </w:r>
            <w:r w:rsidR="00C054F9">
              <w:rPr>
                <w:b/>
              </w:rPr>
              <w:t>мая</w:t>
            </w:r>
            <w:r w:rsidR="0096180F">
              <w:rPr>
                <w:b/>
              </w:rPr>
              <w:t xml:space="preserve"> </w:t>
            </w:r>
            <w:r w:rsidR="00B409A9">
              <w:rPr>
                <w:b/>
              </w:rPr>
              <w:t>2026</w:t>
            </w:r>
            <w:r w:rsidR="00206985" w:rsidRPr="00206985">
              <w:rPr>
                <w:b/>
              </w:rPr>
              <w:t xml:space="preserve"> года</w:t>
            </w:r>
          </w:p>
        </w:tc>
      </w:tr>
    </w:tbl>
    <w:p w:rsidR="0017262D" w:rsidRDefault="0096367E" w:rsidP="00EF7BB4">
      <w:pPr>
        <w:ind w:right="283"/>
        <w:rPr>
          <w:i/>
          <w:sz w:val="20"/>
          <w:szCs w:val="20"/>
        </w:rPr>
      </w:pPr>
      <w:r>
        <w:rPr>
          <w:i/>
          <w:noProof/>
          <w:sz w:val="20"/>
          <w:szCs w:val="20"/>
          <w:lang w:eastAsia="ru-RU"/>
        </w:rPr>
        <w:drawing>
          <wp:anchor distT="0" distB="0" distL="114300" distR="114300" simplePos="0" relativeHeight="251659264" behindDoc="0" locked="0" layoutInCell="1" allowOverlap="1">
            <wp:simplePos x="0" y="0"/>
            <wp:positionH relativeFrom="column">
              <wp:posOffset>-436274</wp:posOffset>
            </wp:positionH>
            <wp:positionV relativeFrom="paragraph">
              <wp:posOffset>63500</wp:posOffset>
            </wp:positionV>
            <wp:extent cx="895350" cy="1052623"/>
            <wp:effectExtent l="19050" t="0" r="0" b="0"/>
            <wp:wrapNone/>
            <wp:docPr id="2" name="Рисунок 2" descr="C:\Users\koms_kadr3\Desktop\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ms_kadr3\Desktop\81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5350" cy="1052623"/>
                    </a:xfrm>
                    <a:prstGeom prst="rect">
                      <a:avLst/>
                    </a:prstGeom>
                    <a:noFill/>
                    <a:ln>
                      <a:noFill/>
                    </a:ln>
                    <a:effectLst>
                      <a:outerShdw blurRad="50800" dist="50800" dir="5400000" sx="16000" sy="16000" algn="ctr" rotWithShape="0">
                        <a:srgbClr val="000000"/>
                      </a:outerShdw>
                    </a:effectLst>
                  </pic:spPr>
                </pic:pic>
              </a:graphicData>
            </a:graphic>
          </wp:anchor>
        </w:drawing>
      </w:r>
    </w:p>
    <w:p w:rsidR="004911C3" w:rsidRDefault="004911C3" w:rsidP="00F96646">
      <w:pPr>
        <w:spacing w:before="232"/>
        <w:ind w:right="367"/>
        <w:rPr>
          <w:rStyle w:val="af8"/>
          <w:sz w:val="24"/>
          <w:szCs w:val="24"/>
        </w:rPr>
      </w:pPr>
    </w:p>
    <w:p w:rsidR="004911C3" w:rsidRDefault="007E6352" w:rsidP="00F96646">
      <w:pPr>
        <w:spacing w:before="232"/>
        <w:ind w:right="367"/>
        <w:rPr>
          <w:rStyle w:val="af8"/>
          <w:sz w:val="24"/>
          <w:szCs w:val="24"/>
        </w:rPr>
      </w:pPr>
      <w:r>
        <w:rPr>
          <w:noProof/>
          <w:color w:val="0000FF" w:themeColor="hyperlink"/>
          <w:sz w:val="24"/>
          <w:szCs w:val="24"/>
          <w:u w:val="single"/>
          <w:lang w:eastAsia="ru-RU"/>
        </w:rPr>
        <w:drawing>
          <wp:anchor distT="0" distB="0" distL="114300" distR="114300" simplePos="0" relativeHeight="251658240" behindDoc="1" locked="0" layoutInCell="1" allowOverlap="1">
            <wp:simplePos x="0" y="0"/>
            <wp:positionH relativeFrom="margin">
              <wp:posOffset>-584835</wp:posOffset>
            </wp:positionH>
            <wp:positionV relativeFrom="paragraph">
              <wp:posOffset>73025</wp:posOffset>
            </wp:positionV>
            <wp:extent cx="7678420" cy="1796415"/>
            <wp:effectExtent l="19050" t="0" r="0" b="0"/>
            <wp:wrapNone/>
            <wp:docPr id="4" name="Рисунок 4" descr="C:\Users\koms_kadr3\Desktop\Yb8G3YdUm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oms_kadr3\Desktop\Yb8G3YdUmts.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35000"/>
                              </a14:imgEffect>
                              <a14:imgEffect>
                                <a14:colorTemperature colorTemp="7191"/>
                              </a14:imgEffect>
                              <a14:imgEffect>
                                <a14:saturation sat="46000"/>
                              </a14:imgEffect>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bwMode="auto">
                    <a:xfrm>
                      <a:off x="0" y="0"/>
                      <a:ext cx="7678420" cy="1796415"/>
                    </a:xfrm>
                    <a:prstGeom prst="rect">
                      <a:avLst/>
                    </a:prstGeom>
                    <a:noFill/>
                    <a:ln>
                      <a:noFill/>
                    </a:ln>
                  </pic:spPr>
                </pic:pic>
              </a:graphicData>
            </a:graphic>
          </wp:anchor>
        </w:drawing>
      </w:r>
    </w:p>
    <w:p w:rsidR="0017262D" w:rsidRDefault="0017262D" w:rsidP="00F96646">
      <w:pPr>
        <w:spacing w:before="232"/>
        <w:ind w:right="367"/>
        <w:rPr>
          <w:rStyle w:val="af8"/>
          <w:sz w:val="24"/>
          <w:szCs w:val="24"/>
        </w:rPr>
      </w:pPr>
    </w:p>
    <w:p w:rsidR="00B22A06" w:rsidRPr="00B409A9" w:rsidRDefault="00B22A06" w:rsidP="00B22A06">
      <w:pPr>
        <w:pStyle w:val="ConsPlusNormal"/>
        <w:tabs>
          <w:tab w:val="left" w:pos="5400"/>
        </w:tabs>
        <w:ind w:firstLine="0"/>
        <w:jc w:val="both"/>
        <w:rPr>
          <w:rFonts w:ascii="Times New Roman" w:hAnsi="Times New Roman"/>
        </w:rPr>
      </w:pPr>
    </w:p>
    <w:p w:rsidR="00B409A9" w:rsidRDefault="00B409A9" w:rsidP="00B409A9">
      <w:pPr>
        <w:ind w:right="-1"/>
        <w:jc w:val="both"/>
        <w:rPr>
          <w:b/>
          <w:sz w:val="20"/>
          <w:szCs w:val="20"/>
        </w:rPr>
      </w:pPr>
    </w:p>
    <w:p w:rsidR="00B409A9" w:rsidRDefault="00B409A9" w:rsidP="00B409A9">
      <w:pPr>
        <w:ind w:right="-1"/>
        <w:jc w:val="both"/>
        <w:rPr>
          <w:b/>
          <w:sz w:val="20"/>
          <w:szCs w:val="20"/>
        </w:rPr>
      </w:pPr>
    </w:p>
    <w:p w:rsidR="00B409A9" w:rsidRDefault="00B409A9" w:rsidP="00B409A9">
      <w:pPr>
        <w:ind w:right="-1"/>
        <w:jc w:val="both"/>
        <w:rPr>
          <w:b/>
          <w:sz w:val="20"/>
          <w:szCs w:val="20"/>
        </w:rPr>
      </w:pPr>
    </w:p>
    <w:p w:rsidR="0096367E" w:rsidRPr="0096367E" w:rsidRDefault="0096367E" w:rsidP="0096367E"/>
    <w:p w:rsidR="00827404" w:rsidRDefault="00827404" w:rsidP="00506EF0">
      <w:pPr>
        <w:spacing w:before="2" w:line="242" w:lineRule="auto"/>
        <w:ind w:right="425"/>
        <w:rPr>
          <w:b/>
          <w:bCs/>
          <w:sz w:val="20"/>
          <w:szCs w:val="20"/>
        </w:rPr>
      </w:pPr>
    </w:p>
    <w:p w:rsidR="00827404" w:rsidRDefault="00827404" w:rsidP="00506EF0">
      <w:pPr>
        <w:spacing w:before="2" w:line="242" w:lineRule="auto"/>
        <w:ind w:right="425"/>
        <w:rPr>
          <w:b/>
          <w:bCs/>
          <w:sz w:val="20"/>
          <w:szCs w:val="20"/>
        </w:rPr>
      </w:pPr>
    </w:p>
    <w:p w:rsidR="00FD26E3" w:rsidRPr="00FD26E3" w:rsidRDefault="00FD26E3" w:rsidP="00FD26E3">
      <w:pPr>
        <w:jc w:val="right"/>
        <w:rPr>
          <w:color w:val="22272F"/>
          <w:sz w:val="20"/>
          <w:szCs w:val="20"/>
          <w:lang w:eastAsia="ru-RU"/>
        </w:rPr>
      </w:pPr>
      <w:r w:rsidRPr="00FD26E3">
        <w:rPr>
          <w:color w:val="22272F"/>
          <w:sz w:val="20"/>
          <w:szCs w:val="20"/>
          <w:lang w:eastAsia="ru-RU"/>
        </w:rPr>
        <w:t> </w:t>
      </w:r>
    </w:p>
    <w:p w:rsidR="00FD26E3" w:rsidRDefault="00FD26E3" w:rsidP="00506EF0">
      <w:pPr>
        <w:spacing w:before="2" w:line="242" w:lineRule="auto"/>
        <w:ind w:right="425"/>
        <w:rPr>
          <w:i/>
          <w:sz w:val="20"/>
          <w:szCs w:val="20"/>
        </w:rPr>
      </w:pPr>
    </w:p>
    <w:p w:rsidR="00422A79" w:rsidRDefault="00422A79" w:rsidP="00422A79">
      <w:pPr>
        <w:autoSpaceDE w:val="0"/>
        <w:autoSpaceDN w:val="0"/>
        <w:adjustRightInd w:val="0"/>
        <w:jc w:val="both"/>
        <w:outlineLvl w:val="0"/>
        <w:rPr>
          <w:b/>
          <w:sz w:val="20"/>
          <w:szCs w:val="20"/>
        </w:rPr>
      </w:pPr>
    </w:p>
    <w:p w:rsidR="005A7D50" w:rsidRDefault="005A7D50" w:rsidP="00506EF0">
      <w:pPr>
        <w:spacing w:before="2" w:line="242" w:lineRule="auto"/>
        <w:ind w:right="425"/>
        <w:rPr>
          <w:i/>
          <w:sz w:val="20"/>
          <w:szCs w:val="20"/>
        </w:rPr>
      </w:pPr>
    </w:p>
    <w:tbl>
      <w:tblPr>
        <w:tblW w:w="1074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740"/>
      </w:tblGrid>
      <w:tr w:rsidR="00C054F9" w:rsidRPr="00C054F9" w:rsidTr="00C054F9">
        <w:tc>
          <w:tcPr>
            <w:tcW w:w="10740" w:type="dxa"/>
            <w:tcBorders>
              <w:top w:val="nil"/>
              <w:left w:val="nil"/>
              <w:bottom w:val="nil"/>
              <w:right w:val="nil"/>
            </w:tcBorders>
          </w:tcPr>
          <w:p w:rsidR="00C054F9" w:rsidRPr="00C054F9" w:rsidRDefault="00C054F9" w:rsidP="00C054F9">
            <w:pPr>
              <w:autoSpaceDE w:val="0"/>
              <w:autoSpaceDN w:val="0"/>
              <w:adjustRightInd w:val="0"/>
              <w:ind w:right="567"/>
              <w:contextualSpacing/>
              <w:jc w:val="both"/>
              <w:rPr>
                <w:b/>
                <w:sz w:val="20"/>
                <w:szCs w:val="20"/>
                <w:lang w:eastAsia="ru-RU"/>
              </w:rPr>
            </w:pPr>
            <w:r w:rsidRPr="00C054F9">
              <w:rPr>
                <w:b/>
                <w:sz w:val="20"/>
                <w:szCs w:val="20"/>
                <w:lang w:eastAsia="ru-RU"/>
              </w:rPr>
              <w:t>О внесении изменений в постановление администрации Комсомольского муниципального округа Чувашской Республики от 20 февраля 2023 г. № 144 «О создании межведомственной комиссии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C054F9" w:rsidRPr="00C054F9" w:rsidRDefault="00C054F9" w:rsidP="00C054F9">
            <w:pPr>
              <w:autoSpaceDE w:val="0"/>
              <w:autoSpaceDN w:val="0"/>
              <w:adjustRightInd w:val="0"/>
              <w:ind w:right="567" w:firstLine="720"/>
              <w:contextualSpacing/>
              <w:jc w:val="both"/>
              <w:rPr>
                <w:sz w:val="20"/>
                <w:szCs w:val="20"/>
                <w:lang w:eastAsia="ru-RU"/>
              </w:rPr>
            </w:pPr>
          </w:p>
          <w:p w:rsidR="00C054F9" w:rsidRPr="00C054F9" w:rsidRDefault="00C054F9" w:rsidP="00C054F9">
            <w:pPr>
              <w:autoSpaceDE w:val="0"/>
              <w:autoSpaceDN w:val="0"/>
              <w:adjustRightInd w:val="0"/>
              <w:ind w:right="567" w:firstLine="720"/>
              <w:contextualSpacing/>
              <w:jc w:val="both"/>
              <w:rPr>
                <w:color w:val="000000"/>
                <w:sz w:val="20"/>
                <w:szCs w:val="20"/>
                <w:lang w:eastAsia="ru-RU"/>
              </w:rPr>
            </w:pPr>
            <w:r w:rsidRPr="00C054F9">
              <w:rPr>
                <w:color w:val="000000"/>
                <w:sz w:val="20"/>
                <w:szCs w:val="20"/>
                <w:lang w:eastAsia="ru-RU"/>
              </w:rPr>
              <w:t>Администрация Комсомольского муниципального округа Чувашской Республики п о с т а н о в л я е т:</w:t>
            </w:r>
          </w:p>
          <w:p w:rsidR="00C054F9" w:rsidRPr="00C054F9" w:rsidRDefault="00C054F9" w:rsidP="00C054F9">
            <w:pPr>
              <w:autoSpaceDE w:val="0"/>
              <w:autoSpaceDN w:val="0"/>
              <w:adjustRightInd w:val="0"/>
              <w:ind w:right="567" w:firstLine="720"/>
              <w:jc w:val="both"/>
              <w:rPr>
                <w:color w:val="000000"/>
                <w:sz w:val="20"/>
                <w:szCs w:val="20"/>
                <w:lang w:eastAsia="ru-RU"/>
              </w:rPr>
            </w:pPr>
            <w:r w:rsidRPr="00C054F9">
              <w:rPr>
                <w:color w:val="000000"/>
                <w:sz w:val="20"/>
                <w:szCs w:val="20"/>
                <w:lang w:eastAsia="ru-RU"/>
              </w:rPr>
              <w:t>1. Внести в постановление администрации Комсомольского муниципального округа Чувашской Республики от 20 февраля 2023 г. № 144 «О создании межведомственной комиссии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 изменениями, внесенными постановлениями администрации Комсомольского муниципального округа от 3 февраля 2025 г. № 110,</w:t>
            </w:r>
            <w:r w:rsidRPr="00C054F9">
              <w:rPr>
                <w:sz w:val="20"/>
                <w:szCs w:val="20"/>
              </w:rPr>
              <w:t xml:space="preserve"> </w:t>
            </w:r>
            <w:r w:rsidRPr="00C054F9">
              <w:rPr>
                <w:color w:val="000000"/>
                <w:sz w:val="20"/>
                <w:szCs w:val="20"/>
                <w:lang w:eastAsia="ru-RU"/>
              </w:rPr>
              <w:t>от 19 декабря 2024 г. № 1714,</w:t>
            </w:r>
            <w:r w:rsidRPr="00C054F9">
              <w:rPr>
                <w:sz w:val="20"/>
                <w:szCs w:val="20"/>
              </w:rPr>
              <w:t xml:space="preserve"> </w:t>
            </w:r>
            <w:r w:rsidRPr="00C054F9">
              <w:rPr>
                <w:color w:val="000000"/>
                <w:sz w:val="20"/>
                <w:szCs w:val="20"/>
                <w:lang w:eastAsia="ru-RU"/>
              </w:rPr>
              <w:t>от 27 апреля 2024 г. № 404,</w:t>
            </w:r>
            <w:r w:rsidRPr="00C054F9">
              <w:rPr>
                <w:sz w:val="20"/>
                <w:szCs w:val="20"/>
              </w:rPr>
              <w:t xml:space="preserve"> </w:t>
            </w:r>
            <w:r w:rsidRPr="00C054F9">
              <w:rPr>
                <w:color w:val="000000"/>
                <w:sz w:val="20"/>
                <w:szCs w:val="20"/>
                <w:lang w:eastAsia="ru-RU"/>
              </w:rPr>
              <w:t>от 25 марта 2024 г. № 275,</w:t>
            </w:r>
            <w:r w:rsidRPr="00C054F9">
              <w:rPr>
                <w:sz w:val="20"/>
                <w:szCs w:val="20"/>
              </w:rPr>
              <w:t xml:space="preserve"> </w:t>
            </w:r>
            <w:r w:rsidRPr="00C054F9">
              <w:rPr>
                <w:color w:val="000000"/>
                <w:sz w:val="20"/>
                <w:szCs w:val="20"/>
                <w:lang w:eastAsia="ru-RU"/>
              </w:rPr>
              <w:t>от 9 января 2024 г. № 4), следующие изменения:</w:t>
            </w:r>
          </w:p>
          <w:p w:rsidR="00C054F9" w:rsidRPr="00C054F9" w:rsidRDefault="00C054F9" w:rsidP="00C054F9">
            <w:pPr>
              <w:autoSpaceDE w:val="0"/>
              <w:autoSpaceDN w:val="0"/>
              <w:adjustRightInd w:val="0"/>
              <w:ind w:right="567" w:firstLine="720"/>
              <w:jc w:val="both"/>
              <w:rPr>
                <w:color w:val="000000"/>
                <w:sz w:val="20"/>
                <w:szCs w:val="20"/>
                <w:lang w:eastAsia="ru-RU"/>
              </w:rPr>
            </w:pPr>
            <w:proofErr w:type="gramStart"/>
            <w:r w:rsidRPr="00C054F9">
              <w:rPr>
                <w:color w:val="000000"/>
                <w:sz w:val="20"/>
                <w:szCs w:val="20"/>
                <w:lang w:eastAsia="ru-RU"/>
              </w:rPr>
              <w:t>исключить</w:t>
            </w:r>
            <w:proofErr w:type="gramEnd"/>
            <w:r w:rsidRPr="00C054F9">
              <w:rPr>
                <w:color w:val="000000"/>
                <w:sz w:val="20"/>
                <w:szCs w:val="20"/>
                <w:lang w:eastAsia="ru-RU"/>
              </w:rPr>
              <w:t xml:space="preserve"> из состава комиссии (Приложение 1)</w:t>
            </w:r>
            <w:r w:rsidRPr="00C054F9">
              <w:rPr>
                <w:sz w:val="20"/>
                <w:szCs w:val="20"/>
              </w:rPr>
              <w:t xml:space="preserve"> </w:t>
            </w:r>
            <w:r w:rsidRPr="00C054F9">
              <w:rPr>
                <w:color w:val="000000"/>
                <w:sz w:val="20"/>
                <w:szCs w:val="20"/>
                <w:lang w:eastAsia="ru-RU"/>
              </w:rPr>
              <w:t>представителя ОНД и ПР по Комсомольскому району УНД и ПР Главного управления МЧС России по Чувашской Республике – Чувашии;</w:t>
            </w:r>
          </w:p>
          <w:p w:rsidR="00C054F9" w:rsidRPr="00C054F9" w:rsidRDefault="00C054F9" w:rsidP="00C054F9">
            <w:pPr>
              <w:autoSpaceDE w:val="0"/>
              <w:autoSpaceDN w:val="0"/>
              <w:adjustRightInd w:val="0"/>
              <w:ind w:right="567" w:firstLine="720"/>
              <w:jc w:val="both"/>
              <w:rPr>
                <w:sz w:val="20"/>
                <w:szCs w:val="20"/>
              </w:rPr>
            </w:pPr>
            <w:r w:rsidRPr="00C054F9">
              <w:rPr>
                <w:color w:val="000000"/>
                <w:sz w:val="20"/>
                <w:szCs w:val="20"/>
                <w:lang w:eastAsia="ru-RU"/>
              </w:rPr>
              <w:t xml:space="preserve">в подпункте </w:t>
            </w:r>
            <w:r w:rsidRPr="00C054F9">
              <w:rPr>
                <w:sz w:val="20"/>
                <w:szCs w:val="20"/>
              </w:rPr>
              <w:t xml:space="preserve">5.1. Положения </w:t>
            </w:r>
            <w:r w:rsidRPr="00C054F9">
              <w:rPr>
                <w:color w:val="22272F"/>
                <w:sz w:val="20"/>
                <w:szCs w:val="20"/>
                <w:shd w:val="clear" w:color="auto" w:fill="FFFFFF"/>
              </w:rPr>
              <w:t xml:space="preserve">о межведомственной комиссии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действующей на территории Комсомольского муниципального округа Чувашской Республики (Приложение 2) </w:t>
            </w:r>
            <w:r w:rsidRPr="00C054F9">
              <w:rPr>
                <w:sz w:val="20"/>
                <w:szCs w:val="20"/>
              </w:rPr>
              <w:t xml:space="preserve">слова «государственной противопожарной службы» исключить.  </w:t>
            </w:r>
          </w:p>
          <w:p w:rsidR="00C054F9" w:rsidRPr="00C054F9" w:rsidRDefault="00C054F9" w:rsidP="00C054F9">
            <w:pPr>
              <w:ind w:right="567" w:firstLine="567"/>
              <w:contextualSpacing/>
              <w:jc w:val="both"/>
              <w:rPr>
                <w:bCs/>
                <w:sz w:val="20"/>
                <w:szCs w:val="20"/>
              </w:rPr>
            </w:pPr>
            <w:r w:rsidRPr="00C054F9">
              <w:rPr>
                <w:color w:val="000000"/>
                <w:sz w:val="20"/>
                <w:szCs w:val="20"/>
                <w:lang w:eastAsia="ru-RU"/>
              </w:rPr>
              <w:t xml:space="preserve"> 2. Настоящее постановление вступает в силу со дня его официального опубликования.</w:t>
            </w:r>
          </w:p>
          <w:p w:rsidR="00C054F9" w:rsidRPr="00C054F9" w:rsidRDefault="00C054F9" w:rsidP="00C054F9">
            <w:pPr>
              <w:ind w:right="567" w:firstLine="720"/>
              <w:contextualSpacing/>
              <w:rPr>
                <w:sz w:val="20"/>
                <w:szCs w:val="20"/>
                <w:lang w:eastAsia="ru-RU"/>
              </w:rPr>
            </w:pPr>
          </w:p>
          <w:p w:rsidR="00C054F9" w:rsidRPr="00C054F9" w:rsidRDefault="00C054F9" w:rsidP="00C054F9">
            <w:pPr>
              <w:ind w:right="567" w:firstLine="720"/>
              <w:contextualSpacing/>
              <w:rPr>
                <w:sz w:val="20"/>
                <w:szCs w:val="20"/>
                <w:lang w:eastAsia="ru-RU"/>
              </w:rPr>
            </w:pPr>
          </w:p>
          <w:p w:rsidR="00C054F9" w:rsidRPr="00C054F9" w:rsidRDefault="00C054F9" w:rsidP="00C054F9">
            <w:pPr>
              <w:ind w:right="567"/>
              <w:contextualSpacing/>
              <w:rPr>
                <w:sz w:val="20"/>
                <w:szCs w:val="20"/>
                <w:lang w:eastAsia="ru-RU"/>
              </w:rPr>
            </w:pPr>
            <w:r w:rsidRPr="00C054F9">
              <w:rPr>
                <w:sz w:val="20"/>
                <w:szCs w:val="20"/>
                <w:lang w:eastAsia="ru-RU"/>
              </w:rPr>
              <w:t xml:space="preserve">Глава Комсомольского </w:t>
            </w:r>
          </w:p>
          <w:p w:rsidR="00C054F9" w:rsidRPr="00C054F9" w:rsidRDefault="00C054F9" w:rsidP="00C054F9">
            <w:pPr>
              <w:ind w:right="567"/>
              <w:contextualSpacing/>
              <w:rPr>
                <w:rFonts w:ascii="Times New Roman CYR" w:hAnsi="Times New Roman CYR" w:cs="Times New Roman CYR"/>
                <w:sz w:val="20"/>
                <w:szCs w:val="20"/>
                <w:lang w:eastAsia="ru-RU"/>
              </w:rPr>
            </w:pPr>
            <w:r w:rsidRPr="00C054F9">
              <w:rPr>
                <w:sz w:val="20"/>
                <w:szCs w:val="20"/>
                <w:lang w:eastAsia="ru-RU"/>
              </w:rPr>
              <w:t>муниципального округа                                                                                    Н.Н. Раськин</w:t>
            </w:r>
          </w:p>
        </w:tc>
      </w:tr>
    </w:tbl>
    <w:p w:rsidR="00C054F9" w:rsidRDefault="00C054F9" w:rsidP="00C054F9">
      <w:pPr>
        <w:spacing w:before="2" w:line="242" w:lineRule="auto"/>
        <w:ind w:right="567"/>
        <w:rPr>
          <w:i/>
          <w:sz w:val="20"/>
          <w:szCs w:val="20"/>
        </w:rPr>
      </w:pPr>
    </w:p>
    <w:p w:rsidR="00C054F9" w:rsidRDefault="00C054F9" w:rsidP="00C054F9">
      <w:pPr>
        <w:spacing w:before="2" w:line="242" w:lineRule="auto"/>
        <w:ind w:right="567"/>
        <w:rPr>
          <w:i/>
          <w:sz w:val="20"/>
          <w:szCs w:val="20"/>
        </w:rPr>
      </w:pPr>
    </w:p>
    <w:p w:rsidR="00506EF0" w:rsidRPr="0042765E" w:rsidRDefault="00506EF0" w:rsidP="00C054F9">
      <w:pPr>
        <w:spacing w:before="2" w:line="242" w:lineRule="auto"/>
        <w:ind w:right="567"/>
        <w:rPr>
          <w:i/>
          <w:sz w:val="20"/>
          <w:szCs w:val="20"/>
        </w:rPr>
      </w:pPr>
      <w:r>
        <w:rPr>
          <w:i/>
          <w:sz w:val="20"/>
          <w:szCs w:val="20"/>
        </w:rPr>
        <w:t xml:space="preserve">Пост. </w:t>
      </w:r>
      <w:r w:rsidRPr="0042765E">
        <w:rPr>
          <w:i/>
          <w:sz w:val="20"/>
          <w:szCs w:val="20"/>
        </w:rPr>
        <w:t xml:space="preserve"> № </w:t>
      </w:r>
      <w:r w:rsidR="00C054F9">
        <w:rPr>
          <w:i/>
          <w:sz w:val="20"/>
          <w:szCs w:val="20"/>
        </w:rPr>
        <w:t>321 от 04.05</w:t>
      </w:r>
      <w:r w:rsidRPr="0042765E">
        <w:rPr>
          <w:i/>
          <w:sz w:val="20"/>
          <w:szCs w:val="20"/>
        </w:rPr>
        <w:t>.26</w:t>
      </w:r>
    </w:p>
    <w:p w:rsidR="00422A79" w:rsidRDefault="00506EF0" w:rsidP="00C054F9">
      <w:pPr>
        <w:spacing w:before="2" w:line="242" w:lineRule="auto"/>
        <w:ind w:right="567"/>
        <w:jc w:val="both"/>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11" w:history="1">
        <w:r w:rsidRPr="0042765E">
          <w:rPr>
            <w:rStyle w:val="af8"/>
            <w:b/>
            <w:sz w:val="20"/>
            <w:szCs w:val="20"/>
            <w:u w:color="0000FF"/>
          </w:rPr>
          <w:t>http://komsml.cap.r</w:t>
        </w:r>
        <w:r w:rsidRPr="0042765E">
          <w:rPr>
            <w:rStyle w:val="af8"/>
            <w:b/>
            <w:sz w:val="20"/>
            <w:szCs w:val="20"/>
            <w:u w:color="0000FF"/>
            <w:lang w:val="en-US"/>
          </w:rPr>
          <w:t>u</w:t>
        </w:r>
      </w:hyperlink>
    </w:p>
    <w:p w:rsidR="00C054F9" w:rsidRDefault="00C054F9" w:rsidP="00C054F9">
      <w:pPr>
        <w:spacing w:before="2" w:line="242" w:lineRule="auto"/>
        <w:ind w:right="567"/>
        <w:jc w:val="both"/>
      </w:pPr>
    </w:p>
    <w:p w:rsidR="00C054F9" w:rsidRPr="00422A79" w:rsidRDefault="00C054F9" w:rsidP="00C054F9">
      <w:pPr>
        <w:spacing w:before="2" w:line="242" w:lineRule="auto"/>
        <w:ind w:right="567"/>
        <w:jc w:val="both"/>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3"/>
      </w:tblGrid>
      <w:tr w:rsidR="00C054F9" w:rsidRPr="00C054F9" w:rsidTr="00C054F9">
        <w:tc>
          <w:tcPr>
            <w:tcW w:w="9923" w:type="dxa"/>
            <w:tcBorders>
              <w:top w:val="nil"/>
              <w:left w:val="nil"/>
              <w:bottom w:val="nil"/>
              <w:right w:val="nil"/>
            </w:tcBorders>
          </w:tcPr>
          <w:p w:rsidR="00C054F9" w:rsidRPr="00C054F9" w:rsidRDefault="00C054F9" w:rsidP="00C054F9">
            <w:pPr>
              <w:ind w:right="-108"/>
              <w:jc w:val="both"/>
              <w:rPr>
                <w:b/>
                <w:sz w:val="20"/>
                <w:szCs w:val="20"/>
              </w:rPr>
            </w:pPr>
            <w:r w:rsidRPr="00C054F9">
              <w:rPr>
                <w:b/>
                <w:sz w:val="20"/>
                <w:szCs w:val="20"/>
              </w:rPr>
              <w:t>О создании комиссии по вопросам присвоения новых наименований и переименования улиц, площадей, элементов улично-дорожной сети и иных составных частей населенных пунктов Комсомольского муниципального округа Чувашской Республики</w:t>
            </w:r>
          </w:p>
        </w:tc>
      </w:tr>
    </w:tbl>
    <w:p w:rsidR="00C054F9" w:rsidRPr="00C054F9" w:rsidRDefault="00C054F9" w:rsidP="00C054F9">
      <w:pPr>
        <w:ind w:right="425"/>
        <w:jc w:val="both"/>
        <w:rPr>
          <w:sz w:val="20"/>
          <w:szCs w:val="20"/>
        </w:rPr>
      </w:pPr>
    </w:p>
    <w:p w:rsidR="00C054F9" w:rsidRPr="00C054F9" w:rsidRDefault="00C054F9" w:rsidP="00C054F9">
      <w:pPr>
        <w:ind w:right="425" w:firstLine="709"/>
        <w:jc w:val="both"/>
        <w:rPr>
          <w:sz w:val="20"/>
          <w:szCs w:val="20"/>
        </w:rPr>
      </w:pPr>
      <w:r w:rsidRPr="00C054F9">
        <w:rPr>
          <w:sz w:val="20"/>
          <w:szCs w:val="20"/>
        </w:rPr>
        <w:t xml:space="preserve">В соответствии с </w:t>
      </w:r>
      <w:hyperlink r:id="rId12" w:history="1">
        <w:r w:rsidRPr="00C054F9">
          <w:rPr>
            <w:rStyle w:val="aff3"/>
            <w:rFonts w:eastAsiaTheme="majorEastAsia" w:cs="Times New Roman CYR"/>
            <w:color w:val="auto"/>
            <w:sz w:val="20"/>
            <w:szCs w:val="20"/>
          </w:rPr>
          <w:t>Федеральным законом</w:t>
        </w:r>
      </w:hyperlink>
      <w:r w:rsidRPr="00C054F9">
        <w:rPr>
          <w:sz w:val="20"/>
          <w:szCs w:val="20"/>
        </w:rPr>
        <w:t xml:space="preserve"> от 20 марта 2025г. № 33-ФЗ «</w:t>
      </w:r>
      <w:r w:rsidRPr="00C054F9">
        <w:rPr>
          <w:color w:val="22272F"/>
          <w:sz w:val="20"/>
          <w:szCs w:val="20"/>
          <w:shd w:val="clear" w:color="auto" w:fill="FFFFFF"/>
        </w:rPr>
        <w:t>Об общих принципах организации местного самоуправления в единой системе публичной власти»</w:t>
      </w:r>
      <w:r w:rsidRPr="00C054F9">
        <w:rPr>
          <w:sz w:val="20"/>
          <w:szCs w:val="20"/>
        </w:rPr>
        <w:t xml:space="preserve">, </w:t>
      </w:r>
      <w:hyperlink r:id="rId13" w:history="1">
        <w:r w:rsidRPr="00C054F9">
          <w:rPr>
            <w:rStyle w:val="aff3"/>
            <w:rFonts w:eastAsiaTheme="majorEastAsia" w:cs="Times New Roman CYR"/>
            <w:color w:val="auto"/>
            <w:sz w:val="20"/>
            <w:szCs w:val="20"/>
          </w:rPr>
          <w:t>статьей 17</w:t>
        </w:r>
      </w:hyperlink>
      <w:r w:rsidRPr="00C054F9">
        <w:rPr>
          <w:sz w:val="20"/>
          <w:szCs w:val="20"/>
        </w:rPr>
        <w:t xml:space="preserve"> Закона Чувашской Республики от 19 декабря 1997г. № 28 «Об административно-территориальном устройстве Чувашской Республики», </w:t>
      </w:r>
      <w:hyperlink r:id="rId14" w:history="1">
        <w:r w:rsidRPr="00C054F9">
          <w:rPr>
            <w:rStyle w:val="aff3"/>
            <w:rFonts w:eastAsiaTheme="majorEastAsia" w:cs="Times New Roman CYR"/>
            <w:color w:val="auto"/>
            <w:sz w:val="20"/>
            <w:szCs w:val="20"/>
          </w:rPr>
          <w:t>Уставом</w:t>
        </w:r>
      </w:hyperlink>
      <w:r w:rsidRPr="00C054F9">
        <w:rPr>
          <w:sz w:val="20"/>
          <w:szCs w:val="20"/>
        </w:rPr>
        <w:t xml:space="preserve"> Комсомольского муниципального округа Чувашской Республики, администрация Комсомольского муниципального округа п о с т а н о в л я е т:</w:t>
      </w:r>
    </w:p>
    <w:p w:rsidR="00C054F9" w:rsidRPr="00C054F9" w:rsidRDefault="00C054F9" w:rsidP="00C054F9">
      <w:pPr>
        <w:ind w:right="425" w:firstLine="709"/>
        <w:jc w:val="both"/>
        <w:rPr>
          <w:sz w:val="20"/>
          <w:szCs w:val="20"/>
        </w:rPr>
      </w:pPr>
      <w:bookmarkStart w:id="0" w:name="sub_1"/>
      <w:r w:rsidRPr="00C054F9">
        <w:rPr>
          <w:sz w:val="20"/>
          <w:szCs w:val="20"/>
        </w:rPr>
        <w:t>1. Создать комиссию по вопросам присвоения новых наименований и переименования улиц, площадей, элементов улично-дорожной сети и иных составных частей населенных пунктов Комсомольского муниципального округа Чувашской Республики (далее - Комиссия).</w:t>
      </w:r>
    </w:p>
    <w:p w:rsidR="00C054F9" w:rsidRPr="00C054F9" w:rsidRDefault="00C054F9" w:rsidP="00C054F9">
      <w:pPr>
        <w:ind w:right="425" w:firstLine="709"/>
        <w:jc w:val="both"/>
        <w:rPr>
          <w:sz w:val="20"/>
          <w:szCs w:val="20"/>
        </w:rPr>
      </w:pPr>
      <w:bookmarkStart w:id="1" w:name="sub_2"/>
      <w:bookmarkEnd w:id="0"/>
      <w:r w:rsidRPr="00C054F9">
        <w:rPr>
          <w:sz w:val="20"/>
          <w:szCs w:val="20"/>
        </w:rPr>
        <w:t>2. Утвердить Положение о Комиссии (</w:t>
      </w:r>
      <w:r w:rsidRPr="00C054F9">
        <w:rPr>
          <w:rStyle w:val="aff3"/>
          <w:rFonts w:eastAsiaTheme="majorEastAsia" w:cs="Times New Roman CYR"/>
          <w:color w:val="auto"/>
          <w:sz w:val="20"/>
          <w:szCs w:val="20"/>
        </w:rPr>
        <w:t>приложение № 1 к настоящему постановлению</w:t>
      </w:r>
      <w:r w:rsidRPr="00C054F9">
        <w:rPr>
          <w:sz w:val="20"/>
          <w:szCs w:val="20"/>
        </w:rPr>
        <w:t>).</w:t>
      </w:r>
    </w:p>
    <w:p w:rsidR="00C054F9" w:rsidRPr="00C054F9" w:rsidRDefault="00C054F9" w:rsidP="00C054F9">
      <w:pPr>
        <w:ind w:right="425" w:firstLine="709"/>
        <w:jc w:val="both"/>
        <w:rPr>
          <w:sz w:val="20"/>
          <w:szCs w:val="20"/>
        </w:rPr>
      </w:pPr>
      <w:bookmarkStart w:id="2" w:name="sub_3"/>
      <w:bookmarkEnd w:id="1"/>
      <w:r w:rsidRPr="00C054F9">
        <w:rPr>
          <w:sz w:val="20"/>
          <w:szCs w:val="20"/>
        </w:rPr>
        <w:t>3. Утвердить Состав Комиссии (</w:t>
      </w:r>
      <w:r w:rsidRPr="00C054F9">
        <w:rPr>
          <w:rStyle w:val="aff3"/>
          <w:rFonts w:eastAsiaTheme="majorEastAsia" w:cs="Times New Roman CYR"/>
          <w:color w:val="auto"/>
          <w:sz w:val="20"/>
          <w:szCs w:val="20"/>
        </w:rPr>
        <w:t>приложение № 2 к настоящему постановлению</w:t>
      </w:r>
      <w:r w:rsidRPr="00C054F9">
        <w:rPr>
          <w:sz w:val="20"/>
          <w:szCs w:val="20"/>
        </w:rPr>
        <w:t>).</w:t>
      </w:r>
    </w:p>
    <w:bookmarkEnd w:id="2"/>
    <w:p w:rsidR="00C054F9" w:rsidRPr="00C054F9" w:rsidRDefault="00C054F9" w:rsidP="00C054F9">
      <w:pPr>
        <w:ind w:right="425" w:firstLine="709"/>
        <w:jc w:val="both"/>
        <w:rPr>
          <w:sz w:val="20"/>
          <w:szCs w:val="20"/>
        </w:rPr>
      </w:pPr>
      <w:r w:rsidRPr="00C054F9">
        <w:rPr>
          <w:sz w:val="20"/>
          <w:szCs w:val="20"/>
        </w:rPr>
        <w:t>4. Контроль за выполнением настоящего постановления возложить на Управление по благоустройству и развитию территорий администрации Комсомольского муниципального округа Чувашской Республики.</w:t>
      </w:r>
    </w:p>
    <w:p w:rsidR="00C054F9" w:rsidRPr="00C054F9" w:rsidRDefault="00C054F9" w:rsidP="00C054F9">
      <w:pPr>
        <w:ind w:right="425" w:firstLine="709"/>
        <w:jc w:val="both"/>
        <w:rPr>
          <w:sz w:val="20"/>
          <w:szCs w:val="20"/>
        </w:rPr>
      </w:pPr>
      <w:r w:rsidRPr="00C054F9">
        <w:rPr>
          <w:sz w:val="20"/>
          <w:szCs w:val="20"/>
        </w:rPr>
        <w:lastRenderedPageBreak/>
        <w:t xml:space="preserve">5. Настоящее постановление вступает в силу после его </w:t>
      </w:r>
      <w:hyperlink r:id="rId15" w:history="1">
        <w:r w:rsidRPr="00C054F9">
          <w:rPr>
            <w:rStyle w:val="aff3"/>
            <w:rFonts w:eastAsiaTheme="majorEastAsia" w:cs="Times New Roman CYR"/>
            <w:color w:val="auto"/>
            <w:sz w:val="20"/>
            <w:szCs w:val="20"/>
          </w:rPr>
          <w:t>официального опубликования</w:t>
        </w:r>
      </w:hyperlink>
      <w:r w:rsidRPr="00C054F9">
        <w:rPr>
          <w:sz w:val="20"/>
          <w:szCs w:val="20"/>
        </w:rPr>
        <w:t xml:space="preserve"> в периодическом печатном издании «Вестник Комсомольского муниципального округа» и подлежит размещению на </w:t>
      </w:r>
      <w:hyperlink r:id="rId16" w:history="1">
        <w:r w:rsidRPr="00C054F9">
          <w:rPr>
            <w:rStyle w:val="aff3"/>
            <w:rFonts w:eastAsiaTheme="majorEastAsia" w:cs="Times New Roman CYR"/>
            <w:color w:val="auto"/>
            <w:sz w:val="20"/>
            <w:szCs w:val="20"/>
          </w:rPr>
          <w:t>официальном сайте</w:t>
        </w:r>
      </w:hyperlink>
      <w:r w:rsidRPr="00C054F9">
        <w:rPr>
          <w:sz w:val="20"/>
          <w:szCs w:val="20"/>
        </w:rPr>
        <w:t xml:space="preserve"> Комсомольского муниципального округа в сети «Интернет».</w:t>
      </w:r>
    </w:p>
    <w:p w:rsidR="00C054F9" w:rsidRPr="00C054F9" w:rsidRDefault="00C054F9" w:rsidP="00C054F9">
      <w:pPr>
        <w:ind w:left="567" w:right="425" w:firstLine="153"/>
        <w:jc w:val="both"/>
        <w:rPr>
          <w:sz w:val="20"/>
          <w:szCs w:val="20"/>
        </w:rPr>
      </w:pPr>
    </w:p>
    <w:tbl>
      <w:tblPr>
        <w:tblW w:w="5000" w:type="pct"/>
        <w:tblInd w:w="108" w:type="dxa"/>
        <w:tblLook w:val="0000" w:firstRow="0" w:lastRow="0" w:firstColumn="0" w:lastColumn="0" w:noHBand="0" w:noVBand="0"/>
      </w:tblPr>
      <w:tblGrid>
        <w:gridCol w:w="7042"/>
        <w:gridCol w:w="3522"/>
      </w:tblGrid>
      <w:tr w:rsidR="00C054F9" w:rsidRPr="00C054F9" w:rsidTr="002D5448">
        <w:tc>
          <w:tcPr>
            <w:tcW w:w="3302" w:type="pct"/>
            <w:tcBorders>
              <w:top w:val="nil"/>
              <w:left w:val="nil"/>
              <w:bottom w:val="nil"/>
              <w:right w:val="nil"/>
            </w:tcBorders>
          </w:tcPr>
          <w:p w:rsidR="00C054F9" w:rsidRPr="00C054F9" w:rsidRDefault="00C054F9" w:rsidP="00C054F9">
            <w:pPr>
              <w:pStyle w:val="aff5"/>
              <w:ind w:left="567" w:right="425"/>
              <w:jc w:val="both"/>
              <w:rPr>
                <w:sz w:val="20"/>
                <w:szCs w:val="20"/>
              </w:rPr>
            </w:pPr>
          </w:p>
          <w:p w:rsidR="00C054F9" w:rsidRPr="00C054F9" w:rsidRDefault="00C054F9" w:rsidP="00C054F9">
            <w:pPr>
              <w:pStyle w:val="aff5"/>
              <w:ind w:left="34" w:right="425"/>
              <w:rPr>
                <w:sz w:val="20"/>
                <w:szCs w:val="20"/>
              </w:rPr>
            </w:pPr>
            <w:r>
              <w:rPr>
                <w:sz w:val="20"/>
                <w:szCs w:val="20"/>
              </w:rPr>
              <w:t xml:space="preserve">Глава </w:t>
            </w:r>
            <w:r w:rsidRPr="00C054F9">
              <w:rPr>
                <w:sz w:val="20"/>
                <w:szCs w:val="20"/>
              </w:rPr>
              <w:t>Комсомольского</w:t>
            </w:r>
            <w:r w:rsidRPr="00C054F9">
              <w:rPr>
                <w:sz w:val="20"/>
                <w:szCs w:val="20"/>
              </w:rPr>
              <w:br/>
              <w:t>муниципального округа</w:t>
            </w:r>
          </w:p>
        </w:tc>
        <w:tc>
          <w:tcPr>
            <w:tcW w:w="1651" w:type="pct"/>
            <w:tcBorders>
              <w:top w:val="nil"/>
              <w:left w:val="nil"/>
              <w:bottom w:val="nil"/>
              <w:right w:val="nil"/>
            </w:tcBorders>
          </w:tcPr>
          <w:p w:rsidR="00C054F9" w:rsidRPr="00C054F9" w:rsidRDefault="00C054F9" w:rsidP="00C054F9">
            <w:pPr>
              <w:pStyle w:val="aff4"/>
              <w:ind w:left="567" w:right="425" w:firstLine="153"/>
              <w:rPr>
                <w:sz w:val="20"/>
                <w:szCs w:val="20"/>
              </w:rPr>
            </w:pPr>
          </w:p>
          <w:p w:rsidR="00C054F9" w:rsidRPr="00C054F9" w:rsidRDefault="00C054F9" w:rsidP="00C054F9">
            <w:pPr>
              <w:pStyle w:val="aff4"/>
              <w:ind w:left="567" w:right="425" w:firstLine="153"/>
              <w:rPr>
                <w:sz w:val="20"/>
                <w:szCs w:val="20"/>
              </w:rPr>
            </w:pPr>
          </w:p>
          <w:p w:rsidR="00C054F9" w:rsidRPr="00C054F9" w:rsidRDefault="00C054F9" w:rsidP="00C054F9">
            <w:pPr>
              <w:pStyle w:val="aff4"/>
              <w:ind w:left="567" w:right="425" w:firstLine="153"/>
              <w:rPr>
                <w:sz w:val="20"/>
                <w:szCs w:val="20"/>
              </w:rPr>
            </w:pPr>
            <w:r w:rsidRPr="00C054F9">
              <w:rPr>
                <w:sz w:val="20"/>
                <w:szCs w:val="20"/>
              </w:rPr>
              <w:t>Н.Н.Раськин</w:t>
            </w:r>
          </w:p>
        </w:tc>
      </w:tr>
    </w:tbl>
    <w:p w:rsidR="00C054F9" w:rsidRDefault="00C054F9" w:rsidP="00C054F9">
      <w:pPr>
        <w:ind w:left="567" w:right="425" w:firstLine="153"/>
        <w:rPr>
          <w:sz w:val="26"/>
          <w:szCs w:val="26"/>
        </w:rPr>
      </w:pPr>
    </w:p>
    <w:p w:rsidR="00C054F9" w:rsidRPr="00C054F9" w:rsidRDefault="00C054F9" w:rsidP="00C054F9">
      <w:pPr>
        <w:ind w:left="567" w:right="425" w:firstLine="153"/>
        <w:rPr>
          <w:sz w:val="20"/>
          <w:szCs w:val="20"/>
        </w:rPr>
      </w:pPr>
    </w:p>
    <w:p w:rsidR="00C054F9" w:rsidRPr="00C054F9" w:rsidRDefault="00C054F9" w:rsidP="00C054F9">
      <w:pPr>
        <w:jc w:val="right"/>
        <w:rPr>
          <w:rStyle w:val="afff1"/>
          <w:rFonts w:eastAsiaTheme="majorEastAsia"/>
          <w:b w:val="0"/>
          <w:bCs w:val="0"/>
          <w:color w:val="auto"/>
          <w:sz w:val="20"/>
          <w:szCs w:val="20"/>
        </w:rPr>
      </w:pPr>
      <w:bookmarkStart w:id="3" w:name="sub_1000"/>
      <w:r w:rsidRPr="00C054F9">
        <w:rPr>
          <w:rStyle w:val="afff1"/>
          <w:rFonts w:eastAsiaTheme="majorEastAsia"/>
          <w:b w:val="0"/>
          <w:bCs w:val="0"/>
          <w:color w:val="auto"/>
          <w:sz w:val="20"/>
          <w:szCs w:val="20"/>
        </w:rPr>
        <w:t>Приложение № 1</w:t>
      </w:r>
      <w:r w:rsidRPr="00C054F9">
        <w:rPr>
          <w:rStyle w:val="afff1"/>
          <w:rFonts w:eastAsiaTheme="majorEastAsia"/>
          <w:b w:val="0"/>
          <w:bCs w:val="0"/>
          <w:color w:val="auto"/>
          <w:sz w:val="20"/>
          <w:szCs w:val="20"/>
        </w:rPr>
        <w:br/>
        <w:t xml:space="preserve">к </w:t>
      </w:r>
      <w:r w:rsidRPr="00C054F9">
        <w:rPr>
          <w:rStyle w:val="aff3"/>
          <w:rFonts w:eastAsiaTheme="majorEastAsia"/>
          <w:color w:val="auto"/>
          <w:sz w:val="20"/>
          <w:szCs w:val="20"/>
        </w:rPr>
        <w:t>постановлению</w:t>
      </w:r>
      <w:r w:rsidRPr="00C054F9">
        <w:rPr>
          <w:rStyle w:val="afff1"/>
          <w:rFonts w:eastAsiaTheme="majorEastAsia"/>
          <w:b w:val="0"/>
          <w:bCs w:val="0"/>
          <w:color w:val="auto"/>
          <w:sz w:val="20"/>
          <w:szCs w:val="20"/>
        </w:rPr>
        <w:t xml:space="preserve"> администрации</w:t>
      </w:r>
      <w:r w:rsidRPr="00C054F9">
        <w:rPr>
          <w:rStyle w:val="afff1"/>
          <w:rFonts w:eastAsiaTheme="majorEastAsia"/>
          <w:b w:val="0"/>
          <w:bCs w:val="0"/>
          <w:color w:val="auto"/>
          <w:sz w:val="20"/>
          <w:szCs w:val="20"/>
        </w:rPr>
        <w:br/>
        <w:t>Комсомольского муниципального округа</w:t>
      </w:r>
      <w:r w:rsidRPr="00C054F9">
        <w:rPr>
          <w:rStyle w:val="afff1"/>
          <w:rFonts w:eastAsiaTheme="majorEastAsia"/>
          <w:b w:val="0"/>
          <w:bCs w:val="0"/>
          <w:color w:val="auto"/>
          <w:sz w:val="20"/>
          <w:szCs w:val="20"/>
        </w:rPr>
        <w:br/>
        <w:t>от 05.05.2026 № 322</w:t>
      </w:r>
    </w:p>
    <w:bookmarkEnd w:id="3"/>
    <w:p w:rsidR="00C054F9" w:rsidRPr="00C054F9" w:rsidRDefault="00C054F9" w:rsidP="00C054F9">
      <w:pPr>
        <w:pStyle w:val="1"/>
        <w:spacing w:before="0"/>
        <w:rPr>
          <w:rFonts w:ascii="Times New Roman" w:hAnsi="Times New Roman" w:cs="Times New Roman"/>
          <w:color w:val="auto"/>
          <w:sz w:val="20"/>
          <w:szCs w:val="20"/>
        </w:rPr>
      </w:pPr>
    </w:p>
    <w:p w:rsidR="00C054F9" w:rsidRPr="00C054F9" w:rsidRDefault="00C054F9" w:rsidP="00C054F9">
      <w:pPr>
        <w:pStyle w:val="1"/>
        <w:spacing w:before="0"/>
        <w:jc w:val="center"/>
        <w:rPr>
          <w:rFonts w:ascii="Times New Roman" w:hAnsi="Times New Roman" w:cs="Times New Roman"/>
          <w:color w:val="auto"/>
          <w:sz w:val="20"/>
          <w:szCs w:val="20"/>
        </w:rPr>
      </w:pPr>
      <w:r w:rsidRPr="00C054F9">
        <w:rPr>
          <w:rFonts w:ascii="Times New Roman" w:hAnsi="Times New Roman" w:cs="Times New Roman"/>
          <w:color w:val="auto"/>
          <w:sz w:val="20"/>
          <w:szCs w:val="20"/>
        </w:rPr>
        <w:t>Положение</w:t>
      </w:r>
      <w:r w:rsidRPr="00C054F9">
        <w:rPr>
          <w:rFonts w:ascii="Times New Roman" w:hAnsi="Times New Roman" w:cs="Times New Roman"/>
          <w:color w:val="auto"/>
          <w:sz w:val="20"/>
          <w:szCs w:val="20"/>
        </w:rPr>
        <w:br/>
        <w:t>о комиссии по вопросам присвоения новых наименований и переименования улиц, площадей, элементов улично-дорожной сети и иных составных частей населенных пунктов Комсомольского муниципального округа Чувашской Республики</w:t>
      </w:r>
    </w:p>
    <w:p w:rsidR="00C054F9" w:rsidRPr="00C054F9" w:rsidRDefault="00C054F9" w:rsidP="00C054F9">
      <w:pPr>
        <w:rPr>
          <w:sz w:val="20"/>
          <w:szCs w:val="20"/>
        </w:rPr>
      </w:pPr>
    </w:p>
    <w:p w:rsidR="00C054F9" w:rsidRPr="00C054F9" w:rsidRDefault="00C054F9" w:rsidP="00C054F9">
      <w:pPr>
        <w:pStyle w:val="1"/>
        <w:spacing w:before="0"/>
        <w:jc w:val="center"/>
        <w:rPr>
          <w:rFonts w:ascii="Times New Roman" w:hAnsi="Times New Roman" w:cs="Times New Roman"/>
          <w:color w:val="auto"/>
          <w:sz w:val="20"/>
          <w:szCs w:val="20"/>
        </w:rPr>
      </w:pPr>
      <w:bookmarkStart w:id="4" w:name="sub_1001"/>
      <w:r w:rsidRPr="00C054F9">
        <w:rPr>
          <w:rFonts w:ascii="Times New Roman" w:hAnsi="Times New Roman" w:cs="Times New Roman"/>
          <w:color w:val="auto"/>
          <w:sz w:val="20"/>
          <w:szCs w:val="20"/>
        </w:rPr>
        <w:t>1. Общие положения</w:t>
      </w:r>
    </w:p>
    <w:p w:rsidR="00C054F9" w:rsidRPr="00C054F9" w:rsidRDefault="00C054F9" w:rsidP="00C054F9">
      <w:pPr>
        <w:rPr>
          <w:sz w:val="20"/>
          <w:szCs w:val="20"/>
        </w:rPr>
      </w:pPr>
      <w:bookmarkStart w:id="5" w:name="sub_1011"/>
      <w:bookmarkEnd w:id="4"/>
      <w:r w:rsidRPr="00C054F9">
        <w:rPr>
          <w:sz w:val="20"/>
          <w:szCs w:val="20"/>
        </w:rPr>
        <w:t>1.1. Настоящее Положение регулирует порядок образования и деятельности комиссии по вопросам присвоения новых наименований и переименования улиц, площадей, элементов улично-дорожной сети и иных составных частей населенных пунктов Комсомольского муниципального округа Чувашской Республики (далее - Комиссия).</w:t>
      </w:r>
    </w:p>
    <w:p w:rsidR="00C054F9" w:rsidRPr="00C054F9" w:rsidRDefault="00C054F9" w:rsidP="00C054F9">
      <w:pPr>
        <w:rPr>
          <w:sz w:val="20"/>
          <w:szCs w:val="20"/>
        </w:rPr>
      </w:pPr>
      <w:bookmarkStart w:id="6" w:name="sub_1012"/>
      <w:bookmarkEnd w:id="5"/>
      <w:r w:rsidRPr="00C054F9">
        <w:rPr>
          <w:sz w:val="20"/>
          <w:szCs w:val="20"/>
        </w:rPr>
        <w:t>1.2. Комиссия создана для рассмотрения вопросов о присвоении новых наименований и переименования улиц, площадей, элементов улично-дорожной сети и иных составных частей населенных пунктов Комсомольского муниципального округа Чувашской Республики.</w:t>
      </w:r>
    </w:p>
    <w:p w:rsidR="00C054F9" w:rsidRPr="00C054F9" w:rsidRDefault="00C054F9" w:rsidP="00C054F9">
      <w:pPr>
        <w:rPr>
          <w:sz w:val="20"/>
          <w:szCs w:val="20"/>
        </w:rPr>
      </w:pPr>
      <w:bookmarkStart w:id="7" w:name="sub_1013"/>
      <w:bookmarkEnd w:id="6"/>
      <w:r w:rsidRPr="00C054F9">
        <w:rPr>
          <w:sz w:val="20"/>
          <w:szCs w:val="20"/>
        </w:rPr>
        <w:t>1.3. Комиссия создается и прекращает свою деятельность на основании постановления администрации Комсомольского муниципального округа Чувашской Республики (далее - Комсомольский муниципальный округ).</w:t>
      </w:r>
    </w:p>
    <w:p w:rsidR="00C054F9" w:rsidRPr="00C054F9" w:rsidRDefault="00C054F9" w:rsidP="00C054F9">
      <w:pPr>
        <w:rPr>
          <w:sz w:val="20"/>
          <w:szCs w:val="20"/>
        </w:rPr>
      </w:pPr>
      <w:bookmarkStart w:id="8" w:name="sub_1014"/>
      <w:bookmarkEnd w:id="7"/>
      <w:r w:rsidRPr="00C054F9">
        <w:rPr>
          <w:sz w:val="20"/>
          <w:szCs w:val="20"/>
        </w:rPr>
        <w:t xml:space="preserve">1.4. В своей деятельности Комиссия руководствуется </w:t>
      </w:r>
      <w:hyperlink r:id="rId17" w:history="1">
        <w:r w:rsidRPr="00C054F9">
          <w:rPr>
            <w:rStyle w:val="aff3"/>
            <w:rFonts w:eastAsiaTheme="majorEastAsia"/>
            <w:color w:val="auto"/>
            <w:sz w:val="20"/>
            <w:szCs w:val="20"/>
          </w:rPr>
          <w:t>Конституцией</w:t>
        </w:r>
      </w:hyperlink>
      <w:r w:rsidRPr="00C054F9">
        <w:rPr>
          <w:sz w:val="20"/>
          <w:szCs w:val="20"/>
        </w:rPr>
        <w:t xml:space="preserve"> Российской Федерации, </w:t>
      </w:r>
      <w:hyperlink r:id="rId18" w:history="1">
        <w:r w:rsidRPr="00C054F9">
          <w:rPr>
            <w:rStyle w:val="aff3"/>
            <w:rFonts w:eastAsiaTheme="majorEastAsia"/>
            <w:color w:val="auto"/>
            <w:sz w:val="20"/>
            <w:szCs w:val="20"/>
          </w:rPr>
          <w:t>Конституцией</w:t>
        </w:r>
      </w:hyperlink>
      <w:r w:rsidRPr="00C054F9">
        <w:rPr>
          <w:sz w:val="20"/>
          <w:szCs w:val="20"/>
        </w:rPr>
        <w:t xml:space="preserve"> Чувашской Республики, федеральными законами и законами Чувашской Республики, нормативными правовыми актами Российской Федерации и Чувашской Республики, муниципальными нормативными правовыми актами Комсомольского муниципального округа, а также настоящим Положением.</w:t>
      </w:r>
    </w:p>
    <w:bookmarkEnd w:id="8"/>
    <w:p w:rsidR="00C054F9" w:rsidRPr="00C054F9" w:rsidRDefault="00C054F9" w:rsidP="00C054F9">
      <w:pPr>
        <w:rPr>
          <w:sz w:val="20"/>
          <w:szCs w:val="20"/>
        </w:rPr>
      </w:pPr>
    </w:p>
    <w:p w:rsidR="00C054F9" w:rsidRPr="00C054F9" w:rsidRDefault="00C054F9" w:rsidP="00C054F9">
      <w:pPr>
        <w:pStyle w:val="1"/>
        <w:spacing w:before="0"/>
        <w:jc w:val="center"/>
        <w:rPr>
          <w:rFonts w:ascii="Times New Roman" w:hAnsi="Times New Roman" w:cs="Times New Roman"/>
          <w:color w:val="auto"/>
          <w:sz w:val="20"/>
          <w:szCs w:val="20"/>
        </w:rPr>
      </w:pPr>
      <w:bookmarkStart w:id="9" w:name="sub_1002"/>
      <w:r w:rsidRPr="00C054F9">
        <w:rPr>
          <w:rFonts w:ascii="Times New Roman" w:hAnsi="Times New Roman" w:cs="Times New Roman"/>
          <w:color w:val="auto"/>
          <w:sz w:val="20"/>
          <w:szCs w:val="20"/>
        </w:rPr>
        <w:t>2. Функции Комиссии</w:t>
      </w:r>
    </w:p>
    <w:bookmarkEnd w:id="9"/>
    <w:p w:rsidR="00C054F9" w:rsidRPr="00C054F9" w:rsidRDefault="00C054F9" w:rsidP="00C054F9">
      <w:pPr>
        <w:rPr>
          <w:sz w:val="20"/>
          <w:szCs w:val="20"/>
        </w:rPr>
      </w:pPr>
      <w:r w:rsidRPr="00C054F9">
        <w:rPr>
          <w:sz w:val="20"/>
          <w:szCs w:val="20"/>
        </w:rPr>
        <w:t>Комиссия осуществляет следующие функции:</w:t>
      </w:r>
    </w:p>
    <w:p w:rsidR="00C054F9" w:rsidRPr="00C054F9" w:rsidRDefault="00C054F9" w:rsidP="00C054F9">
      <w:pPr>
        <w:rPr>
          <w:sz w:val="20"/>
          <w:szCs w:val="20"/>
        </w:rPr>
      </w:pPr>
      <w:bookmarkStart w:id="10" w:name="sub_1021"/>
      <w:r w:rsidRPr="00C054F9">
        <w:rPr>
          <w:sz w:val="20"/>
          <w:szCs w:val="20"/>
        </w:rPr>
        <w:t>2.1. Рассмотрение предложений и документов о присвоении наименований (о переименовании) элементам планировочной структуры в Комсомольском муниципальном округе в течение одного месяца со дня поступления в Комиссию.</w:t>
      </w:r>
    </w:p>
    <w:p w:rsidR="00C054F9" w:rsidRPr="00C054F9" w:rsidRDefault="00C054F9" w:rsidP="00C054F9">
      <w:pPr>
        <w:rPr>
          <w:sz w:val="20"/>
          <w:szCs w:val="20"/>
        </w:rPr>
      </w:pPr>
      <w:bookmarkStart w:id="11" w:name="sub_1022"/>
      <w:bookmarkEnd w:id="10"/>
      <w:r w:rsidRPr="00C054F9">
        <w:rPr>
          <w:sz w:val="20"/>
          <w:szCs w:val="20"/>
        </w:rPr>
        <w:t>2.2. Подготовка и направление главе Комсомольского муниципального округа в течение трех рабочих дней со дня принятия протокольных решений, содержащих в себе рекомендации об удовлетворении предложений о присвоении наименования элементу планировочной структуры (переименовании элемента планировочной структуры).</w:t>
      </w:r>
    </w:p>
    <w:p w:rsidR="00C054F9" w:rsidRPr="00C054F9" w:rsidRDefault="00C054F9" w:rsidP="00C054F9">
      <w:pPr>
        <w:rPr>
          <w:sz w:val="20"/>
          <w:szCs w:val="20"/>
        </w:rPr>
      </w:pPr>
      <w:bookmarkStart w:id="12" w:name="sub_1023"/>
      <w:bookmarkEnd w:id="11"/>
      <w:r w:rsidRPr="00C054F9">
        <w:rPr>
          <w:sz w:val="20"/>
          <w:szCs w:val="20"/>
        </w:rPr>
        <w:t>2.3. Сообщение инициатору предложения о присвоении наименований (о переименовании) элементов планировочной структуры о принятом решении в течение трех рабочих дней со дня принятия в письменном виде с обоснованием принятого решения (в случае отказа).</w:t>
      </w:r>
    </w:p>
    <w:bookmarkEnd w:id="12"/>
    <w:p w:rsidR="00C054F9" w:rsidRPr="00C054F9" w:rsidRDefault="00C054F9" w:rsidP="00C054F9">
      <w:pPr>
        <w:rPr>
          <w:sz w:val="20"/>
          <w:szCs w:val="20"/>
        </w:rPr>
      </w:pPr>
      <w:r w:rsidRPr="00C054F9">
        <w:rPr>
          <w:sz w:val="20"/>
          <w:szCs w:val="20"/>
        </w:rPr>
        <w:t>В случае несогласия с решением об отказе инициатор может обжаловать его в судебном порядке.</w:t>
      </w:r>
    </w:p>
    <w:p w:rsidR="00C054F9" w:rsidRPr="00C054F9" w:rsidRDefault="00C054F9" w:rsidP="00C054F9">
      <w:pPr>
        <w:rPr>
          <w:sz w:val="20"/>
          <w:szCs w:val="20"/>
        </w:rPr>
      </w:pPr>
    </w:p>
    <w:p w:rsidR="00C054F9" w:rsidRPr="00C054F9" w:rsidRDefault="00C054F9" w:rsidP="00C054F9">
      <w:pPr>
        <w:pStyle w:val="1"/>
        <w:spacing w:before="0"/>
        <w:jc w:val="center"/>
        <w:rPr>
          <w:rFonts w:ascii="Times New Roman" w:hAnsi="Times New Roman" w:cs="Times New Roman"/>
          <w:color w:val="auto"/>
          <w:sz w:val="20"/>
          <w:szCs w:val="20"/>
        </w:rPr>
      </w:pPr>
      <w:bookmarkStart w:id="13" w:name="sub_1003"/>
      <w:r w:rsidRPr="00C054F9">
        <w:rPr>
          <w:rFonts w:ascii="Times New Roman" w:hAnsi="Times New Roman" w:cs="Times New Roman"/>
          <w:color w:val="auto"/>
          <w:sz w:val="20"/>
          <w:szCs w:val="20"/>
        </w:rPr>
        <w:t>3. Права Комиссии</w:t>
      </w:r>
    </w:p>
    <w:bookmarkEnd w:id="13"/>
    <w:p w:rsidR="00C054F9" w:rsidRPr="00C054F9" w:rsidRDefault="00C054F9" w:rsidP="00C054F9">
      <w:pPr>
        <w:rPr>
          <w:sz w:val="20"/>
          <w:szCs w:val="20"/>
        </w:rPr>
      </w:pPr>
      <w:r w:rsidRPr="00C054F9">
        <w:rPr>
          <w:sz w:val="20"/>
          <w:szCs w:val="20"/>
        </w:rPr>
        <w:t>Комиссия имеет право:</w:t>
      </w:r>
    </w:p>
    <w:p w:rsidR="00C054F9" w:rsidRPr="00C054F9" w:rsidRDefault="00C054F9" w:rsidP="00C054F9">
      <w:pPr>
        <w:rPr>
          <w:sz w:val="20"/>
          <w:szCs w:val="20"/>
        </w:rPr>
      </w:pPr>
      <w:bookmarkStart w:id="14" w:name="sub_1031"/>
      <w:r w:rsidRPr="00C054F9">
        <w:rPr>
          <w:sz w:val="20"/>
          <w:szCs w:val="20"/>
        </w:rPr>
        <w:t>3.1. Запрашивать и получать в установленном порядке необходимые для работы Комиссии информацию, документацию и материалы в соответствии с ее компетенцией.</w:t>
      </w:r>
    </w:p>
    <w:p w:rsidR="00C054F9" w:rsidRPr="00C054F9" w:rsidRDefault="00C054F9" w:rsidP="00C054F9">
      <w:pPr>
        <w:rPr>
          <w:sz w:val="20"/>
          <w:szCs w:val="20"/>
        </w:rPr>
      </w:pPr>
      <w:bookmarkStart w:id="15" w:name="sub_1032"/>
      <w:bookmarkEnd w:id="14"/>
      <w:r w:rsidRPr="00C054F9">
        <w:rPr>
          <w:sz w:val="20"/>
          <w:szCs w:val="20"/>
        </w:rPr>
        <w:t>3.2. Направлять документы о присвоении наименований (о переименовании) элементам планировочной структуры в Комсомольском муниципальном округе в соответствующие органы и организации в целях получения их мотивированной позиции по данным вопросам.</w:t>
      </w:r>
    </w:p>
    <w:p w:rsidR="00C054F9" w:rsidRPr="00C054F9" w:rsidRDefault="00C054F9" w:rsidP="00C054F9">
      <w:pPr>
        <w:rPr>
          <w:sz w:val="20"/>
          <w:szCs w:val="20"/>
        </w:rPr>
      </w:pPr>
      <w:bookmarkStart w:id="16" w:name="sub_1033"/>
      <w:bookmarkEnd w:id="15"/>
      <w:r w:rsidRPr="00C054F9">
        <w:rPr>
          <w:sz w:val="20"/>
          <w:szCs w:val="20"/>
        </w:rPr>
        <w:t>3.3. Приглашать на заседания Комиссии инициаторов предложений о присвоении наименований (о переименовании) элементам планировочной структуры в Комсомольском муниципальном округе, представителей заинтересованных органов и организаций, заслушивать их информацию и предложения по рассматриваемым вопросам.</w:t>
      </w:r>
    </w:p>
    <w:p w:rsidR="00C054F9" w:rsidRPr="00C054F9" w:rsidRDefault="00C054F9" w:rsidP="00C054F9">
      <w:pPr>
        <w:rPr>
          <w:sz w:val="20"/>
          <w:szCs w:val="20"/>
        </w:rPr>
      </w:pPr>
      <w:bookmarkStart w:id="17" w:name="sub_1034"/>
      <w:bookmarkEnd w:id="16"/>
      <w:r w:rsidRPr="00C054F9">
        <w:rPr>
          <w:sz w:val="20"/>
          <w:szCs w:val="20"/>
        </w:rPr>
        <w:t>3.4. Вносить главе Комсомольского муниципального округа предложения по вопросам, относящимся к компетенции Комиссии и требующим принятия решений главой Комсомольского муниципального округа, в том числе инициировать проведение опроса граждан с целью выявления общественного мнения по вопросу присвоения наименования (переименования) элемента планировочной структуры. Опрос граждан назначается в порядке, установленном действующим законодательством.</w:t>
      </w:r>
    </w:p>
    <w:p w:rsidR="00C054F9" w:rsidRPr="00C054F9" w:rsidRDefault="00C054F9" w:rsidP="00C054F9">
      <w:pPr>
        <w:rPr>
          <w:sz w:val="20"/>
          <w:szCs w:val="20"/>
        </w:rPr>
      </w:pPr>
      <w:bookmarkStart w:id="18" w:name="sub_1035"/>
      <w:bookmarkEnd w:id="17"/>
      <w:r w:rsidRPr="00C054F9">
        <w:rPr>
          <w:sz w:val="20"/>
          <w:szCs w:val="20"/>
        </w:rPr>
        <w:t>3.5. Отложить рассмотрение вопросов с приостановлением срока исполнения по следующим основаниям:</w:t>
      </w:r>
    </w:p>
    <w:p w:rsidR="00C054F9" w:rsidRPr="00C054F9" w:rsidRDefault="00C054F9" w:rsidP="00C054F9">
      <w:pPr>
        <w:rPr>
          <w:sz w:val="20"/>
          <w:szCs w:val="20"/>
        </w:rPr>
      </w:pPr>
      <w:bookmarkStart w:id="19" w:name="sub_351"/>
      <w:bookmarkEnd w:id="18"/>
      <w:r w:rsidRPr="00C054F9">
        <w:rPr>
          <w:sz w:val="20"/>
          <w:szCs w:val="20"/>
        </w:rPr>
        <w:t>а) по ходатайству инициатора;</w:t>
      </w:r>
    </w:p>
    <w:p w:rsidR="00C054F9" w:rsidRPr="00C054F9" w:rsidRDefault="00C054F9" w:rsidP="00C054F9">
      <w:pPr>
        <w:rPr>
          <w:sz w:val="20"/>
          <w:szCs w:val="20"/>
        </w:rPr>
      </w:pPr>
      <w:bookmarkStart w:id="20" w:name="sub_352"/>
      <w:bookmarkEnd w:id="19"/>
      <w:r w:rsidRPr="00C054F9">
        <w:rPr>
          <w:sz w:val="20"/>
          <w:szCs w:val="20"/>
        </w:rPr>
        <w:t xml:space="preserve">б) при невозможности принятия положительного либо отрицательного решения каким-либо членом Комиссии ввиду </w:t>
      </w:r>
      <w:r w:rsidRPr="00C054F9">
        <w:rPr>
          <w:sz w:val="20"/>
          <w:szCs w:val="20"/>
        </w:rPr>
        <w:lastRenderedPageBreak/>
        <w:t>необходимости уточнения обстоятельств.</w:t>
      </w:r>
    </w:p>
    <w:bookmarkEnd w:id="20"/>
    <w:p w:rsidR="00C054F9" w:rsidRPr="00C054F9" w:rsidRDefault="00C054F9" w:rsidP="00C054F9">
      <w:pPr>
        <w:rPr>
          <w:sz w:val="20"/>
          <w:szCs w:val="20"/>
        </w:rPr>
      </w:pPr>
    </w:p>
    <w:p w:rsidR="00C054F9" w:rsidRPr="00C054F9" w:rsidRDefault="00C054F9" w:rsidP="00C054F9">
      <w:pPr>
        <w:pStyle w:val="1"/>
        <w:spacing w:before="0"/>
        <w:jc w:val="center"/>
        <w:rPr>
          <w:rFonts w:ascii="Times New Roman" w:hAnsi="Times New Roman" w:cs="Times New Roman"/>
          <w:color w:val="auto"/>
          <w:sz w:val="20"/>
          <w:szCs w:val="20"/>
        </w:rPr>
      </w:pPr>
      <w:bookmarkStart w:id="21" w:name="sub_1004"/>
      <w:r w:rsidRPr="00C054F9">
        <w:rPr>
          <w:rFonts w:ascii="Times New Roman" w:hAnsi="Times New Roman" w:cs="Times New Roman"/>
          <w:color w:val="auto"/>
          <w:sz w:val="20"/>
          <w:szCs w:val="20"/>
        </w:rPr>
        <w:t>4. Состав Комиссии</w:t>
      </w:r>
    </w:p>
    <w:p w:rsidR="00C054F9" w:rsidRPr="00C054F9" w:rsidRDefault="00C054F9" w:rsidP="00C054F9">
      <w:pPr>
        <w:rPr>
          <w:sz w:val="20"/>
          <w:szCs w:val="20"/>
        </w:rPr>
      </w:pPr>
      <w:bookmarkStart w:id="22" w:name="sub_1041"/>
      <w:bookmarkEnd w:id="21"/>
      <w:r w:rsidRPr="00C054F9">
        <w:rPr>
          <w:sz w:val="20"/>
          <w:szCs w:val="20"/>
        </w:rPr>
        <w:t xml:space="preserve">4.1. В </w:t>
      </w:r>
      <w:hyperlink w:anchor="sub_2000" w:history="1">
        <w:r w:rsidRPr="00C054F9">
          <w:rPr>
            <w:rStyle w:val="aff3"/>
            <w:rFonts w:eastAsiaTheme="majorEastAsia"/>
            <w:color w:val="auto"/>
            <w:sz w:val="20"/>
            <w:szCs w:val="20"/>
          </w:rPr>
          <w:t>состав</w:t>
        </w:r>
      </w:hyperlink>
      <w:r w:rsidRPr="00C054F9">
        <w:rPr>
          <w:sz w:val="20"/>
          <w:szCs w:val="20"/>
        </w:rPr>
        <w:t xml:space="preserve"> Комиссии входят председатель Комиссии, его заместитель, секретарь и члены Комиссии. Персональный состав Комиссии утверждается постановлением администрации Комсомольского муниципального округа.</w:t>
      </w:r>
    </w:p>
    <w:p w:rsidR="00C054F9" w:rsidRPr="00C054F9" w:rsidRDefault="00C054F9" w:rsidP="00C054F9">
      <w:pPr>
        <w:rPr>
          <w:sz w:val="20"/>
          <w:szCs w:val="20"/>
        </w:rPr>
      </w:pPr>
      <w:bookmarkStart w:id="23" w:name="sub_1042"/>
      <w:bookmarkEnd w:id="22"/>
      <w:r w:rsidRPr="00C054F9">
        <w:rPr>
          <w:sz w:val="20"/>
          <w:szCs w:val="20"/>
        </w:rPr>
        <w:t>4.2. Руководство деятельностью Комиссии осуществляется председателем Комиссии, а в его отсутствие - заместителем председателя Комиссии. При отсутствии обоих заседание ведет член Комиссии, уполномоченный председателем Комиссии.</w:t>
      </w:r>
    </w:p>
    <w:p w:rsidR="00C054F9" w:rsidRPr="00C054F9" w:rsidRDefault="00C054F9" w:rsidP="00C054F9">
      <w:pPr>
        <w:rPr>
          <w:sz w:val="20"/>
          <w:szCs w:val="20"/>
        </w:rPr>
      </w:pPr>
      <w:bookmarkStart w:id="24" w:name="sub_1043"/>
      <w:bookmarkEnd w:id="23"/>
      <w:r w:rsidRPr="00C054F9">
        <w:rPr>
          <w:sz w:val="20"/>
          <w:szCs w:val="20"/>
        </w:rPr>
        <w:t>4.3. Председателем Комиссии является первый заместитель главы администрации Комсомольского муниципального округа - начальник управления по благоустройству и развитию территорий.</w:t>
      </w:r>
    </w:p>
    <w:bookmarkEnd w:id="24"/>
    <w:p w:rsidR="00C054F9" w:rsidRPr="00C054F9" w:rsidRDefault="00C054F9" w:rsidP="00C054F9">
      <w:pPr>
        <w:rPr>
          <w:sz w:val="20"/>
          <w:szCs w:val="20"/>
        </w:rPr>
      </w:pPr>
      <w:r w:rsidRPr="00C054F9">
        <w:rPr>
          <w:sz w:val="20"/>
          <w:szCs w:val="20"/>
        </w:rPr>
        <w:t>Председатель Комиссии осуществляет общее руководство деятельностью Комиссии, контролирует деятельность Комиссии, ведет заседания Комиссии, принимает решение о приглашении заинтересованного лица для участия в обсуждении по рассматриваемому вопросу, подписывает повестки дня, телефонограммы, протоколы заседаний Комиссии, выписки из протоколов, запросы, письма и иные документы Комиссии.</w:t>
      </w:r>
    </w:p>
    <w:p w:rsidR="00C054F9" w:rsidRPr="00C054F9" w:rsidRDefault="00C054F9" w:rsidP="00C054F9">
      <w:pPr>
        <w:rPr>
          <w:sz w:val="20"/>
          <w:szCs w:val="20"/>
        </w:rPr>
      </w:pPr>
      <w:bookmarkStart w:id="25" w:name="sub_1044"/>
      <w:r w:rsidRPr="00C054F9">
        <w:rPr>
          <w:sz w:val="20"/>
          <w:szCs w:val="20"/>
        </w:rPr>
        <w:t>4.4. Заместитель председателя Комиссии обеспечивает организационную подготовку заседаний Комиссии, докладывает на заседании Комиссии по вопросам, включенным в повестку дня, согласовывает письма, выписки из протоколов, запросы, повестки дня, телефонограммы Комиссии, подписывает протоколы заседаний Комиссии, осуществляет полномочия председателя Комиссии на период его временного отсутствия.</w:t>
      </w:r>
    </w:p>
    <w:p w:rsidR="00C054F9" w:rsidRPr="00C054F9" w:rsidRDefault="00C054F9" w:rsidP="00C054F9">
      <w:pPr>
        <w:rPr>
          <w:sz w:val="20"/>
          <w:szCs w:val="20"/>
        </w:rPr>
      </w:pPr>
      <w:bookmarkStart w:id="26" w:name="sub_1045"/>
      <w:bookmarkEnd w:id="25"/>
      <w:r w:rsidRPr="00C054F9">
        <w:rPr>
          <w:sz w:val="20"/>
          <w:szCs w:val="20"/>
        </w:rPr>
        <w:t>4.5. Секретарь Комиссии назначается по представлению председателя Комиссии. Секретарь Комиссии осуществляет организационно-методическое обеспечение деятельности Комиссии, в том числе:</w:t>
      </w:r>
    </w:p>
    <w:bookmarkEnd w:id="26"/>
    <w:p w:rsidR="00C054F9" w:rsidRPr="00C054F9" w:rsidRDefault="00C054F9" w:rsidP="00C054F9">
      <w:pPr>
        <w:rPr>
          <w:sz w:val="20"/>
          <w:szCs w:val="20"/>
        </w:rPr>
      </w:pPr>
      <w:r w:rsidRPr="00C054F9">
        <w:rPr>
          <w:sz w:val="20"/>
          <w:szCs w:val="20"/>
        </w:rPr>
        <w:t>- формирует повестки заседаний Комиссии, согласовывает их с заместителем председателя Комиссии;</w:t>
      </w:r>
    </w:p>
    <w:p w:rsidR="00C054F9" w:rsidRPr="00C054F9" w:rsidRDefault="00C054F9" w:rsidP="00C054F9">
      <w:pPr>
        <w:rPr>
          <w:sz w:val="20"/>
          <w:szCs w:val="20"/>
        </w:rPr>
      </w:pPr>
      <w:r w:rsidRPr="00C054F9">
        <w:rPr>
          <w:sz w:val="20"/>
          <w:szCs w:val="20"/>
        </w:rPr>
        <w:t>- оповещает членов Комиссии о времени, месте и дате проведения очередного заседания Комиссии и планируемых для рассмотрения вопросах (не позднее чем за два дня до даты заседания Комиссии);</w:t>
      </w:r>
    </w:p>
    <w:p w:rsidR="00C054F9" w:rsidRPr="00C054F9" w:rsidRDefault="00C054F9" w:rsidP="00C054F9">
      <w:pPr>
        <w:rPr>
          <w:sz w:val="20"/>
          <w:szCs w:val="20"/>
        </w:rPr>
      </w:pPr>
      <w:r w:rsidRPr="00C054F9">
        <w:rPr>
          <w:sz w:val="20"/>
          <w:szCs w:val="20"/>
        </w:rPr>
        <w:t>- осуществляет подготовку к рассмотрению на заседаниях Комиссии необходимых материалов;</w:t>
      </w:r>
    </w:p>
    <w:p w:rsidR="00C054F9" w:rsidRPr="00C054F9" w:rsidRDefault="00C054F9" w:rsidP="00C054F9">
      <w:pPr>
        <w:rPr>
          <w:sz w:val="20"/>
          <w:szCs w:val="20"/>
        </w:rPr>
      </w:pPr>
      <w:r w:rsidRPr="00C054F9">
        <w:rPr>
          <w:sz w:val="20"/>
          <w:szCs w:val="20"/>
        </w:rPr>
        <w:t>- ведет и оформляет протоколы заседаний Комиссии, подписывает их, представляет их для подписания заместителю председателя Комиссии, подписания и утверждения председателю Комиссии в течение 5-ти дней после проведения заседания;</w:t>
      </w:r>
    </w:p>
    <w:p w:rsidR="00C054F9" w:rsidRPr="00C054F9" w:rsidRDefault="00C054F9" w:rsidP="00C054F9">
      <w:pPr>
        <w:rPr>
          <w:sz w:val="20"/>
          <w:szCs w:val="20"/>
        </w:rPr>
      </w:pPr>
      <w:r w:rsidRPr="00C054F9">
        <w:rPr>
          <w:sz w:val="20"/>
          <w:szCs w:val="20"/>
        </w:rPr>
        <w:t>- подготавливает проекты распоряжений, постановлений администрации Комсомольского</w:t>
      </w:r>
      <w:r w:rsidRPr="00C054F9">
        <w:rPr>
          <w:color w:val="FF0000"/>
          <w:sz w:val="20"/>
          <w:szCs w:val="20"/>
        </w:rPr>
        <w:t xml:space="preserve"> </w:t>
      </w:r>
      <w:r w:rsidRPr="00C054F9">
        <w:rPr>
          <w:sz w:val="20"/>
          <w:szCs w:val="20"/>
        </w:rPr>
        <w:t>муниципального округа по вопросам деятельности Комиссии;</w:t>
      </w:r>
    </w:p>
    <w:p w:rsidR="00C054F9" w:rsidRPr="00C054F9" w:rsidRDefault="00C054F9" w:rsidP="00C054F9">
      <w:pPr>
        <w:rPr>
          <w:sz w:val="20"/>
          <w:szCs w:val="20"/>
        </w:rPr>
      </w:pPr>
      <w:r w:rsidRPr="00C054F9">
        <w:rPr>
          <w:sz w:val="20"/>
          <w:szCs w:val="20"/>
        </w:rPr>
        <w:t>- осуществляет подготовку проектов писем, проектов запросов, проектов решений, других материалов и документов, касающихся выполнения задач и полномочий Комиссии;</w:t>
      </w:r>
    </w:p>
    <w:p w:rsidR="00C054F9" w:rsidRPr="00C054F9" w:rsidRDefault="00C054F9" w:rsidP="00C054F9">
      <w:pPr>
        <w:rPr>
          <w:sz w:val="20"/>
          <w:szCs w:val="20"/>
        </w:rPr>
      </w:pPr>
      <w:r w:rsidRPr="00C054F9">
        <w:rPr>
          <w:sz w:val="20"/>
          <w:szCs w:val="20"/>
        </w:rPr>
        <w:t>- осуществляет подготовку отчетов о проделанной работе Комиссии;</w:t>
      </w:r>
    </w:p>
    <w:p w:rsidR="00C054F9" w:rsidRPr="00C054F9" w:rsidRDefault="00C054F9" w:rsidP="00C054F9">
      <w:pPr>
        <w:rPr>
          <w:sz w:val="20"/>
          <w:szCs w:val="20"/>
        </w:rPr>
      </w:pPr>
      <w:r w:rsidRPr="00C054F9">
        <w:rPr>
          <w:sz w:val="20"/>
          <w:szCs w:val="20"/>
        </w:rPr>
        <w:t>- осуществляет прием и консультирование физических и юридических лиц по вопросам, отнесенным к компетенции Комиссии;</w:t>
      </w:r>
    </w:p>
    <w:p w:rsidR="00C054F9" w:rsidRPr="00C054F9" w:rsidRDefault="00C054F9" w:rsidP="00C054F9">
      <w:pPr>
        <w:rPr>
          <w:sz w:val="20"/>
          <w:szCs w:val="20"/>
        </w:rPr>
      </w:pPr>
      <w:r w:rsidRPr="00C054F9">
        <w:rPr>
          <w:sz w:val="20"/>
          <w:szCs w:val="20"/>
        </w:rPr>
        <w:t>- выполняет поручения председателя Комиссии и заместителя председателя Комиссии.</w:t>
      </w:r>
    </w:p>
    <w:p w:rsidR="00C054F9" w:rsidRPr="00C054F9" w:rsidRDefault="00C054F9" w:rsidP="00C054F9">
      <w:pPr>
        <w:rPr>
          <w:sz w:val="20"/>
          <w:szCs w:val="20"/>
        </w:rPr>
      </w:pPr>
      <w:bookmarkStart w:id="27" w:name="sub_1046"/>
      <w:r w:rsidRPr="00C054F9">
        <w:rPr>
          <w:sz w:val="20"/>
          <w:szCs w:val="20"/>
        </w:rPr>
        <w:t>4.6. Члены Комиссии лично участвуют в заседаниях Комиссии.</w:t>
      </w:r>
    </w:p>
    <w:bookmarkEnd w:id="27"/>
    <w:p w:rsidR="00C054F9" w:rsidRPr="00C054F9" w:rsidRDefault="00C054F9" w:rsidP="00C054F9">
      <w:pPr>
        <w:rPr>
          <w:sz w:val="20"/>
          <w:szCs w:val="20"/>
        </w:rPr>
      </w:pPr>
      <w:r w:rsidRPr="00C054F9">
        <w:rPr>
          <w:sz w:val="20"/>
          <w:szCs w:val="20"/>
        </w:rPr>
        <w:t>Член Комиссии:</w:t>
      </w:r>
    </w:p>
    <w:p w:rsidR="00C054F9" w:rsidRPr="00C054F9" w:rsidRDefault="00C054F9" w:rsidP="00C054F9">
      <w:pPr>
        <w:rPr>
          <w:sz w:val="20"/>
          <w:szCs w:val="20"/>
        </w:rPr>
      </w:pPr>
      <w:r w:rsidRPr="00C054F9">
        <w:rPr>
          <w:sz w:val="20"/>
          <w:szCs w:val="20"/>
        </w:rPr>
        <w:t>- участвует в рассмотрении вопросов повестки дня заседания Комиссии;</w:t>
      </w:r>
    </w:p>
    <w:p w:rsidR="00C054F9" w:rsidRPr="00C054F9" w:rsidRDefault="00C054F9" w:rsidP="00C054F9">
      <w:pPr>
        <w:rPr>
          <w:sz w:val="20"/>
          <w:szCs w:val="20"/>
        </w:rPr>
      </w:pPr>
      <w:r w:rsidRPr="00C054F9">
        <w:rPr>
          <w:sz w:val="20"/>
          <w:szCs w:val="20"/>
        </w:rPr>
        <w:t>- участвует в голосовании при принятии решений Комиссией;</w:t>
      </w:r>
    </w:p>
    <w:p w:rsidR="00C054F9" w:rsidRPr="00C054F9" w:rsidRDefault="00C054F9" w:rsidP="00C054F9">
      <w:pPr>
        <w:rPr>
          <w:sz w:val="20"/>
          <w:szCs w:val="20"/>
        </w:rPr>
      </w:pPr>
      <w:r w:rsidRPr="00C054F9">
        <w:rPr>
          <w:sz w:val="20"/>
          <w:szCs w:val="20"/>
        </w:rPr>
        <w:t>- вносит предложения, замечания и дополнения в письменном или устном виде по рассматриваемым на заседаниях Комиссии вопросам;</w:t>
      </w:r>
    </w:p>
    <w:p w:rsidR="00C054F9" w:rsidRPr="00C054F9" w:rsidRDefault="00C054F9" w:rsidP="00C054F9">
      <w:pPr>
        <w:rPr>
          <w:sz w:val="20"/>
          <w:szCs w:val="20"/>
        </w:rPr>
      </w:pPr>
      <w:r w:rsidRPr="00C054F9">
        <w:rPr>
          <w:sz w:val="20"/>
          <w:szCs w:val="20"/>
        </w:rPr>
        <w:t>- согласовывает протоколы заседаний Комиссии.</w:t>
      </w:r>
    </w:p>
    <w:p w:rsidR="00C054F9" w:rsidRPr="00C054F9" w:rsidRDefault="00C054F9" w:rsidP="00C054F9">
      <w:pPr>
        <w:rPr>
          <w:sz w:val="20"/>
          <w:szCs w:val="20"/>
        </w:rPr>
      </w:pPr>
      <w:bookmarkStart w:id="28" w:name="sub_1047"/>
      <w:r w:rsidRPr="00C054F9">
        <w:rPr>
          <w:sz w:val="20"/>
          <w:szCs w:val="20"/>
        </w:rPr>
        <w:t>4.7. Наряду с членами Комиссии участие в ее заседании могут принимать лица, приглашенные для участия в обсуждении отдельных вопросов повестки дня.</w:t>
      </w:r>
    </w:p>
    <w:bookmarkEnd w:id="28"/>
    <w:p w:rsidR="00C054F9" w:rsidRPr="00C054F9" w:rsidRDefault="00C054F9" w:rsidP="00C054F9">
      <w:pPr>
        <w:rPr>
          <w:sz w:val="20"/>
          <w:szCs w:val="20"/>
        </w:rPr>
      </w:pPr>
      <w:r w:rsidRPr="00C054F9">
        <w:rPr>
          <w:sz w:val="20"/>
          <w:szCs w:val="20"/>
        </w:rPr>
        <w:t>Для подготовки материалов к заседаниям Комиссии, а также для участия в заседаниях Комиссии при рассмотрении отдельных вопросов могут приглашаться эксперты, ученые и специалисты, не являющиеся членами Комиссии.</w:t>
      </w:r>
    </w:p>
    <w:p w:rsidR="00C054F9" w:rsidRPr="00C054F9" w:rsidRDefault="00C054F9" w:rsidP="00C054F9">
      <w:pPr>
        <w:rPr>
          <w:sz w:val="20"/>
          <w:szCs w:val="20"/>
        </w:rPr>
      </w:pPr>
      <w:bookmarkStart w:id="29" w:name="sub_1048"/>
      <w:r w:rsidRPr="00C054F9">
        <w:rPr>
          <w:sz w:val="20"/>
          <w:szCs w:val="20"/>
        </w:rPr>
        <w:t>4.8. Комиссия наделяется полномочиями с момента утверждения ее состава и действует до формирования нового состава.</w:t>
      </w:r>
    </w:p>
    <w:bookmarkEnd w:id="29"/>
    <w:p w:rsidR="00C054F9" w:rsidRPr="00C054F9" w:rsidRDefault="00C054F9" w:rsidP="00C054F9">
      <w:pPr>
        <w:rPr>
          <w:sz w:val="20"/>
          <w:szCs w:val="20"/>
        </w:rPr>
      </w:pPr>
      <w:r w:rsidRPr="00C054F9">
        <w:rPr>
          <w:sz w:val="20"/>
          <w:szCs w:val="20"/>
        </w:rPr>
        <w:t>Глава Комсомольского муниципального округа может вносить изменения в персональный состав Комиссии.</w:t>
      </w:r>
    </w:p>
    <w:p w:rsidR="00C054F9" w:rsidRPr="00C054F9" w:rsidRDefault="00C054F9" w:rsidP="00C054F9">
      <w:pPr>
        <w:rPr>
          <w:color w:val="FF0000"/>
          <w:sz w:val="20"/>
          <w:szCs w:val="20"/>
        </w:rPr>
      </w:pPr>
    </w:p>
    <w:p w:rsidR="00C054F9" w:rsidRPr="00C054F9" w:rsidRDefault="00C054F9" w:rsidP="00C054F9">
      <w:pPr>
        <w:pStyle w:val="1"/>
        <w:spacing w:before="0"/>
        <w:jc w:val="center"/>
        <w:rPr>
          <w:rFonts w:ascii="Times New Roman" w:hAnsi="Times New Roman" w:cs="Times New Roman"/>
          <w:color w:val="auto"/>
          <w:sz w:val="20"/>
          <w:szCs w:val="20"/>
        </w:rPr>
      </w:pPr>
      <w:bookmarkStart w:id="30" w:name="sub_1005"/>
      <w:r w:rsidRPr="00C054F9">
        <w:rPr>
          <w:rFonts w:ascii="Times New Roman" w:hAnsi="Times New Roman" w:cs="Times New Roman"/>
          <w:color w:val="auto"/>
          <w:sz w:val="20"/>
          <w:szCs w:val="20"/>
        </w:rPr>
        <w:t>5. Порядок работы Комиссии</w:t>
      </w:r>
    </w:p>
    <w:p w:rsidR="00C054F9" w:rsidRPr="00C054F9" w:rsidRDefault="00C054F9" w:rsidP="00C054F9">
      <w:pPr>
        <w:rPr>
          <w:sz w:val="20"/>
          <w:szCs w:val="20"/>
        </w:rPr>
      </w:pPr>
      <w:bookmarkStart w:id="31" w:name="sub_1051"/>
      <w:bookmarkEnd w:id="30"/>
      <w:r w:rsidRPr="00C054F9">
        <w:rPr>
          <w:sz w:val="20"/>
          <w:szCs w:val="20"/>
        </w:rPr>
        <w:t>5.1. Комиссия осуществляет свою деятельность в форме заседаний.</w:t>
      </w:r>
    </w:p>
    <w:p w:rsidR="00C054F9" w:rsidRPr="00C054F9" w:rsidRDefault="00C054F9" w:rsidP="00C054F9">
      <w:pPr>
        <w:rPr>
          <w:sz w:val="20"/>
          <w:szCs w:val="20"/>
        </w:rPr>
      </w:pPr>
      <w:bookmarkStart w:id="32" w:name="sub_1052"/>
      <w:bookmarkEnd w:id="31"/>
      <w:r w:rsidRPr="00C054F9">
        <w:rPr>
          <w:sz w:val="20"/>
          <w:szCs w:val="20"/>
        </w:rPr>
        <w:t>5.2. Заседания Комиссии назначаются ее председателем, а при его отсутствии - заместителем председателя.</w:t>
      </w:r>
    </w:p>
    <w:bookmarkEnd w:id="32"/>
    <w:p w:rsidR="00C054F9" w:rsidRPr="00C054F9" w:rsidRDefault="00C054F9" w:rsidP="00C054F9">
      <w:pPr>
        <w:rPr>
          <w:sz w:val="20"/>
          <w:szCs w:val="20"/>
        </w:rPr>
      </w:pPr>
      <w:r w:rsidRPr="00C054F9">
        <w:rPr>
          <w:sz w:val="20"/>
          <w:szCs w:val="20"/>
        </w:rPr>
        <w:t>Заседания проводятся по мере необходимости, но не позднее одного месяца со дня поступления в Комиссию предложения о присвоении наименований (о переименовании) элементам планировочной структуры в Комсомольском муниципальном округе.</w:t>
      </w:r>
    </w:p>
    <w:p w:rsidR="00C054F9" w:rsidRPr="00C054F9" w:rsidRDefault="00C054F9" w:rsidP="00C054F9">
      <w:pPr>
        <w:rPr>
          <w:sz w:val="20"/>
          <w:szCs w:val="20"/>
        </w:rPr>
      </w:pPr>
      <w:bookmarkStart w:id="33" w:name="sub_1053"/>
      <w:r w:rsidRPr="00C054F9">
        <w:rPr>
          <w:sz w:val="20"/>
          <w:szCs w:val="20"/>
        </w:rPr>
        <w:t>5.3. Заседание Комиссии считается правомочным, если на нем присутствует не менее половины членов Комиссии.</w:t>
      </w:r>
    </w:p>
    <w:p w:rsidR="00C054F9" w:rsidRPr="00C054F9" w:rsidRDefault="00C054F9" w:rsidP="00C054F9">
      <w:pPr>
        <w:rPr>
          <w:sz w:val="20"/>
          <w:szCs w:val="20"/>
        </w:rPr>
      </w:pPr>
      <w:bookmarkStart w:id="34" w:name="sub_1054"/>
      <w:bookmarkEnd w:id="33"/>
      <w:r w:rsidRPr="00C054F9">
        <w:rPr>
          <w:sz w:val="20"/>
          <w:szCs w:val="20"/>
        </w:rPr>
        <w:t>5.4. Члены Комиссии обязаны присутствовать на заседаниях Комиссии. При невозможности присутствия на заседании член Комиссии обязан заблаговременно извещать об этом секретаря Комиссии. В случае необходимости направлять секретарю Комиссии свое мнение по вопросам повестки дня в письменной форме, которое оглашается на заседании и приобщается к протоколу заседания.</w:t>
      </w:r>
    </w:p>
    <w:p w:rsidR="00C054F9" w:rsidRPr="00C054F9" w:rsidRDefault="00C054F9" w:rsidP="00C054F9">
      <w:pPr>
        <w:rPr>
          <w:sz w:val="20"/>
          <w:szCs w:val="20"/>
        </w:rPr>
      </w:pPr>
      <w:bookmarkStart w:id="35" w:name="sub_1055"/>
      <w:bookmarkEnd w:id="34"/>
      <w:r w:rsidRPr="00C054F9">
        <w:rPr>
          <w:sz w:val="20"/>
          <w:szCs w:val="20"/>
        </w:rPr>
        <w:t>5.5. Решения Комиссии принимаются отдельно по каждому вопросу большинством голосов присутствующих на заседании членов Комиссии путем открытого голосования. Каждый член Комиссии обладает правом одного голоса. При равенстве голосов голос председателя Комиссии является решающим. Решения Комиссии носят рекомендательный характер.</w:t>
      </w:r>
    </w:p>
    <w:p w:rsidR="00C054F9" w:rsidRPr="00C054F9" w:rsidRDefault="00C054F9" w:rsidP="00C054F9">
      <w:pPr>
        <w:rPr>
          <w:sz w:val="20"/>
          <w:szCs w:val="20"/>
        </w:rPr>
      </w:pPr>
      <w:bookmarkStart w:id="36" w:name="sub_1056"/>
      <w:bookmarkEnd w:id="35"/>
      <w:r w:rsidRPr="00C054F9">
        <w:rPr>
          <w:sz w:val="20"/>
          <w:szCs w:val="20"/>
        </w:rPr>
        <w:lastRenderedPageBreak/>
        <w:t>5.6. Любой член Комиссии ее решением освобождается от участия в голосовании по конкретному вопросу в случае, если он имеет прямую заинтересованность в решении рассматриваемого вопроса.</w:t>
      </w:r>
    </w:p>
    <w:p w:rsidR="00C054F9" w:rsidRPr="00C054F9" w:rsidRDefault="00C054F9" w:rsidP="00C054F9">
      <w:pPr>
        <w:rPr>
          <w:sz w:val="20"/>
          <w:szCs w:val="20"/>
        </w:rPr>
      </w:pPr>
      <w:bookmarkStart w:id="37" w:name="sub_1057"/>
      <w:bookmarkEnd w:id="36"/>
      <w:r w:rsidRPr="00C054F9">
        <w:rPr>
          <w:sz w:val="20"/>
          <w:szCs w:val="20"/>
        </w:rPr>
        <w:t>5.7. Заседание Комиссии оформляется протоколом, в котором фиксируются вопросы, внесенные на рассмотрение Комиссии, а также принятые по ним решения. Протокол подписывается председателем, заместителем председателя, секретарем Комиссии и согласовывается членами Комиссии. Член Комиссии, не согласный с результатами голосования, вправе приложить к протоколу свое особое мнение, которое подлежит обязательному приобщению к протоколу заседания.</w:t>
      </w:r>
    </w:p>
    <w:p w:rsidR="00C054F9" w:rsidRPr="00C054F9" w:rsidRDefault="00C054F9" w:rsidP="00C054F9">
      <w:pPr>
        <w:rPr>
          <w:sz w:val="20"/>
          <w:szCs w:val="20"/>
        </w:rPr>
      </w:pPr>
      <w:bookmarkStart w:id="38" w:name="sub_1058"/>
      <w:bookmarkEnd w:id="37"/>
      <w:r w:rsidRPr="00C054F9">
        <w:rPr>
          <w:sz w:val="20"/>
          <w:szCs w:val="20"/>
        </w:rPr>
        <w:t>5.8. Комиссия предоставляет информацию о порядке ее деятельности по запросам граждан и организаций с использованием средств почтовой, телефонной связи, посредством электронной</w:t>
      </w:r>
      <w:r w:rsidRPr="00C054F9">
        <w:rPr>
          <w:color w:val="FF0000"/>
          <w:sz w:val="20"/>
          <w:szCs w:val="20"/>
        </w:rPr>
        <w:t xml:space="preserve"> </w:t>
      </w:r>
      <w:r w:rsidRPr="00C054F9">
        <w:rPr>
          <w:sz w:val="20"/>
          <w:szCs w:val="20"/>
        </w:rPr>
        <w:t>почты. Информация о работе Комиссии является открытой для всех заинтересованных лиц.</w:t>
      </w:r>
    </w:p>
    <w:p w:rsidR="00C054F9" w:rsidRPr="00C054F9" w:rsidRDefault="00C054F9" w:rsidP="00C054F9">
      <w:pPr>
        <w:rPr>
          <w:sz w:val="20"/>
          <w:szCs w:val="20"/>
        </w:rPr>
      </w:pPr>
      <w:bookmarkStart w:id="39" w:name="sub_1059"/>
      <w:bookmarkEnd w:id="38"/>
      <w:r w:rsidRPr="00C054F9">
        <w:rPr>
          <w:sz w:val="20"/>
          <w:szCs w:val="20"/>
        </w:rPr>
        <w:t>5.9. Организационно-техническое и информационно-аналитическое обеспечение деятельности Комиссии осуществляет администрация Комсомольского муниципального округа.</w:t>
      </w:r>
    </w:p>
    <w:p w:rsidR="00C054F9" w:rsidRPr="00C054F9" w:rsidRDefault="00C054F9" w:rsidP="00C054F9">
      <w:pPr>
        <w:rPr>
          <w:sz w:val="20"/>
          <w:szCs w:val="20"/>
        </w:rPr>
      </w:pPr>
      <w:bookmarkStart w:id="40" w:name="sub_1510"/>
      <w:bookmarkEnd w:id="39"/>
      <w:r w:rsidRPr="00C054F9">
        <w:rPr>
          <w:sz w:val="20"/>
          <w:szCs w:val="20"/>
        </w:rPr>
        <w:t>5.10. Реорганизация, упразднение Комиссии осуществляется в порядке, установленном действующим законодательством.</w:t>
      </w:r>
    </w:p>
    <w:bookmarkEnd w:id="40"/>
    <w:p w:rsidR="00C054F9" w:rsidRPr="00C054F9" w:rsidRDefault="00C054F9" w:rsidP="00C054F9">
      <w:pPr>
        <w:rPr>
          <w:color w:val="FF0000"/>
          <w:sz w:val="20"/>
          <w:szCs w:val="20"/>
        </w:rPr>
      </w:pPr>
    </w:p>
    <w:p w:rsidR="00C054F9" w:rsidRPr="00C054F9" w:rsidRDefault="00C054F9" w:rsidP="00C054F9">
      <w:pPr>
        <w:jc w:val="right"/>
        <w:rPr>
          <w:rStyle w:val="afff1"/>
          <w:rFonts w:eastAsiaTheme="majorEastAsia"/>
          <w:b w:val="0"/>
          <w:bCs w:val="0"/>
          <w:color w:val="auto"/>
          <w:sz w:val="20"/>
          <w:szCs w:val="20"/>
        </w:rPr>
      </w:pPr>
      <w:bookmarkStart w:id="41" w:name="sub_2000"/>
      <w:r w:rsidRPr="00C054F9">
        <w:rPr>
          <w:rStyle w:val="afff1"/>
          <w:rFonts w:eastAsiaTheme="majorEastAsia"/>
          <w:b w:val="0"/>
          <w:bCs w:val="0"/>
          <w:color w:val="auto"/>
          <w:sz w:val="20"/>
          <w:szCs w:val="20"/>
        </w:rPr>
        <w:t>Приложение № 2</w:t>
      </w:r>
      <w:r w:rsidRPr="00C054F9">
        <w:rPr>
          <w:rStyle w:val="afff1"/>
          <w:rFonts w:eastAsiaTheme="majorEastAsia"/>
          <w:b w:val="0"/>
          <w:bCs w:val="0"/>
          <w:color w:val="auto"/>
          <w:sz w:val="20"/>
          <w:szCs w:val="20"/>
        </w:rPr>
        <w:br/>
        <w:t>к</w:t>
      </w:r>
      <w:r w:rsidRPr="00C054F9">
        <w:rPr>
          <w:rStyle w:val="afff1"/>
          <w:rFonts w:eastAsiaTheme="majorEastAsia"/>
          <w:bCs w:val="0"/>
          <w:color w:val="auto"/>
          <w:sz w:val="20"/>
          <w:szCs w:val="20"/>
        </w:rPr>
        <w:t xml:space="preserve"> </w:t>
      </w:r>
      <w:r w:rsidRPr="00C054F9">
        <w:rPr>
          <w:rStyle w:val="aff3"/>
          <w:rFonts w:eastAsiaTheme="majorEastAsia"/>
          <w:color w:val="auto"/>
          <w:sz w:val="20"/>
          <w:szCs w:val="20"/>
        </w:rPr>
        <w:t>постановлени</w:t>
      </w:r>
      <w:r w:rsidRPr="00C054F9">
        <w:rPr>
          <w:rStyle w:val="afff1"/>
          <w:rFonts w:eastAsiaTheme="majorEastAsia"/>
          <w:b w:val="0"/>
          <w:bCs w:val="0"/>
          <w:color w:val="auto"/>
          <w:sz w:val="20"/>
          <w:szCs w:val="20"/>
        </w:rPr>
        <w:t>ю администрации</w:t>
      </w:r>
      <w:r w:rsidRPr="00C054F9">
        <w:rPr>
          <w:rStyle w:val="afff1"/>
          <w:rFonts w:eastAsiaTheme="majorEastAsia"/>
          <w:b w:val="0"/>
          <w:bCs w:val="0"/>
          <w:color w:val="auto"/>
          <w:sz w:val="20"/>
          <w:szCs w:val="20"/>
        </w:rPr>
        <w:br/>
        <w:t>Комсомольского муниципального округа</w:t>
      </w:r>
      <w:r w:rsidRPr="00C054F9">
        <w:rPr>
          <w:rStyle w:val="afff1"/>
          <w:rFonts w:eastAsiaTheme="majorEastAsia"/>
          <w:b w:val="0"/>
          <w:bCs w:val="0"/>
          <w:color w:val="auto"/>
          <w:sz w:val="20"/>
          <w:szCs w:val="20"/>
        </w:rPr>
        <w:br/>
        <w:t>от 05.05.2026 № 322</w:t>
      </w:r>
    </w:p>
    <w:bookmarkEnd w:id="41"/>
    <w:p w:rsidR="00C054F9" w:rsidRPr="00C054F9" w:rsidRDefault="00C054F9" w:rsidP="00C054F9">
      <w:pPr>
        <w:rPr>
          <w:sz w:val="20"/>
          <w:szCs w:val="20"/>
        </w:rPr>
      </w:pPr>
    </w:p>
    <w:p w:rsidR="00C054F9" w:rsidRPr="00C054F9" w:rsidRDefault="00C054F9" w:rsidP="00C054F9">
      <w:pPr>
        <w:pStyle w:val="1"/>
        <w:spacing w:before="0"/>
        <w:rPr>
          <w:rFonts w:ascii="Times New Roman" w:hAnsi="Times New Roman" w:cs="Times New Roman"/>
          <w:color w:val="auto"/>
          <w:sz w:val="20"/>
          <w:szCs w:val="20"/>
        </w:rPr>
      </w:pPr>
    </w:p>
    <w:p w:rsidR="00C054F9" w:rsidRPr="00C054F9" w:rsidRDefault="00C054F9" w:rsidP="00C054F9">
      <w:pPr>
        <w:pStyle w:val="1"/>
        <w:spacing w:before="0"/>
        <w:jc w:val="center"/>
        <w:rPr>
          <w:rFonts w:ascii="Times New Roman" w:hAnsi="Times New Roman" w:cs="Times New Roman"/>
          <w:color w:val="auto"/>
          <w:sz w:val="20"/>
          <w:szCs w:val="20"/>
        </w:rPr>
      </w:pPr>
      <w:r w:rsidRPr="00C054F9">
        <w:rPr>
          <w:rFonts w:ascii="Times New Roman" w:hAnsi="Times New Roman" w:cs="Times New Roman"/>
          <w:color w:val="auto"/>
          <w:sz w:val="20"/>
          <w:szCs w:val="20"/>
        </w:rPr>
        <w:t>Состав</w:t>
      </w:r>
      <w:r w:rsidRPr="00C054F9">
        <w:rPr>
          <w:rFonts w:ascii="Times New Roman" w:hAnsi="Times New Roman" w:cs="Times New Roman"/>
          <w:color w:val="auto"/>
          <w:sz w:val="20"/>
          <w:szCs w:val="20"/>
        </w:rPr>
        <w:br/>
        <w:t>комиссии по вопросам присвоения новых наименований и переименования улиц, площадей, элементов улично-дорожной сети и иных составных частей населенных пунктов Комсомольского муниципального округа Чувашской Республики</w:t>
      </w:r>
    </w:p>
    <w:p w:rsidR="00C054F9" w:rsidRPr="00C054F9" w:rsidRDefault="00C054F9" w:rsidP="00C054F9">
      <w:pPr>
        <w:rPr>
          <w:sz w:val="20"/>
          <w:szCs w:val="20"/>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00"/>
        <w:gridCol w:w="7681"/>
      </w:tblGrid>
      <w:tr w:rsidR="00C054F9" w:rsidRPr="00C054F9" w:rsidTr="002D5448">
        <w:tc>
          <w:tcPr>
            <w:tcW w:w="2100" w:type="dxa"/>
            <w:tcBorders>
              <w:top w:val="single" w:sz="4" w:space="0" w:color="auto"/>
              <w:bottom w:val="single" w:sz="4" w:space="0" w:color="auto"/>
              <w:right w:val="single" w:sz="4" w:space="0" w:color="auto"/>
            </w:tcBorders>
          </w:tcPr>
          <w:p w:rsidR="00C054F9" w:rsidRPr="00C054F9" w:rsidRDefault="00C054F9" w:rsidP="002D5448">
            <w:pPr>
              <w:pStyle w:val="aff5"/>
              <w:rPr>
                <w:rFonts w:ascii="Times New Roman" w:hAnsi="Times New Roman" w:cs="Times New Roman"/>
                <w:sz w:val="20"/>
                <w:szCs w:val="20"/>
              </w:rPr>
            </w:pPr>
            <w:r w:rsidRPr="00C054F9">
              <w:rPr>
                <w:rFonts w:ascii="Times New Roman" w:hAnsi="Times New Roman" w:cs="Times New Roman"/>
                <w:sz w:val="20"/>
                <w:szCs w:val="20"/>
              </w:rPr>
              <w:t>Кузьмин А.Г.</w:t>
            </w:r>
          </w:p>
        </w:tc>
        <w:tc>
          <w:tcPr>
            <w:tcW w:w="7681" w:type="dxa"/>
            <w:tcBorders>
              <w:top w:val="single" w:sz="4" w:space="0" w:color="auto"/>
              <w:left w:val="single" w:sz="4" w:space="0" w:color="auto"/>
              <w:bottom w:val="single" w:sz="4" w:space="0" w:color="auto"/>
            </w:tcBorders>
          </w:tcPr>
          <w:p w:rsidR="00C054F9" w:rsidRPr="00C054F9" w:rsidRDefault="00C054F9" w:rsidP="002D5448">
            <w:pPr>
              <w:pStyle w:val="aff5"/>
              <w:jc w:val="both"/>
              <w:rPr>
                <w:rFonts w:ascii="Times New Roman" w:hAnsi="Times New Roman" w:cs="Times New Roman"/>
                <w:sz w:val="20"/>
                <w:szCs w:val="20"/>
              </w:rPr>
            </w:pPr>
            <w:r w:rsidRPr="00C054F9">
              <w:rPr>
                <w:rFonts w:ascii="Times New Roman" w:hAnsi="Times New Roman" w:cs="Times New Roman"/>
                <w:sz w:val="20"/>
                <w:szCs w:val="20"/>
              </w:rPr>
              <w:t>первый заместитель главы администрации - начальник Управления по благоустройству и развитию территорий администрации Комсомольского муниципального округа, председатель комиссии;</w:t>
            </w:r>
          </w:p>
        </w:tc>
      </w:tr>
      <w:tr w:rsidR="00C054F9" w:rsidRPr="00C054F9" w:rsidTr="002D5448">
        <w:tc>
          <w:tcPr>
            <w:tcW w:w="2100" w:type="dxa"/>
            <w:tcBorders>
              <w:top w:val="single" w:sz="4" w:space="0" w:color="auto"/>
              <w:bottom w:val="single" w:sz="4" w:space="0" w:color="auto"/>
              <w:right w:val="single" w:sz="4" w:space="0" w:color="auto"/>
            </w:tcBorders>
          </w:tcPr>
          <w:p w:rsidR="00C054F9" w:rsidRPr="00C054F9" w:rsidRDefault="00C054F9" w:rsidP="002D5448">
            <w:pPr>
              <w:pStyle w:val="aff5"/>
              <w:rPr>
                <w:rFonts w:ascii="Times New Roman" w:hAnsi="Times New Roman" w:cs="Times New Roman"/>
                <w:sz w:val="20"/>
                <w:szCs w:val="20"/>
              </w:rPr>
            </w:pPr>
            <w:r w:rsidRPr="00C054F9">
              <w:rPr>
                <w:rFonts w:ascii="Times New Roman" w:hAnsi="Times New Roman" w:cs="Times New Roman"/>
                <w:sz w:val="20"/>
                <w:szCs w:val="20"/>
              </w:rPr>
              <w:t>Соколова Е.Н.</w:t>
            </w:r>
          </w:p>
        </w:tc>
        <w:tc>
          <w:tcPr>
            <w:tcW w:w="7681" w:type="dxa"/>
            <w:tcBorders>
              <w:top w:val="single" w:sz="4" w:space="0" w:color="auto"/>
              <w:left w:val="single" w:sz="4" w:space="0" w:color="auto"/>
              <w:bottom w:val="single" w:sz="4" w:space="0" w:color="auto"/>
            </w:tcBorders>
          </w:tcPr>
          <w:p w:rsidR="00C054F9" w:rsidRPr="00C054F9" w:rsidRDefault="00C054F9" w:rsidP="002D5448">
            <w:pPr>
              <w:pStyle w:val="aff5"/>
              <w:jc w:val="both"/>
              <w:rPr>
                <w:rFonts w:ascii="Times New Roman" w:hAnsi="Times New Roman" w:cs="Times New Roman"/>
                <w:sz w:val="20"/>
                <w:szCs w:val="20"/>
              </w:rPr>
            </w:pPr>
            <w:proofErr w:type="spellStart"/>
            <w:r w:rsidRPr="00C054F9">
              <w:rPr>
                <w:rFonts w:ascii="Times New Roman" w:hAnsi="Times New Roman" w:cs="Times New Roman"/>
                <w:sz w:val="20"/>
                <w:szCs w:val="20"/>
              </w:rPr>
              <w:t>Врио</w:t>
            </w:r>
            <w:proofErr w:type="spellEnd"/>
            <w:r w:rsidRPr="00C054F9">
              <w:rPr>
                <w:rFonts w:ascii="Times New Roman" w:hAnsi="Times New Roman" w:cs="Times New Roman"/>
                <w:sz w:val="20"/>
                <w:szCs w:val="20"/>
              </w:rPr>
              <w:t xml:space="preserve"> заместителя главы администрации по социальным вопросам - начальника отдела образования администрации Комсомольского муниципального округа, заместитель председателя комиссии;</w:t>
            </w:r>
          </w:p>
        </w:tc>
      </w:tr>
      <w:tr w:rsidR="00C054F9" w:rsidRPr="00C054F9" w:rsidTr="002D5448">
        <w:tc>
          <w:tcPr>
            <w:tcW w:w="2100" w:type="dxa"/>
            <w:tcBorders>
              <w:top w:val="single" w:sz="4" w:space="0" w:color="auto"/>
              <w:bottom w:val="single" w:sz="4" w:space="0" w:color="auto"/>
              <w:right w:val="single" w:sz="4" w:space="0" w:color="auto"/>
            </w:tcBorders>
          </w:tcPr>
          <w:p w:rsidR="00C054F9" w:rsidRPr="00C054F9" w:rsidRDefault="00C054F9" w:rsidP="002D5448">
            <w:pPr>
              <w:pStyle w:val="aff5"/>
              <w:rPr>
                <w:rFonts w:ascii="Times New Roman" w:hAnsi="Times New Roman" w:cs="Times New Roman"/>
                <w:sz w:val="20"/>
                <w:szCs w:val="20"/>
              </w:rPr>
            </w:pPr>
            <w:r w:rsidRPr="00C054F9">
              <w:rPr>
                <w:rFonts w:ascii="Times New Roman" w:hAnsi="Times New Roman" w:cs="Times New Roman"/>
                <w:sz w:val="20"/>
                <w:szCs w:val="20"/>
              </w:rPr>
              <w:t>Казакова Е.А.</w:t>
            </w:r>
          </w:p>
        </w:tc>
        <w:tc>
          <w:tcPr>
            <w:tcW w:w="7681" w:type="dxa"/>
            <w:tcBorders>
              <w:top w:val="single" w:sz="4" w:space="0" w:color="auto"/>
              <w:left w:val="single" w:sz="4" w:space="0" w:color="auto"/>
              <w:bottom w:val="single" w:sz="4" w:space="0" w:color="auto"/>
            </w:tcBorders>
          </w:tcPr>
          <w:p w:rsidR="00C054F9" w:rsidRPr="00C054F9" w:rsidRDefault="00C054F9" w:rsidP="002D5448">
            <w:pPr>
              <w:pStyle w:val="aff5"/>
              <w:jc w:val="both"/>
              <w:rPr>
                <w:rFonts w:ascii="Times New Roman" w:hAnsi="Times New Roman" w:cs="Times New Roman"/>
                <w:sz w:val="20"/>
                <w:szCs w:val="20"/>
              </w:rPr>
            </w:pPr>
            <w:r w:rsidRPr="00C054F9">
              <w:rPr>
                <w:rFonts w:ascii="Times New Roman" w:hAnsi="Times New Roman" w:cs="Times New Roman"/>
                <w:sz w:val="20"/>
                <w:szCs w:val="20"/>
              </w:rPr>
              <w:t>главный специалист-эксперт УБРТ администрации Комсомольского муниципального округа, секретарь комиссии;</w:t>
            </w:r>
          </w:p>
        </w:tc>
      </w:tr>
      <w:tr w:rsidR="00C054F9" w:rsidRPr="00C054F9" w:rsidTr="002D5448">
        <w:tc>
          <w:tcPr>
            <w:tcW w:w="2100" w:type="dxa"/>
            <w:tcBorders>
              <w:top w:val="single" w:sz="4" w:space="0" w:color="auto"/>
              <w:bottom w:val="single" w:sz="4" w:space="0" w:color="auto"/>
              <w:right w:val="single" w:sz="4" w:space="0" w:color="auto"/>
            </w:tcBorders>
          </w:tcPr>
          <w:p w:rsidR="00C054F9" w:rsidRPr="00C054F9" w:rsidRDefault="00C054F9" w:rsidP="002D5448">
            <w:pPr>
              <w:pStyle w:val="aff5"/>
              <w:rPr>
                <w:rFonts w:ascii="Times New Roman" w:hAnsi="Times New Roman" w:cs="Times New Roman"/>
                <w:sz w:val="20"/>
                <w:szCs w:val="20"/>
              </w:rPr>
            </w:pPr>
            <w:r w:rsidRPr="00C054F9">
              <w:rPr>
                <w:rFonts w:ascii="Times New Roman" w:hAnsi="Times New Roman" w:cs="Times New Roman"/>
                <w:sz w:val="20"/>
                <w:szCs w:val="20"/>
              </w:rPr>
              <w:t>Краснов А.В.</w:t>
            </w:r>
          </w:p>
        </w:tc>
        <w:tc>
          <w:tcPr>
            <w:tcW w:w="7681" w:type="dxa"/>
            <w:tcBorders>
              <w:top w:val="single" w:sz="4" w:space="0" w:color="auto"/>
              <w:left w:val="single" w:sz="4" w:space="0" w:color="auto"/>
              <w:bottom w:val="single" w:sz="4" w:space="0" w:color="auto"/>
            </w:tcBorders>
          </w:tcPr>
          <w:p w:rsidR="00C054F9" w:rsidRPr="00C054F9" w:rsidRDefault="00C054F9" w:rsidP="002D5448">
            <w:pPr>
              <w:pStyle w:val="aff5"/>
              <w:jc w:val="both"/>
              <w:rPr>
                <w:rFonts w:ascii="Times New Roman" w:hAnsi="Times New Roman" w:cs="Times New Roman"/>
                <w:sz w:val="20"/>
                <w:szCs w:val="20"/>
              </w:rPr>
            </w:pPr>
            <w:r w:rsidRPr="00C054F9">
              <w:rPr>
                <w:rFonts w:ascii="Montserrat" w:hAnsi="Montserrat"/>
                <w:color w:val="000000"/>
                <w:sz w:val="20"/>
                <w:szCs w:val="20"/>
              </w:rPr>
              <w:t>начальник отдела капитального строительства и жилищно-коммунального хозяйства</w:t>
            </w:r>
            <w:r w:rsidRPr="00C054F9">
              <w:rPr>
                <w:rFonts w:ascii="Times New Roman" w:hAnsi="Times New Roman" w:cs="Times New Roman"/>
                <w:sz w:val="20"/>
                <w:szCs w:val="20"/>
              </w:rPr>
              <w:t xml:space="preserve"> администрации Комсомольского муниципального округа;</w:t>
            </w:r>
          </w:p>
        </w:tc>
      </w:tr>
      <w:tr w:rsidR="00C054F9" w:rsidRPr="00C054F9" w:rsidTr="002D5448">
        <w:tc>
          <w:tcPr>
            <w:tcW w:w="2100" w:type="dxa"/>
            <w:tcBorders>
              <w:top w:val="single" w:sz="4" w:space="0" w:color="auto"/>
              <w:bottom w:val="single" w:sz="4" w:space="0" w:color="auto"/>
              <w:right w:val="single" w:sz="4" w:space="0" w:color="auto"/>
            </w:tcBorders>
          </w:tcPr>
          <w:p w:rsidR="00C054F9" w:rsidRPr="00C054F9" w:rsidRDefault="00C054F9" w:rsidP="002D5448">
            <w:pPr>
              <w:pStyle w:val="aff5"/>
              <w:rPr>
                <w:rFonts w:ascii="Times New Roman" w:hAnsi="Times New Roman" w:cs="Times New Roman"/>
                <w:sz w:val="20"/>
                <w:szCs w:val="20"/>
              </w:rPr>
            </w:pPr>
            <w:r w:rsidRPr="00C054F9">
              <w:rPr>
                <w:rFonts w:ascii="Times New Roman" w:hAnsi="Times New Roman" w:cs="Times New Roman"/>
                <w:sz w:val="20"/>
                <w:szCs w:val="20"/>
              </w:rPr>
              <w:t>Ефремова И.И.</w:t>
            </w:r>
          </w:p>
        </w:tc>
        <w:tc>
          <w:tcPr>
            <w:tcW w:w="7681" w:type="dxa"/>
            <w:tcBorders>
              <w:top w:val="single" w:sz="4" w:space="0" w:color="auto"/>
              <w:left w:val="single" w:sz="4" w:space="0" w:color="auto"/>
              <w:bottom w:val="single" w:sz="4" w:space="0" w:color="auto"/>
            </w:tcBorders>
          </w:tcPr>
          <w:p w:rsidR="00C054F9" w:rsidRPr="00C054F9" w:rsidRDefault="00C054F9" w:rsidP="002D5448">
            <w:pPr>
              <w:pStyle w:val="aff5"/>
              <w:jc w:val="both"/>
              <w:rPr>
                <w:rFonts w:ascii="Times New Roman" w:hAnsi="Times New Roman" w:cs="Times New Roman"/>
                <w:sz w:val="20"/>
                <w:szCs w:val="20"/>
              </w:rPr>
            </w:pPr>
            <w:r w:rsidRPr="00C054F9">
              <w:rPr>
                <w:rFonts w:ascii="Times New Roman" w:hAnsi="Times New Roman" w:cs="Times New Roman"/>
                <w:sz w:val="20"/>
                <w:szCs w:val="20"/>
              </w:rPr>
              <w:t>председатель постоянной комиссии Собрания депутатов Комсомольского муниципального округа по вопросам экономической деятельности, бюджету, финансам, налогам и сборам, имущественным и земельным отношениям (по согласованию);</w:t>
            </w:r>
          </w:p>
        </w:tc>
      </w:tr>
      <w:tr w:rsidR="00C054F9" w:rsidRPr="00C054F9" w:rsidTr="002D5448">
        <w:tc>
          <w:tcPr>
            <w:tcW w:w="2100" w:type="dxa"/>
            <w:tcBorders>
              <w:top w:val="single" w:sz="4" w:space="0" w:color="auto"/>
              <w:bottom w:val="single" w:sz="4" w:space="0" w:color="auto"/>
              <w:right w:val="single" w:sz="4" w:space="0" w:color="auto"/>
            </w:tcBorders>
          </w:tcPr>
          <w:p w:rsidR="00C054F9" w:rsidRPr="00C054F9" w:rsidRDefault="00C054F9" w:rsidP="002D5448">
            <w:pPr>
              <w:pStyle w:val="aff5"/>
              <w:rPr>
                <w:rFonts w:ascii="Times New Roman" w:hAnsi="Times New Roman" w:cs="Times New Roman"/>
                <w:sz w:val="20"/>
                <w:szCs w:val="20"/>
              </w:rPr>
            </w:pPr>
            <w:r w:rsidRPr="00C054F9">
              <w:rPr>
                <w:rFonts w:ascii="Times New Roman" w:hAnsi="Times New Roman" w:cs="Times New Roman"/>
                <w:sz w:val="20"/>
                <w:szCs w:val="20"/>
              </w:rPr>
              <w:t>Кокарев В.Н.</w:t>
            </w:r>
          </w:p>
        </w:tc>
        <w:tc>
          <w:tcPr>
            <w:tcW w:w="7681" w:type="dxa"/>
            <w:tcBorders>
              <w:top w:val="single" w:sz="4" w:space="0" w:color="auto"/>
              <w:left w:val="single" w:sz="4" w:space="0" w:color="auto"/>
              <w:bottom w:val="single" w:sz="4" w:space="0" w:color="auto"/>
            </w:tcBorders>
          </w:tcPr>
          <w:p w:rsidR="00C054F9" w:rsidRPr="00C054F9" w:rsidRDefault="00C054F9" w:rsidP="002D5448">
            <w:pPr>
              <w:pStyle w:val="aff5"/>
              <w:jc w:val="both"/>
              <w:rPr>
                <w:rFonts w:ascii="Times New Roman" w:hAnsi="Times New Roman" w:cs="Times New Roman"/>
                <w:sz w:val="20"/>
                <w:szCs w:val="20"/>
              </w:rPr>
            </w:pPr>
            <w:r w:rsidRPr="00C054F9">
              <w:rPr>
                <w:rFonts w:ascii="Times New Roman" w:hAnsi="Times New Roman" w:cs="Times New Roman"/>
                <w:sz w:val="20"/>
                <w:szCs w:val="20"/>
              </w:rPr>
              <w:t>председатель постоянной комиссии Собрания депутатов Комсомольского муниципального округа по социально-культурной деятельности, здравоохранению, образованию и по делам молодежи, физкультуры и спорта (по согласованию);</w:t>
            </w:r>
          </w:p>
        </w:tc>
      </w:tr>
      <w:tr w:rsidR="00C054F9" w:rsidRPr="00C054F9" w:rsidTr="002D5448">
        <w:tc>
          <w:tcPr>
            <w:tcW w:w="2100" w:type="dxa"/>
            <w:tcBorders>
              <w:top w:val="single" w:sz="4" w:space="0" w:color="auto"/>
              <w:bottom w:val="single" w:sz="4" w:space="0" w:color="auto"/>
              <w:right w:val="single" w:sz="4" w:space="0" w:color="auto"/>
            </w:tcBorders>
          </w:tcPr>
          <w:p w:rsidR="00C054F9" w:rsidRPr="00C054F9" w:rsidRDefault="00C054F9" w:rsidP="002D5448">
            <w:pPr>
              <w:pStyle w:val="aff5"/>
              <w:rPr>
                <w:rFonts w:ascii="Times New Roman" w:hAnsi="Times New Roman" w:cs="Times New Roman"/>
                <w:sz w:val="20"/>
                <w:szCs w:val="20"/>
              </w:rPr>
            </w:pPr>
            <w:r w:rsidRPr="00C054F9">
              <w:rPr>
                <w:rFonts w:ascii="Times New Roman" w:hAnsi="Times New Roman" w:cs="Times New Roman"/>
                <w:sz w:val="20"/>
                <w:szCs w:val="20"/>
              </w:rPr>
              <w:t>Мансуров Р.М.</w:t>
            </w:r>
          </w:p>
        </w:tc>
        <w:tc>
          <w:tcPr>
            <w:tcW w:w="7681" w:type="dxa"/>
            <w:tcBorders>
              <w:top w:val="single" w:sz="4" w:space="0" w:color="auto"/>
              <w:left w:val="single" w:sz="4" w:space="0" w:color="auto"/>
              <w:bottom w:val="single" w:sz="4" w:space="0" w:color="auto"/>
            </w:tcBorders>
          </w:tcPr>
          <w:p w:rsidR="00C054F9" w:rsidRPr="00C054F9" w:rsidRDefault="00C054F9" w:rsidP="002D5448">
            <w:pPr>
              <w:pStyle w:val="aff5"/>
              <w:jc w:val="both"/>
              <w:rPr>
                <w:rFonts w:ascii="Times New Roman" w:hAnsi="Times New Roman" w:cs="Times New Roman"/>
                <w:sz w:val="20"/>
                <w:szCs w:val="20"/>
              </w:rPr>
            </w:pPr>
            <w:r w:rsidRPr="00C054F9">
              <w:rPr>
                <w:rFonts w:ascii="Times New Roman" w:hAnsi="Times New Roman" w:cs="Times New Roman"/>
                <w:sz w:val="20"/>
                <w:szCs w:val="20"/>
              </w:rPr>
              <w:t>председатель постоянной комиссии Собрания депутатов Комсомольского муниципального округа по аграрным вопросам и социальному переустройству села (по согласованию);</w:t>
            </w:r>
          </w:p>
        </w:tc>
      </w:tr>
      <w:tr w:rsidR="00C054F9" w:rsidRPr="00C054F9" w:rsidTr="002D5448">
        <w:tc>
          <w:tcPr>
            <w:tcW w:w="2100" w:type="dxa"/>
            <w:tcBorders>
              <w:top w:val="single" w:sz="4" w:space="0" w:color="auto"/>
              <w:bottom w:val="single" w:sz="4" w:space="0" w:color="auto"/>
              <w:right w:val="single" w:sz="4" w:space="0" w:color="auto"/>
            </w:tcBorders>
          </w:tcPr>
          <w:p w:rsidR="00C054F9" w:rsidRPr="00C054F9" w:rsidRDefault="00C054F9" w:rsidP="002D5448">
            <w:pPr>
              <w:pStyle w:val="aff5"/>
              <w:rPr>
                <w:rFonts w:ascii="Times New Roman" w:hAnsi="Times New Roman" w:cs="Times New Roman"/>
                <w:sz w:val="20"/>
                <w:szCs w:val="20"/>
              </w:rPr>
            </w:pPr>
            <w:proofErr w:type="spellStart"/>
            <w:r w:rsidRPr="00C054F9">
              <w:rPr>
                <w:rFonts w:ascii="Times New Roman" w:hAnsi="Times New Roman" w:cs="Times New Roman"/>
                <w:sz w:val="20"/>
                <w:szCs w:val="20"/>
              </w:rPr>
              <w:t>Кополухин</w:t>
            </w:r>
            <w:proofErr w:type="spellEnd"/>
            <w:r w:rsidRPr="00C054F9">
              <w:rPr>
                <w:rFonts w:ascii="Times New Roman" w:hAnsi="Times New Roman" w:cs="Times New Roman"/>
                <w:sz w:val="20"/>
                <w:szCs w:val="20"/>
              </w:rPr>
              <w:t xml:space="preserve"> В.В.</w:t>
            </w:r>
          </w:p>
        </w:tc>
        <w:tc>
          <w:tcPr>
            <w:tcW w:w="7681" w:type="dxa"/>
            <w:tcBorders>
              <w:top w:val="single" w:sz="4" w:space="0" w:color="auto"/>
              <w:left w:val="single" w:sz="4" w:space="0" w:color="auto"/>
              <w:bottom w:val="single" w:sz="4" w:space="0" w:color="auto"/>
            </w:tcBorders>
          </w:tcPr>
          <w:p w:rsidR="00C054F9" w:rsidRPr="00C054F9" w:rsidRDefault="00C054F9" w:rsidP="002D5448">
            <w:pPr>
              <w:pStyle w:val="aff5"/>
              <w:jc w:val="both"/>
              <w:rPr>
                <w:rFonts w:ascii="Times New Roman" w:hAnsi="Times New Roman" w:cs="Times New Roman"/>
                <w:sz w:val="20"/>
                <w:szCs w:val="20"/>
              </w:rPr>
            </w:pPr>
            <w:r w:rsidRPr="00C054F9">
              <w:rPr>
                <w:rFonts w:ascii="Times New Roman" w:hAnsi="Times New Roman" w:cs="Times New Roman"/>
                <w:sz w:val="20"/>
                <w:szCs w:val="20"/>
              </w:rPr>
              <w:t>председатель постоянной комиссии Собрания депутатов Комсомольского муниципального округа по укреплению законности, правопорядка, развитию местного самоуправления и депутатской этики (по согласованию);</w:t>
            </w:r>
          </w:p>
        </w:tc>
      </w:tr>
      <w:tr w:rsidR="00C054F9" w:rsidRPr="00C054F9" w:rsidTr="002D5448">
        <w:tc>
          <w:tcPr>
            <w:tcW w:w="2100" w:type="dxa"/>
            <w:tcBorders>
              <w:top w:val="single" w:sz="4" w:space="0" w:color="auto"/>
              <w:bottom w:val="single" w:sz="4" w:space="0" w:color="auto"/>
              <w:right w:val="single" w:sz="4" w:space="0" w:color="auto"/>
            </w:tcBorders>
          </w:tcPr>
          <w:p w:rsidR="00C054F9" w:rsidRPr="00C054F9" w:rsidRDefault="00C054F9" w:rsidP="002D5448">
            <w:pPr>
              <w:pStyle w:val="aff4"/>
              <w:rPr>
                <w:rFonts w:ascii="Times New Roman" w:hAnsi="Times New Roman" w:cs="Times New Roman"/>
                <w:sz w:val="20"/>
                <w:szCs w:val="20"/>
              </w:rPr>
            </w:pPr>
          </w:p>
        </w:tc>
        <w:tc>
          <w:tcPr>
            <w:tcW w:w="7681" w:type="dxa"/>
            <w:tcBorders>
              <w:top w:val="single" w:sz="4" w:space="0" w:color="auto"/>
              <w:left w:val="single" w:sz="4" w:space="0" w:color="auto"/>
              <w:bottom w:val="single" w:sz="4" w:space="0" w:color="auto"/>
            </w:tcBorders>
          </w:tcPr>
          <w:p w:rsidR="00C054F9" w:rsidRPr="00C054F9" w:rsidRDefault="00C054F9" w:rsidP="002D5448">
            <w:pPr>
              <w:pStyle w:val="aff5"/>
              <w:jc w:val="both"/>
              <w:rPr>
                <w:rFonts w:ascii="Times New Roman" w:hAnsi="Times New Roman" w:cs="Times New Roman"/>
                <w:sz w:val="20"/>
                <w:szCs w:val="20"/>
              </w:rPr>
            </w:pPr>
            <w:r w:rsidRPr="00C054F9">
              <w:rPr>
                <w:rFonts w:ascii="Times New Roman" w:hAnsi="Times New Roman" w:cs="Times New Roman"/>
                <w:sz w:val="20"/>
                <w:szCs w:val="20"/>
              </w:rPr>
              <w:t>представитель территориального отдела администрации Комсомольского муниципального округа, в котором планируется присвоения новых наименований (переименование);</w:t>
            </w:r>
          </w:p>
        </w:tc>
      </w:tr>
      <w:tr w:rsidR="00C054F9" w:rsidRPr="00C054F9" w:rsidTr="002D5448">
        <w:tc>
          <w:tcPr>
            <w:tcW w:w="2100" w:type="dxa"/>
            <w:tcBorders>
              <w:top w:val="single" w:sz="4" w:space="0" w:color="auto"/>
              <w:bottom w:val="single" w:sz="4" w:space="0" w:color="auto"/>
              <w:right w:val="single" w:sz="4" w:space="0" w:color="auto"/>
            </w:tcBorders>
          </w:tcPr>
          <w:p w:rsidR="00C054F9" w:rsidRPr="00C054F9" w:rsidRDefault="00C054F9" w:rsidP="002D5448">
            <w:pPr>
              <w:pStyle w:val="aff4"/>
              <w:rPr>
                <w:rFonts w:ascii="Times New Roman" w:hAnsi="Times New Roman" w:cs="Times New Roman"/>
                <w:sz w:val="20"/>
                <w:szCs w:val="20"/>
              </w:rPr>
            </w:pPr>
          </w:p>
        </w:tc>
        <w:tc>
          <w:tcPr>
            <w:tcW w:w="7681" w:type="dxa"/>
            <w:tcBorders>
              <w:top w:val="single" w:sz="4" w:space="0" w:color="auto"/>
              <w:left w:val="single" w:sz="4" w:space="0" w:color="auto"/>
              <w:bottom w:val="single" w:sz="4" w:space="0" w:color="auto"/>
            </w:tcBorders>
          </w:tcPr>
          <w:p w:rsidR="00C054F9" w:rsidRPr="00C054F9" w:rsidRDefault="00C054F9" w:rsidP="002D5448">
            <w:pPr>
              <w:pStyle w:val="aff5"/>
              <w:jc w:val="both"/>
              <w:rPr>
                <w:rFonts w:ascii="Times New Roman" w:hAnsi="Times New Roman" w:cs="Times New Roman"/>
                <w:sz w:val="20"/>
                <w:szCs w:val="20"/>
              </w:rPr>
            </w:pPr>
            <w:r w:rsidRPr="00C054F9">
              <w:rPr>
                <w:rFonts w:ascii="Times New Roman" w:hAnsi="Times New Roman" w:cs="Times New Roman"/>
                <w:sz w:val="20"/>
                <w:szCs w:val="20"/>
              </w:rPr>
              <w:t>староста (представитель) населенного пункта Комсомольского муниципального округа, в котором планируется присвоения новых наименований (переименование) (по согласованию).</w:t>
            </w:r>
          </w:p>
        </w:tc>
      </w:tr>
    </w:tbl>
    <w:p w:rsidR="00C054F9" w:rsidRPr="00C054F9" w:rsidRDefault="00C054F9" w:rsidP="00C054F9">
      <w:pPr>
        <w:rPr>
          <w:color w:val="FF0000"/>
          <w:sz w:val="20"/>
          <w:szCs w:val="20"/>
        </w:rPr>
      </w:pPr>
    </w:p>
    <w:p w:rsidR="00C054F9" w:rsidRPr="00CA0DB8" w:rsidRDefault="00C054F9" w:rsidP="00C054F9">
      <w:pPr>
        <w:ind w:left="567" w:right="425" w:firstLine="153"/>
        <w:rPr>
          <w:sz w:val="26"/>
          <w:szCs w:val="26"/>
        </w:rPr>
      </w:pPr>
    </w:p>
    <w:p w:rsidR="00067D13" w:rsidRDefault="00067D13" w:rsidP="00C054F9">
      <w:pPr>
        <w:suppressAutoHyphens/>
        <w:ind w:right="425"/>
        <w:contextualSpacing/>
        <w:jc w:val="both"/>
        <w:rPr>
          <w:rFonts w:eastAsia="Calibri"/>
          <w:kern w:val="1"/>
          <w:sz w:val="24"/>
          <w:szCs w:val="24"/>
        </w:rPr>
      </w:pPr>
    </w:p>
    <w:p w:rsidR="00C054F9" w:rsidRPr="0042765E" w:rsidRDefault="00C054F9" w:rsidP="00C054F9">
      <w:pPr>
        <w:spacing w:before="2" w:line="242" w:lineRule="auto"/>
        <w:ind w:right="567"/>
        <w:rPr>
          <w:i/>
          <w:sz w:val="20"/>
          <w:szCs w:val="20"/>
        </w:rPr>
      </w:pPr>
      <w:r>
        <w:rPr>
          <w:i/>
          <w:sz w:val="20"/>
          <w:szCs w:val="20"/>
        </w:rPr>
        <w:t xml:space="preserve">Пост. </w:t>
      </w:r>
      <w:r w:rsidRPr="0042765E">
        <w:rPr>
          <w:i/>
          <w:sz w:val="20"/>
          <w:szCs w:val="20"/>
        </w:rPr>
        <w:t xml:space="preserve"> № </w:t>
      </w:r>
      <w:r>
        <w:rPr>
          <w:i/>
          <w:sz w:val="20"/>
          <w:szCs w:val="20"/>
        </w:rPr>
        <w:t>322 от 05.05</w:t>
      </w:r>
      <w:r w:rsidRPr="0042765E">
        <w:rPr>
          <w:i/>
          <w:sz w:val="20"/>
          <w:szCs w:val="20"/>
        </w:rPr>
        <w:t>.26</w:t>
      </w:r>
    </w:p>
    <w:p w:rsidR="00C054F9" w:rsidRDefault="00C054F9" w:rsidP="00C054F9">
      <w:pPr>
        <w:spacing w:before="2" w:line="242" w:lineRule="auto"/>
        <w:ind w:right="567"/>
        <w:jc w:val="both"/>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19" w:history="1">
        <w:r w:rsidRPr="0042765E">
          <w:rPr>
            <w:rStyle w:val="af8"/>
            <w:b/>
            <w:sz w:val="20"/>
            <w:szCs w:val="20"/>
            <w:u w:color="0000FF"/>
          </w:rPr>
          <w:t>http://komsml.cap.r</w:t>
        </w:r>
        <w:r w:rsidRPr="0042765E">
          <w:rPr>
            <w:rStyle w:val="af8"/>
            <w:b/>
            <w:sz w:val="20"/>
            <w:szCs w:val="20"/>
            <w:u w:color="0000FF"/>
            <w:lang w:val="en-US"/>
          </w:rPr>
          <w:t>u</w:t>
        </w:r>
      </w:hyperlink>
    </w:p>
    <w:p w:rsidR="00C054F9" w:rsidRDefault="00C054F9" w:rsidP="00C054F9">
      <w:pPr>
        <w:spacing w:before="2" w:line="242" w:lineRule="auto"/>
        <w:ind w:right="567"/>
        <w:jc w:val="both"/>
      </w:pPr>
    </w:p>
    <w:p w:rsidR="00C054F9" w:rsidRDefault="00C054F9" w:rsidP="00C054F9">
      <w:pPr>
        <w:suppressAutoHyphens/>
        <w:ind w:right="567"/>
        <w:contextualSpacing/>
        <w:jc w:val="both"/>
        <w:rPr>
          <w:rFonts w:eastAsia="Calibri"/>
          <w:kern w:val="1"/>
          <w:sz w:val="24"/>
          <w:szCs w:val="24"/>
        </w:rPr>
      </w:pPr>
    </w:p>
    <w:p w:rsidR="00C054F9" w:rsidRDefault="00C054F9" w:rsidP="00C054F9">
      <w:pPr>
        <w:suppressAutoHyphens/>
        <w:ind w:right="567"/>
        <w:contextualSpacing/>
        <w:jc w:val="both"/>
        <w:rPr>
          <w:rFonts w:eastAsia="Calibri"/>
          <w:kern w:val="1"/>
          <w:sz w:val="20"/>
          <w:szCs w:val="20"/>
        </w:rPr>
      </w:pPr>
    </w:p>
    <w:p w:rsidR="00BA1484" w:rsidRPr="00C054F9" w:rsidRDefault="00BA1484" w:rsidP="00C054F9">
      <w:pPr>
        <w:suppressAutoHyphens/>
        <w:ind w:right="567"/>
        <w:contextualSpacing/>
        <w:jc w:val="both"/>
        <w:rPr>
          <w:rFonts w:eastAsia="Calibri"/>
          <w:kern w:val="1"/>
          <w:sz w:val="20"/>
          <w:szCs w:val="20"/>
        </w:rPr>
      </w:pPr>
    </w:p>
    <w:tbl>
      <w:tblPr>
        <w:tblW w:w="0" w:type="auto"/>
        <w:tblLook w:val="01E0" w:firstRow="1" w:lastRow="1" w:firstColumn="1" w:lastColumn="1" w:noHBand="0" w:noVBand="0"/>
      </w:tblPr>
      <w:tblGrid>
        <w:gridCol w:w="9606"/>
      </w:tblGrid>
      <w:tr w:rsidR="00C054F9" w:rsidRPr="00C054F9" w:rsidTr="00BA1484">
        <w:trPr>
          <w:trHeight w:val="535"/>
        </w:trPr>
        <w:tc>
          <w:tcPr>
            <w:tcW w:w="9606" w:type="dxa"/>
            <w:hideMark/>
          </w:tcPr>
          <w:p w:rsidR="00C054F9" w:rsidRPr="00C054F9" w:rsidRDefault="00C054F9" w:rsidP="00C054F9">
            <w:pPr>
              <w:autoSpaceDE w:val="0"/>
              <w:autoSpaceDN w:val="0"/>
              <w:adjustRightInd w:val="0"/>
              <w:ind w:right="-5177"/>
              <w:jc w:val="both"/>
              <w:rPr>
                <w:rFonts w:eastAsia="Calibri"/>
                <w:b/>
                <w:color w:val="000000"/>
                <w:sz w:val="20"/>
                <w:szCs w:val="20"/>
              </w:rPr>
            </w:pPr>
            <w:r w:rsidRPr="00C054F9">
              <w:rPr>
                <w:rFonts w:eastAsia="Calibri"/>
                <w:b/>
                <w:color w:val="000000"/>
                <w:sz w:val="20"/>
                <w:szCs w:val="20"/>
              </w:rPr>
              <w:t>Об утверждении реестра межведомственных и внутриведомственных процессов администрации Комсомольского муниципального округа Чувашской Республики</w:t>
            </w:r>
          </w:p>
        </w:tc>
      </w:tr>
    </w:tbl>
    <w:p w:rsidR="00C054F9" w:rsidRPr="00C054F9" w:rsidRDefault="00C054F9" w:rsidP="00C054F9">
      <w:pPr>
        <w:jc w:val="both"/>
        <w:rPr>
          <w:sz w:val="20"/>
          <w:szCs w:val="20"/>
        </w:rPr>
      </w:pPr>
    </w:p>
    <w:p w:rsidR="00C054F9" w:rsidRPr="00C054F9" w:rsidRDefault="00C054F9" w:rsidP="00C054F9">
      <w:pPr>
        <w:ind w:firstLine="993"/>
        <w:jc w:val="both"/>
        <w:rPr>
          <w:sz w:val="20"/>
          <w:szCs w:val="20"/>
        </w:rPr>
      </w:pPr>
      <w:r w:rsidRPr="00C054F9">
        <w:rPr>
          <w:sz w:val="20"/>
          <w:szCs w:val="20"/>
        </w:rPr>
        <w:t xml:space="preserve">Во исполнение пункта 5.3 Плана мероприятий («дорожной карты») по повышению уровня внедрения (зрелости) </w:t>
      </w:r>
      <w:proofErr w:type="spellStart"/>
      <w:r w:rsidRPr="00C054F9">
        <w:rPr>
          <w:sz w:val="20"/>
          <w:szCs w:val="20"/>
        </w:rPr>
        <w:t>клиентоцентричности</w:t>
      </w:r>
      <w:proofErr w:type="spellEnd"/>
      <w:r w:rsidRPr="00C054F9">
        <w:rPr>
          <w:sz w:val="20"/>
          <w:szCs w:val="20"/>
        </w:rPr>
        <w:t xml:space="preserve"> в Чувашской Республике, утвержденного распоряжением Главы Чувашской Республики от 24 сентября 2025 года № 613-рг администрация Комсомольского муниципального округа Чувашской Республики п о с т а н о в л я е т:</w:t>
      </w:r>
    </w:p>
    <w:p w:rsidR="00C054F9" w:rsidRPr="00C054F9" w:rsidRDefault="00C054F9" w:rsidP="00C054F9">
      <w:pPr>
        <w:ind w:firstLine="993"/>
        <w:jc w:val="both"/>
        <w:rPr>
          <w:sz w:val="20"/>
          <w:szCs w:val="20"/>
        </w:rPr>
      </w:pPr>
      <w:r w:rsidRPr="00C054F9">
        <w:rPr>
          <w:sz w:val="20"/>
          <w:szCs w:val="20"/>
        </w:rPr>
        <w:t>1. Утвердить реестр межведомственных и внутриведомственных процессов администрации Комсомольского муниципального округа Чувашской Республики (прилагается).</w:t>
      </w:r>
    </w:p>
    <w:p w:rsidR="00C054F9" w:rsidRPr="00C054F9" w:rsidRDefault="00C054F9" w:rsidP="00C054F9">
      <w:pPr>
        <w:ind w:firstLine="993"/>
        <w:jc w:val="both"/>
        <w:rPr>
          <w:sz w:val="20"/>
          <w:szCs w:val="20"/>
        </w:rPr>
      </w:pPr>
      <w:r w:rsidRPr="00C054F9">
        <w:rPr>
          <w:sz w:val="20"/>
          <w:szCs w:val="20"/>
        </w:rPr>
        <w:t xml:space="preserve"> 2. Контроль за исполнением настоящего постановления возложить на заместителя главы администрации по сельскому хозяйству, экономике, имущественным и земельным отношениям - начальника отдела экономики, имущественных и земельных отношений администрации Комсомольского муниципального округа Чувашской Республики.</w:t>
      </w:r>
    </w:p>
    <w:p w:rsidR="00C054F9" w:rsidRPr="00C054F9" w:rsidRDefault="00C054F9" w:rsidP="00C054F9">
      <w:pPr>
        <w:ind w:firstLine="993"/>
        <w:jc w:val="both"/>
        <w:rPr>
          <w:sz w:val="20"/>
          <w:szCs w:val="20"/>
        </w:rPr>
      </w:pPr>
      <w:r w:rsidRPr="00C054F9">
        <w:rPr>
          <w:sz w:val="20"/>
          <w:szCs w:val="20"/>
        </w:rPr>
        <w:t>3.</w:t>
      </w:r>
      <w:r w:rsidRPr="00C054F9">
        <w:rPr>
          <w:sz w:val="20"/>
          <w:szCs w:val="20"/>
        </w:rPr>
        <w:tab/>
        <w:t>Настоящее постановление вступает в силу со дня его официального опубликования.</w:t>
      </w:r>
    </w:p>
    <w:p w:rsidR="00C054F9" w:rsidRPr="00C054F9" w:rsidRDefault="00C054F9" w:rsidP="00C054F9">
      <w:pPr>
        <w:jc w:val="both"/>
        <w:rPr>
          <w:sz w:val="20"/>
          <w:szCs w:val="20"/>
        </w:rPr>
      </w:pPr>
    </w:p>
    <w:p w:rsidR="00C054F9" w:rsidRPr="00C054F9" w:rsidRDefault="00C054F9" w:rsidP="00C054F9">
      <w:pPr>
        <w:jc w:val="both"/>
        <w:rPr>
          <w:sz w:val="20"/>
          <w:szCs w:val="20"/>
        </w:rPr>
      </w:pPr>
    </w:p>
    <w:p w:rsidR="00C054F9" w:rsidRPr="00C054F9" w:rsidRDefault="00C054F9" w:rsidP="00C054F9">
      <w:pPr>
        <w:tabs>
          <w:tab w:val="left" w:pos="980"/>
        </w:tabs>
        <w:jc w:val="both"/>
        <w:rPr>
          <w:sz w:val="20"/>
          <w:szCs w:val="20"/>
        </w:rPr>
      </w:pPr>
      <w:r w:rsidRPr="00C054F9">
        <w:rPr>
          <w:sz w:val="20"/>
          <w:szCs w:val="20"/>
        </w:rPr>
        <w:t>Глава Комсомольского</w:t>
      </w:r>
    </w:p>
    <w:p w:rsidR="00C054F9" w:rsidRPr="00C054F9" w:rsidRDefault="00C054F9" w:rsidP="00C054F9">
      <w:pPr>
        <w:tabs>
          <w:tab w:val="left" w:pos="980"/>
        </w:tabs>
        <w:jc w:val="both"/>
        <w:rPr>
          <w:b/>
          <w:sz w:val="20"/>
          <w:szCs w:val="20"/>
        </w:rPr>
      </w:pPr>
      <w:r w:rsidRPr="00C054F9">
        <w:rPr>
          <w:sz w:val="20"/>
          <w:szCs w:val="20"/>
        </w:rPr>
        <w:t xml:space="preserve">муниципального округа </w:t>
      </w:r>
      <w:r w:rsidRPr="00C054F9">
        <w:rPr>
          <w:sz w:val="20"/>
          <w:szCs w:val="20"/>
        </w:rPr>
        <w:tab/>
      </w:r>
      <w:r w:rsidRPr="00C054F9">
        <w:rPr>
          <w:sz w:val="20"/>
          <w:szCs w:val="20"/>
        </w:rPr>
        <w:tab/>
      </w:r>
      <w:r w:rsidRPr="00C054F9">
        <w:rPr>
          <w:sz w:val="20"/>
          <w:szCs w:val="20"/>
        </w:rPr>
        <w:tab/>
      </w:r>
      <w:r w:rsidRPr="00C054F9">
        <w:rPr>
          <w:sz w:val="20"/>
          <w:szCs w:val="20"/>
        </w:rPr>
        <w:tab/>
        <w:t xml:space="preserve">                      Н.Н.Раськин</w:t>
      </w:r>
    </w:p>
    <w:p w:rsidR="00C054F9" w:rsidRPr="004A01ED" w:rsidRDefault="00C054F9" w:rsidP="00C054F9">
      <w:pPr>
        <w:keepNext/>
        <w:jc w:val="center"/>
        <w:outlineLvl w:val="6"/>
        <w:rPr>
          <w:sz w:val="28"/>
          <w:szCs w:val="28"/>
        </w:rPr>
      </w:pPr>
    </w:p>
    <w:p w:rsidR="00C054F9" w:rsidRPr="004A01ED" w:rsidRDefault="00C054F9" w:rsidP="00C054F9">
      <w:pPr>
        <w:rPr>
          <w:sz w:val="28"/>
          <w:szCs w:val="28"/>
        </w:rPr>
      </w:pPr>
    </w:p>
    <w:p w:rsidR="00BA1484" w:rsidRPr="0042765E" w:rsidRDefault="00BA1484" w:rsidP="00BA1484">
      <w:pPr>
        <w:spacing w:before="2" w:line="242" w:lineRule="auto"/>
        <w:ind w:right="567"/>
        <w:rPr>
          <w:i/>
          <w:sz w:val="20"/>
          <w:szCs w:val="20"/>
        </w:rPr>
      </w:pPr>
      <w:r>
        <w:rPr>
          <w:i/>
          <w:sz w:val="20"/>
          <w:szCs w:val="20"/>
        </w:rPr>
        <w:t xml:space="preserve">Пост. </w:t>
      </w:r>
      <w:r w:rsidRPr="0042765E">
        <w:rPr>
          <w:i/>
          <w:sz w:val="20"/>
          <w:szCs w:val="20"/>
        </w:rPr>
        <w:t xml:space="preserve"> № </w:t>
      </w:r>
      <w:r>
        <w:rPr>
          <w:i/>
          <w:sz w:val="20"/>
          <w:szCs w:val="20"/>
        </w:rPr>
        <w:t>328 от 05.05</w:t>
      </w:r>
      <w:r w:rsidRPr="0042765E">
        <w:rPr>
          <w:i/>
          <w:sz w:val="20"/>
          <w:szCs w:val="20"/>
        </w:rPr>
        <w:t>.26</w:t>
      </w:r>
    </w:p>
    <w:p w:rsidR="00BA1484" w:rsidRDefault="00BA1484" w:rsidP="00BA1484">
      <w:pPr>
        <w:spacing w:before="2" w:line="242" w:lineRule="auto"/>
        <w:ind w:right="567"/>
        <w:jc w:val="both"/>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20" w:history="1">
        <w:r w:rsidRPr="0042765E">
          <w:rPr>
            <w:rStyle w:val="af8"/>
            <w:b/>
            <w:sz w:val="20"/>
            <w:szCs w:val="20"/>
            <w:u w:color="0000FF"/>
          </w:rPr>
          <w:t>http://komsml.cap.r</w:t>
        </w:r>
        <w:r w:rsidRPr="0042765E">
          <w:rPr>
            <w:rStyle w:val="af8"/>
            <w:b/>
            <w:sz w:val="20"/>
            <w:szCs w:val="20"/>
            <w:u w:color="0000FF"/>
            <w:lang w:val="en-US"/>
          </w:rPr>
          <w:t>u</w:t>
        </w:r>
      </w:hyperlink>
    </w:p>
    <w:p w:rsidR="00C054F9" w:rsidRPr="003D4B93" w:rsidRDefault="00C054F9" w:rsidP="00C054F9"/>
    <w:p w:rsidR="00C054F9" w:rsidRDefault="00C054F9" w:rsidP="00C054F9">
      <w:pPr>
        <w:keepNext/>
        <w:ind w:left="5103"/>
        <w:jc w:val="center"/>
        <w:outlineLvl w:val="6"/>
        <w:rPr>
          <w:sz w:val="26"/>
          <w:szCs w:val="26"/>
        </w:rPr>
      </w:pPr>
    </w:p>
    <w:p w:rsidR="00C81569" w:rsidRDefault="00C81569" w:rsidP="00C81569">
      <w:pPr>
        <w:ind w:right="-1" w:firstLine="851"/>
        <w:jc w:val="both"/>
        <w:rPr>
          <w:b/>
          <w:sz w:val="20"/>
        </w:rPr>
      </w:pPr>
      <w:r>
        <w:rPr>
          <w:b/>
          <w:sz w:val="20"/>
        </w:rPr>
        <w:t>Установлен новый порядок ведения Единого государственного реестра налогоплательщиков (ЕГРН)</w:t>
      </w:r>
    </w:p>
    <w:p w:rsidR="00C81569" w:rsidRDefault="00C81569" w:rsidP="00C81569">
      <w:pPr>
        <w:ind w:right="-1" w:firstLine="851"/>
        <w:jc w:val="both"/>
        <w:rPr>
          <w:sz w:val="20"/>
        </w:rPr>
      </w:pPr>
    </w:p>
    <w:p w:rsidR="00C81569" w:rsidRDefault="00C81569" w:rsidP="00C81569">
      <w:pPr>
        <w:ind w:right="-1" w:firstLine="851"/>
        <w:jc w:val="both"/>
        <w:rPr>
          <w:sz w:val="20"/>
        </w:rPr>
      </w:pPr>
      <w:r>
        <w:rPr>
          <w:sz w:val="20"/>
        </w:rPr>
        <w:t>ЕГРН ведется налоговыми органами на русском языке в электронной форме на основе данных учета.</w:t>
      </w:r>
    </w:p>
    <w:p w:rsidR="00C81569" w:rsidRDefault="00C81569" w:rsidP="00C81569">
      <w:pPr>
        <w:ind w:right="-1" w:firstLine="851"/>
        <w:jc w:val="both"/>
        <w:rPr>
          <w:sz w:val="20"/>
        </w:rPr>
      </w:pPr>
      <w:r>
        <w:rPr>
          <w:sz w:val="20"/>
        </w:rPr>
        <w:t>Сведения в отношении иностранных организаций и граждан дополнительно могут быть указаны с использованием букв латинского алфавита.</w:t>
      </w:r>
    </w:p>
    <w:p w:rsidR="00C81569" w:rsidRDefault="00C81569" w:rsidP="00C81569">
      <w:pPr>
        <w:ind w:right="-1" w:firstLine="851"/>
        <w:jc w:val="both"/>
        <w:rPr>
          <w:sz w:val="20"/>
        </w:rPr>
      </w:pPr>
      <w:r>
        <w:rPr>
          <w:sz w:val="20"/>
        </w:rPr>
        <w:t>Приведен состав сведений, содержащихся в ЕГРН, в отношении российских организаций, иностранных организаций и физических лиц.</w:t>
      </w:r>
    </w:p>
    <w:p w:rsidR="00C81569" w:rsidRDefault="00C81569" w:rsidP="00C81569">
      <w:pPr>
        <w:ind w:right="-1" w:firstLine="851"/>
        <w:jc w:val="both"/>
        <w:rPr>
          <w:sz w:val="20"/>
        </w:rPr>
      </w:pPr>
      <w:r>
        <w:rPr>
          <w:sz w:val="20"/>
        </w:rPr>
        <w:t>Напоминаем, что в соответствии с положениями Федерального закона от 08.08.2024 N 259-ФЗ, вступившими в силу с 1 января 2026 года, единым документом о постановке на учет (снятии с учета) в налоговом органе является выписка из ЕГРН.</w:t>
      </w:r>
    </w:p>
    <w:p w:rsidR="00C81569" w:rsidRDefault="00C81569" w:rsidP="00C81569">
      <w:pPr>
        <w:ind w:right="-1" w:firstLine="851"/>
        <w:jc w:val="right"/>
        <w:rPr>
          <w:sz w:val="20"/>
        </w:rPr>
      </w:pPr>
    </w:p>
    <w:p w:rsidR="00C81569" w:rsidRDefault="00C81569" w:rsidP="00C81569">
      <w:pPr>
        <w:ind w:right="-1" w:firstLine="851"/>
        <w:jc w:val="right"/>
        <w:rPr>
          <w:sz w:val="20"/>
        </w:rPr>
      </w:pPr>
      <w:r>
        <w:rPr>
          <w:sz w:val="20"/>
        </w:rPr>
        <w:t>Прокуратура Комсомольского района</w:t>
      </w:r>
    </w:p>
    <w:p w:rsidR="00C81569" w:rsidRDefault="00C81569" w:rsidP="00C81569">
      <w:pPr>
        <w:ind w:right="-1" w:firstLine="851"/>
        <w:jc w:val="right"/>
        <w:rPr>
          <w:sz w:val="20"/>
        </w:rPr>
      </w:pPr>
    </w:p>
    <w:p w:rsidR="00C81569" w:rsidRDefault="00C81569" w:rsidP="00C81569">
      <w:pPr>
        <w:ind w:right="-1" w:firstLine="851"/>
        <w:jc w:val="right"/>
        <w:rPr>
          <w:sz w:val="20"/>
        </w:rPr>
      </w:pPr>
    </w:p>
    <w:p w:rsidR="00C81569" w:rsidRDefault="00C81569" w:rsidP="00C81569">
      <w:pPr>
        <w:ind w:right="-1" w:firstLine="851"/>
        <w:jc w:val="both"/>
        <w:rPr>
          <w:b/>
          <w:sz w:val="20"/>
        </w:rPr>
      </w:pPr>
      <w:r>
        <w:rPr>
          <w:b/>
          <w:sz w:val="20"/>
        </w:rPr>
        <w:t>Уточнен порядок назначения и выплаты ежемесячного пособия в связи с рождением и воспитанием ребенка</w:t>
      </w:r>
    </w:p>
    <w:p w:rsidR="00C81569" w:rsidRDefault="00C81569" w:rsidP="00C81569">
      <w:pPr>
        <w:ind w:right="-1" w:firstLine="851"/>
        <w:jc w:val="both"/>
        <w:rPr>
          <w:b/>
          <w:sz w:val="20"/>
        </w:rPr>
      </w:pPr>
    </w:p>
    <w:p w:rsidR="00C81569" w:rsidRDefault="00C81569" w:rsidP="00C81569">
      <w:pPr>
        <w:ind w:right="-1" w:firstLine="851"/>
        <w:jc w:val="both"/>
        <w:rPr>
          <w:sz w:val="20"/>
        </w:rPr>
      </w:pPr>
      <w:r>
        <w:rPr>
          <w:sz w:val="20"/>
        </w:rPr>
        <w:t>Действие пунктов 20(1) - 20(5) Правил назначения и выплаты ежемесячного пособия в связи с рождением и воспитанием ребенка, утвержденных Постановлением Правительства РФ от 16.12.2022 N 2330, больше не ограничено случаями подачи заявления о назначении ежемесячного пособия по месту пребывания или по месту фактического проживания в субъекте РФ, в котором величина прожиточного минимума на душу населения на дату подачи заявления больше такой величины, установленной на дату подачи заявления в субъекте РФ, в котором ранее было назначено пособие или в котором пособие назначено на дату подачи заявления.</w:t>
      </w:r>
    </w:p>
    <w:p w:rsidR="00C81569" w:rsidRDefault="00C81569" w:rsidP="00C81569">
      <w:pPr>
        <w:ind w:right="-1" w:firstLine="851"/>
        <w:jc w:val="both"/>
        <w:rPr>
          <w:sz w:val="20"/>
        </w:rPr>
      </w:pPr>
      <w:r>
        <w:rPr>
          <w:sz w:val="20"/>
        </w:rPr>
        <w:t>В связи с признанием Указа Президента РФ от 26.12.2006 N 1455 утратившим силу в ряде положений, касающихся ухода за инвалидом I группы или престарелым, нуждающимся по заключению лечебного учреждения в постоянном постороннем уходе либо достигшим возраста 80 лет, делается уточнение о том, что данные лица должны относиться к членам семьи заявителя из числа категорий лиц, указанных в части 2 статьи 10 Закона о страховых пенсиях.</w:t>
      </w:r>
    </w:p>
    <w:p w:rsidR="00C81569" w:rsidRDefault="00C81569" w:rsidP="00C81569">
      <w:pPr>
        <w:ind w:right="-1" w:firstLine="851"/>
        <w:jc w:val="both"/>
        <w:rPr>
          <w:sz w:val="20"/>
        </w:rPr>
      </w:pPr>
      <w:r>
        <w:rPr>
          <w:sz w:val="20"/>
        </w:rPr>
        <w:t>Соответствующими сведениями об уходе дополнены перечень документов и сведений, необходимых для назначения ежемесячного пособия, и форма заявления о назначении ежемесячного пособия в связи с рождением и воспитанием ребенка.</w:t>
      </w:r>
    </w:p>
    <w:p w:rsidR="00C81569" w:rsidRDefault="00C81569" w:rsidP="00C81569">
      <w:pPr>
        <w:ind w:right="-1" w:firstLine="851"/>
        <w:jc w:val="right"/>
        <w:rPr>
          <w:sz w:val="20"/>
        </w:rPr>
      </w:pPr>
    </w:p>
    <w:p w:rsidR="00C81569" w:rsidRDefault="00C81569" w:rsidP="00C81569">
      <w:pPr>
        <w:ind w:right="-1" w:firstLine="851"/>
        <w:jc w:val="right"/>
        <w:rPr>
          <w:sz w:val="20"/>
        </w:rPr>
      </w:pPr>
      <w:r>
        <w:rPr>
          <w:sz w:val="20"/>
        </w:rPr>
        <w:t>Прокуратура Комсомольского района</w:t>
      </w:r>
    </w:p>
    <w:p w:rsidR="00C81569" w:rsidRDefault="00C81569" w:rsidP="00C81569">
      <w:pPr>
        <w:ind w:right="-1" w:firstLine="851"/>
        <w:jc w:val="right"/>
        <w:rPr>
          <w:sz w:val="20"/>
        </w:rPr>
      </w:pPr>
    </w:p>
    <w:p w:rsidR="00C81569" w:rsidRDefault="00C81569" w:rsidP="00C81569">
      <w:pPr>
        <w:ind w:right="-1" w:firstLine="851"/>
        <w:jc w:val="right"/>
        <w:rPr>
          <w:sz w:val="20"/>
        </w:rPr>
      </w:pPr>
    </w:p>
    <w:p w:rsidR="00C81569" w:rsidRDefault="00C81569" w:rsidP="00C81569">
      <w:pPr>
        <w:ind w:right="-1" w:firstLine="851"/>
        <w:jc w:val="both"/>
        <w:rPr>
          <w:b/>
          <w:sz w:val="20"/>
        </w:rPr>
      </w:pPr>
      <w:r>
        <w:rPr>
          <w:b/>
          <w:sz w:val="20"/>
        </w:rPr>
        <w:t xml:space="preserve">Вступает в силу Временное торговое соглашение между ЕАЭС и его государствами-членами с одной </w:t>
      </w:r>
      <w:r>
        <w:rPr>
          <w:b/>
          <w:sz w:val="20"/>
        </w:rPr>
        <w:lastRenderedPageBreak/>
        <w:t>стороны и Монголией с другой стороны</w:t>
      </w:r>
    </w:p>
    <w:p w:rsidR="00C81569" w:rsidRDefault="00C81569" w:rsidP="00C81569">
      <w:pPr>
        <w:ind w:right="-1" w:firstLine="851"/>
        <w:jc w:val="both"/>
        <w:rPr>
          <w:b/>
          <w:sz w:val="20"/>
        </w:rPr>
      </w:pPr>
    </w:p>
    <w:p w:rsidR="00C81569" w:rsidRDefault="00C81569" w:rsidP="00C81569">
      <w:pPr>
        <w:ind w:right="-1" w:firstLine="851"/>
        <w:jc w:val="both"/>
        <w:rPr>
          <w:sz w:val="20"/>
        </w:rPr>
      </w:pPr>
      <w:r>
        <w:rPr>
          <w:sz w:val="20"/>
        </w:rPr>
        <w:t>Целями Соглашения являются:</w:t>
      </w:r>
    </w:p>
    <w:p w:rsidR="00C81569" w:rsidRDefault="00C81569" w:rsidP="00C81569">
      <w:pPr>
        <w:ind w:right="-1" w:firstLine="851"/>
        <w:jc w:val="both"/>
        <w:rPr>
          <w:sz w:val="20"/>
        </w:rPr>
      </w:pPr>
      <w:r>
        <w:rPr>
          <w:sz w:val="20"/>
        </w:rPr>
        <w:t>- либерализация и упрощение торговли товарами между Сторонами посредством в том числе снижения или устранения тарифных и нетарифных барьеров в соответствии с положениями Соглашения;</w:t>
      </w:r>
    </w:p>
    <w:p w:rsidR="00C81569" w:rsidRDefault="00C81569" w:rsidP="00C81569">
      <w:pPr>
        <w:ind w:right="-1" w:firstLine="851"/>
        <w:jc w:val="both"/>
        <w:rPr>
          <w:sz w:val="20"/>
        </w:rPr>
      </w:pPr>
      <w:r>
        <w:rPr>
          <w:sz w:val="20"/>
        </w:rPr>
        <w:t>- поддержка экономического и торгового взаимодействия Сторон;</w:t>
      </w:r>
    </w:p>
    <w:p w:rsidR="00C81569" w:rsidRDefault="00C81569" w:rsidP="00C81569">
      <w:pPr>
        <w:ind w:right="-1" w:firstLine="851"/>
        <w:jc w:val="both"/>
        <w:rPr>
          <w:sz w:val="20"/>
        </w:rPr>
      </w:pPr>
      <w:r>
        <w:rPr>
          <w:sz w:val="20"/>
        </w:rPr>
        <w:t>- поощрение расширения и диверсификации торговли между Сторонами.</w:t>
      </w:r>
    </w:p>
    <w:p w:rsidR="00C81569" w:rsidRDefault="00C81569" w:rsidP="00C81569">
      <w:pPr>
        <w:ind w:right="-1" w:firstLine="851"/>
        <w:jc w:val="both"/>
        <w:rPr>
          <w:sz w:val="20"/>
        </w:rPr>
      </w:pPr>
      <w:r>
        <w:rPr>
          <w:sz w:val="20"/>
        </w:rPr>
        <w:t>Соглашение формирует условия для развития и углубления торгово-экономического сотрудничества между ЕАЭС и Монголией в сферах, представляющих взаимный интерес: таможенное сотрудничество, электронная торговля, технические барьеры в торговле, санитарные и фитосанитарные меры.</w:t>
      </w:r>
    </w:p>
    <w:p w:rsidR="00C81569" w:rsidRDefault="00C81569" w:rsidP="00C81569">
      <w:pPr>
        <w:ind w:right="-1" w:firstLine="851"/>
        <w:jc w:val="both"/>
        <w:rPr>
          <w:sz w:val="20"/>
        </w:rPr>
      </w:pPr>
      <w:r>
        <w:rPr>
          <w:sz w:val="20"/>
        </w:rPr>
        <w:t>Определен перечень отдельных товаров, в отношении которых применяются преференциальные ставки ввозных таможенных пошлин в соответствии с Соглашением, и размеры таких ставок. При этом в случае, если сумма ввозных таможенных пошлин, исчисленных по ставкам ЕТТ ЕАЭС, ниже суммы ввозных таможенных пошлин, исчисленных по ставкам, указанным в перечне, применяется ставка ввозной таможенной пошлины ЕТТ ЕАЭС.</w:t>
      </w:r>
    </w:p>
    <w:p w:rsidR="00C81569" w:rsidRDefault="00C81569" w:rsidP="00C81569">
      <w:pPr>
        <w:ind w:right="-1" w:firstLine="851"/>
        <w:jc w:val="both"/>
        <w:rPr>
          <w:sz w:val="20"/>
        </w:rPr>
      </w:pPr>
      <w:r>
        <w:rPr>
          <w:sz w:val="20"/>
        </w:rPr>
        <w:t>(Временное торговое соглашение (Заключено г. Минске 27.06.2025), Решение Коллегии Евразийской экономической комиссии от 16.06.2026 N 74, Федеральный закон от 29.12.2025 N 519-ФЗ)</w:t>
      </w:r>
    </w:p>
    <w:p w:rsidR="00C81569" w:rsidRDefault="00C81569" w:rsidP="00C81569">
      <w:pPr>
        <w:ind w:right="-1" w:firstLine="851"/>
        <w:jc w:val="right"/>
        <w:rPr>
          <w:sz w:val="20"/>
        </w:rPr>
      </w:pPr>
    </w:p>
    <w:p w:rsidR="00C81569" w:rsidRDefault="00C81569" w:rsidP="00C81569">
      <w:pPr>
        <w:ind w:right="-1" w:firstLine="851"/>
        <w:jc w:val="right"/>
        <w:rPr>
          <w:sz w:val="20"/>
        </w:rPr>
      </w:pPr>
      <w:r>
        <w:rPr>
          <w:sz w:val="20"/>
        </w:rPr>
        <w:t>Прокуратура Комсомольского района</w:t>
      </w:r>
    </w:p>
    <w:p w:rsidR="00C054F9" w:rsidRDefault="00C054F9" w:rsidP="00C054F9">
      <w:pPr>
        <w:suppressAutoHyphens/>
        <w:ind w:right="567"/>
        <w:contextualSpacing/>
        <w:jc w:val="both"/>
        <w:rPr>
          <w:rFonts w:eastAsia="Calibri"/>
          <w:kern w:val="1"/>
          <w:sz w:val="24"/>
          <w:szCs w:val="24"/>
        </w:rPr>
      </w:pPr>
      <w:bookmarkStart w:id="42" w:name="_GoBack"/>
      <w:bookmarkEnd w:id="42"/>
    </w:p>
    <w:p w:rsidR="00E82558" w:rsidRDefault="00E82558" w:rsidP="00E82558">
      <w:pPr>
        <w:ind w:right="320"/>
        <w:jc w:val="both"/>
        <w:rPr>
          <w:color w:val="000000"/>
          <w:sz w:val="20"/>
          <w:szCs w:val="20"/>
          <w:shd w:val="clear" w:color="auto" w:fill="FFFFFF"/>
        </w:rPr>
      </w:pPr>
    </w:p>
    <w:tbl>
      <w:tblPr>
        <w:tblStyle w:val="TableNormal"/>
        <w:tblpPr w:leftFromText="180" w:rightFromText="180" w:vertAnchor="text" w:horzAnchor="margin" w:tblpXSpec="center" w:tblpY="153"/>
        <w:tblW w:w="11733" w:type="dxa"/>
        <w:tblBorders>
          <w:top w:val="none" w:sz="4" w:space="0" w:color="auto"/>
          <w:left w:val="none" w:sz="4" w:space="0" w:color="auto"/>
          <w:bottom w:val="none" w:sz="4" w:space="0" w:color="auto"/>
          <w:right w:val="none" w:sz="4" w:space="0" w:color="auto"/>
          <w:insideH w:val="none" w:sz="4" w:space="0" w:color="auto"/>
          <w:insideV w:val="none" w:sz="4" w:space="0" w:color="auto"/>
        </w:tblBorders>
        <w:tblLayout w:type="fixed"/>
        <w:tblLook w:val="01E0" w:firstRow="1" w:lastRow="1" w:firstColumn="1" w:lastColumn="1" w:noHBand="0" w:noVBand="0"/>
      </w:tblPr>
      <w:tblGrid>
        <w:gridCol w:w="3817"/>
        <w:gridCol w:w="2544"/>
        <w:gridCol w:w="2120"/>
        <w:gridCol w:w="3252"/>
      </w:tblGrid>
      <w:tr w:rsidR="000D38C2" w:rsidRPr="00AB1741" w:rsidTr="000D38C2">
        <w:trPr>
          <w:trHeight w:val="1778"/>
        </w:trPr>
        <w:tc>
          <w:tcPr>
            <w:tcW w:w="3817" w:type="dxa"/>
            <w:tcBorders>
              <w:top w:val="single" w:sz="18" w:space="0" w:color="000000"/>
            </w:tcBorders>
          </w:tcPr>
          <w:p w:rsidR="000D38C2" w:rsidRPr="00AB1741" w:rsidRDefault="000D38C2" w:rsidP="000D38C2">
            <w:pPr>
              <w:pStyle w:val="TableParagraph"/>
              <w:spacing w:line="227" w:lineRule="exact"/>
              <w:ind w:left="108"/>
              <w:rPr>
                <w:b/>
                <w:sz w:val="20"/>
                <w:szCs w:val="20"/>
              </w:rPr>
            </w:pPr>
            <w:r w:rsidRPr="00AB1741">
              <w:rPr>
                <w:b/>
                <w:sz w:val="20"/>
                <w:szCs w:val="20"/>
              </w:rPr>
              <w:t>Учредитель:</w:t>
            </w:r>
          </w:p>
          <w:p w:rsidR="000D38C2" w:rsidRPr="00AB1741" w:rsidRDefault="000D38C2" w:rsidP="000D38C2">
            <w:pPr>
              <w:pStyle w:val="TableParagraph"/>
              <w:spacing w:before="2"/>
              <w:ind w:left="108" w:right="112"/>
              <w:rPr>
                <w:b/>
                <w:sz w:val="20"/>
                <w:szCs w:val="20"/>
              </w:rPr>
            </w:pPr>
            <w:r w:rsidRPr="00AB1741">
              <w:rPr>
                <w:b/>
                <w:sz w:val="20"/>
                <w:szCs w:val="20"/>
              </w:rPr>
              <w:t>Собрание депутатов Комсомольского муниципального округа Чувашской Республики и администрации Комсомольского муниципального округа</w:t>
            </w:r>
          </w:p>
          <w:p w:rsidR="000D38C2" w:rsidRPr="00AB1741" w:rsidRDefault="000D38C2" w:rsidP="000D38C2">
            <w:pPr>
              <w:pStyle w:val="TableParagraph"/>
              <w:spacing w:line="208" w:lineRule="exact"/>
              <w:ind w:left="108"/>
              <w:rPr>
                <w:b/>
                <w:sz w:val="20"/>
                <w:szCs w:val="20"/>
              </w:rPr>
            </w:pPr>
            <w:r w:rsidRPr="00AB1741">
              <w:rPr>
                <w:b/>
                <w:sz w:val="20"/>
                <w:szCs w:val="20"/>
              </w:rPr>
              <w:t>Чувашской Республики</w:t>
            </w:r>
          </w:p>
        </w:tc>
        <w:tc>
          <w:tcPr>
            <w:tcW w:w="2544" w:type="dxa"/>
            <w:tcBorders>
              <w:top w:val="single" w:sz="18" w:space="0" w:color="000000"/>
            </w:tcBorders>
          </w:tcPr>
          <w:p w:rsidR="000D38C2" w:rsidRPr="00AB1741" w:rsidRDefault="000D38C2" w:rsidP="000D38C2">
            <w:pPr>
              <w:pStyle w:val="TableParagraph"/>
              <w:spacing w:line="227" w:lineRule="exact"/>
              <w:ind w:left="131"/>
              <w:rPr>
                <w:b/>
                <w:sz w:val="20"/>
                <w:szCs w:val="20"/>
              </w:rPr>
            </w:pPr>
            <w:r w:rsidRPr="00AB1741">
              <w:rPr>
                <w:b/>
                <w:sz w:val="20"/>
                <w:szCs w:val="20"/>
              </w:rPr>
              <w:t>Адрес:</w:t>
            </w:r>
          </w:p>
          <w:p w:rsidR="000D38C2" w:rsidRPr="00AB1741" w:rsidRDefault="000D38C2" w:rsidP="000D38C2">
            <w:pPr>
              <w:pStyle w:val="TableParagraph"/>
              <w:spacing w:before="2"/>
              <w:ind w:left="131" w:right="364"/>
              <w:rPr>
                <w:b/>
                <w:sz w:val="20"/>
                <w:szCs w:val="20"/>
              </w:rPr>
            </w:pPr>
            <w:r w:rsidRPr="00AB1741">
              <w:rPr>
                <w:b/>
                <w:sz w:val="20"/>
                <w:szCs w:val="20"/>
              </w:rPr>
              <w:t>429140, с. Комсомольское, ул. Заводская, д. 57</w:t>
            </w:r>
          </w:p>
        </w:tc>
        <w:tc>
          <w:tcPr>
            <w:tcW w:w="2120" w:type="dxa"/>
            <w:tcBorders>
              <w:top w:val="single" w:sz="18" w:space="0" w:color="000000"/>
            </w:tcBorders>
          </w:tcPr>
          <w:p w:rsidR="000D38C2" w:rsidRPr="00AB1741" w:rsidRDefault="000D38C2" w:rsidP="000D38C2">
            <w:pPr>
              <w:pStyle w:val="TableParagraph"/>
              <w:ind w:left="381" w:right="405"/>
              <w:rPr>
                <w:b/>
                <w:sz w:val="20"/>
                <w:szCs w:val="20"/>
              </w:rPr>
            </w:pPr>
            <w:r w:rsidRPr="00AB1741">
              <w:rPr>
                <w:b/>
                <w:sz w:val="20"/>
                <w:szCs w:val="20"/>
              </w:rPr>
              <w:t>Официальная электронная версия</w:t>
            </w:r>
          </w:p>
        </w:tc>
        <w:tc>
          <w:tcPr>
            <w:tcW w:w="3252" w:type="dxa"/>
            <w:tcBorders>
              <w:top w:val="single" w:sz="18" w:space="0" w:color="000000"/>
            </w:tcBorders>
          </w:tcPr>
          <w:p w:rsidR="000D38C2" w:rsidRPr="00AB1741" w:rsidRDefault="000D38C2" w:rsidP="000D38C2">
            <w:pPr>
              <w:pStyle w:val="TableParagraph"/>
              <w:spacing w:line="227" w:lineRule="exact"/>
              <w:ind w:left="422"/>
              <w:rPr>
                <w:b/>
                <w:sz w:val="20"/>
                <w:szCs w:val="20"/>
              </w:rPr>
            </w:pPr>
            <w:r w:rsidRPr="00AB1741">
              <w:rPr>
                <w:b/>
                <w:sz w:val="20"/>
                <w:szCs w:val="20"/>
              </w:rPr>
              <w:t>Отв. за</w:t>
            </w:r>
            <w:r w:rsidRPr="00AB1741">
              <w:rPr>
                <w:b/>
                <w:spacing w:val="1"/>
                <w:sz w:val="20"/>
                <w:szCs w:val="20"/>
              </w:rPr>
              <w:t xml:space="preserve"> </w:t>
            </w:r>
            <w:r w:rsidRPr="00AB1741">
              <w:rPr>
                <w:b/>
                <w:sz w:val="20"/>
                <w:szCs w:val="20"/>
              </w:rPr>
              <w:t>выпуск:</w:t>
            </w:r>
          </w:p>
          <w:p w:rsidR="000D38C2" w:rsidRPr="00AB1741" w:rsidRDefault="000D38C2" w:rsidP="000D38C2">
            <w:pPr>
              <w:pStyle w:val="TableParagraph"/>
              <w:tabs>
                <w:tab w:val="left" w:pos="1513"/>
              </w:tabs>
              <w:spacing w:before="2"/>
              <w:ind w:left="422" w:right="103"/>
              <w:rPr>
                <w:b/>
                <w:color w:val="000000"/>
                <w:sz w:val="20"/>
                <w:szCs w:val="20"/>
              </w:rPr>
            </w:pPr>
            <w:r w:rsidRPr="00AB1741">
              <w:rPr>
                <w:b/>
                <w:color w:val="000000"/>
                <w:sz w:val="20"/>
                <w:szCs w:val="20"/>
              </w:rPr>
              <w:t>Пресс-секретарь главы администрации Комсомольского МО</w:t>
            </w:r>
          </w:p>
          <w:p w:rsidR="000D38C2" w:rsidRPr="00AB1741" w:rsidRDefault="000D38C2" w:rsidP="000D38C2">
            <w:pPr>
              <w:pStyle w:val="TableParagraph"/>
              <w:tabs>
                <w:tab w:val="left" w:pos="1513"/>
              </w:tabs>
              <w:spacing w:before="2"/>
              <w:ind w:left="422" w:right="103"/>
              <w:rPr>
                <w:b/>
                <w:sz w:val="20"/>
                <w:szCs w:val="20"/>
              </w:rPr>
            </w:pPr>
            <w:r w:rsidRPr="00AB1741">
              <w:rPr>
                <w:b/>
                <w:color w:val="000000"/>
                <w:sz w:val="20"/>
                <w:szCs w:val="20"/>
              </w:rPr>
              <w:t>Архипова Н.А.</w:t>
            </w:r>
          </w:p>
        </w:tc>
      </w:tr>
    </w:tbl>
    <w:p w:rsidR="00F92009" w:rsidRPr="0054609F" w:rsidRDefault="00F92009" w:rsidP="00A7329C">
      <w:pPr>
        <w:spacing w:before="2" w:line="242" w:lineRule="auto"/>
        <w:ind w:right="425"/>
        <w:jc w:val="both"/>
        <w:rPr>
          <w:sz w:val="20"/>
          <w:szCs w:val="20"/>
        </w:rPr>
      </w:pPr>
    </w:p>
    <w:sectPr w:rsidR="00F92009" w:rsidRPr="0054609F" w:rsidSect="00DC14D3">
      <w:footerReference w:type="default" r:id="rId21"/>
      <w:pgSz w:w="11910" w:h="16840"/>
      <w:pgMar w:top="620" w:right="711" w:bottom="280" w:left="851"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6B5B" w:rsidRDefault="00956B5B">
      <w:r>
        <w:separator/>
      </w:r>
    </w:p>
  </w:endnote>
  <w:endnote w:type="continuationSeparator" w:id="0">
    <w:p w:rsidR="00956B5B" w:rsidRDefault="00956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ontserra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E2B" w:rsidRDefault="00760E2B">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6B5B" w:rsidRDefault="00956B5B">
      <w:r>
        <w:separator/>
      </w:r>
    </w:p>
  </w:footnote>
  <w:footnote w:type="continuationSeparator" w:id="0">
    <w:p w:rsidR="00956B5B" w:rsidRDefault="00956B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9"/>
    <w:multiLevelType w:val="multilevel"/>
    <w:tmpl w:val="00000009"/>
    <w:name w:val="WW8Num9"/>
    <w:lvl w:ilvl="0">
      <w:start w:val="1"/>
      <w:numFmt w:val="decimal"/>
      <w:lvlText w:val="%1."/>
      <w:lvlJc w:val="left"/>
      <w:pPr>
        <w:tabs>
          <w:tab w:val="num" w:pos="0"/>
        </w:tabs>
        <w:ind w:left="360" w:hanging="360"/>
      </w:pPr>
      <w:rPr>
        <w:rFonts w:ascii="Times New Roman" w:hAnsi="Times New Roman" w:cs="Times New Roman" w:hint="default"/>
        <w:lang w:val="en-US"/>
      </w:rPr>
    </w:lvl>
    <w:lvl w:ilvl="1">
      <w:start w:val="1"/>
      <w:numFmt w:val="decimal"/>
      <w:suff w:val="space"/>
      <w:lvlText w:val="%1.%2."/>
      <w:lvlJc w:val="left"/>
      <w:pPr>
        <w:tabs>
          <w:tab w:val="num" w:pos="0"/>
        </w:tabs>
        <w:ind w:left="0" w:firstLine="709"/>
      </w:pPr>
      <w:rPr>
        <w:rFonts w:ascii="Times New Roman" w:hAnsi="Times New Roman" w:cs="Times New Roman" w:hint="default"/>
        <w:lang w:val="en-US"/>
      </w:rPr>
    </w:lvl>
    <w:lvl w:ilvl="2">
      <w:start w:val="1"/>
      <w:numFmt w:val="decimal"/>
      <w:lvlText w:val="%1.%2.%3."/>
      <w:lvlJc w:val="left"/>
      <w:pPr>
        <w:tabs>
          <w:tab w:val="num" w:pos="0"/>
        </w:tabs>
        <w:ind w:left="1224" w:hanging="504"/>
      </w:pPr>
      <w:rPr>
        <w:rFonts w:ascii="Times New Roman" w:hAnsi="Times New Roman" w:cs="Times New Roman" w:hint="default"/>
        <w:lang w:val="en-US"/>
      </w:rPr>
    </w:lvl>
    <w:lvl w:ilvl="3">
      <w:start w:val="1"/>
      <w:numFmt w:val="decimal"/>
      <w:lvlText w:val="%1.%2.%3.%4."/>
      <w:lvlJc w:val="left"/>
      <w:pPr>
        <w:tabs>
          <w:tab w:val="num" w:pos="0"/>
        </w:tabs>
        <w:ind w:left="1728" w:hanging="648"/>
      </w:pPr>
      <w:rPr>
        <w:rFonts w:ascii="Times New Roman" w:hAnsi="Times New Roman" w:cs="Times New Roman" w:hint="default"/>
        <w:lang w:val="en-US"/>
      </w:rPr>
    </w:lvl>
    <w:lvl w:ilvl="4">
      <w:start w:val="1"/>
      <w:numFmt w:val="decimal"/>
      <w:lvlText w:val="%1.%2.%3.%4.%5."/>
      <w:lvlJc w:val="left"/>
      <w:pPr>
        <w:tabs>
          <w:tab w:val="num" w:pos="0"/>
        </w:tabs>
        <w:ind w:left="2232" w:hanging="792"/>
      </w:pPr>
      <w:rPr>
        <w:rFonts w:ascii="Times New Roman" w:hAnsi="Times New Roman" w:cs="Times New Roman" w:hint="default"/>
        <w:lang w:val="en-US"/>
      </w:rPr>
    </w:lvl>
    <w:lvl w:ilvl="5">
      <w:start w:val="1"/>
      <w:numFmt w:val="decimal"/>
      <w:lvlText w:val="%1.%2.%3.%4.%5.%6."/>
      <w:lvlJc w:val="left"/>
      <w:pPr>
        <w:tabs>
          <w:tab w:val="num" w:pos="0"/>
        </w:tabs>
        <w:ind w:left="2736" w:hanging="936"/>
      </w:pPr>
      <w:rPr>
        <w:rFonts w:ascii="Times New Roman" w:hAnsi="Times New Roman" w:cs="Times New Roman" w:hint="default"/>
        <w:lang w:val="en-US"/>
      </w:rPr>
    </w:lvl>
    <w:lvl w:ilvl="6">
      <w:start w:val="1"/>
      <w:numFmt w:val="decimal"/>
      <w:lvlText w:val="%1.%2.%3.%4.%5.%6.%7."/>
      <w:lvlJc w:val="left"/>
      <w:pPr>
        <w:tabs>
          <w:tab w:val="num" w:pos="0"/>
        </w:tabs>
        <w:ind w:left="3240" w:hanging="1080"/>
      </w:pPr>
      <w:rPr>
        <w:rFonts w:ascii="Times New Roman" w:hAnsi="Times New Roman" w:cs="Times New Roman" w:hint="default"/>
        <w:lang w:val="en-US"/>
      </w:rPr>
    </w:lvl>
    <w:lvl w:ilvl="7">
      <w:start w:val="1"/>
      <w:numFmt w:val="decimal"/>
      <w:lvlText w:val="%1.%2.%3.%4.%5.%6.%7.%8."/>
      <w:lvlJc w:val="left"/>
      <w:pPr>
        <w:tabs>
          <w:tab w:val="num" w:pos="0"/>
        </w:tabs>
        <w:ind w:left="3744" w:hanging="1224"/>
      </w:pPr>
      <w:rPr>
        <w:rFonts w:ascii="Times New Roman" w:hAnsi="Times New Roman" w:cs="Times New Roman" w:hint="default"/>
        <w:lang w:val="en-US"/>
      </w:rPr>
    </w:lvl>
    <w:lvl w:ilvl="8">
      <w:start w:val="1"/>
      <w:numFmt w:val="decimal"/>
      <w:lvlText w:val="%1.%2.%3.%4.%5.%6.%7.%8.%9."/>
      <w:lvlJc w:val="left"/>
      <w:pPr>
        <w:tabs>
          <w:tab w:val="num" w:pos="0"/>
        </w:tabs>
        <w:ind w:left="4320" w:hanging="1440"/>
      </w:pPr>
      <w:rPr>
        <w:rFonts w:ascii="Times New Roman" w:hAnsi="Times New Roman" w:cs="Times New Roman" w:hint="default"/>
        <w:lang w:val="en-US"/>
      </w:rPr>
    </w:lvl>
  </w:abstractNum>
  <w:abstractNum w:abstractNumId="1">
    <w:nsid w:val="22387E8F"/>
    <w:multiLevelType w:val="hybridMultilevel"/>
    <w:tmpl w:val="8BD28A9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29F30BAD"/>
    <w:multiLevelType w:val="multilevel"/>
    <w:tmpl w:val="47EC781A"/>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CC40AC7"/>
    <w:multiLevelType w:val="multilevel"/>
    <w:tmpl w:val="0156A5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04039B1"/>
    <w:multiLevelType w:val="multilevel"/>
    <w:tmpl w:val="0840F6A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8232B10"/>
    <w:multiLevelType w:val="multilevel"/>
    <w:tmpl w:val="63BC8E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46D1DBC"/>
    <w:multiLevelType w:val="multilevel"/>
    <w:tmpl w:val="0E448D68"/>
    <w:lvl w:ilvl="0">
      <w:start w:val="1"/>
      <w:numFmt w:val="decimal"/>
      <w:lvlText w:val="%1."/>
      <w:lvlJc w:val="left"/>
      <w:pPr>
        <w:ind w:left="360" w:hanging="360"/>
      </w:pPr>
      <w:rPr>
        <w:rFonts w:hint="default"/>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5BE5302A"/>
    <w:multiLevelType w:val="multilevel"/>
    <w:tmpl w:val="52DC1B1A"/>
    <w:lvl w:ilvl="0">
      <w:start w:val="1"/>
      <w:numFmt w:val="decimal"/>
      <w:lvlText w:val="%1."/>
      <w:lvlJc w:val="left"/>
      <w:pPr>
        <w:ind w:left="2062"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nsid w:val="64554B3E"/>
    <w:multiLevelType w:val="hybridMultilevel"/>
    <w:tmpl w:val="4A202A30"/>
    <w:lvl w:ilvl="0" w:tplc="C5ACE236">
      <w:start w:val="1"/>
      <w:numFmt w:val="decimal"/>
      <w:lvlText w:val="%1."/>
      <w:lvlJc w:val="left"/>
      <w:pPr>
        <w:ind w:left="1631" w:hanging="360"/>
      </w:pPr>
      <w:rPr>
        <w:rFonts w:ascii="Times New Roman" w:eastAsia="Times New Roman" w:hAnsi="Times New Roman" w:cs="Times New Roman"/>
      </w:rPr>
    </w:lvl>
    <w:lvl w:ilvl="1" w:tplc="04190019" w:tentative="1">
      <w:start w:val="1"/>
      <w:numFmt w:val="lowerLetter"/>
      <w:lvlText w:val="%2."/>
      <w:lvlJc w:val="left"/>
      <w:pPr>
        <w:ind w:left="2351" w:hanging="360"/>
      </w:pPr>
    </w:lvl>
    <w:lvl w:ilvl="2" w:tplc="0419001B" w:tentative="1">
      <w:start w:val="1"/>
      <w:numFmt w:val="lowerRoman"/>
      <w:lvlText w:val="%3."/>
      <w:lvlJc w:val="right"/>
      <w:pPr>
        <w:ind w:left="3071" w:hanging="180"/>
      </w:pPr>
    </w:lvl>
    <w:lvl w:ilvl="3" w:tplc="0419000F" w:tentative="1">
      <w:start w:val="1"/>
      <w:numFmt w:val="decimal"/>
      <w:lvlText w:val="%4."/>
      <w:lvlJc w:val="left"/>
      <w:pPr>
        <w:ind w:left="3791" w:hanging="360"/>
      </w:pPr>
    </w:lvl>
    <w:lvl w:ilvl="4" w:tplc="04190019" w:tentative="1">
      <w:start w:val="1"/>
      <w:numFmt w:val="lowerLetter"/>
      <w:lvlText w:val="%5."/>
      <w:lvlJc w:val="left"/>
      <w:pPr>
        <w:ind w:left="4511" w:hanging="360"/>
      </w:pPr>
    </w:lvl>
    <w:lvl w:ilvl="5" w:tplc="0419001B" w:tentative="1">
      <w:start w:val="1"/>
      <w:numFmt w:val="lowerRoman"/>
      <w:lvlText w:val="%6."/>
      <w:lvlJc w:val="right"/>
      <w:pPr>
        <w:ind w:left="5231" w:hanging="180"/>
      </w:pPr>
    </w:lvl>
    <w:lvl w:ilvl="6" w:tplc="0419000F" w:tentative="1">
      <w:start w:val="1"/>
      <w:numFmt w:val="decimal"/>
      <w:lvlText w:val="%7."/>
      <w:lvlJc w:val="left"/>
      <w:pPr>
        <w:ind w:left="5951" w:hanging="360"/>
      </w:pPr>
    </w:lvl>
    <w:lvl w:ilvl="7" w:tplc="04190019" w:tentative="1">
      <w:start w:val="1"/>
      <w:numFmt w:val="lowerLetter"/>
      <w:lvlText w:val="%8."/>
      <w:lvlJc w:val="left"/>
      <w:pPr>
        <w:ind w:left="6671" w:hanging="360"/>
      </w:pPr>
    </w:lvl>
    <w:lvl w:ilvl="8" w:tplc="0419001B" w:tentative="1">
      <w:start w:val="1"/>
      <w:numFmt w:val="lowerRoman"/>
      <w:lvlText w:val="%9."/>
      <w:lvlJc w:val="right"/>
      <w:pPr>
        <w:ind w:left="7391" w:hanging="180"/>
      </w:pPr>
    </w:lvl>
  </w:abstractNum>
  <w:abstractNum w:abstractNumId="9">
    <w:nsid w:val="7FE30C1B"/>
    <w:multiLevelType w:val="hybridMultilevel"/>
    <w:tmpl w:val="30B4EAB8"/>
    <w:lvl w:ilvl="0" w:tplc="2CC26E84">
      <w:start w:val="1"/>
      <w:numFmt w:val="decimal"/>
      <w:pStyle w:val="11"/>
      <w:lvlText w:val="%1."/>
      <w:lvlJc w:val="left"/>
      <w:pPr>
        <w:ind w:left="537" w:hanging="480"/>
      </w:pPr>
      <w:rPr>
        <w:rFonts w:hint="default"/>
        <w:color w:val="000000"/>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num w:numId="1">
    <w:abstractNumId w:val="8"/>
  </w:num>
  <w:num w:numId="2">
    <w:abstractNumId w:val="9"/>
  </w:num>
  <w:num w:numId="3">
    <w:abstractNumId w:val="6"/>
  </w:num>
  <w:num w:numId="4">
    <w:abstractNumId w:val="5"/>
  </w:num>
  <w:num w:numId="5">
    <w:abstractNumId w:val="3"/>
  </w:num>
  <w:num w:numId="6">
    <w:abstractNumId w:val="4"/>
  </w:num>
  <w:num w:numId="7">
    <w:abstractNumId w:val="2"/>
  </w:num>
  <w:num w:numId="8">
    <w:abstractNumId w:val="7"/>
  </w:num>
  <w:num w:numId="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3903E3"/>
    <w:rsid w:val="00007984"/>
    <w:rsid w:val="0001003F"/>
    <w:rsid w:val="00031599"/>
    <w:rsid w:val="00061FE4"/>
    <w:rsid w:val="00067D13"/>
    <w:rsid w:val="00093ED2"/>
    <w:rsid w:val="000A0877"/>
    <w:rsid w:val="000A3707"/>
    <w:rsid w:val="000A6AA4"/>
    <w:rsid w:val="000B367B"/>
    <w:rsid w:val="000C275C"/>
    <w:rsid w:val="000D38C2"/>
    <w:rsid w:val="000D5FED"/>
    <w:rsid w:val="000E71DD"/>
    <w:rsid w:val="000E7922"/>
    <w:rsid w:val="00107CA2"/>
    <w:rsid w:val="0013219F"/>
    <w:rsid w:val="0013320F"/>
    <w:rsid w:val="00144743"/>
    <w:rsid w:val="00150B4E"/>
    <w:rsid w:val="00150D39"/>
    <w:rsid w:val="00155EB3"/>
    <w:rsid w:val="0015712B"/>
    <w:rsid w:val="00161B33"/>
    <w:rsid w:val="0017262D"/>
    <w:rsid w:val="0017594F"/>
    <w:rsid w:val="00181127"/>
    <w:rsid w:val="00181C63"/>
    <w:rsid w:val="0018239A"/>
    <w:rsid w:val="001853BD"/>
    <w:rsid w:val="001942A5"/>
    <w:rsid w:val="001A6A63"/>
    <w:rsid w:val="001B5272"/>
    <w:rsid w:val="001C73A4"/>
    <w:rsid w:val="001D4D5E"/>
    <w:rsid w:val="001E4AEA"/>
    <w:rsid w:val="001E5D86"/>
    <w:rsid w:val="001E6426"/>
    <w:rsid w:val="001F1D75"/>
    <w:rsid w:val="001F7F4C"/>
    <w:rsid w:val="00205C29"/>
    <w:rsid w:val="00206985"/>
    <w:rsid w:val="0020772D"/>
    <w:rsid w:val="002117F6"/>
    <w:rsid w:val="002178B0"/>
    <w:rsid w:val="00234095"/>
    <w:rsid w:val="00245389"/>
    <w:rsid w:val="002619AF"/>
    <w:rsid w:val="002660E9"/>
    <w:rsid w:val="002844D2"/>
    <w:rsid w:val="00290571"/>
    <w:rsid w:val="00295340"/>
    <w:rsid w:val="00297A22"/>
    <w:rsid w:val="002D0911"/>
    <w:rsid w:val="002D30B6"/>
    <w:rsid w:val="00302469"/>
    <w:rsid w:val="00323665"/>
    <w:rsid w:val="00371A1F"/>
    <w:rsid w:val="00380CBB"/>
    <w:rsid w:val="00382908"/>
    <w:rsid w:val="00387853"/>
    <w:rsid w:val="003903E3"/>
    <w:rsid w:val="003A3E16"/>
    <w:rsid w:val="004152F0"/>
    <w:rsid w:val="00421CD0"/>
    <w:rsid w:val="00422A79"/>
    <w:rsid w:val="0042765E"/>
    <w:rsid w:val="00432BA1"/>
    <w:rsid w:val="004355BE"/>
    <w:rsid w:val="0044715A"/>
    <w:rsid w:val="004548F8"/>
    <w:rsid w:val="00465234"/>
    <w:rsid w:val="00473266"/>
    <w:rsid w:val="00474819"/>
    <w:rsid w:val="004750B6"/>
    <w:rsid w:val="004911C3"/>
    <w:rsid w:val="004976BA"/>
    <w:rsid w:val="004A6866"/>
    <w:rsid w:val="004C0593"/>
    <w:rsid w:val="004D5518"/>
    <w:rsid w:val="004D5E9E"/>
    <w:rsid w:val="004F14B8"/>
    <w:rsid w:val="00501892"/>
    <w:rsid w:val="00506EF0"/>
    <w:rsid w:val="00512969"/>
    <w:rsid w:val="005361BB"/>
    <w:rsid w:val="00540315"/>
    <w:rsid w:val="00543B21"/>
    <w:rsid w:val="0054609F"/>
    <w:rsid w:val="00547007"/>
    <w:rsid w:val="00574E8A"/>
    <w:rsid w:val="00575799"/>
    <w:rsid w:val="00595F86"/>
    <w:rsid w:val="005A2E85"/>
    <w:rsid w:val="005A7D50"/>
    <w:rsid w:val="005C5449"/>
    <w:rsid w:val="005C75E5"/>
    <w:rsid w:val="005D5D23"/>
    <w:rsid w:val="005D68D2"/>
    <w:rsid w:val="005D6D6E"/>
    <w:rsid w:val="005E66C4"/>
    <w:rsid w:val="005F722F"/>
    <w:rsid w:val="00606860"/>
    <w:rsid w:val="00611CF4"/>
    <w:rsid w:val="006153EF"/>
    <w:rsid w:val="00621DE0"/>
    <w:rsid w:val="00627118"/>
    <w:rsid w:val="00637DC5"/>
    <w:rsid w:val="006410A9"/>
    <w:rsid w:val="00647367"/>
    <w:rsid w:val="0064789C"/>
    <w:rsid w:val="0065303B"/>
    <w:rsid w:val="00662E1B"/>
    <w:rsid w:val="00693836"/>
    <w:rsid w:val="006946F4"/>
    <w:rsid w:val="006A7187"/>
    <w:rsid w:val="006B0BF0"/>
    <w:rsid w:val="006B367B"/>
    <w:rsid w:val="006C4C93"/>
    <w:rsid w:val="006C5BCE"/>
    <w:rsid w:val="006F0313"/>
    <w:rsid w:val="006F3912"/>
    <w:rsid w:val="006F63D9"/>
    <w:rsid w:val="006F681D"/>
    <w:rsid w:val="00700FED"/>
    <w:rsid w:val="007078CD"/>
    <w:rsid w:val="00712C58"/>
    <w:rsid w:val="00727991"/>
    <w:rsid w:val="00743ADB"/>
    <w:rsid w:val="00744A89"/>
    <w:rsid w:val="00753FB9"/>
    <w:rsid w:val="00760E2B"/>
    <w:rsid w:val="00770CD6"/>
    <w:rsid w:val="00780807"/>
    <w:rsid w:val="00786DC8"/>
    <w:rsid w:val="00792136"/>
    <w:rsid w:val="007974D6"/>
    <w:rsid w:val="00797E00"/>
    <w:rsid w:val="007A07EC"/>
    <w:rsid w:val="007A21E4"/>
    <w:rsid w:val="007B4FFD"/>
    <w:rsid w:val="007C59DB"/>
    <w:rsid w:val="007C5D2A"/>
    <w:rsid w:val="007D2BA2"/>
    <w:rsid w:val="007D5C95"/>
    <w:rsid w:val="007D7E48"/>
    <w:rsid w:val="007E3E95"/>
    <w:rsid w:val="007E6352"/>
    <w:rsid w:val="007E7E23"/>
    <w:rsid w:val="007E7E4E"/>
    <w:rsid w:val="007F77B4"/>
    <w:rsid w:val="00805ACB"/>
    <w:rsid w:val="00810CC7"/>
    <w:rsid w:val="008139E5"/>
    <w:rsid w:val="00814C08"/>
    <w:rsid w:val="00820F4C"/>
    <w:rsid w:val="00827404"/>
    <w:rsid w:val="008308FA"/>
    <w:rsid w:val="008314C1"/>
    <w:rsid w:val="00831738"/>
    <w:rsid w:val="0083272B"/>
    <w:rsid w:val="00833C25"/>
    <w:rsid w:val="00854972"/>
    <w:rsid w:val="0086158C"/>
    <w:rsid w:val="00873597"/>
    <w:rsid w:val="00876CB0"/>
    <w:rsid w:val="00880C13"/>
    <w:rsid w:val="00880E3E"/>
    <w:rsid w:val="00896859"/>
    <w:rsid w:val="008A716D"/>
    <w:rsid w:val="008B0ECA"/>
    <w:rsid w:val="008B51B3"/>
    <w:rsid w:val="008B6A85"/>
    <w:rsid w:val="008C26DE"/>
    <w:rsid w:val="008C3B7F"/>
    <w:rsid w:val="008C7CE1"/>
    <w:rsid w:val="008D743E"/>
    <w:rsid w:val="00901A6D"/>
    <w:rsid w:val="0091094D"/>
    <w:rsid w:val="0094632E"/>
    <w:rsid w:val="00956B5B"/>
    <w:rsid w:val="0096180F"/>
    <w:rsid w:val="0096367E"/>
    <w:rsid w:val="00986AB3"/>
    <w:rsid w:val="00987B21"/>
    <w:rsid w:val="00994944"/>
    <w:rsid w:val="009A72F1"/>
    <w:rsid w:val="009B5592"/>
    <w:rsid w:val="009C2C1F"/>
    <w:rsid w:val="009C3F4F"/>
    <w:rsid w:val="009C588F"/>
    <w:rsid w:val="009C7449"/>
    <w:rsid w:val="009C7ED2"/>
    <w:rsid w:val="009D3C34"/>
    <w:rsid w:val="009D746D"/>
    <w:rsid w:val="009D78B1"/>
    <w:rsid w:val="009E6CCF"/>
    <w:rsid w:val="009E789F"/>
    <w:rsid w:val="009F3469"/>
    <w:rsid w:val="00A0171F"/>
    <w:rsid w:val="00A05EFA"/>
    <w:rsid w:val="00A07FB3"/>
    <w:rsid w:val="00A1431A"/>
    <w:rsid w:val="00A23D96"/>
    <w:rsid w:val="00A3380B"/>
    <w:rsid w:val="00A33B11"/>
    <w:rsid w:val="00A35A5D"/>
    <w:rsid w:val="00A5180B"/>
    <w:rsid w:val="00A51E2F"/>
    <w:rsid w:val="00A574EF"/>
    <w:rsid w:val="00A72D76"/>
    <w:rsid w:val="00A7329C"/>
    <w:rsid w:val="00A75B6C"/>
    <w:rsid w:val="00AA26A6"/>
    <w:rsid w:val="00AA45D8"/>
    <w:rsid w:val="00AB1741"/>
    <w:rsid w:val="00AB27EF"/>
    <w:rsid w:val="00AB3E85"/>
    <w:rsid w:val="00AC4AE1"/>
    <w:rsid w:val="00B1365C"/>
    <w:rsid w:val="00B22A06"/>
    <w:rsid w:val="00B2513D"/>
    <w:rsid w:val="00B3107E"/>
    <w:rsid w:val="00B37590"/>
    <w:rsid w:val="00B409A9"/>
    <w:rsid w:val="00B45A49"/>
    <w:rsid w:val="00B47A0E"/>
    <w:rsid w:val="00B567F0"/>
    <w:rsid w:val="00B57206"/>
    <w:rsid w:val="00B87F89"/>
    <w:rsid w:val="00B95145"/>
    <w:rsid w:val="00B972FC"/>
    <w:rsid w:val="00BA1484"/>
    <w:rsid w:val="00BA7C7D"/>
    <w:rsid w:val="00BB64CE"/>
    <w:rsid w:val="00BC6B52"/>
    <w:rsid w:val="00BC6CC0"/>
    <w:rsid w:val="00BC7EFE"/>
    <w:rsid w:val="00BD1AC7"/>
    <w:rsid w:val="00BD6551"/>
    <w:rsid w:val="00BE6767"/>
    <w:rsid w:val="00BF2453"/>
    <w:rsid w:val="00BF668F"/>
    <w:rsid w:val="00BF67C3"/>
    <w:rsid w:val="00BF7C45"/>
    <w:rsid w:val="00C0209A"/>
    <w:rsid w:val="00C054F9"/>
    <w:rsid w:val="00C073CE"/>
    <w:rsid w:val="00C122B1"/>
    <w:rsid w:val="00C14645"/>
    <w:rsid w:val="00C16527"/>
    <w:rsid w:val="00C22324"/>
    <w:rsid w:val="00C32BB2"/>
    <w:rsid w:val="00C37515"/>
    <w:rsid w:val="00C44D4C"/>
    <w:rsid w:val="00C475FC"/>
    <w:rsid w:val="00C511AA"/>
    <w:rsid w:val="00C7266E"/>
    <w:rsid w:val="00C81569"/>
    <w:rsid w:val="00C94BAF"/>
    <w:rsid w:val="00CD4222"/>
    <w:rsid w:val="00CD62B1"/>
    <w:rsid w:val="00CF47FE"/>
    <w:rsid w:val="00D15C88"/>
    <w:rsid w:val="00D1765D"/>
    <w:rsid w:val="00D26748"/>
    <w:rsid w:val="00D375E5"/>
    <w:rsid w:val="00D40996"/>
    <w:rsid w:val="00D422A5"/>
    <w:rsid w:val="00D52A52"/>
    <w:rsid w:val="00D65AC1"/>
    <w:rsid w:val="00D671C6"/>
    <w:rsid w:val="00D754B3"/>
    <w:rsid w:val="00DA444B"/>
    <w:rsid w:val="00DB7FB3"/>
    <w:rsid w:val="00DC0E1F"/>
    <w:rsid w:val="00DC14D3"/>
    <w:rsid w:val="00DC345E"/>
    <w:rsid w:val="00DC40C4"/>
    <w:rsid w:val="00DC64B2"/>
    <w:rsid w:val="00DD5310"/>
    <w:rsid w:val="00DE37DB"/>
    <w:rsid w:val="00E0161E"/>
    <w:rsid w:val="00E03B6B"/>
    <w:rsid w:val="00E2014B"/>
    <w:rsid w:val="00E256A6"/>
    <w:rsid w:val="00E33478"/>
    <w:rsid w:val="00E42778"/>
    <w:rsid w:val="00E42FDF"/>
    <w:rsid w:val="00E565DF"/>
    <w:rsid w:val="00E82558"/>
    <w:rsid w:val="00E92AD7"/>
    <w:rsid w:val="00EA3DFB"/>
    <w:rsid w:val="00EB169A"/>
    <w:rsid w:val="00EB67F3"/>
    <w:rsid w:val="00ED1450"/>
    <w:rsid w:val="00ED2B5E"/>
    <w:rsid w:val="00EE324B"/>
    <w:rsid w:val="00EF7BB4"/>
    <w:rsid w:val="00F04631"/>
    <w:rsid w:val="00F07F4D"/>
    <w:rsid w:val="00F135E6"/>
    <w:rsid w:val="00F25632"/>
    <w:rsid w:val="00F32566"/>
    <w:rsid w:val="00F37D59"/>
    <w:rsid w:val="00F44822"/>
    <w:rsid w:val="00F820CE"/>
    <w:rsid w:val="00F830DB"/>
    <w:rsid w:val="00F840E1"/>
    <w:rsid w:val="00F86C15"/>
    <w:rsid w:val="00F91799"/>
    <w:rsid w:val="00F92009"/>
    <w:rsid w:val="00F96646"/>
    <w:rsid w:val="00FA0DCC"/>
    <w:rsid w:val="00FA328E"/>
    <w:rsid w:val="00FA560B"/>
    <w:rsid w:val="00FA7580"/>
    <w:rsid w:val="00FB3BC1"/>
    <w:rsid w:val="00FB449C"/>
    <w:rsid w:val="00FC157E"/>
    <w:rsid w:val="00FC3054"/>
    <w:rsid w:val="00FD26E3"/>
    <w:rsid w:val="00FD7442"/>
    <w:rsid w:val="00FF3386"/>
    <w:rsid w:val="00FF5840"/>
    <w:rsid w:val="00FF7F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02EED0D-B2CF-4239-BF34-3F2516EDF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290571"/>
    <w:rPr>
      <w:rFonts w:ascii="Times New Roman" w:eastAsia="Times New Roman" w:hAnsi="Times New Roman" w:cs="Times New Roman"/>
      <w:lang w:val="ru-RU"/>
    </w:rPr>
  </w:style>
  <w:style w:type="paragraph" w:styleId="1">
    <w:name w:val="heading 1"/>
    <w:basedOn w:val="a"/>
    <w:next w:val="a"/>
    <w:link w:val="10"/>
    <w:uiPriority w:val="99"/>
    <w:qFormat/>
    <w:rsid w:val="0029057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9057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9057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290571"/>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290571"/>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290571"/>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290571"/>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290571"/>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29057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90571"/>
  </w:style>
  <w:style w:type="character" w:customStyle="1" w:styleId="10">
    <w:name w:val="Заголовок 1 Знак"/>
    <w:basedOn w:val="a0"/>
    <w:link w:val="1"/>
    <w:uiPriority w:val="9"/>
    <w:rsid w:val="0029057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29057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290571"/>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290571"/>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290571"/>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290571"/>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290571"/>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290571"/>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sid w:val="00290571"/>
    <w:rPr>
      <w:rFonts w:asciiTheme="majorHAnsi" w:eastAsiaTheme="majorEastAsia" w:hAnsiTheme="majorHAnsi" w:cstheme="majorBidi"/>
      <w:i/>
      <w:iCs/>
      <w:color w:val="404040" w:themeColor="text1" w:themeTint="BF"/>
      <w:sz w:val="20"/>
      <w:szCs w:val="20"/>
    </w:rPr>
  </w:style>
  <w:style w:type="paragraph" w:styleId="a5">
    <w:name w:val="Title"/>
    <w:basedOn w:val="a"/>
    <w:next w:val="a"/>
    <w:link w:val="a6"/>
    <w:qFormat/>
    <w:rsid w:val="0029057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a6">
    <w:name w:val="Название Знак"/>
    <w:basedOn w:val="a0"/>
    <w:link w:val="a5"/>
    <w:uiPriority w:val="10"/>
    <w:rsid w:val="00290571"/>
    <w:rPr>
      <w:rFonts w:asciiTheme="majorHAnsi" w:eastAsiaTheme="majorEastAsia" w:hAnsiTheme="majorHAnsi" w:cstheme="majorBidi"/>
      <w:color w:val="17365D" w:themeColor="text2" w:themeShade="BF"/>
      <w:spacing w:val="5"/>
      <w:sz w:val="52"/>
      <w:szCs w:val="52"/>
    </w:rPr>
  </w:style>
  <w:style w:type="paragraph" w:styleId="a7">
    <w:name w:val="Subtitle"/>
    <w:basedOn w:val="a"/>
    <w:next w:val="a"/>
    <w:link w:val="a8"/>
    <w:uiPriority w:val="11"/>
    <w:qFormat/>
    <w:rsid w:val="00290571"/>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uiPriority w:val="11"/>
    <w:rsid w:val="00290571"/>
    <w:rPr>
      <w:rFonts w:asciiTheme="majorHAnsi" w:eastAsiaTheme="majorEastAsia" w:hAnsiTheme="majorHAnsi" w:cstheme="majorBidi"/>
      <w:i/>
      <w:iCs/>
      <w:color w:val="4F81BD" w:themeColor="accent1"/>
      <w:spacing w:val="15"/>
      <w:sz w:val="24"/>
      <w:szCs w:val="24"/>
    </w:rPr>
  </w:style>
  <w:style w:type="character" w:styleId="a9">
    <w:name w:val="Subtle Emphasis"/>
    <w:basedOn w:val="a0"/>
    <w:uiPriority w:val="19"/>
    <w:qFormat/>
    <w:rsid w:val="00290571"/>
    <w:rPr>
      <w:i/>
      <w:iCs/>
      <w:color w:val="808080" w:themeColor="text1" w:themeTint="7F"/>
    </w:rPr>
  </w:style>
  <w:style w:type="character" w:styleId="aa">
    <w:name w:val="Emphasis"/>
    <w:basedOn w:val="a0"/>
    <w:uiPriority w:val="20"/>
    <w:qFormat/>
    <w:rsid w:val="00290571"/>
    <w:rPr>
      <w:i/>
      <w:iCs/>
    </w:rPr>
  </w:style>
  <w:style w:type="character" w:styleId="ab">
    <w:name w:val="Intense Emphasis"/>
    <w:basedOn w:val="a0"/>
    <w:uiPriority w:val="21"/>
    <w:qFormat/>
    <w:rsid w:val="00290571"/>
    <w:rPr>
      <w:b/>
      <w:bCs/>
      <w:i/>
      <w:iCs/>
      <w:color w:val="4F81BD" w:themeColor="accent1"/>
    </w:rPr>
  </w:style>
  <w:style w:type="character" w:styleId="ac">
    <w:name w:val="Strong"/>
    <w:basedOn w:val="a0"/>
    <w:uiPriority w:val="22"/>
    <w:qFormat/>
    <w:rsid w:val="00290571"/>
    <w:rPr>
      <w:b/>
      <w:bCs/>
    </w:rPr>
  </w:style>
  <w:style w:type="paragraph" w:styleId="21">
    <w:name w:val="Quote"/>
    <w:basedOn w:val="a"/>
    <w:next w:val="a"/>
    <w:link w:val="22"/>
    <w:uiPriority w:val="29"/>
    <w:qFormat/>
    <w:rsid w:val="00290571"/>
    <w:rPr>
      <w:i/>
      <w:iCs/>
      <w:color w:val="000000" w:themeColor="text1"/>
    </w:rPr>
  </w:style>
  <w:style w:type="character" w:customStyle="1" w:styleId="22">
    <w:name w:val="Цитата 2 Знак"/>
    <w:basedOn w:val="a0"/>
    <w:link w:val="21"/>
    <w:uiPriority w:val="29"/>
    <w:rsid w:val="00290571"/>
    <w:rPr>
      <w:i/>
      <w:iCs/>
      <w:color w:val="000000" w:themeColor="text1"/>
    </w:rPr>
  </w:style>
  <w:style w:type="paragraph" w:styleId="ad">
    <w:name w:val="Intense Quote"/>
    <w:basedOn w:val="a"/>
    <w:next w:val="a"/>
    <w:link w:val="ae"/>
    <w:uiPriority w:val="30"/>
    <w:qFormat/>
    <w:rsid w:val="00290571"/>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sid w:val="00290571"/>
    <w:rPr>
      <w:b/>
      <w:bCs/>
      <w:i/>
      <w:iCs/>
      <w:color w:val="4F81BD" w:themeColor="accent1"/>
    </w:rPr>
  </w:style>
  <w:style w:type="character" w:styleId="af">
    <w:name w:val="Subtle Reference"/>
    <w:basedOn w:val="a0"/>
    <w:uiPriority w:val="31"/>
    <w:qFormat/>
    <w:rsid w:val="00290571"/>
    <w:rPr>
      <w:smallCaps/>
      <w:color w:val="C0504D" w:themeColor="accent2"/>
      <w:u w:val="single"/>
    </w:rPr>
  </w:style>
  <w:style w:type="character" w:styleId="af0">
    <w:name w:val="Intense Reference"/>
    <w:basedOn w:val="a0"/>
    <w:uiPriority w:val="32"/>
    <w:qFormat/>
    <w:rsid w:val="00290571"/>
    <w:rPr>
      <w:b/>
      <w:bCs/>
      <w:smallCaps/>
      <w:color w:val="C0504D" w:themeColor="accent2"/>
      <w:spacing w:val="5"/>
      <w:u w:val="single"/>
    </w:rPr>
  </w:style>
  <w:style w:type="character" w:styleId="af1">
    <w:name w:val="Book Title"/>
    <w:basedOn w:val="a0"/>
    <w:uiPriority w:val="33"/>
    <w:qFormat/>
    <w:rsid w:val="00290571"/>
    <w:rPr>
      <w:b/>
      <w:bCs/>
      <w:smallCaps/>
      <w:spacing w:val="5"/>
    </w:rPr>
  </w:style>
  <w:style w:type="paragraph" w:styleId="af2">
    <w:name w:val="footnote text"/>
    <w:aliases w:val="single space,footnote text,Текст сноски Знак Знак Знак,Текст сноски Знак Знак,Текст сноски-FN,Footnote Text Char Знак Знак,Footnote Text Char Знак,Footnote Text Char Знак Знак Знак Знак"/>
    <w:basedOn w:val="a"/>
    <w:link w:val="af3"/>
    <w:uiPriority w:val="99"/>
    <w:unhideWhenUsed/>
    <w:rsid w:val="00290571"/>
    <w:rPr>
      <w:sz w:val="20"/>
      <w:szCs w:val="20"/>
    </w:rPr>
  </w:style>
  <w:style w:type="character" w:customStyle="1" w:styleId="af3">
    <w:name w:val="Текст сноски Знак"/>
    <w:aliases w:val="single space Знак,footnote text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0"/>
    <w:link w:val="af2"/>
    <w:uiPriority w:val="99"/>
    <w:rsid w:val="00290571"/>
    <w:rPr>
      <w:sz w:val="20"/>
      <w:szCs w:val="20"/>
    </w:rPr>
  </w:style>
  <w:style w:type="character" w:styleId="af4">
    <w:name w:val="footnote reference"/>
    <w:basedOn w:val="a0"/>
    <w:uiPriority w:val="99"/>
    <w:semiHidden/>
    <w:unhideWhenUsed/>
    <w:rsid w:val="00290571"/>
    <w:rPr>
      <w:vertAlign w:val="superscript"/>
    </w:rPr>
  </w:style>
  <w:style w:type="paragraph" w:styleId="af5">
    <w:name w:val="endnote text"/>
    <w:basedOn w:val="a"/>
    <w:link w:val="af6"/>
    <w:uiPriority w:val="99"/>
    <w:semiHidden/>
    <w:unhideWhenUsed/>
    <w:rsid w:val="00290571"/>
    <w:rPr>
      <w:sz w:val="20"/>
      <w:szCs w:val="20"/>
    </w:rPr>
  </w:style>
  <w:style w:type="character" w:customStyle="1" w:styleId="af6">
    <w:name w:val="Текст концевой сноски Знак"/>
    <w:basedOn w:val="a0"/>
    <w:link w:val="af5"/>
    <w:uiPriority w:val="99"/>
    <w:semiHidden/>
    <w:rsid w:val="00290571"/>
    <w:rPr>
      <w:sz w:val="20"/>
      <w:szCs w:val="20"/>
    </w:rPr>
  </w:style>
  <w:style w:type="character" w:styleId="af7">
    <w:name w:val="endnote reference"/>
    <w:basedOn w:val="a0"/>
    <w:uiPriority w:val="99"/>
    <w:semiHidden/>
    <w:unhideWhenUsed/>
    <w:rsid w:val="00290571"/>
    <w:rPr>
      <w:vertAlign w:val="superscript"/>
    </w:rPr>
  </w:style>
  <w:style w:type="character" w:styleId="af8">
    <w:name w:val="Hyperlink"/>
    <w:basedOn w:val="a0"/>
    <w:uiPriority w:val="99"/>
    <w:unhideWhenUsed/>
    <w:rsid w:val="00290571"/>
    <w:rPr>
      <w:color w:val="0000FF" w:themeColor="hyperlink"/>
      <w:u w:val="single"/>
    </w:rPr>
  </w:style>
  <w:style w:type="paragraph" w:styleId="af9">
    <w:name w:val="Plain Text"/>
    <w:basedOn w:val="a"/>
    <w:link w:val="afa"/>
    <w:uiPriority w:val="99"/>
    <w:semiHidden/>
    <w:unhideWhenUsed/>
    <w:rsid w:val="00290571"/>
    <w:rPr>
      <w:rFonts w:ascii="Courier New" w:hAnsi="Courier New" w:cs="Courier New"/>
      <w:sz w:val="21"/>
      <w:szCs w:val="21"/>
    </w:rPr>
  </w:style>
  <w:style w:type="character" w:customStyle="1" w:styleId="afa">
    <w:name w:val="Текст Знак"/>
    <w:basedOn w:val="a0"/>
    <w:link w:val="af9"/>
    <w:uiPriority w:val="99"/>
    <w:rsid w:val="00290571"/>
    <w:rPr>
      <w:rFonts w:ascii="Courier New" w:hAnsi="Courier New" w:cs="Courier New"/>
      <w:sz w:val="21"/>
      <w:szCs w:val="21"/>
    </w:rPr>
  </w:style>
  <w:style w:type="paragraph" w:styleId="afb">
    <w:name w:val="header"/>
    <w:basedOn w:val="a"/>
    <w:link w:val="afc"/>
    <w:unhideWhenUsed/>
    <w:rsid w:val="00290571"/>
  </w:style>
  <w:style w:type="character" w:customStyle="1" w:styleId="afc">
    <w:name w:val="Верхний колонтитул Знак"/>
    <w:basedOn w:val="a0"/>
    <w:link w:val="afb"/>
    <w:rsid w:val="00290571"/>
  </w:style>
  <w:style w:type="paragraph" w:styleId="afd">
    <w:name w:val="footer"/>
    <w:basedOn w:val="a"/>
    <w:link w:val="afe"/>
    <w:unhideWhenUsed/>
    <w:rsid w:val="00290571"/>
  </w:style>
  <w:style w:type="character" w:customStyle="1" w:styleId="afe">
    <w:name w:val="Нижний колонтитул Знак"/>
    <w:basedOn w:val="a0"/>
    <w:link w:val="afd"/>
    <w:rsid w:val="00290571"/>
  </w:style>
  <w:style w:type="paragraph" w:styleId="aff">
    <w:name w:val="caption"/>
    <w:basedOn w:val="a"/>
    <w:next w:val="a"/>
    <w:uiPriority w:val="35"/>
    <w:unhideWhenUsed/>
    <w:qFormat/>
    <w:rsid w:val="00290571"/>
    <w:pPr>
      <w:spacing w:after="200"/>
    </w:pPr>
    <w:rPr>
      <w:i/>
      <w:iCs/>
      <w:color w:val="1F497D" w:themeColor="text2"/>
      <w:sz w:val="18"/>
      <w:szCs w:val="18"/>
    </w:rPr>
  </w:style>
  <w:style w:type="table" w:customStyle="1" w:styleId="TableNormal">
    <w:name w:val="Table Normal"/>
    <w:uiPriority w:val="2"/>
    <w:semiHidden/>
    <w:unhideWhenUsed/>
    <w:qFormat/>
    <w:rsid w:val="00290571"/>
    <w:tblPr>
      <w:tblInd w:w="0" w:type="dxa"/>
      <w:tblCellMar>
        <w:top w:w="0" w:type="dxa"/>
        <w:left w:w="0" w:type="dxa"/>
        <w:bottom w:w="0" w:type="dxa"/>
        <w:right w:w="0" w:type="dxa"/>
      </w:tblCellMar>
    </w:tblPr>
  </w:style>
  <w:style w:type="paragraph" w:styleId="aff0">
    <w:name w:val="Body Text"/>
    <w:basedOn w:val="a"/>
    <w:uiPriority w:val="1"/>
    <w:qFormat/>
    <w:rsid w:val="00290571"/>
    <w:pPr>
      <w:ind w:left="207"/>
      <w:jc w:val="both"/>
    </w:pPr>
    <w:rPr>
      <w:sz w:val="28"/>
      <w:szCs w:val="28"/>
    </w:rPr>
  </w:style>
  <w:style w:type="paragraph" w:styleId="aff1">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a"/>
    <w:link w:val="aff2"/>
    <w:uiPriority w:val="34"/>
    <w:qFormat/>
    <w:rsid w:val="00290571"/>
    <w:pPr>
      <w:ind w:left="207" w:right="360" w:firstLine="704"/>
      <w:jc w:val="both"/>
    </w:pPr>
  </w:style>
  <w:style w:type="paragraph" w:customStyle="1" w:styleId="TableParagraph">
    <w:name w:val="Table Paragraph"/>
    <w:basedOn w:val="a"/>
    <w:uiPriority w:val="1"/>
    <w:qFormat/>
    <w:rsid w:val="00290571"/>
  </w:style>
  <w:style w:type="character" w:customStyle="1" w:styleId="aff3">
    <w:name w:val="Гипертекстовая ссылка"/>
    <w:basedOn w:val="a0"/>
    <w:uiPriority w:val="99"/>
    <w:rsid w:val="00061FE4"/>
    <w:rPr>
      <w:rFonts w:cs="Times New Roman"/>
      <w:b w:val="0"/>
      <w:color w:val="106BBE"/>
    </w:rPr>
  </w:style>
  <w:style w:type="paragraph" w:customStyle="1" w:styleId="s3">
    <w:name w:val="s_3"/>
    <w:basedOn w:val="a"/>
    <w:rsid w:val="00061FE4"/>
    <w:pPr>
      <w:widowControl/>
      <w:spacing w:before="100" w:beforeAutospacing="1" w:after="100" w:afterAutospacing="1"/>
    </w:pPr>
    <w:rPr>
      <w:sz w:val="24"/>
      <w:szCs w:val="24"/>
      <w:lang w:eastAsia="ru-RU"/>
    </w:rPr>
  </w:style>
  <w:style w:type="paragraph" w:customStyle="1" w:styleId="ConsPlusNormal">
    <w:name w:val="ConsPlusNormal"/>
    <w:link w:val="ConsPlusNormal0"/>
    <w:qFormat/>
    <w:rsid w:val="00181127"/>
    <w:pPr>
      <w:snapToGrid w:val="0"/>
      <w:ind w:firstLine="720"/>
    </w:pPr>
    <w:rPr>
      <w:rFonts w:ascii="Arial" w:eastAsia="Times New Roman" w:hAnsi="Arial" w:cs="Times New Roman"/>
      <w:sz w:val="20"/>
      <w:szCs w:val="20"/>
      <w:lang w:val="ru-RU" w:eastAsia="ru-RU"/>
    </w:rPr>
  </w:style>
  <w:style w:type="paragraph" w:customStyle="1" w:styleId="ConsNonformat">
    <w:name w:val="ConsNonformat"/>
    <w:rsid w:val="002D30B6"/>
    <w:pPr>
      <w:autoSpaceDE w:val="0"/>
      <w:autoSpaceDN w:val="0"/>
      <w:adjustRightInd w:val="0"/>
    </w:pPr>
    <w:rPr>
      <w:rFonts w:ascii="Courier New" w:eastAsia="Times New Roman" w:hAnsi="Courier New" w:cs="Courier New"/>
      <w:sz w:val="20"/>
      <w:szCs w:val="20"/>
      <w:lang w:val="ru-RU" w:eastAsia="ru-RU"/>
    </w:rPr>
  </w:style>
  <w:style w:type="character" w:customStyle="1" w:styleId="aff2">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basedOn w:val="a0"/>
    <w:link w:val="aff1"/>
    <w:uiPriority w:val="34"/>
    <w:qFormat/>
    <w:locked/>
    <w:rsid w:val="00E565DF"/>
    <w:rPr>
      <w:rFonts w:ascii="Times New Roman" w:eastAsia="Times New Roman" w:hAnsi="Times New Roman" w:cs="Times New Roman"/>
      <w:lang w:val="ru-RU"/>
    </w:rPr>
  </w:style>
  <w:style w:type="paragraph" w:customStyle="1" w:styleId="aff4">
    <w:name w:val="Нормальный (таблица)"/>
    <w:basedOn w:val="a"/>
    <w:next w:val="a"/>
    <w:uiPriority w:val="99"/>
    <w:rsid w:val="00C7266E"/>
    <w:pPr>
      <w:autoSpaceDE w:val="0"/>
      <w:autoSpaceDN w:val="0"/>
      <w:adjustRightInd w:val="0"/>
      <w:jc w:val="both"/>
    </w:pPr>
    <w:rPr>
      <w:rFonts w:ascii="Times New Roman CYR" w:eastAsiaTheme="minorEastAsia" w:hAnsi="Times New Roman CYR" w:cs="Times New Roman CYR"/>
      <w:sz w:val="24"/>
      <w:szCs w:val="24"/>
      <w:lang w:eastAsia="ru-RU"/>
    </w:rPr>
  </w:style>
  <w:style w:type="paragraph" w:customStyle="1" w:styleId="31">
    <w:name w:val="Основной текст 31"/>
    <w:basedOn w:val="a"/>
    <w:rsid w:val="004355BE"/>
    <w:pPr>
      <w:widowControl/>
      <w:suppressAutoHyphens/>
      <w:jc w:val="both"/>
    </w:pPr>
    <w:rPr>
      <w:sz w:val="28"/>
      <w:szCs w:val="20"/>
      <w:lang w:eastAsia="ar-SA"/>
    </w:rPr>
  </w:style>
  <w:style w:type="paragraph" w:customStyle="1" w:styleId="aff5">
    <w:name w:val="Прижатый влево"/>
    <w:basedOn w:val="a"/>
    <w:next w:val="a"/>
    <w:uiPriority w:val="99"/>
    <w:rsid w:val="000E7922"/>
    <w:pPr>
      <w:autoSpaceDE w:val="0"/>
      <w:autoSpaceDN w:val="0"/>
      <w:adjustRightInd w:val="0"/>
    </w:pPr>
    <w:rPr>
      <w:rFonts w:ascii="Times New Roman CYR" w:eastAsiaTheme="minorEastAsia" w:hAnsi="Times New Roman CYR" w:cs="Times New Roman CYR"/>
      <w:sz w:val="24"/>
      <w:szCs w:val="24"/>
      <w:lang w:eastAsia="ru-RU"/>
    </w:rPr>
  </w:style>
  <w:style w:type="table" w:styleId="aff6">
    <w:name w:val="Table Grid"/>
    <w:basedOn w:val="a1"/>
    <w:uiPriority w:val="59"/>
    <w:rsid w:val="007C59DB"/>
    <w:pPr>
      <w:widowControl/>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C073CE"/>
    <w:rPr>
      <w:rFonts w:ascii="Arial" w:eastAsia="Times New Roman" w:hAnsi="Arial" w:cs="Times New Roman"/>
      <w:sz w:val="20"/>
      <w:szCs w:val="20"/>
      <w:lang w:val="ru-RU" w:eastAsia="ru-RU"/>
    </w:rPr>
  </w:style>
  <w:style w:type="paragraph" w:customStyle="1" w:styleId="ConsPlusNonformat">
    <w:name w:val="ConsPlusNonformat"/>
    <w:uiPriority w:val="99"/>
    <w:rsid w:val="003A3E16"/>
    <w:pPr>
      <w:autoSpaceDE w:val="0"/>
      <w:autoSpaceDN w:val="0"/>
    </w:pPr>
    <w:rPr>
      <w:rFonts w:ascii="Courier New" w:eastAsia="Times New Roman" w:hAnsi="Courier New" w:cs="Courier New"/>
      <w:sz w:val="20"/>
      <w:szCs w:val="20"/>
      <w:lang w:val="ru-RU" w:eastAsia="ru-RU"/>
    </w:rPr>
  </w:style>
  <w:style w:type="paragraph" w:customStyle="1" w:styleId="ConsNormal">
    <w:name w:val="ConsNormal"/>
    <w:uiPriority w:val="99"/>
    <w:rsid w:val="003A3E16"/>
    <w:pPr>
      <w:suppressAutoHyphens/>
      <w:snapToGrid w:val="0"/>
      <w:ind w:firstLine="720"/>
      <w:jc w:val="both"/>
    </w:pPr>
    <w:rPr>
      <w:rFonts w:ascii="Arial" w:eastAsia="Times New Roman" w:hAnsi="Arial" w:cs="Times New Roman"/>
      <w:sz w:val="20"/>
      <w:szCs w:val="20"/>
      <w:lang w:val="ru-RU" w:eastAsia="ar-SA"/>
    </w:rPr>
  </w:style>
  <w:style w:type="character" w:customStyle="1" w:styleId="23">
    <w:name w:val="Основной текст (2)_"/>
    <w:basedOn w:val="a0"/>
    <w:link w:val="24"/>
    <w:rsid w:val="00FB449C"/>
    <w:rPr>
      <w:rFonts w:ascii="Times New Roman" w:eastAsia="Times New Roman" w:hAnsi="Times New Roman" w:cs="Times New Roman"/>
      <w:b/>
      <w:bCs/>
      <w:sz w:val="18"/>
      <w:szCs w:val="18"/>
      <w:shd w:val="clear" w:color="auto" w:fill="FFFFFF"/>
    </w:rPr>
  </w:style>
  <w:style w:type="paragraph" w:customStyle="1" w:styleId="24">
    <w:name w:val="Основной текст (2)"/>
    <w:basedOn w:val="a"/>
    <w:link w:val="23"/>
    <w:rsid w:val="00FB449C"/>
    <w:pPr>
      <w:shd w:val="clear" w:color="auto" w:fill="FFFFFF"/>
      <w:spacing w:line="0" w:lineRule="atLeast"/>
      <w:jc w:val="center"/>
    </w:pPr>
    <w:rPr>
      <w:b/>
      <w:bCs/>
      <w:sz w:val="18"/>
      <w:szCs w:val="18"/>
      <w:lang w:val="en-US"/>
    </w:rPr>
  </w:style>
  <w:style w:type="character" w:customStyle="1" w:styleId="aff7">
    <w:name w:val="Основной текст_"/>
    <w:basedOn w:val="a0"/>
    <w:link w:val="32"/>
    <w:rsid w:val="00B972FC"/>
    <w:rPr>
      <w:rFonts w:ascii="Times New Roman" w:eastAsia="Times New Roman" w:hAnsi="Times New Roman" w:cs="Times New Roman"/>
      <w:sz w:val="18"/>
      <w:szCs w:val="18"/>
      <w:shd w:val="clear" w:color="auto" w:fill="FFFFFF"/>
    </w:rPr>
  </w:style>
  <w:style w:type="character" w:customStyle="1" w:styleId="12">
    <w:name w:val="Основной текст1"/>
    <w:basedOn w:val="aff7"/>
    <w:rsid w:val="00B972F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pt">
    <w:name w:val="Основной текст + Интервал 1 pt"/>
    <w:basedOn w:val="aff7"/>
    <w:rsid w:val="00B972FC"/>
    <w:rPr>
      <w:rFonts w:ascii="Times New Roman" w:eastAsia="Times New Roman" w:hAnsi="Times New Roman" w:cs="Times New Roman"/>
      <w:color w:val="000000"/>
      <w:spacing w:val="30"/>
      <w:w w:val="100"/>
      <w:position w:val="0"/>
      <w:sz w:val="18"/>
      <w:szCs w:val="18"/>
      <w:shd w:val="clear" w:color="auto" w:fill="FFFFFF"/>
      <w:lang w:val="ru-RU"/>
    </w:rPr>
  </w:style>
  <w:style w:type="paragraph" w:customStyle="1" w:styleId="32">
    <w:name w:val="Основной текст3"/>
    <w:basedOn w:val="a"/>
    <w:link w:val="aff7"/>
    <w:rsid w:val="00B972FC"/>
    <w:pPr>
      <w:shd w:val="clear" w:color="auto" w:fill="FFFFFF"/>
      <w:spacing w:after="240" w:line="0" w:lineRule="atLeast"/>
      <w:jc w:val="both"/>
    </w:pPr>
    <w:rPr>
      <w:sz w:val="18"/>
      <w:szCs w:val="18"/>
      <w:lang w:val="en-US"/>
    </w:rPr>
  </w:style>
  <w:style w:type="character" w:customStyle="1" w:styleId="FontStyle11">
    <w:name w:val="Font Style11"/>
    <w:rsid w:val="004F14B8"/>
    <w:rPr>
      <w:rFonts w:ascii="Times New Roman" w:hAnsi="Times New Roman" w:cs="Times New Roman"/>
      <w:b/>
      <w:bCs/>
      <w:sz w:val="24"/>
      <w:szCs w:val="24"/>
    </w:rPr>
  </w:style>
  <w:style w:type="paragraph" w:styleId="aff8">
    <w:name w:val="Normal (Web)"/>
    <w:aliases w:val="Знак"/>
    <w:basedOn w:val="a"/>
    <w:link w:val="aff9"/>
    <w:uiPriority w:val="99"/>
    <w:unhideWhenUsed/>
    <w:qFormat/>
    <w:rsid w:val="00BE6767"/>
    <w:pPr>
      <w:widowControl/>
      <w:spacing w:before="100" w:beforeAutospacing="1" w:after="100" w:afterAutospacing="1"/>
    </w:pPr>
    <w:rPr>
      <w:sz w:val="24"/>
      <w:szCs w:val="24"/>
      <w:lang w:eastAsia="ru-RU"/>
    </w:rPr>
  </w:style>
  <w:style w:type="paragraph" w:styleId="affa">
    <w:name w:val="Body Text Indent"/>
    <w:basedOn w:val="a"/>
    <w:link w:val="affb"/>
    <w:uiPriority w:val="99"/>
    <w:rsid w:val="00DE37DB"/>
    <w:pPr>
      <w:widowControl/>
      <w:spacing w:after="120" w:line="276" w:lineRule="auto"/>
      <w:ind w:left="283"/>
    </w:pPr>
    <w:rPr>
      <w:sz w:val="28"/>
      <w:szCs w:val="28"/>
    </w:rPr>
  </w:style>
  <w:style w:type="character" w:customStyle="1" w:styleId="affb">
    <w:name w:val="Основной текст с отступом Знак"/>
    <w:basedOn w:val="a0"/>
    <w:link w:val="affa"/>
    <w:uiPriority w:val="99"/>
    <w:rsid w:val="00DE37DB"/>
    <w:rPr>
      <w:rFonts w:ascii="Times New Roman" w:eastAsia="Times New Roman" w:hAnsi="Times New Roman" w:cs="Times New Roman"/>
      <w:sz w:val="28"/>
      <w:szCs w:val="28"/>
      <w:lang w:val="ru-RU"/>
    </w:rPr>
  </w:style>
  <w:style w:type="paragraph" w:customStyle="1" w:styleId="affc">
    <w:name w:val="Знак Знак Знак Знак"/>
    <w:basedOn w:val="a"/>
    <w:next w:val="a"/>
    <w:rsid w:val="00DE37DB"/>
    <w:pPr>
      <w:adjustRightInd w:val="0"/>
      <w:spacing w:after="40" w:line="240" w:lineRule="exact"/>
      <w:jc w:val="right"/>
    </w:pPr>
    <w:rPr>
      <w:sz w:val="20"/>
      <w:szCs w:val="20"/>
      <w:lang w:val="en-GB"/>
    </w:rPr>
  </w:style>
  <w:style w:type="paragraph" w:customStyle="1" w:styleId="s1">
    <w:name w:val="s_1"/>
    <w:basedOn w:val="a"/>
    <w:rsid w:val="001E5D86"/>
    <w:pPr>
      <w:widowControl/>
      <w:spacing w:before="100" w:beforeAutospacing="1" w:after="100" w:afterAutospacing="1"/>
    </w:pPr>
    <w:rPr>
      <w:sz w:val="24"/>
      <w:szCs w:val="24"/>
      <w:lang w:eastAsia="ru-RU"/>
    </w:rPr>
  </w:style>
  <w:style w:type="character" w:customStyle="1" w:styleId="aff9">
    <w:name w:val="Обычный (веб) Знак"/>
    <w:aliases w:val="Знак Знак"/>
    <w:link w:val="aff8"/>
    <w:uiPriority w:val="99"/>
    <w:locked/>
    <w:rsid w:val="001E5D86"/>
    <w:rPr>
      <w:rFonts w:ascii="Times New Roman" w:eastAsia="Times New Roman" w:hAnsi="Times New Roman" w:cs="Times New Roman"/>
      <w:sz w:val="24"/>
      <w:szCs w:val="24"/>
      <w:lang w:val="ru-RU" w:eastAsia="ru-RU"/>
    </w:rPr>
  </w:style>
  <w:style w:type="character" w:customStyle="1" w:styleId="apple-converted-space">
    <w:name w:val="apple-converted-space"/>
    <w:rsid w:val="001E5D86"/>
  </w:style>
  <w:style w:type="character" w:customStyle="1" w:styleId="a4">
    <w:name w:val="Без интервала Знак"/>
    <w:link w:val="a3"/>
    <w:uiPriority w:val="1"/>
    <w:locked/>
    <w:rsid w:val="001E5D86"/>
  </w:style>
  <w:style w:type="paragraph" w:styleId="25">
    <w:name w:val="Body Text 2"/>
    <w:basedOn w:val="a"/>
    <w:link w:val="26"/>
    <w:uiPriority w:val="99"/>
    <w:semiHidden/>
    <w:unhideWhenUsed/>
    <w:rsid w:val="00797E00"/>
    <w:pPr>
      <w:spacing w:after="120" w:line="480" w:lineRule="auto"/>
    </w:pPr>
  </w:style>
  <w:style w:type="character" w:customStyle="1" w:styleId="26">
    <w:name w:val="Основной текст 2 Знак"/>
    <w:basedOn w:val="a0"/>
    <w:link w:val="25"/>
    <w:uiPriority w:val="99"/>
    <w:semiHidden/>
    <w:rsid w:val="00797E00"/>
    <w:rPr>
      <w:rFonts w:ascii="Times New Roman" w:eastAsia="Times New Roman" w:hAnsi="Times New Roman" w:cs="Times New Roman"/>
      <w:lang w:val="ru-RU"/>
    </w:rPr>
  </w:style>
  <w:style w:type="paragraph" w:customStyle="1" w:styleId="13">
    <w:name w:val="Обычный1"/>
    <w:rsid w:val="00994944"/>
    <w:pPr>
      <w:suppressAutoHyphens/>
      <w:overflowPunct w:val="0"/>
      <w:autoSpaceDE w:val="0"/>
      <w:autoSpaceDN w:val="0"/>
      <w:textAlignment w:val="baseline"/>
    </w:pPr>
    <w:rPr>
      <w:rFonts w:ascii="Times New Roman" w:eastAsia="Times New Roman" w:hAnsi="Times New Roman" w:cs="Times New Roman"/>
      <w:color w:val="000000"/>
      <w:kern w:val="3"/>
      <w:sz w:val="24"/>
      <w:szCs w:val="24"/>
      <w:lang w:val="ru-RU" w:eastAsia="ru-RU"/>
    </w:rPr>
  </w:style>
  <w:style w:type="paragraph" w:customStyle="1" w:styleId="affd">
    <w:name w:val="Нормальный"/>
    <w:basedOn w:val="a"/>
    <w:rsid w:val="00512969"/>
    <w:pPr>
      <w:widowControl/>
      <w:suppressAutoHyphens/>
      <w:overflowPunct w:val="0"/>
      <w:autoSpaceDE w:val="0"/>
      <w:autoSpaceDN w:val="0"/>
      <w:ind w:firstLine="720"/>
      <w:jc w:val="both"/>
      <w:textAlignment w:val="baseline"/>
    </w:pPr>
    <w:rPr>
      <w:rFonts w:eastAsiaTheme="minorEastAsia" w:cstheme="minorBidi"/>
      <w:kern w:val="3"/>
      <w:sz w:val="24"/>
      <w:lang w:eastAsia="ru-RU"/>
    </w:rPr>
  </w:style>
  <w:style w:type="paragraph" w:customStyle="1" w:styleId="juscontext">
    <w:name w:val="juscontext"/>
    <w:basedOn w:val="a"/>
    <w:uiPriority w:val="99"/>
    <w:rsid w:val="00F04631"/>
    <w:pPr>
      <w:widowControl/>
      <w:spacing w:before="100" w:beforeAutospacing="1" w:after="100" w:afterAutospacing="1"/>
    </w:pPr>
    <w:rPr>
      <w:rFonts w:eastAsia="Arial Unicode MS"/>
      <w:sz w:val="24"/>
      <w:szCs w:val="24"/>
      <w:lang w:eastAsia="ru-RU"/>
    </w:rPr>
  </w:style>
  <w:style w:type="paragraph" w:styleId="affe">
    <w:name w:val="Balloon Text"/>
    <w:basedOn w:val="a"/>
    <w:link w:val="afff"/>
    <w:uiPriority w:val="99"/>
    <w:semiHidden/>
    <w:rsid w:val="002D0911"/>
    <w:pPr>
      <w:widowControl/>
    </w:pPr>
    <w:rPr>
      <w:rFonts w:ascii="Tahoma" w:hAnsi="Tahoma" w:cs="Tahoma"/>
      <w:sz w:val="16"/>
      <w:szCs w:val="16"/>
      <w:lang w:eastAsia="ru-RU"/>
    </w:rPr>
  </w:style>
  <w:style w:type="character" w:customStyle="1" w:styleId="afff">
    <w:name w:val="Текст выноски Знак"/>
    <w:basedOn w:val="a0"/>
    <w:link w:val="affe"/>
    <w:uiPriority w:val="99"/>
    <w:semiHidden/>
    <w:rsid w:val="002D0911"/>
    <w:rPr>
      <w:rFonts w:ascii="Tahoma" w:eastAsia="Times New Roman" w:hAnsi="Tahoma" w:cs="Tahoma"/>
      <w:sz w:val="16"/>
      <w:szCs w:val="16"/>
      <w:lang w:val="ru-RU" w:eastAsia="ru-RU"/>
    </w:rPr>
  </w:style>
  <w:style w:type="paragraph" w:customStyle="1" w:styleId="empty">
    <w:name w:val="empty"/>
    <w:basedOn w:val="a"/>
    <w:rsid w:val="002D0911"/>
    <w:pPr>
      <w:widowControl/>
      <w:spacing w:before="100" w:beforeAutospacing="1" w:after="100" w:afterAutospacing="1"/>
    </w:pPr>
    <w:rPr>
      <w:sz w:val="24"/>
      <w:szCs w:val="24"/>
      <w:lang w:eastAsia="ru-RU"/>
    </w:rPr>
  </w:style>
  <w:style w:type="paragraph" w:customStyle="1" w:styleId="51">
    <w:name w:val="Основной текст5"/>
    <w:basedOn w:val="a"/>
    <w:rsid w:val="00BC6CC0"/>
    <w:pPr>
      <w:shd w:val="clear" w:color="auto" w:fill="FFFFFF"/>
      <w:spacing w:line="274" w:lineRule="exact"/>
      <w:jc w:val="center"/>
    </w:pPr>
  </w:style>
  <w:style w:type="paragraph" w:customStyle="1" w:styleId="ConsPlusTitle">
    <w:name w:val="ConsPlusTitle"/>
    <w:uiPriority w:val="99"/>
    <w:rsid w:val="00574E8A"/>
    <w:pPr>
      <w:autoSpaceDE w:val="0"/>
      <w:autoSpaceDN w:val="0"/>
      <w:adjustRightInd w:val="0"/>
    </w:pPr>
    <w:rPr>
      <w:rFonts w:ascii="Times New Roman" w:eastAsia="Times New Roman" w:hAnsi="Times New Roman" w:cs="Times New Roman"/>
      <w:b/>
      <w:bCs/>
      <w:sz w:val="24"/>
      <w:szCs w:val="24"/>
      <w:lang w:val="ru-RU" w:eastAsia="ru-RU"/>
    </w:rPr>
  </w:style>
  <w:style w:type="paragraph" w:customStyle="1" w:styleId="afff0">
    <w:name w:val="Таблицы (моноширинный)"/>
    <w:basedOn w:val="a"/>
    <w:next w:val="a"/>
    <w:uiPriority w:val="99"/>
    <w:rsid w:val="008308FA"/>
    <w:pPr>
      <w:autoSpaceDE w:val="0"/>
      <w:autoSpaceDN w:val="0"/>
      <w:adjustRightInd w:val="0"/>
    </w:pPr>
    <w:rPr>
      <w:rFonts w:ascii="Courier New" w:eastAsiaTheme="minorEastAsia" w:hAnsi="Courier New" w:cs="Courier New"/>
      <w:sz w:val="26"/>
      <w:szCs w:val="26"/>
      <w:lang w:eastAsia="ru-RU"/>
    </w:rPr>
  </w:style>
  <w:style w:type="character" w:customStyle="1" w:styleId="afff1">
    <w:name w:val="Цветовое выделение"/>
    <w:uiPriority w:val="99"/>
    <w:rsid w:val="008308FA"/>
    <w:rPr>
      <w:b/>
      <w:bCs/>
      <w:color w:val="26282F"/>
    </w:rPr>
  </w:style>
  <w:style w:type="paragraph" w:customStyle="1" w:styleId="27">
    <w:name w:val="Основной текст2"/>
    <w:basedOn w:val="a"/>
    <w:rsid w:val="009F3469"/>
    <w:pPr>
      <w:shd w:val="clear" w:color="auto" w:fill="FFFFFF"/>
      <w:spacing w:after="240" w:line="326" w:lineRule="exact"/>
      <w:jc w:val="both"/>
    </w:pPr>
    <w:rPr>
      <w:rFonts w:asciiTheme="minorHAnsi" w:eastAsiaTheme="minorHAnsi" w:hAnsiTheme="minorHAnsi" w:cstheme="minorBidi"/>
      <w:sz w:val="27"/>
      <w:szCs w:val="27"/>
      <w:lang w:val="en-US"/>
    </w:rPr>
  </w:style>
  <w:style w:type="character" w:customStyle="1" w:styleId="Exact">
    <w:name w:val="Основной текст Exact"/>
    <w:basedOn w:val="a0"/>
    <w:rsid w:val="009F3469"/>
    <w:rPr>
      <w:rFonts w:ascii="Times New Roman" w:eastAsia="Times New Roman" w:hAnsi="Times New Roman" w:cs="Times New Roman" w:hint="default"/>
      <w:b w:val="0"/>
      <w:bCs w:val="0"/>
      <w:i w:val="0"/>
      <w:iCs w:val="0"/>
      <w:smallCaps w:val="0"/>
      <w:strike w:val="0"/>
      <w:dstrike w:val="0"/>
      <w:spacing w:val="-2"/>
      <w:sz w:val="25"/>
      <w:szCs w:val="25"/>
      <w:u w:val="none"/>
      <w:effect w:val="none"/>
    </w:rPr>
  </w:style>
  <w:style w:type="paragraph" w:customStyle="1" w:styleId="11">
    <w:name w:val="Заголовок 11"/>
    <w:basedOn w:val="a"/>
    <w:next w:val="a"/>
    <w:rsid w:val="00E256A6"/>
    <w:pPr>
      <w:numPr>
        <w:numId w:val="2"/>
      </w:numPr>
      <w:suppressAutoHyphens/>
      <w:autoSpaceDE w:val="0"/>
      <w:spacing w:before="108" w:after="108"/>
      <w:ind w:left="0" w:firstLine="0"/>
      <w:jc w:val="center"/>
      <w:outlineLvl w:val="0"/>
    </w:pPr>
    <w:rPr>
      <w:rFonts w:ascii="Arial" w:hAnsi="Arial" w:cs="Arial"/>
      <w:b/>
      <w:bCs/>
      <w:color w:val="26282F"/>
      <w:sz w:val="24"/>
      <w:szCs w:val="24"/>
      <w:lang w:eastAsia="ar-SA"/>
    </w:rPr>
  </w:style>
  <w:style w:type="paragraph" w:customStyle="1" w:styleId="afff2">
    <w:name w:val="Сноска"/>
    <w:basedOn w:val="a"/>
    <w:next w:val="a"/>
    <w:uiPriority w:val="99"/>
    <w:rsid w:val="00BC7EFE"/>
    <w:pPr>
      <w:autoSpaceDE w:val="0"/>
      <w:autoSpaceDN w:val="0"/>
      <w:adjustRightInd w:val="0"/>
      <w:ind w:firstLine="720"/>
      <w:jc w:val="both"/>
    </w:pPr>
    <w:rPr>
      <w:rFonts w:ascii="Arial" w:eastAsiaTheme="minorEastAsia" w:hAnsi="Arial" w:cs="Arial"/>
      <w:sz w:val="20"/>
      <w:szCs w:val="20"/>
      <w:lang w:eastAsia="ru-RU"/>
    </w:rPr>
  </w:style>
  <w:style w:type="table" w:customStyle="1" w:styleId="14">
    <w:name w:val="Сетка таблицы1"/>
    <w:basedOn w:val="a1"/>
    <w:uiPriority w:val="39"/>
    <w:rsid w:val="00BC7EFE"/>
    <w:pPr>
      <w:widowControl/>
    </w:pPr>
    <w:rPr>
      <w:sz w:val="24"/>
      <w:szCs w:val="24"/>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Indent 3"/>
    <w:basedOn w:val="a"/>
    <w:link w:val="34"/>
    <w:uiPriority w:val="99"/>
    <w:semiHidden/>
    <w:unhideWhenUsed/>
    <w:rsid w:val="00780807"/>
    <w:pPr>
      <w:spacing w:after="120"/>
      <w:ind w:left="283"/>
    </w:pPr>
    <w:rPr>
      <w:sz w:val="16"/>
      <w:szCs w:val="16"/>
    </w:rPr>
  </w:style>
  <w:style w:type="character" w:customStyle="1" w:styleId="34">
    <w:name w:val="Основной текст с отступом 3 Знак"/>
    <w:basedOn w:val="a0"/>
    <w:link w:val="33"/>
    <w:uiPriority w:val="99"/>
    <w:semiHidden/>
    <w:rsid w:val="00780807"/>
    <w:rPr>
      <w:rFonts w:ascii="Times New Roman" w:eastAsia="Times New Roman" w:hAnsi="Times New Roman" w:cs="Times New Roman"/>
      <w:sz w:val="16"/>
      <w:szCs w:val="16"/>
      <w:lang w:val="ru-RU"/>
    </w:rPr>
  </w:style>
  <w:style w:type="paragraph" w:customStyle="1" w:styleId="afff3">
    <w:name w:val="Заголовок статьи"/>
    <w:basedOn w:val="a"/>
    <w:next w:val="a"/>
    <w:rsid w:val="00780807"/>
    <w:pPr>
      <w:widowControl/>
      <w:autoSpaceDE w:val="0"/>
      <w:autoSpaceDN w:val="0"/>
      <w:adjustRightInd w:val="0"/>
      <w:ind w:left="1612" w:hanging="892"/>
      <w:jc w:val="both"/>
    </w:pPr>
    <w:rPr>
      <w:rFonts w:ascii="Arial" w:hAnsi="Arial" w:cs="Arial"/>
      <w:sz w:val="20"/>
      <w:szCs w:val="20"/>
      <w:lang w:eastAsia="ru-RU"/>
    </w:rPr>
  </w:style>
  <w:style w:type="paragraph" w:customStyle="1" w:styleId="15">
    <w:name w:val="Абзац списка1"/>
    <w:basedOn w:val="a"/>
    <w:uiPriority w:val="99"/>
    <w:rsid w:val="00780807"/>
    <w:pPr>
      <w:widowControl/>
      <w:ind w:left="720"/>
    </w:pPr>
    <w:rPr>
      <w:sz w:val="24"/>
      <w:szCs w:val="24"/>
      <w:lang w:eastAsia="ru-RU"/>
    </w:rPr>
  </w:style>
  <w:style w:type="character" w:styleId="afff4">
    <w:name w:val="page number"/>
    <w:rsid w:val="00621DE0"/>
    <w:rPr>
      <w:rFonts w:ascii="Times New Roman" w:hAnsi="Times New Roman" w:cs="Times New Roman"/>
    </w:rPr>
  </w:style>
  <w:style w:type="character" w:customStyle="1" w:styleId="ConsPlusNormal1">
    <w:name w:val="ConsPlusNormal1"/>
    <w:locked/>
    <w:rsid w:val="00DC64B2"/>
    <w:rPr>
      <w:rFonts w:ascii="Arial" w:eastAsia="Times New Roman" w:hAnsi="Arial" w:cs="Times New Roman"/>
      <w:sz w:val="20"/>
      <w:szCs w:val="20"/>
      <w:lang w:eastAsia="ru-RU"/>
    </w:rPr>
  </w:style>
  <w:style w:type="character" w:customStyle="1" w:styleId="ConsPlusNormal10">
    <w:name w:val="ConsPlusNormal Знак1"/>
    <w:uiPriority w:val="99"/>
    <w:locked/>
    <w:rsid w:val="0096180F"/>
    <w:rPr>
      <w:rFonts w:ascii="Arial" w:eastAsia="Times New Roman" w:hAnsi="Arial" w:cs="Times New Roman"/>
      <w:sz w:val="20"/>
      <w:szCs w:val="20"/>
      <w:lang w:eastAsia="ru-RU"/>
    </w:rPr>
  </w:style>
  <w:style w:type="paragraph" w:customStyle="1" w:styleId="210">
    <w:name w:val="21"/>
    <w:basedOn w:val="a"/>
    <w:rsid w:val="00D754B3"/>
    <w:pPr>
      <w:widowControl/>
      <w:spacing w:before="100" w:beforeAutospacing="1" w:after="100" w:afterAutospacing="1"/>
    </w:pPr>
    <w:rPr>
      <w:rFonts w:eastAsiaTheme="minorEastAsia"/>
      <w:sz w:val="24"/>
      <w:szCs w:val="24"/>
      <w:lang w:eastAsia="ru-RU"/>
    </w:rPr>
  </w:style>
  <w:style w:type="paragraph" w:customStyle="1" w:styleId="consplusnormal2">
    <w:name w:val="consplusnormal"/>
    <w:basedOn w:val="a"/>
    <w:rsid w:val="007078CD"/>
    <w:pPr>
      <w:widowControl/>
      <w:spacing w:before="100" w:beforeAutospacing="1" w:after="100" w:afterAutospacing="1"/>
    </w:pPr>
    <w:rPr>
      <w:sz w:val="24"/>
      <w:szCs w:val="24"/>
      <w:lang w:eastAsia="ru-RU"/>
    </w:rPr>
  </w:style>
  <w:style w:type="paragraph" w:customStyle="1" w:styleId="TimesNewRoman13125">
    <w:name w:val="Основной текст + Times New Roman;13 пт;По левому краю;Первая строка:  1;25..."/>
    <w:basedOn w:val="aff0"/>
    <w:rsid w:val="0042765E"/>
    <w:pPr>
      <w:widowControl/>
      <w:ind w:left="0" w:firstLine="709"/>
      <w:jc w:val="left"/>
    </w:pPr>
    <w:rPr>
      <w:sz w:val="26"/>
      <w:szCs w:val="26"/>
      <w:lang w:eastAsia="ru-RU"/>
    </w:rPr>
  </w:style>
  <w:style w:type="character" w:customStyle="1" w:styleId="afff5">
    <w:name w:val="Цветовое выделение для Текст"/>
    <w:uiPriority w:val="99"/>
    <w:rsid w:val="00760E2B"/>
    <w:rPr>
      <w:sz w:val="26"/>
      <w:szCs w:val="26"/>
    </w:rPr>
  </w:style>
  <w:style w:type="paragraph" w:customStyle="1" w:styleId="s37">
    <w:name w:val="s_37"/>
    <w:basedOn w:val="a"/>
    <w:rsid w:val="00EE324B"/>
    <w:pPr>
      <w:widowControl/>
      <w:spacing w:before="100" w:beforeAutospacing="1" w:after="100" w:afterAutospacing="1"/>
    </w:pPr>
    <w:rPr>
      <w:sz w:val="24"/>
      <w:szCs w:val="24"/>
      <w:lang w:eastAsia="ru-RU"/>
    </w:rPr>
  </w:style>
  <w:style w:type="paragraph" w:customStyle="1" w:styleId="s16">
    <w:name w:val="s_16"/>
    <w:basedOn w:val="a"/>
    <w:rsid w:val="00EE324B"/>
    <w:pPr>
      <w:widowControl/>
      <w:spacing w:before="100" w:beforeAutospacing="1" w:after="100" w:afterAutospacing="1"/>
    </w:pPr>
    <w:rPr>
      <w:sz w:val="24"/>
      <w:szCs w:val="24"/>
      <w:lang w:eastAsia="ru-RU"/>
    </w:rPr>
  </w:style>
  <w:style w:type="paragraph" w:styleId="28">
    <w:name w:val="Body Text Indent 2"/>
    <w:basedOn w:val="a"/>
    <w:link w:val="29"/>
    <w:uiPriority w:val="99"/>
    <w:semiHidden/>
    <w:unhideWhenUsed/>
    <w:rsid w:val="00A51E2F"/>
    <w:pPr>
      <w:spacing w:after="120" w:line="480" w:lineRule="auto"/>
      <w:ind w:left="283"/>
    </w:pPr>
  </w:style>
  <w:style w:type="character" w:customStyle="1" w:styleId="29">
    <w:name w:val="Основной текст с отступом 2 Знак"/>
    <w:basedOn w:val="a0"/>
    <w:link w:val="28"/>
    <w:uiPriority w:val="99"/>
    <w:semiHidden/>
    <w:rsid w:val="00A51E2F"/>
    <w:rPr>
      <w:rFonts w:ascii="Times New Roman" w:eastAsia="Times New Roman" w:hAnsi="Times New Roman" w:cs="Times New Roman"/>
      <w:lang w:val="ru-RU"/>
    </w:rPr>
  </w:style>
  <w:style w:type="paragraph" w:customStyle="1" w:styleId="Default">
    <w:name w:val="Default"/>
    <w:rsid w:val="00C16527"/>
    <w:pPr>
      <w:widowControl/>
      <w:autoSpaceDE w:val="0"/>
      <w:autoSpaceDN w:val="0"/>
      <w:adjustRightInd w:val="0"/>
    </w:pPr>
    <w:rPr>
      <w:rFonts w:ascii="Times New Roman" w:eastAsia="Times New Roman" w:hAnsi="Times New Roman" w:cs="Times New Roman"/>
      <w:color w:val="000000"/>
      <w:sz w:val="24"/>
      <w:szCs w:val="24"/>
      <w:lang w:val="ru-RU" w:eastAsia="ru-RU"/>
    </w:rPr>
  </w:style>
  <w:style w:type="character" w:customStyle="1" w:styleId="FontStyle16">
    <w:name w:val="Font Style16"/>
    <w:uiPriority w:val="99"/>
    <w:rsid w:val="00C16527"/>
    <w:rPr>
      <w:rFonts w:ascii="Times New Roman" w:hAnsi="Times New Roman" w:cs="Times New Roman"/>
      <w:sz w:val="22"/>
      <w:szCs w:val="22"/>
    </w:rPr>
  </w:style>
  <w:style w:type="character" w:customStyle="1" w:styleId="41">
    <w:name w:val="Основной текст (4)_"/>
    <w:link w:val="42"/>
    <w:rsid w:val="009D3C34"/>
    <w:rPr>
      <w:b/>
      <w:bCs/>
      <w:sz w:val="26"/>
      <w:szCs w:val="26"/>
      <w:shd w:val="clear" w:color="auto" w:fill="FFFFFF"/>
    </w:rPr>
  </w:style>
  <w:style w:type="character" w:customStyle="1" w:styleId="afff6">
    <w:name w:val="Основной текст + Полужирный"/>
    <w:rsid w:val="009D3C34"/>
    <w:rPr>
      <w:b/>
      <w:bCs/>
      <w:color w:val="000000"/>
      <w:spacing w:val="0"/>
      <w:w w:val="100"/>
      <w:position w:val="0"/>
      <w:sz w:val="26"/>
      <w:szCs w:val="26"/>
      <w:shd w:val="clear" w:color="auto" w:fill="FFFFFF"/>
      <w:lang w:val="ru-RU"/>
    </w:rPr>
  </w:style>
  <w:style w:type="paragraph" w:customStyle="1" w:styleId="42">
    <w:name w:val="Основной текст (4)"/>
    <w:basedOn w:val="a"/>
    <w:link w:val="41"/>
    <w:rsid w:val="009D3C34"/>
    <w:pPr>
      <w:shd w:val="clear" w:color="auto" w:fill="FFFFFF"/>
      <w:spacing w:after="240" w:line="295" w:lineRule="exact"/>
    </w:pPr>
    <w:rPr>
      <w:rFonts w:asciiTheme="minorHAnsi" w:eastAsiaTheme="minorHAnsi" w:hAnsiTheme="minorHAnsi" w:cstheme="minorBidi"/>
      <w:b/>
      <w:bCs/>
      <w:sz w:val="26"/>
      <w:szCs w:val="26"/>
      <w:lang w:val="en-US"/>
    </w:rPr>
  </w:style>
  <w:style w:type="character" w:customStyle="1" w:styleId="12pt">
    <w:name w:val="Основной текст + 12 pt"/>
    <w:rsid w:val="009D3C34"/>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character" w:customStyle="1" w:styleId="afff7">
    <w:name w:val="Колонтитул"/>
    <w:rsid w:val="009D3C34"/>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16">
    <w:name w:val="Заголовок №1_"/>
    <w:link w:val="17"/>
    <w:rsid w:val="009D3C34"/>
    <w:rPr>
      <w:b/>
      <w:bCs/>
      <w:sz w:val="26"/>
      <w:szCs w:val="26"/>
      <w:shd w:val="clear" w:color="auto" w:fill="FFFFFF"/>
    </w:rPr>
  </w:style>
  <w:style w:type="paragraph" w:customStyle="1" w:styleId="17">
    <w:name w:val="Заголовок №1"/>
    <w:basedOn w:val="a"/>
    <w:link w:val="16"/>
    <w:rsid w:val="009D3C34"/>
    <w:pPr>
      <w:shd w:val="clear" w:color="auto" w:fill="FFFFFF"/>
      <w:spacing w:before="240" w:line="295" w:lineRule="exact"/>
      <w:outlineLvl w:val="0"/>
    </w:pPr>
    <w:rPr>
      <w:rFonts w:asciiTheme="minorHAnsi" w:eastAsiaTheme="minorHAnsi" w:hAnsiTheme="minorHAnsi" w:cstheme="minorBidi"/>
      <w:b/>
      <w:bCs/>
      <w:sz w:val="26"/>
      <w:szCs w:val="26"/>
      <w:lang w:val="en-US"/>
    </w:rPr>
  </w:style>
  <w:style w:type="table" w:customStyle="1" w:styleId="2a">
    <w:name w:val="Сетка таблицы2"/>
    <w:rsid w:val="00506EF0"/>
    <w:pPr>
      <w:widowControl/>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dent1">
    <w:name w:val="indent_1"/>
    <w:basedOn w:val="a"/>
    <w:rsid w:val="002619AF"/>
    <w:pPr>
      <w:widowControl/>
      <w:spacing w:before="100" w:beforeAutospacing="1" w:after="100" w:afterAutospacing="1"/>
    </w:pPr>
    <w:rPr>
      <w:sz w:val="24"/>
      <w:szCs w:val="24"/>
      <w:lang w:eastAsia="ru-RU"/>
    </w:rPr>
  </w:style>
  <w:style w:type="paragraph" w:customStyle="1" w:styleId="s5">
    <w:name w:val="s_5"/>
    <w:basedOn w:val="a"/>
    <w:rsid w:val="002619AF"/>
    <w:pPr>
      <w:widowControl/>
      <w:spacing w:before="100" w:beforeAutospacing="1" w:after="100" w:afterAutospacing="1"/>
    </w:pPr>
    <w:rPr>
      <w:sz w:val="24"/>
      <w:szCs w:val="24"/>
      <w:lang w:eastAsia="ru-RU"/>
    </w:rPr>
  </w:style>
  <w:style w:type="paragraph" w:styleId="HTML">
    <w:name w:val="HTML Preformatted"/>
    <w:basedOn w:val="a"/>
    <w:link w:val="HTML0"/>
    <w:uiPriority w:val="99"/>
    <w:semiHidden/>
    <w:unhideWhenUsed/>
    <w:rsid w:val="00FD26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ru-RU"/>
    </w:rPr>
  </w:style>
  <w:style w:type="character" w:customStyle="1" w:styleId="HTML0">
    <w:name w:val="Стандартный HTML Знак"/>
    <w:basedOn w:val="a0"/>
    <w:link w:val="HTML"/>
    <w:uiPriority w:val="99"/>
    <w:semiHidden/>
    <w:rsid w:val="00FD26E3"/>
    <w:rPr>
      <w:rFonts w:ascii="Courier New" w:eastAsia="Times New Roman" w:hAnsi="Courier New" w:cs="Courier New"/>
      <w:sz w:val="20"/>
      <w:szCs w:val="20"/>
      <w:lang w:val="ru-RU" w:eastAsia="ru-RU"/>
    </w:rPr>
  </w:style>
  <w:style w:type="character" w:customStyle="1" w:styleId="s10">
    <w:name w:val="s_10"/>
    <w:basedOn w:val="a0"/>
    <w:rsid w:val="00FD26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78131">
      <w:bodyDiv w:val="1"/>
      <w:marLeft w:val="0"/>
      <w:marRight w:val="0"/>
      <w:marTop w:val="0"/>
      <w:marBottom w:val="0"/>
      <w:divBdr>
        <w:top w:val="none" w:sz="0" w:space="0" w:color="auto"/>
        <w:left w:val="none" w:sz="0" w:space="0" w:color="auto"/>
        <w:bottom w:val="none" w:sz="0" w:space="0" w:color="auto"/>
        <w:right w:val="none" w:sz="0" w:space="0" w:color="auto"/>
      </w:divBdr>
    </w:div>
    <w:div w:id="68310986">
      <w:bodyDiv w:val="1"/>
      <w:marLeft w:val="0"/>
      <w:marRight w:val="0"/>
      <w:marTop w:val="0"/>
      <w:marBottom w:val="0"/>
      <w:divBdr>
        <w:top w:val="none" w:sz="0" w:space="0" w:color="auto"/>
        <w:left w:val="none" w:sz="0" w:space="0" w:color="auto"/>
        <w:bottom w:val="none" w:sz="0" w:space="0" w:color="auto"/>
        <w:right w:val="none" w:sz="0" w:space="0" w:color="auto"/>
      </w:divBdr>
    </w:div>
    <w:div w:id="129330808">
      <w:bodyDiv w:val="1"/>
      <w:marLeft w:val="0"/>
      <w:marRight w:val="0"/>
      <w:marTop w:val="0"/>
      <w:marBottom w:val="0"/>
      <w:divBdr>
        <w:top w:val="none" w:sz="0" w:space="0" w:color="auto"/>
        <w:left w:val="none" w:sz="0" w:space="0" w:color="auto"/>
        <w:bottom w:val="none" w:sz="0" w:space="0" w:color="auto"/>
        <w:right w:val="none" w:sz="0" w:space="0" w:color="auto"/>
      </w:divBdr>
    </w:div>
    <w:div w:id="166678475">
      <w:bodyDiv w:val="1"/>
      <w:marLeft w:val="0"/>
      <w:marRight w:val="0"/>
      <w:marTop w:val="0"/>
      <w:marBottom w:val="0"/>
      <w:divBdr>
        <w:top w:val="none" w:sz="0" w:space="0" w:color="auto"/>
        <w:left w:val="none" w:sz="0" w:space="0" w:color="auto"/>
        <w:bottom w:val="none" w:sz="0" w:space="0" w:color="auto"/>
        <w:right w:val="none" w:sz="0" w:space="0" w:color="auto"/>
      </w:divBdr>
    </w:div>
    <w:div w:id="206650423">
      <w:bodyDiv w:val="1"/>
      <w:marLeft w:val="0"/>
      <w:marRight w:val="0"/>
      <w:marTop w:val="0"/>
      <w:marBottom w:val="0"/>
      <w:divBdr>
        <w:top w:val="none" w:sz="0" w:space="0" w:color="auto"/>
        <w:left w:val="none" w:sz="0" w:space="0" w:color="auto"/>
        <w:bottom w:val="none" w:sz="0" w:space="0" w:color="auto"/>
        <w:right w:val="none" w:sz="0" w:space="0" w:color="auto"/>
      </w:divBdr>
    </w:div>
    <w:div w:id="261453349">
      <w:bodyDiv w:val="1"/>
      <w:marLeft w:val="0"/>
      <w:marRight w:val="0"/>
      <w:marTop w:val="0"/>
      <w:marBottom w:val="0"/>
      <w:divBdr>
        <w:top w:val="none" w:sz="0" w:space="0" w:color="auto"/>
        <w:left w:val="none" w:sz="0" w:space="0" w:color="auto"/>
        <w:bottom w:val="none" w:sz="0" w:space="0" w:color="auto"/>
        <w:right w:val="none" w:sz="0" w:space="0" w:color="auto"/>
      </w:divBdr>
    </w:div>
    <w:div w:id="264387801">
      <w:bodyDiv w:val="1"/>
      <w:marLeft w:val="0"/>
      <w:marRight w:val="0"/>
      <w:marTop w:val="0"/>
      <w:marBottom w:val="0"/>
      <w:divBdr>
        <w:top w:val="none" w:sz="0" w:space="0" w:color="auto"/>
        <w:left w:val="none" w:sz="0" w:space="0" w:color="auto"/>
        <w:bottom w:val="none" w:sz="0" w:space="0" w:color="auto"/>
        <w:right w:val="none" w:sz="0" w:space="0" w:color="auto"/>
      </w:divBdr>
    </w:div>
    <w:div w:id="348684191">
      <w:bodyDiv w:val="1"/>
      <w:marLeft w:val="0"/>
      <w:marRight w:val="0"/>
      <w:marTop w:val="0"/>
      <w:marBottom w:val="0"/>
      <w:divBdr>
        <w:top w:val="none" w:sz="0" w:space="0" w:color="auto"/>
        <w:left w:val="none" w:sz="0" w:space="0" w:color="auto"/>
        <w:bottom w:val="none" w:sz="0" w:space="0" w:color="auto"/>
        <w:right w:val="none" w:sz="0" w:space="0" w:color="auto"/>
      </w:divBdr>
    </w:div>
    <w:div w:id="355883875">
      <w:bodyDiv w:val="1"/>
      <w:marLeft w:val="0"/>
      <w:marRight w:val="0"/>
      <w:marTop w:val="0"/>
      <w:marBottom w:val="0"/>
      <w:divBdr>
        <w:top w:val="none" w:sz="0" w:space="0" w:color="auto"/>
        <w:left w:val="none" w:sz="0" w:space="0" w:color="auto"/>
        <w:bottom w:val="none" w:sz="0" w:space="0" w:color="auto"/>
        <w:right w:val="none" w:sz="0" w:space="0" w:color="auto"/>
      </w:divBdr>
    </w:div>
    <w:div w:id="382171423">
      <w:bodyDiv w:val="1"/>
      <w:marLeft w:val="0"/>
      <w:marRight w:val="0"/>
      <w:marTop w:val="0"/>
      <w:marBottom w:val="0"/>
      <w:divBdr>
        <w:top w:val="none" w:sz="0" w:space="0" w:color="auto"/>
        <w:left w:val="none" w:sz="0" w:space="0" w:color="auto"/>
        <w:bottom w:val="none" w:sz="0" w:space="0" w:color="auto"/>
        <w:right w:val="none" w:sz="0" w:space="0" w:color="auto"/>
      </w:divBdr>
    </w:div>
    <w:div w:id="430442387">
      <w:bodyDiv w:val="1"/>
      <w:marLeft w:val="0"/>
      <w:marRight w:val="0"/>
      <w:marTop w:val="0"/>
      <w:marBottom w:val="0"/>
      <w:divBdr>
        <w:top w:val="none" w:sz="0" w:space="0" w:color="auto"/>
        <w:left w:val="none" w:sz="0" w:space="0" w:color="auto"/>
        <w:bottom w:val="none" w:sz="0" w:space="0" w:color="auto"/>
        <w:right w:val="none" w:sz="0" w:space="0" w:color="auto"/>
      </w:divBdr>
    </w:div>
    <w:div w:id="565531438">
      <w:bodyDiv w:val="1"/>
      <w:marLeft w:val="0"/>
      <w:marRight w:val="0"/>
      <w:marTop w:val="0"/>
      <w:marBottom w:val="0"/>
      <w:divBdr>
        <w:top w:val="none" w:sz="0" w:space="0" w:color="auto"/>
        <w:left w:val="none" w:sz="0" w:space="0" w:color="auto"/>
        <w:bottom w:val="none" w:sz="0" w:space="0" w:color="auto"/>
        <w:right w:val="none" w:sz="0" w:space="0" w:color="auto"/>
      </w:divBdr>
    </w:div>
    <w:div w:id="610626421">
      <w:bodyDiv w:val="1"/>
      <w:marLeft w:val="0"/>
      <w:marRight w:val="0"/>
      <w:marTop w:val="0"/>
      <w:marBottom w:val="0"/>
      <w:divBdr>
        <w:top w:val="none" w:sz="0" w:space="0" w:color="auto"/>
        <w:left w:val="none" w:sz="0" w:space="0" w:color="auto"/>
        <w:bottom w:val="none" w:sz="0" w:space="0" w:color="auto"/>
        <w:right w:val="none" w:sz="0" w:space="0" w:color="auto"/>
      </w:divBdr>
    </w:div>
    <w:div w:id="663707253">
      <w:bodyDiv w:val="1"/>
      <w:marLeft w:val="0"/>
      <w:marRight w:val="0"/>
      <w:marTop w:val="0"/>
      <w:marBottom w:val="0"/>
      <w:divBdr>
        <w:top w:val="none" w:sz="0" w:space="0" w:color="auto"/>
        <w:left w:val="none" w:sz="0" w:space="0" w:color="auto"/>
        <w:bottom w:val="none" w:sz="0" w:space="0" w:color="auto"/>
        <w:right w:val="none" w:sz="0" w:space="0" w:color="auto"/>
      </w:divBdr>
    </w:div>
    <w:div w:id="675809755">
      <w:bodyDiv w:val="1"/>
      <w:marLeft w:val="0"/>
      <w:marRight w:val="0"/>
      <w:marTop w:val="0"/>
      <w:marBottom w:val="0"/>
      <w:divBdr>
        <w:top w:val="none" w:sz="0" w:space="0" w:color="auto"/>
        <w:left w:val="none" w:sz="0" w:space="0" w:color="auto"/>
        <w:bottom w:val="none" w:sz="0" w:space="0" w:color="auto"/>
        <w:right w:val="none" w:sz="0" w:space="0" w:color="auto"/>
      </w:divBdr>
    </w:div>
    <w:div w:id="772096090">
      <w:bodyDiv w:val="1"/>
      <w:marLeft w:val="0"/>
      <w:marRight w:val="0"/>
      <w:marTop w:val="0"/>
      <w:marBottom w:val="0"/>
      <w:divBdr>
        <w:top w:val="none" w:sz="0" w:space="0" w:color="auto"/>
        <w:left w:val="none" w:sz="0" w:space="0" w:color="auto"/>
        <w:bottom w:val="none" w:sz="0" w:space="0" w:color="auto"/>
        <w:right w:val="none" w:sz="0" w:space="0" w:color="auto"/>
      </w:divBdr>
    </w:div>
    <w:div w:id="777985280">
      <w:bodyDiv w:val="1"/>
      <w:marLeft w:val="0"/>
      <w:marRight w:val="0"/>
      <w:marTop w:val="0"/>
      <w:marBottom w:val="0"/>
      <w:divBdr>
        <w:top w:val="none" w:sz="0" w:space="0" w:color="auto"/>
        <w:left w:val="none" w:sz="0" w:space="0" w:color="auto"/>
        <w:bottom w:val="none" w:sz="0" w:space="0" w:color="auto"/>
        <w:right w:val="none" w:sz="0" w:space="0" w:color="auto"/>
      </w:divBdr>
    </w:div>
    <w:div w:id="783573185">
      <w:bodyDiv w:val="1"/>
      <w:marLeft w:val="0"/>
      <w:marRight w:val="0"/>
      <w:marTop w:val="0"/>
      <w:marBottom w:val="0"/>
      <w:divBdr>
        <w:top w:val="none" w:sz="0" w:space="0" w:color="auto"/>
        <w:left w:val="none" w:sz="0" w:space="0" w:color="auto"/>
        <w:bottom w:val="none" w:sz="0" w:space="0" w:color="auto"/>
        <w:right w:val="none" w:sz="0" w:space="0" w:color="auto"/>
      </w:divBdr>
    </w:div>
    <w:div w:id="786198397">
      <w:bodyDiv w:val="1"/>
      <w:marLeft w:val="0"/>
      <w:marRight w:val="0"/>
      <w:marTop w:val="0"/>
      <w:marBottom w:val="0"/>
      <w:divBdr>
        <w:top w:val="none" w:sz="0" w:space="0" w:color="auto"/>
        <w:left w:val="none" w:sz="0" w:space="0" w:color="auto"/>
        <w:bottom w:val="none" w:sz="0" w:space="0" w:color="auto"/>
        <w:right w:val="none" w:sz="0" w:space="0" w:color="auto"/>
      </w:divBdr>
    </w:div>
    <w:div w:id="857698026">
      <w:bodyDiv w:val="1"/>
      <w:marLeft w:val="0"/>
      <w:marRight w:val="0"/>
      <w:marTop w:val="0"/>
      <w:marBottom w:val="0"/>
      <w:divBdr>
        <w:top w:val="none" w:sz="0" w:space="0" w:color="auto"/>
        <w:left w:val="none" w:sz="0" w:space="0" w:color="auto"/>
        <w:bottom w:val="none" w:sz="0" w:space="0" w:color="auto"/>
        <w:right w:val="none" w:sz="0" w:space="0" w:color="auto"/>
      </w:divBdr>
    </w:div>
    <w:div w:id="867644328">
      <w:bodyDiv w:val="1"/>
      <w:marLeft w:val="0"/>
      <w:marRight w:val="0"/>
      <w:marTop w:val="0"/>
      <w:marBottom w:val="0"/>
      <w:divBdr>
        <w:top w:val="none" w:sz="0" w:space="0" w:color="auto"/>
        <w:left w:val="none" w:sz="0" w:space="0" w:color="auto"/>
        <w:bottom w:val="none" w:sz="0" w:space="0" w:color="auto"/>
        <w:right w:val="none" w:sz="0" w:space="0" w:color="auto"/>
      </w:divBdr>
    </w:div>
    <w:div w:id="901062021">
      <w:bodyDiv w:val="1"/>
      <w:marLeft w:val="0"/>
      <w:marRight w:val="0"/>
      <w:marTop w:val="0"/>
      <w:marBottom w:val="0"/>
      <w:divBdr>
        <w:top w:val="none" w:sz="0" w:space="0" w:color="auto"/>
        <w:left w:val="none" w:sz="0" w:space="0" w:color="auto"/>
        <w:bottom w:val="none" w:sz="0" w:space="0" w:color="auto"/>
        <w:right w:val="none" w:sz="0" w:space="0" w:color="auto"/>
      </w:divBdr>
    </w:div>
    <w:div w:id="936714588">
      <w:bodyDiv w:val="1"/>
      <w:marLeft w:val="0"/>
      <w:marRight w:val="0"/>
      <w:marTop w:val="0"/>
      <w:marBottom w:val="0"/>
      <w:divBdr>
        <w:top w:val="none" w:sz="0" w:space="0" w:color="auto"/>
        <w:left w:val="none" w:sz="0" w:space="0" w:color="auto"/>
        <w:bottom w:val="none" w:sz="0" w:space="0" w:color="auto"/>
        <w:right w:val="none" w:sz="0" w:space="0" w:color="auto"/>
      </w:divBdr>
    </w:div>
    <w:div w:id="986857108">
      <w:bodyDiv w:val="1"/>
      <w:marLeft w:val="0"/>
      <w:marRight w:val="0"/>
      <w:marTop w:val="0"/>
      <w:marBottom w:val="0"/>
      <w:divBdr>
        <w:top w:val="none" w:sz="0" w:space="0" w:color="auto"/>
        <w:left w:val="none" w:sz="0" w:space="0" w:color="auto"/>
        <w:bottom w:val="none" w:sz="0" w:space="0" w:color="auto"/>
        <w:right w:val="none" w:sz="0" w:space="0" w:color="auto"/>
      </w:divBdr>
    </w:div>
    <w:div w:id="990476209">
      <w:bodyDiv w:val="1"/>
      <w:marLeft w:val="0"/>
      <w:marRight w:val="0"/>
      <w:marTop w:val="0"/>
      <w:marBottom w:val="0"/>
      <w:divBdr>
        <w:top w:val="none" w:sz="0" w:space="0" w:color="auto"/>
        <w:left w:val="none" w:sz="0" w:space="0" w:color="auto"/>
        <w:bottom w:val="none" w:sz="0" w:space="0" w:color="auto"/>
        <w:right w:val="none" w:sz="0" w:space="0" w:color="auto"/>
      </w:divBdr>
      <w:divsChild>
        <w:div w:id="241524269">
          <w:marLeft w:val="0"/>
          <w:marRight w:val="0"/>
          <w:marTop w:val="0"/>
          <w:marBottom w:val="0"/>
          <w:divBdr>
            <w:top w:val="none" w:sz="0" w:space="0" w:color="auto"/>
            <w:left w:val="none" w:sz="0" w:space="0" w:color="auto"/>
            <w:bottom w:val="none" w:sz="0" w:space="0" w:color="auto"/>
            <w:right w:val="none" w:sz="0" w:space="0" w:color="auto"/>
          </w:divBdr>
        </w:div>
        <w:div w:id="969094873">
          <w:marLeft w:val="0"/>
          <w:marRight w:val="0"/>
          <w:marTop w:val="0"/>
          <w:marBottom w:val="0"/>
          <w:divBdr>
            <w:top w:val="none" w:sz="0" w:space="0" w:color="auto"/>
            <w:left w:val="none" w:sz="0" w:space="0" w:color="auto"/>
            <w:bottom w:val="none" w:sz="0" w:space="0" w:color="auto"/>
            <w:right w:val="none" w:sz="0" w:space="0" w:color="auto"/>
          </w:divBdr>
          <w:divsChild>
            <w:div w:id="1948803347">
              <w:marLeft w:val="0"/>
              <w:marRight w:val="0"/>
              <w:marTop w:val="0"/>
              <w:marBottom w:val="0"/>
              <w:divBdr>
                <w:top w:val="none" w:sz="0" w:space="0" w:color="auto"/>
                <w:left w:val="none" w:sz="0" w:space="0" w:color="auto"/>
                <w:bottom w:val="none" w:sz="0" w:space="0" w:color="auto"/>
                <w:right w:val="none" w:sz="0" w:space="0" w:color="auto"/>
              </w:divBdr>
              <w:divsChild>
                <w:div w:id="26419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203144">
      <w:bodyDiv w:val="1"/>
      <w:marLeft w:val="0"/>
      <w:marRight w:val="0"/>
      <w:marTop w:val="0"/>
      <w:marBottom w:val="0"/>
      <w:divBdr>
        <w:top w:val="none" w:sz="0" w:space="0" w:color="auto"/>
        <w:left w:val="none" w:sz="0" w:space="0" w:color="auto"/>
        <w:bottom w:val="none" w:sz="0" w:space="0" w:color="auto"/>
        <w:right w:val="none" w:sz="0" w:space="0" w:color="auto"/>
      </w:divBdr>
    </w:div>
    <w:div w:id="1049039987">
      <w:bodyDiv w:val="1"/>
      <w:marLeft w:val="0"/>
      <w:marRight w:val="0"/>
      <w:marTop w:val="0"/>
      <w:marBottom w:val="0"/>
      <w:divBdr>
        <w:top w:val="none" w:sz="0" w:space="0" w:color="auto"/>
        <w:left w:val="none" w:sz="0" w:space="0" w:color="auto"/>
        <w:bottom w:val="none" w:sz="0" w:space="0" w:color="auto"/>
        <w:right w:val="none" w:sz="0" w:space="0" w:color="auto"/>
      </w:divBdr>
    </w:div>
    <w:div w:id="1058093187">
      <w:bodyDiv w:val="1"/>
      <w:marLeft w:val="0"/>
      <w:marRight w:val="0"/>
      <w:marTop w:val="0"/>
      <w:marBottom w:val="0"/>
      <w:divBdr>
        <w:top w:val="none" w:sz="0" w:space="0" w:color="auto"/>
        <w:left w:val="none" w:sz="0" w:space="0" w:color="auto"/>
        <w:bottom w:val="none" w:sz="0" w:space="0" w:color="auto"/>
        <w:right w:val="none" w:sz="0" w:space="0" w:color="auto"/>
      </w:divBdr>
    </w:div>
    <w:div w:id="1105266852">
      <w:bodyDiv w:val="1"/>
      <w:marLeft w:val="0"/>
      <w:marRight w:val="0"/>
      <w:marTop w:val="0"/>
      <w:marBottom w:val="0"/>
      <w:divBdr>
        <w:top w:val="none" w:sz="0" w:space="0" w:color="auto"/>
        <w:left w:val="none" w:sz="0" w:space="0" w:color="auto"/>
        <w:bottom w:val="none" w:sz="0" w:space="0" w:color="auto"/>
        <w:right w:val="none" w:sz="0" w:space="0" w:color="auto"/>
      </w:divBdr>
    </w:div>
    <w:div w:id="1149323966">
      <w:bodyDiv w:val="1"/>
      <w:marLeft w:val="0"/>
      <w:marRight w:val="0"/>
      <w:marTop w:val="0"/>
      <w:marBottom w:val="0"/>
      <w:divBdr>
        <w:top w:val="none" w:sz="0" w:space="0" w:color="auto"/>
        <w:left w:val="none" w:sz="0" w:space="0" w:color="auto"/>
        <w:bottom w:val="none" w:sz="0" w:space="0" w:color="auto"/>
        <w:right w:val="none" w:sz="0" w:space="0" w:color="auto"/>
      </w:divBdr>
    </w:div>
    <w:div w:id="1176269347">
      <w:bodyDiv w:val="1"/>
      <w:marLeft w:val="0"/>
      <w:marRight w:val="0"/>
      <w:marTop w:val="0"/>
      <w:marBottom w:val="0"/>
      <w:divBdr>
        <w:top w:val="none" w:sz="0" w:space="0" w:color="auto"/>
        <w:left w:val="none" w:sz="0" w:space="0" w:color="auto"/>
        <w:bottom w:val="none" w:sz="0" w:space="0" w:color="auto"/>
        <w:right w:val="none" w:sz="0" w:space="0" w:color="auto"/>
      </w:divBdr>
    </w:div>
    <w:div w:id="1235386205">
      <w:bodyDiv w:val="1"/>
      <w:marLeft w:val="0"/>
      <w:marRight w:val="0"/>
      <w:marTop w:val="0"/>
      <w:marBottom w:val="0"/>
      <w:divBdr>
        <w:top w:val="none" w:sz="0" w:space="0" w:color="auto"/>
        <w:left w:val="none" w:sz="0" w:space="0" w:color="auto"/>
        <w:bottom w:val="none" w:sz="0" w:space="0" w:color="auto"/>
        <w:right w:val="none" w:sz="0" w:space="0" w:color="auto"/>
      </w:divBdr>
    </w:div>
    <w:div w:id="1272782395">
      <w:bodyDiv w:val="1"/>
      <w:marLeft w:val="0"/>
      <w:marRight w:val="0"/>
      <w:marTop w:val="0"/>
      <w:marBottom w:val="0"/>
      <w:divBdr>
        <w:top w:val="none" w:sz="0" w:space="0" w:color="auto"/>
        <w:left w:val="none" w:sz="0" w:space="0" w:color="auto"/>
        <w:bottom w:val="none" w:sz="0" w:space="0" w:color="auto"/>
        <w:right w:val="none" w:sz="0" w:space="0" w:color="auto"/>
      </w:divBdr>
    </w:div>
    <w:div w:id="1275790070">
      <w:bodyDiv w:val="1"/>
      <w:marLeft w:val="0"/>
      <w:marRight w:val="0"/>
      <w:marTop w:val="0"/>
      <w:marBottom w:val="0"/>
      <w:divBdr>
        <w:top w:val="none" w:sz="0" w:space="0" w:color="auto"/>
        <w:left w:val="none" w:sz="0" w:space="0" w:color="auto"/>
        <w:bottom w:val="none" w:sz="0" w:space="0" w:color="auto"/>
        <w:right w:val="none" w:sz="0" w:space="0" w:color="auto"/>
      </w:divBdr>
    </w:div>
    <w:div w:id="1299339584">
      <w:bodyDiv w:val="1"/>
      <w:marLeft w:val="0"/>
      <w:marRight w:val="0"/>
      <w:marTop w:val="0"/>
      <w:marBottom w:val="0"/>
      <w:divBdr>
        <w:top w:val="none" w:sz="0" w:space="0" w:color="auto"/>
        <w:left w:val="none" w:sz="0" w:space="0" w:color="auto"/>
        <w:bottom w:val="none" w:sz="0" w:space="0" w:color="auto"/>
        <w:right w:val="none" w:sz="0" w:space="0" w:color="auto"/>
      </w:divBdr>
    </w:div>
    <w:div w:id="1360546355">
      <w:bodyDiv w:val="1"/>
      <w:marLeft w:val="0"/>
      <w:marRight w:val="0"/>
      <w:marTop w:val="0"/>
      <w:marBottom w:val="0"/>
      <w:divBdr>
        <w:top w:val="none" w:sz="0" w:space="0" w:color="auto"/>
        <w:left w:val="none" w:sz="0" w:space="0" w:color="auto"/>
        <w:bottom w:val="none" w:sz="0" w:space="0" w:color="auto"/>
        <w:right w:val="none" w:sz="0" w:space="0" w:color="auto"/>
      </w:divBdr>
    </w:div>
    <w:div w:id="1371497672">
      <w:bodyDiv w:val="1"/>
      <w:marLeft w:val="0"/>
      <w:marRight w:val="0"/>
      <w:marTop w:val="0"/>
      <w:marBottom w:val="0"/>
      <w:divBdr>
        <w:top w:val="none" w:sz="0" w:space="0" w:color="auto"/>
        <w:left w:val="none" w:sz="0" w:space="0" w:color="auto"/>
        <w:bottom w:val="none" w:sz="0" w:space="0" w:color="auto"/>
        <w:right w:val="none" w:sz="0" w:space="0" w:color="auto"/>
      </w:divBdr>
    </w:div>
    <w:div w:id="1396126389">
      <w:bodyDiv w:val="1"/>
      <w:marLeft w:val="0"/>
      <w:marRight w:val="0"/>
      <w:marTop w:val="0"/>
      <w:marBottom w:val="0"/>
      <w:divBdr>
        <w:top w:val="none" w:sz="0" w:space="0" w:color="auto"/>
        <w:left w:val="none" w:sz="0" w:space="0" w:color="auto"/>
        <w:bottom w:val="none" w:sz="0" w:space="0" w:color="auto"/>
        <w:right w:val="none" w:sz="0" w:space="0" w:color="auto"/>
      </w:divBdr>
    </w:div>
    <w:div w:id="1421100113">
      <w:bodyDiv w:val="1"/>
      <w:marLeft w:val="0"/>
      <w:marRight w:val="0"/>
      <w:marTop w:val="0"/>
      <w:marBottom w:val="0"/>
      <w:divBdr>
        <w:top w:val="none" w:sz="0" w:space="0" w:color="auto"/>
        <w:left w:val="none" w:sz="0" w:space="0" w:color="auto"/>
        <w:bottom w:val="none" w:sz="0" w:space="0" w:color="auto"/>
        <w:right w:val="none" w:sz="0" w:space="0" w:color="auto"/>
      </w:divBdr>
    </w:div>
    <w:div w:id="1455322991">
      <w:bodyDiv w:val="1"/>
      <w:marLeft w:val="0"/>
      <w:marRight w:val="0"/>
      <w:marTop w:val="0"/>
      <w:marBottom w:val="0"/>
      <w:divBdr>
        <w:top w:val="none" w:sz="0" w:space="0" w:color="auto"/>
        <w:left w:val="none" w:sz="0" w:space="0" w:color="auto"/>
        <w:bottom w:val="none" w:sz="0" w:space="0" w:color="auto"/>
        <w:right w:val="none" w:sz="0" w:space="0" w:color="auto"/>
      </w:divBdr>
    </w:div>
    <w:div w:id="1458992006">
      <w:bodyDiv w:val="1"/>
      <w:marLeft w:val="0"/>
      <w:marRight w:val="0"/>
      <w:marTop w:val="0"/>
      <w:marBottom w:val="0"/>
      <w:divBdr>
        <w:top w:val="none" w:sz="0" w:space="0" w:color="auto"/>
        <w:left w:val="none" w:sz="0" w:space="0" w:color="auto"/>
        <w:bottom w:val="none" w:sz="0" w:space="0" w:color="auto"/>
        <w:right w:val="none" w:sz="0" w:space="0" w:color="auto"/>
      </w:divBdr>
    </w:div>
    <w:div w:id="1470317985">
      <w:bodyDiv w:val="1"/>
      <w:marLeft w:val="0"/>
      <w:marRight w:val="0"/>
      <w:marTop w:val="0"/>
      <w:marBottom w:val="0"/>
      <w:divBdr>
        <w:top w:val="none" w:sz="0" w:space="0" w:color="auto"/>
        <w:left w:val="none" w:sz="0" w:space="0" w:color="auto"/>
        <w:bottom w:val="none" w:sz="0" w:space="0" w:color="auto"/>
        <w:right w:val="none" w:sz="0" w:space="0" w:color="auto"/>
      </w:divBdr>
    </w:div>
    <w:div w:id="1566838721">
      <w:bodyDiv w:val="1"/>
      <w:marLeft w:val="0"/>
      <w:marRight w:val="0"/>
      <w:marTop w:val="0"/>
      <w:marBottom w:val="0"/>
      <w:divBdr>
        <w:top w:val="none" w:sz="0" w:space="0" w:color="auto"/>
        <w:left w:val="none" w:sz="0" w:space="0" w:color="auto"/>
        <w:bottom w:val="none" w:sz="0" w:space="0" w:color="auto"/>
        <w:right w:val="none" w:sz="0" w:space="0" w:color="auto"/>
      </w:divBdr>
    </w:div>
    <w:div w:id="1577935896">
      <w:bodyDiv w:val="1"/>
      <w:marLeft w:val="0"/>
      <w:marRight w:val="0"/>
      <w:marTop w:val="0"/>
      <w:marBottom w:val="0"/>
      <w:divBdr>
        <w:top w:val="none" w:sz="0" w:space="0" w:color="auto"/>
        <w:left w:val="none" w:sz="0" w:space="0" w:color="auto"/>
        <w:bottom w:val="none" w:sz="0" w:space="0" w:color="auto"/>
        <w:right w:val="none" w:sz="0" w:space="0" w:color="auto"/>
      </w:divBdr>
    </w:div>
    <w:div w:id="1626891956">
      <w:bodyDiv w:val="1"/>
      <w:marLeft w:val="0"/>
      <w:marRight w:val="0"/>
      <w:marTop w:val="0"/>
      <w:marBottom w:val="0"/>
      <w:divBdr>
        <w:top w:val="none" w:sz="0" w:space="0" w:color="auto"/>
        <w:left w:val="none" w:sz="0" w:space="0" w:color="auto"/>
        <w:bottom w:val="none" w:sz="0" w:space="0" w:color="auto"/>
        <w:right w:val="none" w:sz="0" w:space="0" w:color="auto"/>
      </w:divBdr>
    </w:div>
    <w:div w:id="1669553882">
      <w:bodyDiv w:val="1"/>
      <w:marLeft w:val="0"/>
      <w:marRight w:val="0"/>
      <w:marTop w:val="0"/>
      <w:marBottom w:val="0"/>
      <w:divBdr>
        <w:top w:val="none" w:sz="0" w:space="0" w:color="auto"/>
        <w:left w:val="none" w:sz="0" w:space="0" w:color="auto"/>
        <w:bottom w:val="none" w:sz="0" w:space="0" w:color="auto"/>
        <w:right w:val="none" w:sz="0" w:space="0" w:color="auto"/>
      </w:divBdr>
    </w:div>
    <w:div w:id="1686251089">
      <w:bodyDiv w:val="1"/>
      <w:marLeft w:val="0"/>
      <w:marRight w:val="0"/>
      <w:marTop w:val="0"/>
      <w:marBottom w:val="0"/>
      <w:divBdr>
        <w:top w:val="none" w:sz="0" w:space="0" w:color="auto"/>
        <w:left w:val="none" w:sz="0" w:space="0" w:color="auto"/>
        <w:bottom w:val="none" w:sz="0" w:space="0" w:color="auto"/>
        <w:right w:val="none" w:sz="0" w:space="0" w:color="auto"/>
      </w:divBdr>
    </w:div>
    <w:div w:id="1729567638">
      <w:bodyDiv w:val="1"/>
      <w:marLeft w:val="0"/>
      <w:marRight w:val="0"/>
      <w:marTop w:val="0"/>
      <w:marBottom w:val="0"/>
      <w:divBdr>
        <w:top w:val="none" w:sz="0" w:space="0" w:color="auto"/>
        <w:left w:val="none" w:sz="0" w:space="0" w:color="auto"/>
        <w:bottom w:val="none" w:sz="0" w:space="0" w:color="auto"/>
        <w:right w:val="none" w:sz="0" w:space="0" w:color="auto"/>
      </w:divBdr>
    </w:div>
    <w:div w:id="1729765524">
      <w:bodyDiv w:val="1"/>
      <w:marLeft w:val="0"/>
      <w:marRight w:val="0"/>
      <w:marTop w:val="0"/>
      <w:marBottom w:val="0"/>
      <w:divBdr>
        <w:top w:val="none" w:sz="0" w:space="0" w:color="auto"/>
        <w:left w:val="none" w:sz="0" w:space="0" w:color="auto"/>
        <w:bottom w:val="none" w:sz="0" w:space="0" w:color="auto"/>
        <w:right w:val="none" w:sz="0" w:space="0" w:color="auto"/>
      </w:divBdr>
    </w:div>
    <w:div w:id="1775438249">
      <w:bodyDiv w:val="1"/>
      <w:marLeft w:val="0"/>
      <w:marRight w:val="0"/>
      <w:marTop w:val="0"/>
      <w:marBottom w:val="0"/>
      <w:divBdr>
        <w:top w:val="none" w:sz="0" w:space="0" w:color="auto"/>
        <w:left w:val="none" w:sz="0" w:space="0" w:color="auto"/>
        <w:bottom w:val="none" w:sz="0" w:space="0" w:color="auto"/>
        <w:right w:val="none" w:sz="0" w:space="0" w:color="auto"/>
      </w:divBdr>
    </w:div>
    <w:div w:id="1779329128">
      <w:bodyDiv w:val="1"/>
      <w:marLeft w:val="0"/>
      <w:marRight w:val="0"/>
      <w:marTop w:val="0"/>
      <w:marBottom w:val="0"/>
      <w:divBdr>
        <w:top w:val="none" w:sz="0" w:space="0" w:color="auto"/>
        <w:left w:val="none" w:sz="0" w:space="0" w:color="auto"/>
        <w:bottom w:val="none" w:sz="0" w:space="0" w:color="auto"/>
        <w:right w:val="none" w:sz="0" w:space="0" w:color="auto"/>
      </w:divBdr>
    </w:div>
    <w:div w:id="1814446594">
      <w:bodyDiv w:val="1"/>
      <w:marLeft w:val="0"/>
      <w:marRight w:val="0"/>
      <w:marTop w:val="0"/>
      <w:marBottom w:val="0"/>
      <w:divBdr>
        <w:top w:val="none" w:sz="0" w:space="0" w:color="auto"/>
        <w:left w:val="none" w:sz="0" w:space="0" w:color="auto"/>
        <w:bottom w:val="none" w:sz="0" w:space="0" w:color="auto"/>
        <w:right w:val="none" w:sz="0" w:space="0" w:color="auto"/>
      </w:divBdr>
    </w:div>
    <w:div w:id="1839923377">
      <w:bodyDiv w:val="1"/>
      <w:marLeft w:val="0"/>
      <w:marRight w:val="0"/>
      <w:marTop w:val="0"/>
      <w:marBottom w:val="0"/>
      <w:divBdr>
        <w:top w:val="none" w:sz="0" w:space="0" w:color="auto"/>
        <w:left w:val="none" w:sz="0" w:space="0" w:color="auto"/>
        <w:bottom w:val="none" w:sz="0" w:space="0" w:color="auto"/>
        <w:right w:val="none" w:sz="0" w:space="0" w:color="auto"/>
      </w:divBdr>
    </w:div>
    <w:div w:id="1849365098">
      <w:bodyDiv w:val="1"/>
      <w:marLeft w:val="0"/>
      <w:marRight w:val="0"/>
      <w:marTop w:val="0"/>
      <w:marBottom w:val="0"/>
      <w:divBdr>
        <w:top w:val="none" w:sz="0" w:space="0" w:color="auto"/>
        <w:left w:val="none" w:sz="0" w:space="0" w:color="auto"/>
        <w:bottom w:val="none" w:sz="0" w:space="0" w:color="auto"/>
        <w:right w:val="none" w:sz="0" w:space="0" w:color="auto"/>
      </w:divBdr>
    </w:div>
    <w:div w:id="1899436948">
      <w:bodyDiv w:val="1"/>
      <w:marLeft w:val="0"/>
      <w:marRight w:val="0"/>
      <w:marTop w:val="0"/>
      <w:marBottom w:val="0"/>
      <w:divBdr>
        <w:top w:val="none" w:sz="0" w:space="0" w:color="auto"/>
        <w:left w:val="none" w:sz="0" w:space="0" w:color="auto"/>
        <w:bottom w:val="none" w:sz="0" w:space="0" w:color="auto"/>
        <w:right w:val="none" w:sz="0" w:space="0" w:color="auto"/>
      </w:divBdr>
    </w:div>
    <w:div w:id="1911232306">
      <w:bodyDiv w:val="1"/>
      <w:marLeft w:val="0"/>
      <w:marRight w:val="0"/>
      <w:marTop w:val="0"/>
      <w:marBottom w:val="0"/>
      <w:divBdr>
        <w:top w:val="none" w:sz="0" w:space="0" w:color="auto"/>
        <w:left w:val="none" w:sz="0" w:space="0" w:color="auto"/>
        <w:bottom w:val="none" w:sz="0" w:space="0" w:color="auto"/>
        <w:right w:val="none" w:sz="0" w:space="0" w:color="auto"/>
      </w:divBdr>
    </w:div>
    <w:div w:id="1954164604">
      <w:bodyDiv w:val="1"/>
      <w:marLeft w:val="0"/>
      <w:marRight w:val="0"/>
      <w:marTop w:val="0"/>
      <w:marBottom w:val="0"/>
      <w:divBdr>
        <w:top w:val="none" w:sz="0" w:space="0" w:color="auto"/>
        <w:left w:val="none" w:sz="0" w:space="0" w:color="auto"/>
        <w:bottom w:val="none" w:sz="0" w:space="0" w:color="auto"/>
        <w:right w:val="none" w:sz="0" w:space="0" w:color="auto"/>
      </w:divBdr>
    </w:div>
    <w:div w:id="1958483139">
      <w:bodyDiv w:val="1"/>
      <w:marLeft w:val="0"/>
      <w:marRight w:val="0"/>
      <w:marTop w:val="0"/>
      <w:marBottom w:val="0"/>
      <w:divBdr>
        <w:top w:val="none" w:sz="0" w:space="0" w:color="auto"/>
        <w:left w:val="none" w:sz="0" w:space="0" w:color="auto"/>
        <w:bottom w:val="none" w:sz="0" w:space="0" w:color="auto"/>
        <w:right w:val="none" w:sz="0" w:space="0" w:color="auto"/>
      </w:divBdr>
    </w:div>
    <w:div w:id="1990591958">
      <w:bodyDiv w:val="1"/>
      <w:marLeft w:val="0"/>
      <w:marRight w:val="0"/>
      <w:marTop w:val="0"/>
      <w:marBottom w:val="0"/>
      <w:divBdr>
        <w:top w:val="none" w:sz="0" w:space="0" w:color="auto"/>
        <w:left w:val="none" w:sz="0" w:space="0" w:color="auto"/>
        <w:bottom w:val="none" w:sz="0" w:space="0" w:color="auto"/>
        <w:right w:val="none" w:sz="0" w:space="0" w:color="auto"/>
      </w:divBdr>
    </w:div>
    <w:div w:id="2061784817">
      <w:bodyDiv w:val="1"/>
      <w:marLeft w:val="0"/>
      <w:marRight w:val="0"/>
      <w:marTop w:val="0"/>
      <w:marBottom w:val="0"/>
      <w:divBdr>
        <w:top w:val="none" w:sz="0" w:space="0" w:color="auto"/>
        <w:left w:val="none" w:sz="0" w:space="0" w:color="auto"/>
        <w:bottom w:val="none" w:sz="0" w:space="0" w:color="auto"/>
        <w:right w:val="none" w:sz="0" w:space="0" w:color="auto"/>
      </w:divBdr>
    </w:div>
    <w:div w:id="2077823284">
      <w:bodyDiv w:val="1"/>
      <w:marLeft w:val="0"/>
      <w:marRight w:val="0"/>
      <w:marTop w:val="0"/>
      <w:marBottom w:val="0"/>
      <w:divBdr>
        <w:top w:val="none" w:sz="0" w:space="0" w:color="auto"/>
        <w:left w:val="none" w:sz="0" w:space="0" w:color="auto"/>
        <w:bottom w:val="none" w:sz="0" w:space="0" w:color="auto"/>
        <w:right w:val="none" w:sz="0" w:space="0" w:color="auto"/>
      </w:divBdr>
      <w:divsChild>
        <w:div w:id="888149905">
          <w:marLeft w:val="0"/>
          <w:marRight w:val="0"/>
          <w:marTop w:val="0"/>
          <w:marBottom w:val="0"/>
          <w:divBdr>
            <w:top w:val="none" w:sz="0" w:space="0" w:color="auto"/>
            <w:left w:val="none" w:sz="0" w:space="0" w:color="auto"/>
            <w:bottom w:val="none" w:sz="0" w:space="0" w:color="auto"/>
            <w:right w:val="none" w:sz="0" w:space="0" w:color="auto"/>
          </w:divBdr>
        </w:div>
        <w:div w:id="694963295">
          <w:marLeft w:val="0"/>
          <w:marRight w:val="0"/>
          <w:marTop w:val="0"/>
          <w:marBottom w:val="335"/>
          <w:divBdr>
            <w:top w:val="none" w:sz="0" w:space="0" w:color="auto"/>
            <w:left w:val="none" w:sz="0" w:space="0" w:color="auto"/>
            <w:bottom w:val="none" w:sz="0" w:space="0" w:color="auto"/>
            <w:right w:val="none" w:sz="0" w:space="0" w:color="auto"/>
          </w:divBdr>
          <w:divsChild>
            <w:div w:id="470831047">
              <w:marLeft w:val="0"/>
              <w:marRight w:val="0"/>
              <w:marTop w:val="0"/>
              <w:marBottom w:val="0"/>
              <w:divBdr>
                <w:top w:val="none" w:sz="0" w:space="0" w:color="auto"/>
                <w:left w:val="none" w:sz="0" w:space="0" w:color="auto"/>
                <w:bottom w:val="none" w:sz="0" w:space="0" w:color="auto"/>
                <w:right w:val="none" w:sz="0" w:space="0" w:color="auto"/>
              </w:divBdr>
              <w:divsChild>
                <w:div w:id="52364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internet.garant.ru/document/redirect/17503810/17" TargetMode="External"/><Relationship Id="rId18" Type="http://schemas.openxmlformats.org/officeDocument/2006/relationships/hyperlink" Target="http://internet.garant.ru/document/redirect/17540440/0"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internet.garant.ru/document/redirect/186367/16" TargetMode="External"/><Relationship Id="rId17" Type="http://schemas.openxmlformats.org/officeDocument/2006/relationships/hyperlink" Target="http://internet.garant.ru/document/redirect/10103000/0" TargetMode="External"/><Relationship Id="rId2" Type="http://schemas.openxmlformats.org/officeDocument/2006/relationships/numbering" Target="numbering.xml"/><Relationship Id="rId16" Type="http://schemas.openxmlformats.org/officeDocument/2006/relationships/hyperlink" Target="http://internet.garant.ru/document/redirect/17520999/950" TargetMode="External"/><Relationship Id="rId20" Type="http://schemas.openxmlformats.org/officeDocument/2006/relationships/hyperlink" Target="http://komsml.cap.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omsml.cap.ru" TargetMode="External"/><Relationship Id="rId5" Type="http://schemas.openxmlformats.org/officeDocument/2006/relationships/webSettings" Target="webSettings.xml"/><Relationship Id="rId15" Type="http://schemas.openxmlformats.org/officeDocument/2006/relationships/hyperlink" Target="http://internet.garant.ru/document/redirect/405380772/0" TargetMode="External"/><Relationship Id="rId23" Type="http://schemas.openxmlformats.org/officeDocument/2006/relationships/theme" Target="theme/theme1.xml"/><Relationship Id="rId10" Type="http://schemas.microsoft.com/office/2007/relationships/hdphoto" Target="media/hdphoto1.wdp"/><Relationship Id="rId19" Type="http://schemas.openxmlformats.org/officeDocument/2006/relationships/hyperlink" Target="http://komsml.cap.r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internet.garant.ru/document/redirect/403318678/1000"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her" typeface="Plantagenet Cherokee"/>
        <a:font script="Deva" typeface="Mangal"/>
        <a:font script="Ethi" typeface="Nyala"/>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ADC31D-5A31-40D1-BA11-2293FC248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6</Pages>
  <Words>3231</Words>
  <Characters>18423</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ВЕСТНИК</vt:lpstr>
    </vt:vector>
  </TitlesOfParts>
  <Company>SPecialiST RePack</Company>
  <LinksUpToDate>false</LinksUpToDate>
  <CharactersWithSpaces>21611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ВЕСТНИК</dc:title>
  <dc:creator>info11</dc:creator>
  <cp:lastModifiedBy>NGB</cp:lastModifiedBy>
  <cp:revision>80</cp:revision>
  <dcterms:created xsi:type="dcterms:W3CDTF">2025-12-22T11:36:00Z</dcterms:created>
  <dcterms:modified xsi:type="dcterms:W3CDTF">2026-06-29T09:01:00Z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2023-04-17T00:00:00Z</vt:filetime>
  </property>
  <property fmtid="{D5CDD505-2E9C-101B-9397-08002B2CF9AE}" pid="3" name="Creator">
    <vt:lpwstr>Microsoft® Word 2013</vt:lpwstr>
  </property>
  <property fmtid="{D5CDD505-2E9C-101B-9397-08002B2CF9AE}" pid="4" name="LastSaved">
    <vt:filetime>2023-06-08T00:00:00Z</vt:filetime>
  </property>
</Properties>
</file>