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C28A" w14:textId="53B2F42C" w:rsidR="006B7045" w:rsidRPr="006B7045" w:rsidRDefault="00E32B64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r w:rsidRPr="00A24911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71B5C7F5" wp14:editId="65C4E788">
            <wp:extent cx="2281612" cy="381837"/>
            <wp:effectExtent l="0" t="0" r="4445" b="0"/>
            <wp:docPr id="2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086"/>
        <w:gridCol w:w="2796"/>
      </w:tblGrid>
      <w:tr w:rsidR="00B01A3A" w14:paraId="088A3DFF" w14:textId="77777777" w:rsidTr="0010231F">
        <w:tc>
          <w:tcPr>
            <w:tcW w:w="2972" w:type="dxa"/>
          </w:tcPr>
          <w:p w14:paraId="59AD33B9" w14:textId="77777777" w:rsidR="00B01A3A" w:rsidRPr="00511574" w:rsidRDefault="00B01A3A" w:rsidP="00CE76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F32B0A" wp14:editId="04C70849">
                  <wp:extent cx="1638300" cy="1228725"/>
                  <wp:effectExtent l="0" t="0" r="0" b="952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569" cy="122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14:paraId="64A62954" w14:textId="77777777" w:rsidR="00B01A3A" w:rsidRPr="00511574" w:rsidRDefault="00B01A3A" w:rsidP="00CE7654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62959057" wp14:editId="1ECF3FCF">
                  <wp:extent cx="1228725" cy="1276350"/>
                  <wp:effectExtent l="0" t="0" r="9525" b="0"/>
                  <wp:docPr id="41" name="Рисунок 6" descr="https://sun1-57.userapi.com/s/v1/ig2/LT8Nm1mcXA6Trpb66nIiTKrClLhTHKigNDr2Ife1WcBYie7aWKfXmkeU69aJZGYJtBkfv9aYJhm-BwBA1B4CJvaE.jpg?size=2480x2483&amp;quality=95&amp;crop=40,0,2480,2483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57.userapi.com/s/v1/ig2/LT8Nm1mcXA6Trpb66nIiTKrClLhTHKigNDr2Ife1WcBYie7aWKfXmkeU69aJZGYJtBkfv9aYJhm-BwBA1B4CJvaE.jpg?size=2480x2483&amp;quality=95&amp;crop=40,0,2480,2483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r="7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8" cy="127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14:paraId="558C75A6" w14:textId="77777777" w:rsidR="00B01A3A" w:rsidRPr="00B72327" w:rsidRDefault="00B01A3A" w:rsidP="00CE76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FB8C0" wp14:editId="2EEF5B58">
                  <wp:extent cx="1363933" cy="1085850"/>
                  <wp:effectExtent l="0" t="0" r="8255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4" cy="10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3A" w14:paraId="21FA72EE" w14:textId="77777777" w:rsidTr="0010231F">
        <w:tc>
          <w:tcPr>
            <w:tcW w:w="2972" w:type="dxa"/>
          </w:tcPr>
          <w:p w14:paraId="3A790733" w14:textId="42DA75DC" w:rsidR="00B01A3A" w:rsidRPr="00B72327" w:rsidRDefault="0010231F" w:rsidP="00CE76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C82E8" wp14:editId="34ABF1FF">
                  <wp:extent cx="1782167" cy="1140460"/>
                  <wp:effectExtent l="0" t="0" r="889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r="6631"/>
                          <a:stretch/>
                        </pic:blipFill>
                        <pic:spPr bwMode="auto">
                          <a:xfrm>
                            <a:off x="0" y="0"/>
                            <a:ext cx="1793894" cy="114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14:paraId="501605C5" w14:textId="77777777" w:rsidR="00B01A3A" w:rsidRPr="00B72327" w:rsidRDefault="00B01A3A" w:rsidP="00CE765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796" w:type="dxa"/>
          </w:tcPr>
          <w:p w14:paraId="77E83306" w14:textId="77777777" w:rsidR="00B01A3A" w:rsidRPr="00B72327" w:rsidRDefault="00B01A3A" w:rsidP="00CE7654">
            <w:pPr>
              <w:jc w:val="center"/>
              <w:rPr>
                <w:noProof/>
                <w:lang w:eastAsia="ru-RU"/>
              </w:rPr>
            </w:pPr>
            <w:r w:rsidRPr="00CD35E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05B6D1C" wp14:editId="6E7587DC">
                  <wp:extent cx="1419225" cy="1140826"/>
                  <wp:effectExtent l="0" t="0" r="0" b="2540"/>
                  <wp:docPr id="12" name="Рисунок 12" descr="C:\Users\I-411-2\Desktop\РЭ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РЭ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431" t="16357" r="10369" b="23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46" cy="114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7D0C8" w14:textId="77777777" w:rsidR="00E32B64" w:rsidRPr="00FF74A3" w:rsidRDefault="001A5150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1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A0812" wp14:editId="6C09C340">
            <wp:extent cx="2281612" cy="381837"/>
            <wp:effectExtent l="0" t="0" r="4445" b="0"/>
            <wp:docPr id="8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281612" cy="38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14499" w14:textId="77777777" w:rsidR="006B7045" w:rsidRPr="00FF74A3" w:rsidRDefault="006B7045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A18769" w14:textId="77777777" w:rsidR="0021387C" w:rsidRPr="00FF74A3" w:rsidRDefault="0021387C" w:rsidP="00D150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AD49B37" w14:textId="2B19F702" w:rsidR="00E32B64" w:rsidRDefault="00B01A3A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B01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РЕСПУБЛИКАНСКИЙ </w:t>
      </w:r>
      <w:r w:rsidR="00D51C79">
        <w:rPr>
          <w:rFonts w:ascii="Times New Roman" w:hAnsi="Times New Roman" w:cs="Times New Roman"/>
          <w:spacing w:val="-2"/>
          <w:sz w:val="24"/>
          <w:szCs w:val="24"/>
        </w:rPr>
        <w:t>КОНКУРС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>НАУЧН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О-</w:t>
      </w:r>
      <w:r w:rsidR="00871BF0">
        <w:rPr>
          <w:rFonts w:ascii="Times New Roman" w:hAnsi="Times New Roman" w:cs="Times New Roman"/>
          <w:spacing w:val="-2"/>
          <w:sz w:val="24"/>
          <w:szCs w:val="24"/>
        </w:rPr>
        <w:t>ИССЛЕДОВАТЕЛЬСКИХ РАБОТ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ЛАНДШАФТНО-АРХИТЕКТУРНЫХ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 xml:space="preserve">ПРОЕКТОВ 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>БЛАГОУСТРОЙСТВ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 xml:space="preserve"> РОДНИКОВ</w:t>
      </w:r>
    </w:p>
    <w:p w14:paraId="69535F2D" w14:textId="77777777" w:rsidR="00E32B64" w:rsidRPr="003E1F01" w:rsidRDefault="0023038E" w:rsidP="00D15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F01">
        <w:rPr>
          <w:rFonts w:ascii="Times New Roman" w:hAnsi="Times New Roman" w:cs="Times New Roman"/>
          <w:b/>
          <w:sz w:val="32"/>
          <w:szCs w:val="32"/>
        </w:rPr>
        <w:t>«</w:t>
      </w:r>
      <w:r w:rsidR="003E1F01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</w:t>
      </w:r>
      <w:r w:rsidR="00B01A3A" w:rsidRPr="00117A3B">
        <w:rPr>
          <w:rFonts w:ascii="YS Text" w:hAnsi="YS Text"/>
          <w:b/>
          <w:bCs/>
          <w:color w:val="333333"/>
          <w:shd w:val="clear" w:color="auto" w:fill="FFFFFF"/>
        </w:rPr>
        <w:t>–</w:t>
      </w:r>
      <w:r w:rsid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E1F01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 w:rsidR="00D51C79" w:rsidRPr="003E1F01">
        <w:rPr>
          <w:rFonts w:ascii="Times New Roman" w:hAnsi="Times New Roman" w:cs="Times New Roman"/>
          <w:b/>
          <w:sz w:val="32"/>
          <w:szCs w:val="32"/>
        </w:rPr>
        <w:t>»</w:t>
      </w:r>
    </w:p>
    <w:p w14:paraId="3E772527" w14:textId="77777777" w:rsidR="00E32B64" w:rsidRPr="00FF74A3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D920E8" w14:textId="77777777" w:rsidR="00E32B64" w:rsidRDefault="00D51C79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 И ДОРОГИЕ ДРУЗЬЯ</w:t>
      </w:r>
      <w:r w:rsidR="00E32B64" w:rsidRPr="00FF74A3">
        <w:rPr>
          <w:rFonts w:ascii="Times New Roman" w:hAnsi="Times New Roman" w:cs="Times New Roman"/>
          <w:sz w:val="24"/>
          <w:szCs w:val="24"/>
        </w:rPr>
        <w:t>!</w:t>
      </w:r>
    </w:p>
    <w:p w14:paraId="53D05905" w14:textId="2A4637A6" w:rsidR="00E32B64" w:rsidRDefault="001A5150" w:rsidP="0055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Чувашский государственный университет им. И.Н. Ульянова, </w:t>
      </w:r>
      <w:r w:rsidR="00B72327">
        <w:rPr>
          <w:rFonts w:ascii="Times New Roman" w:hAnsi="Times New Roman" w:cs="Times New Roman"/>
          <w:sz w:val="24"/>
          <w:szCs w:val="24"/>
        </w:rPr>
        <w:t>Чувашское республиканское отделение Русского географического общества, Чувашское региональное отделение Российского экологического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B72327">
        <w:rPr>
          <w:rFonts w:ascii="Times New Roman" w:hAnsi="Times New Roman" w:cs="Times New Roman"/>
          <w:sz w:val="24"/>
          <w:szCs w:val="24"/>
        </w:rPr>
        <w:t xml:space="preserve"> </w:t>
      </w:r>
      <w:r w:rsidR="00ED24E7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D24E7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Чувашской Республики п</w:t>
      </w:r>
      <w:r w:rsidR="00E32B64" w:rsidRPr="00FF74A3">
        <w:rPr>
          <w:rFonts w:ascii="Times New Roman" w:hAnsi="Times New Roman" w:cs="Times New Roman"/>
          <w:sz w:val="24"/>
          <w:szCs w:val="24"/>
        </w:rPr>
        <w:t>риглаша</w:t>
      </w:r>
      <w:r w:rsidR="00ED24E7">
        <w:rPr>
          <w:rFonts w:ascii="Times New Roman" w:hAnsi="Times New Roman" w:cs="Times New Roman"/>
          <w:sz w:val="24"/>
          <w:szCs w:val="24"/>
        </w:rPr>
        <w:t>ют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всех желающих 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="00117A3B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r w:rsidR="00871BF0">
        <w:rPr>
          <w:rFonts w:ascii="Times New Roman" w:hAnsi="Times New Roman" w:cs="Times New Roman"/>
          <w:spacing w:val="-2"/>
          <w:sz w:val="24"/>
          <w:szCs w:val="24"/>
        </w:rPr>
        <w:t>исследовательских работ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ландшафтно-архитектурных </w:t>
      </w:r>
      <w:r>
        <w:rPr>
          <w:rFonts w:ascii="Times New Roman" w:hAnsi="Times New Roman" w:cs="Times New Roman"/>
          <w:spacing w:val="-2"/>
          <w:sz w:val="24"/>
          <w:szCs w:val="24"/>
        </w:rPr>
        <w:t>проектов благоустройств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родников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CF3">
        <w:rPr>
          <w:rFonts w:ascii="Times New Roman" w:hAnsi="Times New Roman" w:cs="Times New Roman"/>
          <w:sz w:val="24"/>
          <w:szCs w:val="24"/>
        </w:rPr>
        <w:t>«Чуваши</w:t>
      </w:r>
      <w:r w:rsidR="003E1F01">
        <w:rPr>
          <w:rFonts w:ascii="Times New Roman" w:hAnsi="Times New Roman" w:cs="Times New Roman"/>
          <w:sz w:val="24"/>
          <w:szCs w:val="24"/>
        </w:rPr>
        <w:t>я</w:t>
      </w:r>
      <w:r w:rsidR="003E1F01" w:rsidRPr="003E1F01">
        <w:rPr>
          <w:rFonts w:ascii="Times New Roman" w:hAnsi="Times New Roman" w:cs="Times New Roman"/>
          <w:sz w:val="24"/>
          <w:szCs w:val="24"/>
        </w:rPr>
        <w:t xml:space="preserve"> </w:t>
      </w:r>
      <w:r w:rsidR="003E1F01">
        <w:rPr>
          <w:rFonts w:ascii="Times New Roman" w:hAnsi="Times New Roman" w:cs="Times New Roman"/>
          <w:sz w:val="24"/>
          <w:szCs w:val="24"/>
        </w:rPr>
        <w:t>– край тысяч родников</w:t>
      </w:r>
      <w:r w:rsidR="00D30CF3">
        <w:rPr>
          <w:rFonts w:ascii="Times New Roman" w:hAnsi="Times New Roman" w:cs="Times New Roman"/>
          <w:sz w:val="24"/>
          <w:szCs w:val="24"/>
        </w:rPr>
        <w:t>»</w:t>
      </w:r>
      <w:r w:rsidR="00E32B64" w:rsidRPr="00FF74A3">
        <w:rPr>
          <w:rFonts w:ascii="Times New Roman" w:hAnsi="Times New Roman" w:cs="Times New Roman"/>
          <w:sz w:val="24"/>
          <w:szCs w:val="24"/>
        </w:rPr>
        <w:t>!</w:t>
      </w:r>
      <w:r w:rsidR="005568E6">
        <w:rPr>
          <w:rFonts w:ascii="Times New Roman" w:hAnsi="Times New Roman" w:cs="Times New Roman"/>
          <w:sz w:val="24"/>
          <w:szCs w:val="24"/>
        </w:rPr>
        <w:t xml:space="preserve"> Конкурс проводится среди</w:t>
      </w:r>
      <w:r w:rsidR="009E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E487B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 w:rsidR="00556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30AF7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образований, </w:t>
      </w:r>
      <w:r w:rsidR="005568E6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9E487B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5568E6">
        <w:rPr>
          <w:rFonts w:ascii="Times New Roman" w:hAnsi="Times New Roman" w:cs="Times New Roman"/>
          <w:sz w:val="24"/>
          <w:szCs w:val="24"/>
        </w:rPr>
        <w:t>организаций Чувашской Республики</w:t>
      </w:r>
      <w:r w:rsidR="00233BBB">
        <w:rPr>
          <w:rFonts w:ascii="Times New Roman" w:hAnsi="Times New Roman" w:cs="Times New Roman"/>
          <w:sz w:val="24"/>
          <w:szCs w:val="24"/>
        </w:rPr>
        <w:t xml:space="preserve"> (Положение Конкурса)</w:t>
      </w:r>
      <w:r w:rsidR="005568E6">
        <w:rPr>
          <w:rFonts w:ascii="Times New Roman" w:hAnsi="Times New Roman" w:cs="Times New Roman"/>
          <w:sz w:val="24"/>
          <w:szCs w:val="24"/>
        </w:rPr>
        <w:t>.</w:t>
      </w:r>
    </w:p>
    <w:p w14:paraId="7AF3EEA7" w14:textId="77777777" w:rsidR="00117A3B" w:rsidRDefault="00117A3B" w:rsidP="00E4500B">
      <w:pPr>
        <w:spacing w:after="0" w:line="240" w:lineRule="auto"/>
        <w:ind w:firstLine="708"/>
        <w:jc w:val="both"/>
        <w:rPr>
          <w:rFonts w:ascii="YS Text" w:hAnsi="YS Text"/>
          <w:b/>
          <w:bCs/>
          <w:color w:val="333333"/>
          <w:shd w:val="clear" w:color="auto" w:fill="FFFFFF"/>
        </w:rPr>
      </w:pP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Цель 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конкурса </w:t>
      </w: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– </w:t>
      </w:r>
      <w:r w:rsidRPr="00DA70B6">
        <w:rPr>
          <w:rFonts w:ascii="YS Text" w:hAnsi="YS Text"/>
          <w:bCs/>
          <w:color w:val="333333"/>
          <w:shd w:val="clear" w:color="auto" w:fill="FFFFFF"/>
        </w:rPr>
        <w:t xml:space="preserve">формирование экологической культуры у </w:t>
      </w:r>
      <w:r w:rsidR="00D51C79" w:rsidRPr="00DA70B6">
        <w:rPr>
          <w:rFonts w:ascii="YS Text" w:hAnsi="YS Text"/>
          <w:bCs/>
          <w:color w:val="333333"/>
          <w:shd w:val="clear" w:color="auto" w:fill="FFFFFF"/>
        </w:rPr>
        <w:t>населения путем обращения внимания на важность</w:t>
      </w:r>
      <w:r w:rsidRPr="00DA70B6">
        <w:rPr>
          <w:rFonts w:ascii="YS Text" w:hAnsi="YS Text"/>
          <w:bCs/>
          <w:color w:val="333333"/>
          <w:shd w:val="clear" w:color="auto" w:fill="FFFFFF"/>
        </w:rPr>
        <w:t xml:space="preserve"> </w:t>
      </w:r>
      <w:r w:rsidR="00D51C79" w:rsidRPr="00DA70B6">
        <w:rPr>
          <w:rFonts w:ascii="YS Text" w:hAnsi="YS Text"/>
          <w:bCs/>
          <w:color w:val="333333"/>
          <w:shd w:val="clear" w:color="auto" w:fill="FFFFFF"/>
        </w:rPr>
        <w:t xml:space="preserve">сохранения и благоустройства </w:t>
      </w:r>
      <w:r w:rsidRPr="00DA70B6">
        <w:rPr>
          <w:rFonts w:ascii="YS Text" w:hAnsi="YS Text"/>
          <w:bCs/>
          <w:color w:val="333333"/>
          <w:shd w:val="clear" w:color="auto" w:fill="FFFFFF"/>
        </w:rPr>
        <w:t>родник</w:t>
      </w:r>
      <w:r w:rsidR="00D51C79" w:rsidRPr="00DA70B6">
        <w:rPr>
          <w:rFonts w:ascii="YS Text" w:hAnsi="YS Text"/>
          <w:bCs/>
          <w:color w:val="333333"/>
          <w:shd w:val="clear" w:color="auto" w:fill="FFFFFF"/>
        </w:rPr>
        <w:t>ов</w:t>
      </w:r>
      <w:r w:rsidRPr="00DA70B6">
        <w:rPr>
          <w:rFonts w:ascii="YS Text" w:hAnsi="YS Text"/>
          <w:bCs/>
          <w:color w:val="333333"/>
          <w:shd w:val="clear" w:color="auto" w:fill="FFFFFF"/>
        </w:rPr>
        <w:t xml:space="preserve"> региона.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</w:p>
    <w:p w14:paraId="7B1774B3" w14:textId="48B59EFA" w:rsidR="00DA70B6" w:rsidRPr="00DA70B6" w:rsidRDefault="00DA70B6" w:rsidP="00DA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0B6">
        <w:rPr>
          <w:rFonts w:ascii="Times New Roman" w:hAnsi="Times New Roman" w:cs="Times New Roman"/>
          <w:sz w:val="24"/>
          <w:szCs w:val="24"/>
        </w:rPr>
        <w:t xml:space="preserve">Родники </w:t>
      </w:r>
      <w:r w:rsidRPr="0068111A">
        <w:rPr>
          <w:rFonts w:ascii="Times New Roman" w:hAnsi="Times New Roman" w:cs="Times New Roman"/>
          <w:sz w:val="24"/>
          <w:szCs w:val="24"/>
        </w:rPr>
        <w:t>являются</w:t>
      </w:r>
      <w:r w:rsidRPr="00DA70B6">
        <w:rPr>
          <w:rFonts w:ascii="Times New Roman" w:hAnsi="Times New Roman" w:cs="Times New Roman"/>
          <w:sz w:val="24"/>
          <w:szCs w:val="24"/>
        </w:rPr>
        <w:t xml:space="preserve"> верхними звеньями формирования речной сети и уникальными природно-историческими объектами, входящими в природный комплекс Чувашской Республики. От их состояния зависят и </w:t>
      </w:r>
      <w:r w:rsidR="00871BF0" w:rsidRPr="00DA70B6">
        <w:rPr>
          <w:rFonts w:ascii="Times New Roman" w:hAnsi="Times New Roman" w:cs="Times New Roman"/>
          <w:sz w:val="24"/>
          <w:szCs w:val="24"/>
        </w:rPr>
        <w:t>все реки,</w:t>
      </w:r>
      <w:r w:rsidRPr="00DA70B6">
        <w:rPr>
          <w:rFonts w:ascii="Times New Roman" w:hAnsi="Times New Roman" w:cs="Times New Roman"/>
          <w:sz w:val="24"/>
          <w:szCs w:val="24"/>
        </w:rPr>
        <w:t xml:space="preserve"> </w:t>
      </w:r>
      <w:r w:rsidR="00980E85" w:rsidRPr="0068111A">
        <w:rPr>
          <w:rFonts w:ascii="Times New Roman" w:hAnsi="Times New Roman" w:cs="Times New Roman"/>
          <w:sz w:val="24"/>
          <w:szCs w:val="24"/>
        </w:rPr>
        <w:t>и гидрологическая сеть</w:t>
      </w:r>
      <w:r w:rsidR="00980E85">
        <w:rPr>
          <w:rFonts w:ascii="Times New Roman" w:hAnsi="Times New Roman" w:cs="Times New Roman"/>
          <w:sz w:val="24"/>
          <w:szCs w:val="24"/>
        </w:rPr>
        <w:t xml:space="preserve"> </w:t>
      </w:r>
      <w:r w:rsidRPr="00DA70B6">
        <w:rPr>
          <w:rFonts w:ascii="Times New Roman" w:hAnsi="Times New Roman" w:cs="Times New Roman"/>
          <w:sz w:val="24"/>
          <w:szCs w:val="24"/>
        </w:rPr>
        <w:t xml:space="preserve">Чувашии. Родники чутко реагируют на климатические изменения и теряют водность при нарушении водного баланса, но наиболее уязвимы </w:t>
      </w:r>
      <w:r w:rsidR="00980E85" w:rsidRPr="0068111A">
        <w:rPr>
          <w:rFonts w:ascii="Times New Roman" w:hAnsi="Times New Roman" w:cs="Times New Roman"/>
          <w:sz w:val="24"/>
          <w:szCs w:val="24"/>
        </w:rPr>
        <w:t xml:space="preserve">они </w:t>
      </w:r>
      <w:r w:rsidRPr="0068111A">
        <w:rPr>
          <w:rFonts w:ascii="Times New Roman" w:hAnsi="Times New Roman" w:cs="Times New Roman"/>
          <w:sz w:val="24"/>
          <w:szCs w:val="24"/>
        </w:rPr>
        <w:t>к</w:t>
      </w:r>
      <w:r w:rsidRPr="00DA70B6">
        <w:rPr>
          <w:rFonts w:ascii="Times New Roman" w:hAnsi="Times New Roman" w:cs="Times New Roman"/>
          <w:sz w:val="24"/>
          <w:szCs w:val="24"/>
        </w:rPr>
        <w:t xml:space="preserve"> антропогенному воздействию. В связи с активной градостроительной и хозяйственной деятельностью количество родников сокращается.</w:t>
      </w:r>
      <w:r w:rsidR="001A5150">
        <w:rPr>
          <w:rFonts w:ascii="Times New Roman" w:hAnsi="Times New Roman" w:cs="Times New Roman"/>
          <w:sz w:val="24"/>
          <w:szCs w:val="24"/>
        </w:rPr>
        <w:t xml:space="preserve"> </w:t>
      </w:r>
      <w:r w:rsidRPr="00DA70B6">
        <w:rPr>
          <w:rFonts w:ascii="Times New Roman" w:hAnsi="Times New Roman" w:cs="Times New Roman"/>
          <w:sz w:val="24"/>
          <w:szCs w:val="24"/>
        </w:rPr>
        <w:t xml:space="preserve">К сожалению, многие родники не только не обустроены, </w:t>
      </w:r>
      <w:r w:rsidR="001A5150">
        <w:rPr>
          <w:rFonts w:ascii="Times New Roman" w:hAnsi="Times New Roman" w:cs="Times New Roman"/>
          <w:sz w:val="24"/>
          <w:szCs w:val="24"/>
        </w:rPr>
        <w:t>не имеют</w:t>
      </w:r>
      <w:r w:rsidRPr="00DA70B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A5150">
        <w:rPr>
          <w:rFonts w:ascii="Times New Roman" w:hAnsi="Times New Roman" w:cs="Times New Roman"/>
          <w:sz w:val="24"/>
          <w:szCs w:val="24"/>
        </w:rPr>
        <w:t>ов</w:t>
      </w:r>
      <w:r w:rsidRPr="00DA70B6">
        <w:rPr>
          <w:rFonts w:ascii="Times New Roman" w:hAnsi="Times New Roman" w:cs="Times New Roman"/>
          <w:sz w:val="24"/>
          <w:szCs w:val="24"/>
        </w:rPr>
        <w:t>, отсутствует каптаж, прилегающие территории часто захламлены, что заранее исключает гарантированное соответствие качества воды в родниках требованиям санитарно-эпидемиологической безопасности и может иметь серьезные экологические последствия.</w:t>
      </w:r>
    </w:p>
    <w:p w14:paraId="4DE4F6EE" w14:textId="77777777" w:rsidR="005568E6" w:rsidRPr="00233BBB" w:rsidRDefault="00233BBB" w:rsidP="002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 xml:space="preserve">Организаторы надеются, что проведение Конкурса будет способствовать </w:t>
      </w:r>
      <w:r>
        <w:rPr>
          <w:rFonts w:ascii="Times New Roman" w:hAnsi="Times New Roman" w:cs="Times New Roman"/>
          <w:sz w:val="24"/>
          <w:szCs w:val="24"/>
        </w:rPr>
        <w:t>развитию бережного отношения к родникам и к окружающей среде в целом.</w:t>
      </w:r>
    </w:p>
    <w:p w14:paraId="63E1E4B2" w14:textId="77777777" w:rsidR="000E2EBD" w:rsidRDefault="000E2EBD" w:rsidP="000E2EB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9E487B">
        <w:rPr>
          <w:rFonts w:ascii="Times New Roman" w:hAnsi="Times New Roman" w:cs="Times New Roman"/>
          <w:b/>
          <w:sz w:val="24"/>
          <w:szCs w:val="24"/>
        </w:rPr>
        <w:t xml:space="preserve"> организаторов</w:t>
      </w:r>
      <w:r w:rsidRPr="00093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C0F7181" w14:textId="77777777" w:rsidR="000E2EBD" w:rsidRPr="009E487B" w:rsidRDefault="00117A3B" w:rsidP="000E2EB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Инна Витальевна</w:t>
      </w:r>
      <w:r w:rsidR="000E2EBD" w:rsidRPr="000E2EBD">
        <w:rPr>
          <w:rFonts w:ascii="Times New Roman" w:hAnsi="Times New Roman" w:cs="Times New Roman"/>
          <w:sz w:val="24"/>
          <w:szCs w:val="24"/>
        </w:rPr>
        <w:t xml:space="preserve">, 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E2EBD" w:rsidRPr="009E487B">
        <w:rPr>
          <w:rFonts w:ascii="Times New Roman" w:hAnsi="Times New Roman" w:cs="Times New Roman"/>
          <w:sz w:val="24"/>
          <w:szCs w:val="24"/>
        </w:rPr>
        <w:t>-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2EBD" w:rsidRPr="009E487B">
        <w:rPr>
          <w:rFonts w:ascii="Times New Roman" w:hAnsi="Times New Roman" w:cs="Times New Roman"/>
          <w:sz w:val="24"/>
          <w:szCs w:val="24"/>
        </w:rPr>
        <w:t>:</w:t>
      </w:r>
      <w:r w:rsidR="000E2EBD" w:rsidRPr="009E487B">
        <w:rPr>
          <w:sz w:val="24"/>
          <w:szCs w:val="24"/>
        </w:rPr>
        <w:t xml:space="preserve"> </w:t>
      </w:r>
      <w:r w:rsidRPr="00117A3B">
        <w:rPr>
          <w:rFonts w:ascii="Times New Roman" w:hAnsi="Times New Roman" w:cs="Times New Roman"/>
          <w:sz w:val="24"/>
          <w:szCs w:val="24"/>
          <w:lang w:val="en-US"/>
        </w:rPr>
        <w:t>niko</w:t>
      </w:r>
      <w:r w:rsidRPr="009E487B">
        <w:rPr>
          <w:rFonts w:ascii="Times New Roman" w:hAnsi="Times New Roman" w:cs="Times New Roman"/>
          <w:sz w:val="24"/>
          <w:szCs w:val="24"/>
        </w:rPr>
        <w:t>-</w:t>
      </w:r>
      <w:r w:rsidRPr="00117A3B">
        <w:rPr>
          <w:rFonts w:ascii="Times New Roman" w:hAnsi="Times New Roman" w:cs="Times New Roman"/>
          <w:sz w:val="24"/>
          <w:szCs w:val="24"/>
          <w:lang w:val="en-US"/>
        </w:rPr>
        <w:t>inna</w:t>
      </w:r>
      <w:r w:rsidRPr="009E487B">
        <w:rPr>
          <w:rFonts w:ascii="Times New Roman" w:hAnsi="Times New Roman" w:cs="Times New Roman"/>
          <w:sz w:val="24"/>
          <w:szCs w:val="24"/>
        </w:rPr>
        <w:t>@</w:t>
      </w:r>
      <w:r w:rsidRPr="00117A3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E487B">
        <w:rPr>
          <w:rFonts w:ascii="Times New Roman" w:hAnsi="Times New Roman" w:cs="Times New Roman"/>
          <w:sz w:val="24"/>
          <w:szCs w:val="24"/>
        </w:rPr>
        <w:t>.</w:t>
      </w:r>
      <w:r w:rsidRPr="00117A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E2EBD" w:rsidRPr="009E487B">
        <w:t>,</w:t>
      </w:r>
    </w:p>
    <w:p w14:paraId="278250D5" w14:textId="77777777" w:rsidR="00E4500B" w:rsidRDefault="000E2EBD" w:rsidP="009E487B">
      <w:pPr>
        <w:pStyle w:val="a4"/>
        <w:ind w:left="0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E2EBD">
        <w:rPr>
          <w:rFonts w:ascii="Times New Roman" w:hAnsi="Times New Roman" w:cs="Times New Roman"/>
          <w:sz w:val="24"/>
          <w:szCs w:val="24"/>
        </w:rPr>
        <w:t>Ильин Владимир Николаевич, +7 900-333-82-00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EBD">
        <w:rPr>
          <w:rFonts w:ascii="Times New Roman" w:hAnsi="Times New Roman" w:cs="Times New Roman"/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EBD">
        <w:rPr>
          <w:rFonts w:ascii="Times New Roman" w:hAnsi="Times New Roman" w:cs="Times New Roman"/>
          <w:sz w:val="24"/>
          <w:szCs w:val="24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2EBD">
        <w:rPr>
          <w:rFonts w:ascii="Times New Roman" w:hAnsi="Times New Roman" w:cs="Times New Roman"/>
          <w:sz w:val="24"/>
          <w:szCs w:val="24"/>
        </w:rPr>
        <w:t>:</w:t>
      </w:r>
      <w:r w:rsidRPr="000E2EBD">
        <w:rPr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r w:rsidRPr="000E2EBD">
        <w:rPr>
          <w:rFonts w:ascii="Times New Roman" w:hAnsi="Times New Roman" w:cs="Times New Roman"/>
          <w:sz w:val="24"/>
          <w:szCs w:val="24"/>
        </w:rPr>
        <w:t>2009@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E2EBD">
        <w:rPr>
          <w:rFonts w:ascii="Times New Roman" w:hAnsi="Times New Roman" w:cs="Times New Roman"/>
          <w:sz w:val="24"/>
          <w:szCs w:val="24"/>
        </w:rPr>
        <w:t>.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br w:type="page"/>
      </w:r>
    </w:p>
    <w:p w14:paraId="4D63D5AB" w14:textId="77777777"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ПРОВЕДЕНИИ </w:t>
      </w:r>
    </w:p>
    <w:p w14:paraId="0A08D63E" w14:textId="79516698" w:rsidR="009E487B" w:rsidRDefault="00B01A3A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A3A">
        <w:rPr>
          <w:rFonts w:ascii="Times New Roman" w:hAnsi="Times New Roman" w:cs="Times New Roman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r w:rsidR="00871BF0">
        <w:rPr>
          <w:rFonts w:ascii="Times New Roman" w:hAnsi="Times New Roman" w:cs="Times New Roman"/>
          <w:spacing w:val="-2"/>
          <w:sz w:val="24"/>
          <w:szCs w:val="24"/>
        </w:rPr>
        <w:t>ИССЛЕДОВАТЕЛЬСКИХ РАБОТ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1BF0">
        <w:rPr>
          <w:rFonts w:ascii="Times New Roman" w:hAnsi="Times New Roman" w:cs="Times New Roman"/>
          <w:spacing w:val="-2"/>
          <w:sz w:val="24"/>
          <w:szCs w:val="24"/>
        </w:rPr>
        <w:t>И ЛАНДШАФТНО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-АРХИТЕКТУРНЫХ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ПРОЕКТОВ БЛАГОУСТРОЙСТВА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 w:rsidR="001A5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FC931" w14:textId="77777777"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</w:t>
      </w:r>
      <w:r w:rsidR="00B01A3A" w:rsidRPr="00B01A3A">
        <w:rPr>
          <w:rFonts w:ascii="Times New Roman" w:hAnsi="Times New Roman" w:cs="Times New Roman"/>
          <w:b/>
          <w:spacing w:val="-2"/>
          <w:sz w:val="24"/>
          <w:szCs w:val="24"/>
        </w:rPr>
        <w:t>–</w:t>
      </w:r>
      <w:r w:rsidR="00B01A3A" w:rsidRPr="00871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5F37E73" w14:textId="77777777" w:rsidR="00956858" w:rsidRDefault="00956858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3F5A2" w14:textId="6981DC76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9D30B4A" w14:textId="2C485A83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A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01A3A">
        <w:rPr>
          <w:rFonts w:ascii="Times New Roman" w:hAnsi="Times New Roman" w:cs="Times New Roman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r w:rsidR="00871BF0">
        <w:rPr>
          <w:rFonts w:ascii="Times New Roman" w:hAnsi="Times New Roman" w:cs="Times New Roman"/>
          <w:spacing w:val="-2"/>
          <w:sz w:val="24"/>
          <w:szCs w:val="24"/>
        </w:rPr>
        <w:t>исследовательских работ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ландшафтно-архитектурных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проектов благоустройства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 w:rsidR="001A5150">
        <w:rPr>
          <w:rFonts w:ascii="Times New Roman" w:hAnsi="Times New Roman" w:cs="Times New Roman"/>
          <w:sz w:val="24"/>
          <w:szCs w:val="24"/>
        </w:rPr>
        <w:t xml:space="preserve"> «</w:t>
      </w:r>
      <w:r w:rsidR="00871BF0" w:rsidRPr="0068111A">
        <w:rPr>
          <w:rFonts w:ascii="Times New Roman" w:hAnsi="Times New Roman" w:cs="Times New Roman"/>
          <w:sz w:val="24"/>
          <w:szCs w:val="24"/>
        </w:rPr>
        <w:t>Чувашия -</w:t>
      </w:r>
      <w:r w:rsidR="0068111A" w:rsidRPr="0068111A">
        <w:rPr>
          <w:rFonts w:ascii="Times New Roman" w:hAnsi="Times New Roman" w:cs="Times New Roman"/>
          <w:sz w:val="24"/>
          <w:szCs w:val="24"/>
        </w:rPr>
        <w:t xml:space="preserve"> край тысяч родников</w:t>
      </w:r>
      <w:r w:rsidR="001A5150">
        <w:rPr>
          <w:rFonts w:ascii="Times New Roman" w:hAnsi="Times New Roman" w:cs="Times New Roman"/>
          <w:sz w:val="24"/>
          <w:szCs w:val="24"/>
        </w:rPr>
        <w:t>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Конкурс).</w:t>
      </w:r>
    </w:p>
    <w:p w14:paraId="2064DBA5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Учредителями Конкурса являются:</w:t>
      </w:r>
    </w:p>
    <w:p w14:paraId="584B008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«Чувашский государственный университет им. И.Н. Ульянова;</w:t>
      </w:r>
    </w:p>
    <w:p w14:paraId="50607F6E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РГО;</w:t>
      </w:r>
    </w:p>
    <w:p w14:paraId="21057BE0" w14:textId="77777777" w:rsidR="009E487B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Чувашское региональное отделение РЭО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487B" w:rsidRP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6DFCD7" w14:textId="77777777" w:rsidR="00BA290E" w:rsidRPr="00185EA0" w:rsidRDefault="009E487B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Чувашской Республики</w:t>
      </w:r>
      <w:r w:rsidR="0068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9B45A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Организацию и проведение Конкурса осуществляет: ФГБОУ ВО «Чувашский государственный университет им. И.Н. Ульянова»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897EA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организационно-методического и информационного сопровождения Конкурса создается организационный комитет (далее – оргкомитет).</w:t>
      </w:r>
    </w:p>
    <w:p w14:paraId="1148E731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Оргкомитет:</w:t>
      </w:r>
    </w:p>
    <w:p w14:paraId="34DA0DF4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(далее – жюри);</w:t>
      </w:r>
    </w:p>
    <w:p w14:paraId="2C562A9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обобщает итоги.</w:t>
      </w:r>
    </w:p>
    <w:p w14:paraId="00AD0B13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Жюри оценивает работу участников в соответствии с заявленными критериями, заполняет протоколы и оценочные листы.</w:t>
      </w:r>
    </w:p>
    <w:p w14:paraId="098E8311" w14:textId="77777777" w:rsidR="00BA290E" w:rsidRPr="00BA290E" w:rsidRDefault="00BA290E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6C844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14:paraId="257DBAAC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Цель: Конкурс проводится в целях сохранения и обустройства родников, выявления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85" w:rsidRPr="00681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резервных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пресной воды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максимально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питьевое водоснабжение населения; повышения значения родников в обеспечении людей чистой питьевой водой; рационального и бережного их использования, сохранения для настоящего и будущих поколений.</w:t>
      </w:r>
    </w:p>
    <w:p w14:paraId="636F321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14:paraId="3BE1CC36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источников;</w:t>
      </w:r>
    </w:p>
    <w:p w14:paraId="6064195E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усилий всех заинтересованных организаций и лиц в решении проблем сохранения пресной воды для населения и окружающей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2E1E9C" w14:textId="77777777"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обучающихся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всего населения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14:paraId="3359435B" w14:textId="77777777" w:rsid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9B721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14:paraId="127321E4" w14:textId="5CBA7180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могут принять участие 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заинтересованные лица, </w:t>
      </w:r>
      <w:r w:rsidR="00F86C32">
        <w:rPr>
          <w:rFonts w:ascii="Times New Roman" w:hAnsi="Times New Roman" w:cs="Times New Roman"/>
          <w:sz w:val="24"/>
          <w:szCs w:val="24"/>
        </w:rPr>
        <w:t>обучающиеся образовательных учреждений, работники учреждений культуры, муниципальных образований, общественных и иных организаций Чувашской Республики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7E472" w14:textId="77777777" w:rsidR="00F86C32" w:rsidRDefault="00F86C32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D83D" w14:textId="77777777" w:rsidR="00F86C32" w:rsidRDefault="00F86C32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B4213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Порядок проведения Конкурса</w:t>
      </w:r>
    </w:p>
    <w:p w14:paraId="3122A94C" w14:textId="77777777" w:rsid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будут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 – ценными призами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Конкурса получат рекомендацию для участия в </w:t>
      </w:r>
      <w:r w:rsidR="00B01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B01A3A" w:rsidRPr="00B0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Республиканском </w:t>
      </w:r>
      <w:r w:rsidR="00B01A3A" w:rsidRPr="00B01A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эколого-географическом фестивале «Родники «Черные ключи»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пройдет в июле 202</w:t>
      </w:r>
      <w:r w:rsidR="00B01A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Янтиковском муниципальном округе.</w:t>
      </w:r>
    </w:p>
    <w:p w14:paraId="19C58CA6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Предполагаются следующие номинации: </w:t>
      </w:r>
    </w:p>
    <w:p w14:paraId="4AB16D15" w14:textId="77777777" w:rsidR="00230AF7" w:rsidRDefault="0005163F" w:rsidP="00230A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научное исследование и описание родника;</w:t>
      </w:r>
    </w:p>
    <w:p w14:paraId="13B2A1FD" w14:textId="77777777" w:rsidR="0005163F" w:rsidRDefault="00230AF7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родника;</w:t>
      </w:r>
    </w:p>
    <w:p w14:paraId="46FD14D7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Лучшая экологическая тропа по прилегающей к роднику территории.</w:t>
      </w:r>
    </w:p>
    <w:p w14:paraId="76156334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Лучший фото- или видеорепортаж про родник (Приложение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8BBFB2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конкурса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выделение дополнительных номинаций.</w:t>
      </w:r>
    </w:p>
    <w:p w14:paraId="6545E89A" w14:textId="77777777"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Условия проведения Конкурса </w:t>
      </w:r>
    </w:p>
    <w:p w14:paraId="45F94D16" w14:textId="77777777" w:rsidR="00A92D6F" w:rsidRDefault="00A92D6F" w:rsidP="00F86C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14:paraId="080F297A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научных исследований и описания родника – точность и полнота сведений; </w:t>
      </w:r>
    </w:p>
    <w:p w14:paraId="48B6D0B0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качество проработанности ландшафтно-архитектурного проекта благоустройства родника и прилегающей к нему территории;</w:t>
      </w:r>
    </w:p>
    <w:p w14:paraId="2870BF97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мероприятий по дальнейшему облагораживанию природниковой зоны, включая создание экологических троп;</w:t>
      </w:r>
    </w:p>
    <w:p w14:paraId="0872BA8F" w14:textId="77777777" w:rsidR="00BA290E" w:rsidRPr="00185EA0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46BA3FE" w14:textId="77777777"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F08EA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14:paraId="4485B0FB" w14:textId="277D884A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этапов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планируется с </w:t>
      </w:r>
      <w:r w:rsidR="0010231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82557AC" w14:textId="115AC1ED" w:rsidR="00185EA0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(Приложение № 1) и конкурсных материалов осуществляется с </w:t>
      </w:r>
      <w:r w:rsidR="0010231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r w:rsidR="00F86C32" w:rsidRPr="000E2EBD">
        <w:rPr>
          <w:rFonts w:ascii="Times New Roman" w:hAnsi="Times New Roman" w:cs="Times New Roman"/>
          <w:sz w:val="24"/>
          <w:szCs w:val="24"/>
        </w:rPr>
        <w:t>2009@</w:t>
      </w:r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86C32" w:rsidRPr="000E2EBD">
        <w:rPr>
          <w:rFonts w:ascii="Times New Roman" w:hAnsi="Times New Roman" w:cs="Times New Roman"/>
          <w:sz w:val="24"/>
          <w:szCs w:val="24"/>
        </w:rPr>
        <w:t>.</w:t>
      </w:r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86C32">
        <w:rPr>
          <w:rFonts w:ascii="Times New Roman" w:hAnsi="Times New Roman" w:cs="Times New Roman"/>
          <w:sz w:val="24"/>
          <w:szCs w:val="24"/>
        </w:rPr>
        <w:t>,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</w:t>
      </w:r>
      <w:r w:rsidR="00DE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край тысяч родников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заявке прикрепляется согласие на использование персональных данных участника Конкурса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заполняется руководителем (Приложение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BA14630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14:paraId="550E7E12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награждение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Республиканском фестивале «Родники «Ч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ключи», который пройдет в Янтиковском муниципальном округе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76231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Конкурса в каждой номинации награждаются дипломами</w:t>
      </w:r>
      <w:r w:rsid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медалями «Лучший исследователь родников – 2025»,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ценными призами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185EA0">
        <w:t xml:space="preserve">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поощряются сертификатами.</w:t>
      </w:r>
    </w:p>
    <w:p w14:paraId="3E4EA99F" w14:textId="77777777"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E1EF6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Информационное сопровождение Конкурса</w:t>
      </w:r>
    </w:p>
    <w:p w14:paraId="0086BA48" w14:textId="4D11DE1A" w:rsidR="00F86C32" w:rsidRPr="00185EA0" w:rsidRDefault="00BA290E" w:rsidP="00F8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Конкурса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РГО</w:t>
      </w:r>
      <w:r w:rsidR="0087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РГО и в социальной сети «ВКонтакте»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" w:history="1">
        <w:r w:rsidR="009B0054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871BF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71BF0" w:rsidRPr="00871BF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https://vk.com/rgo21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историко-географического факультета ЧувГУ (</w:t>
      </w:r>
      <w:hyperlink r:id="rId15" w:history="1">
        <w:r w:rsidR="007F02FB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http://igf.chuvsu.ru/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Минприроды Чувашии (</w:t>
      </w:r>
      <w:hyperlink r:id="rId16" w:history="1">
        <w:r w:rsidR="00F86C32" w:rsidRPr="00146E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странице ЧувРО РЭО  </w:t>
      </w:r>
      <w:hyperlink r:id="rId17" w:history="1">
        <w:r w:rsidR="00F86C32" w:rsidRPr="00DE28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https://vk.com/ecosociety21</w:t>
        </w:r>
      </w:hyperlink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A519D2" w14:textId="77777777" w:rsidR="00BA290E" w:rsidRPr="00185EA0" w:rsidRDefault="00BA290E" w:rsidP="007F02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C79F0" w14:textId="77777777" w:rsidR="00185EA0" w:rsidRDefault="007F02FB" w:rsidP="00C85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</w:t>
      </w:r>
      <w:r w:rsidR="009B0054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0054" w:rsidRPr="009B0054">
        <w:rPr>
          <w:rFonts w:ascii="Times New Roman" w:hAnsi="Times New Roman" w:cs="Times New Roman"/>
          <w:sz w:val="24"/>
          <w:szCs w:val="24"/>
        </w:rPr>
        <w:t xml:space="preserve"> 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r w:rsidR="009B0054" w:rsidRPr="000E2EBD">
        <w:rPr>
          <w:rFonts w:ascii="Times New Roman" w:hAnsi="Times New Roman" w:cs="Times New Roman"/>
          <w:sz w:val="24"/>
          <w:szCs w:val="24"/>
        </w:rPr>
        <w:t>2009@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B0054" w:rsidRPr="000E2EBD">
        <w:rPr>
          <w:rFonts w:ascii="Times New Roman" w:hAnsi="Times New Roman" w:cs="Times New Roman"/>
          <w:sz w:val="24"/>
          <w:szCs w:val="24"/>
        </w:rPr>
        <w:t>.</w:t>
      </w:r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3EB9AB" w14:textId="77777777" w:rsidR="00E4500B" w:rsidRPr="00C6391A" w:rsidRDefault="00E4500B" w:rsidP="004A1DEF">
      <w:pPr>
        <w:autoSpaceDE w:val="0"/>
        <w:autoSpaceDN w:val="0"/>
        <w:adjustRightInd w:val="0"/>
        <w:spacing w:after="0" w:line="276" w:lineRule="auto"/>
        <w:jc w:val="right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lastRenderedPageBreak/>
        <w:t>П</w:t>
      </w:r>
      <w:r w:rsidRPr="00C6391A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</w:t>
      </w: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t>иложение 1.</w:t>
      </w:r>
    </w:p>
    <w:p w14:paraId="0165818F" w14:textId="0AF195C7" w:rsidR="00E4500B" w:rsidRPr="00E4500B" w:rsidRDefault="00E4500B" w:rsidP="004A1DE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="00CA3AEA">
        <w:rPr>
          <w:rFonts w:ascii="YS Text" w:eastAsia="Times New Roman" w:hAnsi="YS Text" w:cs="Times New Roman"/>
          <w:b/>
          <w:sz w:val="23"/>
          <w:szCs w:val="23"/>
          <w:lang w:val="en-US" w:eastAsia="ru-RU"/>
        </w:rPr>
        <w:t>II</w:t>
      </w:r>
      <w:r w:rsidR="00CA3AEA" w:rsidRPr="00CA3AEA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r w:rsidR="00C8534C" w:rsidRPr="00C8534C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</w:t>
      </w:r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>научно-</w:t>
      </w:r>
      <w:r w:rsidR="00956858" w:rsidRPr="00C8534C">
        <w:rPr>
          <w:rFonts w:ascii="Times New Roman" w:hAnsi="Times New Roman" w:cs="Times New Roman"/>
          <w:b/>
          <w:spacing w:val="-2"/>
          <w:sz w:val="24"/>
          <w:szCs w:val="24"/>
        </w:rPr>
        <w:t>исследовательских работ</w:t>
      </w:r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ландшафтно-архитектурных проектов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>Чувашия</w:t>
      </w:r>
      <w:r w:rsidR="00DB66C3" w:rsidRPr="00DB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6C3" w:rsidRPr="00DB66C3">
        <w:rPr>
          <w:rFonts w:ascii="Times New Roman" w:eastAsia="Times New Roman" w:hAnsi="Times New Roman"/>
          <w:sz w:val="24"/>
        </w:rPr>
        <w:t>–</w:t>
      </w:r>
      <w:r w:rsidR="00DB66C3">
        <w:rPr>
          <w:rFonts w:ascii="Times New Roman" w:eastAsia="Times New Roman" w:hAnsi="Times New Roman"/>
          <w:sz w:val="24"/>
        </w:rPr>
        <w:t xml:space="preserve"> 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2E27F36A" w14:textId="77777777" w:rsidR="00E4500B" w:rsidRDefault="00E4500B" w:rsidP="004A1DEF">
      <w:pPr>
        <w:shd w:val="clear" w:color="auto" w:fill="FFFFFF"/>
        <w:spacing w:after="0" w:line="276" w:lineRule="auto"/>
        <w:jc w:val="center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14:paraId="4DB1EEA7" w14:textId="77777777"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Номинация(ии)</w:t>
      </w:r>
      <w:r w:rsidR="004072D0"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3E1D6438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Название родника</w:t>
      </w:r>
    </w:p>
    <w:p w14:paraId="089A933C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Местоположение родника </w:t>
      </w:r>
      <w:r w:rsidR="009B0054">
        <w:rPr>
          <w:rFonts w:ascii="YS Text" w:eastAsia="Times New Roman" w:hAnsi="YS Text" w:cs="Times New Roman"/>
          <w:sz w:val="23"/>
          <w:szCs w:val="23"/>
          <w:lang w:eastAsia="ru-RU"/>
        </w:rPr>
        <w:t>с географическими координатами</w:t>
      </w:r>
    </w:p>
    <w:p w14:paraId="2D0F24F0" w14:textId="77777777" w:rsid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отчество уча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стников (полностью), возраст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3908D13F" w14:textId="77777777"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Должность и место работы (учебы) участников</w:t>
      </w:r>
    </w:p>
    <w:p w14:paraId="2250315C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чество и должность руководителя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7982573B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Контактный телефон и e-mail руководителя</w:t>
      </w:r>
    </w:p>
    <w:p w14:paraId="18597736" w14:textId="77777777" w:rsidR="004072D0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Полное и краткое наименование организации (с указанием региона, города или на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селенного пункта и его района)</w:t>
      </w:r>
    </w:p>
    <w:p w14:paraId="3B3F0100" w14:textId="1E01F1E0" w:rsidR="00E4500B" w:rsidRDefault="00E4500B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П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рикрепленный файл конкурсной работы</w:t>
      </w:r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</w:t>
      </w:r>
      <w:r w:rsidR="00956858">
        <w:rPr>
          <w:rFonts w:ascii="YS Text" w:eastAsia="Times New Roman" w:hAnsi="YS Text" w:cs="Times New Roman"/>
          <w:sz w:val="23"/>
          <w:szCs w:val="23"/>
          <w:lang w:eastAsia="ru-RU"/>
        </w:rPr>
        <w:t>Приложения 3</w:t>
      </w:r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и 4)</w:t>
      </w:r>
    </w:p>
    <w:p w14:paraId="7B16212E" w14:textId="77777777" w:rsidR="00C6391A" w:rsidRPr="00E4500B" w:rsidRDefault="00C6391A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843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Согласие на использовани</w:t>
      </w: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персональных данных (Приложение 2).</w:t>
      </w:r>
    </w:p>
    <w:p w14:paraId="1B03ED28" w14:textId="77777777" w:rsidR="00E4500B" w:rsidRPr="00E4500B" w:rsidRDefault="00E4500B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DCC5C" w14:textId="77777777" w:rsidR="003A57C5" w:rsidRPr="003A57C5" w:rsidRDefault="003A57C5" w:rsidP="004A1DEF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7C5"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14:paraId="26859B13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14:paraId="6E9ADD7A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 использование персональных данных участника</w:t>
      </w:r>
    </w:p>
    <w:p w14:paraId="462F71CA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Всероссийского конкурса «</w:t>
      </w:r>
      <w:r w:rsidR="00DB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Чувашия </w:t>
      </w:r>
      <w:r w:rsidR="00DB66C3" w:rsidRPr="00DB66C3">
        <w:rPr>
          <w:rFonts w:ascii="Times New Roman" w:eastAsia="Times New Roman" w:hAnsi="Times New Roman"/>
          <w:sz w:val="24"/>
        </w:rPr>
        <w:t>–</w:t>
      </w:r>
      <w:r w:rsidR="00DB66C3">
        <w:rPr>
          <w:rFonts w:ascii="Times New Roman" w:eastAsia="Times New Roman" w:hAnsi="Times New Roman"/>
          <w:sz w:val="24"/>
        </w:rPr>
        <w:t xml:space="preserve"> </w:t>
      </w:r>
      <w:r w:rsidR="00D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тысяч родников</w:t>
      </w:r>
      <w:r w:rsidRPr="003A57C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52D3A29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(для участника в возрасте старше 18 лет)</w:t>
      </w:r>
    </w:p>
    <w:p w14:paraId="531D0053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14:paraId="1AA24A4B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14:paraId="5F08E66D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проживающий(ая) по адресу: _______________________________________________________</w:t>
      </w:r>
    </w:p>
    <w:p w14:paraId="737CD2DD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A57C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B25E60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14:paraId="53DB468A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E2E08C8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14:paraId="6713A2AB" w14:textId="2705E42E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даю согласие на предоставление и обработку (в том числе и автоматизированную)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организатору </w:t>
      </w:r>
      <w:r w:rsidR="00C8534C" w:rsidRPr="00C8534C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r w:rsidR="00956858" w:rsidRPr="00C8534C">
        <w:rPr>
          <w:rFonts w:ascii="Times New Roman" w:hAnsi="Times New Roman" w:cs="Times New Roman"/>
          <w:spacing w:val="-2"/>
          <w:sz w:val="24"/>
          <w:szCs w:val="24"/>
        </w:rPr>
        <w:t>исследовательских работ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 и ландшафтно-архитектурных проектов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«Родники Чувашии»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ФГБОУ ВО «Чувашский государственный университет им. И.Н. Ульянова»</w:t>
      </w:r>
      <w:r w:rsidRPr="003A57C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5454EE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14:paraId="794B345B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выше целей, включая сбор,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изменение), использование, распространение (в том числе передачу третьим лицам при</w:t>
      </w:r>
    </w:p>
    <w:p w14:paraId="552477AD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14:paraId="731001FC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победителей.</w:t>
      </w:r>
    </w:p>
    <w:p w14:paraId="48290E18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фамилия, имя, отчество, дата рождения, контактная информация. Для подготовки отчетной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документации даю также согласие на использование данных паспорта, адреса проживания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размещение фотографий.</w:t>
      </w:r>
    </w:p>
    <w:p w14:paraId="6A0E77C6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даты отзыва, если иное не предусмотрено законодательством Российской Федерации.</w:t>
      </w:r>
    </w:p>
    <w:p w14:paraId="4815C497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 уведомлен(на) о своем праве отозвать настоящее согласие в любое время.</w:t>
      </w:r>
    </w:p>
    <w:p w14:paraId="0623B0A5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lastRenderedPageBreak/>
        <w:t>Отзыв производится по моему письменному заявлению в порядке, определенном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14:paraId="223C70FA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</w:p>
    <w:p w14:paraId="03C6E1CB" w14:textId="77777777" w:rsid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данных оператор базы персональных данных не подтвердит достоверность диплома.</w:t>
      </w:r>
    </w:p>
    <w:p w14:paraId="7FD0DA58" w14:textId="77777777" w:rsidR="00E4500B" w:rsidRPr="00E4500B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«_____»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/_________/ ______________________</w:t>
      </w:r>
    </w:p>
    <w:p w14:paraId="0A556B9E" w14:textId="77777777" w:rsidR="00C07438" w:rsidRDefault="00C07438" w:rsidP="004A1DE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E3371" w14:textId="77777777" w:rsidR="00E4500B" w:rsidRPr="00D674A1" w:rsidRDefault="00E4500B" w:rsidP="00F94B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14:paraId="5DD81B83" w14:textId="77777777" w:rsidR="00E4500B" w:rsidRPr="00E4500B" w:rsidRDefault="00C6391A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="00E4500B"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конкурсных материалов</w:t>
      </w:r>
    </w:p>
    <w:p w14:paraId="46A469E6" w14:textId="77777777" w:rsidR="00FE04E2" w:rsidRDefault="00FE04E2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будут оцениваться по следующим критериям:</w:t>
      </w:r>
    </w:p>
    <w:p w14:paraId="2C7F7951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научного исследования и описания родника – точность и полнота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5DED52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 качество проработанности ландшафтно-архитектурного проекта благоустройства родника и прилегающей к нему территории;</w:t>
      </w:r>
    </w:p>
    <w:p w14:paraId="7B6634E8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</w:t>
      </w:r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мероприятий по дальнейшему облагораживанию природниковой зоны, включая создание экологических троп;</w:t>
      </w:r>
    </w:p>
    <w:p w14:paraId="1B08AB7C" w14:textId="280F763B" w:rsidR="00F61EE7" w:rsidRDefault="00F61EE7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видеоматериалов.</w:t>
      </w:r>
    </w:p>
    <w:p w14:paraId="74376DC7" w14:textId="77777777" w:rsidR="00956858" w:rsidRDefault="00956858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7699F" w14:textId="77777777" w:rsidR="0005163F" w:rsidRDefault="0005163F" w:rsidP="00F94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14:paraId="4F8BCDBB" w14:textId="77777777" w:rsidR="0005163F" w:rsidRDefault="0005163F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материалов</w:t>
      </w:r>
    </w:p>
    <w:p w14:paraId="41605806" w14:textId="0D7B5BEA" w:rsidR="0005163F" w:rsidRDefault="0005163F" w:rsidP="0005163F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r w:rsidR="00DB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Чувашия </w:t>
      </w:r>
      <w:r w:rsidR="00DB66C3" w:rsidRPr="00DB66C3">
        <w:rPr>
          <w:rFonts w:ascii="Times New Roman" w:eastAsia="Times New Roman" w:hAnsi="Times New Roman"/>
          <w:sz w:val="24"/>
        </w:rPr>
        <w:t>–</w:t>
      </w:r>
      <w:r w:rsidR="00DB66C3">
        <w:rPr>
          <w:rFonts w:ascii="Times New Roman" w:eastAsia="Times New Roman" w:hAnsi="Times New Roman"/>
          <w:sz w:val="24"/>
        </w:rPr>
        <w:t xml:space="preserve"> </w:t>
      </w:r>
      <w:r w:rsidR="00D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тысяч родников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по 5 номинациям:</w:t>
      </w:r>
    </w:p>
    <w:p w14:paraId="5081D3C8" w14:textId="77777777" w:rsidR="00956858" w:rsidRDefault="00956858" w:rsidP="0005163F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E4B6E" w14:textId="77777777" w:rsidR="00C6391A" w:rsidRPr="00C6391A" w:rsidRDefault="009B0054" w:rsidP="00C6391A">
      <w:pPr>
        <w:pStyle w:val="a4"/>
        <w:numPr>
          <w:ilvl w:val="0"/>
          <w:numId w:val="8"/>
        </w:numPr>
        <w:tabs>
          <w:tab w:val="left" w:pos="68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Лучшее научное исследование и описание родника</w:t>
      </w:r>
    </w:p>
    <w:p w14:paraId="34A08571" w14:textId="7E6C3868" w:rsidR="00CA3AEA" w:rsidRPr="00CA3AEA" w:rsidRDefault="00CA3AEA" w:rsidP="004A1DEF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номинацию принимаются исследовательские работы по родникам, ранее </w:t>
      </w:r>
      <w:r w:rsidR="00956858" w:rsidRPr="00CA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Pr="00CA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учтенным в «Реестре родников Чувашской Республики". Список уже исследованных родников можно посмотреть по ссылке:</w:t>
      </w:r>
      <w:r w:rsidRPr="00CA3AEA">
        <w:t xml:space="preserve"> </w:t>
      </w:r>
      <w:hyperlink r:id="rId18" w:history="1">
        <w:r w:rsidRPr="00D20F1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https://minpriroda.cap.ru/action/activity/2024-god-god-ekologicheskoj-kuljturi-i-berezhnogo/reestr-rodnikov-chuvashii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2C08A9" w14:textId="77777777" w:rsidR="009B0054" w:rsidRPr="00C6391A" w:rsidRDefault="009B0054" w:rsidP="004A1DEF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предполагает проведение научных исследований родников и прилегающей территории. Требования к оформлению конкурсных работ: работа оформляется в электронном виде в программе MS Word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шрифт, интервал 1,5 поля стандартные</w:t>
      </w: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12 стр. текста или слайдов).</w:t>
      </w:r>
    </w:p>
    <w:p w14:paraId="6D54EF3E" w14:textId="77777777" w:rsidR="009B0054" w:rsidRDefault="00C6391A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описание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14:paraId="6E6B1209" w14:textId="77777777" w:rsidR="009B0054" w:rsidRPr="00B262FC" w:rsidRDefault="00B262FC" w:rsidP="00B262FC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местоположении родника и его координаты (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еспублика,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населенный пункт. Карта /схема/</w:t>
      </w:r>
      <w:r w:rsidR="00F95020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космический снимок местоположения и его координаты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9FCE7F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родника (если есть) и описание интенсивности его использования в хозяйстве.</w:t>
      </w:r>
    </w:p>
    <w:p w14:paraId="39C18EEA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Положение в рельефе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948A5D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Относительная высота выхода родника над уровнем ближайшего водоема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8CE614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Расстояние источника от уреза реки (ручья)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A63745F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Участие источника в питании ручья, реки, озера. </w:t>
      </w:r>
    </w:p>
    <w:p w14:paraId="7474119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Гидро-экологическое состояние родника и прилегающей территории, в т.ч., качество воды (если есть данные).</w:t>
      </w:r>
    </w:p>
    <w:p w14:paraId="23D3A6B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Замерзает или не замерзает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зимой.</w:t>
      </w:r>
    </w:p>
    <w:p w14:paraId="09AFCB2C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Выход воды на поверхность (из трещин, промежутков между частицами пород и т.д.)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1200CC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3.3. Сколько выходов имеет родник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B5533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3.4. Характер вытекания воды (вытекает спокойно, бурлит, бьет струйками, фонтанирует и т.д.)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685A1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Дебит источника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(литров в секунду</w:t>
      </w:r>
      <w:r w:rsidR="002A2A1B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кубометров в сутки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8135C0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3.6. Физические свойства воды источника: </w:t>
      </w:r>
    </w:p>
    <w:p w14:paraId="6BF7CC6E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температура воды; </w:t>
      </w:r>
    </w:p>
    <w:p w14:paraId="1C6A9552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цветность воды в градусах; </w:t>
      </w:r>
    </w:p>
    <w:p w14:paraId="3FEF19EB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мутность воды; </w:t>
      </w:r>
    </w:p>
    <w:p w14:paraId="52C22FE0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запах воды; </w:t>
      </w:r>
    </w:p>
    <w:p w14:paraId="7EB3869A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вкус воды; </w:t>
      </w:r>
    </w:p>
    <w:p w14:paraId="483FC72B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осадок (количество, цвет) </w:t>
      </w:r>
    </w:p>
    <w:p w14:paraId="51C894F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3.7. Растительность рядом с родником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078121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3.8. Следы обитания животных и птиц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F187B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3.9. Наличие каптажных устройств, их форма, размер, материал, благоустроенность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F017D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3.10. Хозяйственное использование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FCBA8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3.11. Возможные источники загрязнения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C4AE31" w14:textId="77777777" w:rsidR="008B3048" w:rsidRDefault="009B0054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3.12. Дополнительные сведения</w:t>
      </w:r>
      <w:r w:rsid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048"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данные: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B768D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естные названия родника (на разных языках, если имеются)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7DFD6AA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черте (границах) какого(каких) населенного (-ых) пункта (-ов)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13B109F" w14:textId="032D2A60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риродоохранный статус родника (памятник природы местного значения, памятник природы республиканского значения, лечебно-оздоровительная местность, Бот</w:t>
      </w:r>
      <w:r w:rsidR="0095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анический 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дендропарк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98DEF" w14:textId="77777777"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акральный статус родника (по древней природной религии; по церковным канонам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C6F26D" w14:textId="77777777"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благоустройства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4F08F5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егенды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174BD0" w14:textId="77777777" w:rsidR="009B0054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известными людьми связан родник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435DE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улучшению состояния родника, его благоустройство.</w:t>
      </w:r>
    </w:p>
    <w:p w14:paraId="69534E2D" w14:textId="77777777" w:rsidR="00B262FC" w:rsidRDefault="00B262F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какого назначения располагается родник (городского, муниципального, сельскохозяйственного, промышленного, коммунального, водоохранного, природоохранного, частного и др.).</w:t>
      </w:r>
      <w:r w:rsidR="008B3048" w:rsidRPr="008B3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8B3048" w:rsidRPr="00F94B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Юридический статус земли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 в пределах родника в настоящее время находится в: аренде, пользовании, владении, на территории водного фонда, на территории Гослесного фонда, бесхозная (нужное подчеркнуть).</w:t>
      </w:r>
    </w:p>
    <w:p w14:paraId="3BEB0DF5" w14:textId="77777777" w:rsidR="009B0054" w:rsidRDefault="00CA3AEA" w:rsidP="00CA3A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Научное описание должно быть дополнено собственными фотографиями</w:t>
      </w:r>
      <w:r w:rsidR="0027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AEA">
        <w:t xml:space="preserve"> </w:t>
      </w:r>
      <w:r w:rsidRPr="00CA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фотоматериалам: формат JPEG, расположение фото горизонтальное, размер не менее 0,5 МБ и не более 10 000 МБ, количество от 4 до 10 шт. Величина фотографий должна быть не менее 1080х1080. Желательно, чтобы фотографии отображали сам родника, каптажные устройства, местоположение родника на местности.</w:t>
      </w:r>
    </w:p>
    <w:p w14:paraId="43834246" w14:textId="77777777" w:rsidR="00CA3AEA" w:rsidRDefault="00CA3AEA" w:rsidP="00CA3A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26234" w14:textId="77777777" w:rsidR="0005163F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благоустройство родника.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CE3883" w14:textId="58189FB3" w:rsidR="00276509" w:rsidRDefault="00276509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предполагает создание проекта благоустройства родника, который на данный момент </w:t>
      </w:r>
      <w:r w:rsidR="00956858" w:rsidRPr="00276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Pr="00276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является благоустроенным.</w:t>
      </w:r>
    </w:p>
    <w:p w14:paraId="695AC856" w14:textId="77777777" w:rsidR="00D533B3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уровень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родника и прилегающей территории на момент подачи конкурсных работ. Данная номинация предполагает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одиночное,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участие. Необходимо организовать и выполнить работы по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дизайн-проекту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 и прилегающей к нему территории.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представляется в свободной форме, в MS Word или </w:t>
      </w:r>
      <w:r w:rsidR="00D533B3"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форматах. Дизайн-проект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включать: очистку родников; устройство удобных подходов к источникам; установку информационных стендов, а также проведение эколого-просветительской работы с местными жителями. </w:t>
      </w:r>
    </w:p>
    <w:p w14:paraId="5AC487C6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предоставить фотоматериалы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проведения благоустройства родника.</w:t>
      </w:r>
    </w:p>
    <w:p w14:paraId="40998C6C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 данной номинации:</w:t>
      </w:r>
    </w:p>
    <w:p w14:paraId="5DACEEBD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ландшафтного своеобразия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родника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дизайн-проекта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4FAAE4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проведенных мероприятий (субботники, установка каптажных систем и т.д.) и их описание;</w:t>
      </w:r>
    </w:p>
    <w:p w14:paraId="615BCBB0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задействованных участников;</w:t>
      </w:r>
    </w:p>
    <w:p w14:paraId="19A1F721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убранной территории вблизи родника (га) (название, фото).</w:t>
      </w:r>
    </w:p>
    <w:p w14:paraId="75927ECF" w14:textId="77777777" w:rsidR="00C07438" w:rsidRDefault="00C07438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8AB19" w14:textId="77777777" w:rsidR="0005163F" w:rsidRDefault="00DB66C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Лучшая экологическая тропа по прилегающей к роднику территории</w:t>
      </w:r>
    </w:p>
    <w:p w14:paraId="4B38D7EA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предполагает составление и обоснование экологической тропы на прилегающей к роднику территории. Паспорт тропы оформляется в электронном виде в программе MS Word или PowerPoint.</w:t>
      </w:r>
    </w:p>
    <w:p w14:paraId="5EC01355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тропы:</w:t>
      </w:r>
    </w:p>
    <w:p w14:paraId="09B2903B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Местоположение и основное назначение экологической тропы;</w:t>
      </w:r>
    </w:p>
    <w:p w14:paraId="2253CD93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уникальности объекта (народные названия, отображения в фольклоре, роль в жизни людей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4024557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Формы проведения эколого-просветительских мероприятий и экскурсий на экологической тропе; </w:t>
      </w:r>
    </w:p>
    <w:p w14:paraId="662AD246" w14:textId="58A0493F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Рекомендации по использованию </w:t>
      </w:r>
      <w:r w:rsidR="00956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работе  по  экологическому воспитанию детей и просвещению родителей;</w:t>
      </w:r>
    </w:p>
    <w:p w14:paraId="13D1C610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Эскиз информационно-экологического знака или указателя; </w:t>
      </w:r>
    </w:p>
    <w:p w14:paraId="71A8063D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Оригинальность замысла и воплощения.</w:t>
      </w:r>
    </w:p>
    <w:p w14:paraId="5604355D" w14:textId="77777777" w:rsidR="0041704C" w:rsidRDefault="0041704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1D81" w14:textId="77777777" w:rsidR="0041704C" w:rsidRPr="003A57C5" w:rsidRDefault="00DB66C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163F" w:rsidRP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Лучший фото- или видеорепортаж про родник и прилегающую территори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41704C" w:rsidRPr="004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FF8CD36" w14:textId="77777777" w:rsidR="0041704C" w:rsidRDefault="00DB66C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отографии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формате JPEG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должна располагаться гоизонтально.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BAF" w:rsidRP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изображения — не менее 2500 по его длинной стороне, разрешение 72 dpi</w:t>
      </w:r>
      <w:r w:rsid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фотографий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видеороликов про родники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разное время года увеличивает рейтинг представленной работы.</w:t>
      </w:r>
    </w:p>
    <w:p w14:paraId="26E54119" w14:textId="77777777" w:rsidR="00C7404C" w:rsidRDefault="00DB66C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видеоролики предоставляются в электронном виде, в формате MP4.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разрешение видеоролика 1920 x 1080 FullHD, соотношение сторон 16:9.</w:t>
      </w:r>
      <w:r w:rsidR="00CF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  <w:r w:rsidR="00CF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сами определяют жанр видеоролика (интервью, репортаж, видеоклип и т. д. и т. п.).</w:t>
      </w:r>
    </w:p>
    <w:p w14:paraId="43FF2390" w14:textId="77777777" w:rsidR="00D533B3" w:rsidRDefault="00DB66C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видеоматериалы представляются в Оргкомитет Конкурса со ссылкой на Яндекс-диск.</w:t>
      </w:r>
    </w:p>
    <w:p w14:paraId="2E043018" w14:textId="77777777" w:rsidR="00D533B3" w:rsidRPr="003A57C5" w:rsidRDefault="00D533B3" w:rsidP="00C7404C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3B3" w:rsidRPr="003A57C5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AFF" w14:textId="77777777" w:rsidR="00D858A0" w:rsidRDefault="00D858A0" w:rsidP="00E4500B">
      <w:pPr>
        <w:spacing w:after="0" w:line="240" w:lineRule="auto"/>
      </w:pPr>
      <w:r>
        <w:separator/>
      </w:r>
    </w:p>
  </w:endnote>
  <w:endnote w:type="continuationSeparator" w:id="0">
    <w:p w14:paraId="4F11D8D6" w14:textId="77777777" w:rsidR="00D858A0" w:rsidRDefault="00D858A0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438D" w14:textId="77777777" w:rsidR="00D858A0" w:rsidRDefault="00D858A0" w:rsidP="00E4500B">
      <w:pPr>
        <w:spacing w:after="0" w:line="240" w:lineRule="auto"/>
      </w:pPr>
      <w:r>
        <w:separator/>
      </w:r>
    </w:p>
  </w:footnote>
  <w:footnote w:type="continuationSeparator" w:id="0">
    <w:p w14:paraId="3BCD7CC6" w14:textId="77777777" w:rsidR="00D858A0" w:rsidRDefault="00D858A0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49D"/>
    <w:multiLevelType w:val="hybridMultilevel"/>
    <w:tmpl w:val="0C207B0C"/>
    <w:lvl w:ilvl="0" w:tplc="A2A62A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88"/>
    <w:rsid w:val="0005163F"/>
    <w:rsid w:val="000B5B01"/>
    <w:rsid w:val="000C5E83"/>
    <w:rsid w:val="000E2EBD"/>
    <w:rsid w:val="0010231F"/>
    <w:rsid w:val="00117A3B"/>
    <w:rsid w:val="001667FD"/>
    <w:rsid w:val="00185EA0"/>
    <w:rsid w:val="001911E8"/>
    <w:rsid w:val="0019205E"/>
    <w:rsid w:val="001A5150"/>
    <w:rsid w:val="001A610E"/>
    <w:rsid w:val="001C71B9"/>
    <w:rsid w:val="0021387C"/>
    <w:rsid w:val="00217E29"/>
    <w:rsid w:val="0023038E"/>
    <w:rsid w:val="00230AF7"/>
    <w:rsid w:val="00233BBB"/>
    <w:rsid w:val="00243ED2"/>
    <w:rsid w:val="00276509"/>
    <w:rsid w:val="00286B87"/>
    <w:rsid w:val="002A2A1B"/>
    <w:rsid w:val="002B70C4"/>
    <w:rsid w:val="00345AB1"/>
    <w:rsid w:val="00365B8B"/>
    <w:rsid w:val="003A57C5"/>
    <w:rsid w:val="003C52C0"/>
    <w:rsid w:val="003E1F01"/>
    <w:rsid w:val="003E2BE0"/>
    <w:rsid w:val="004072D0"/>
    <w:rsid w:val="0041704C"/>
    <w:rsid w:val="004341B0"/>
    <w:rsid w:val="004405F2"/>
    <w:rsid w:val="00474B09"/>
    <w:rsid w:val="00490731"/>
    <w:rsid w:val="0049483D"/>
    <w:rsid w:val="004A1DEF"/>
    <w:rsid w:val="004C4F0F"/>
    <w:rsid w:val="00503C0A"/>
    <w:rsid w:val="0051501D"/>
    <w:rsid w:val="005568E6"/>
    <w:rsid w:val="005630E0"/>
    <w:rsid w:val="00583E58"/>
    <w:rsid w:val="00632188"/>
    <w:rsid w:val="00640B84"/>
    <w:rsid w:val="0068111A"/>
    <w:rsid w:val="006A2514"/>
    <w:rsid w:val="006B7045"/>
    <w:rsid w:val="006F35BF"/>
    <w:rsid w:val="00703D03"/>
    <w:rsid w:val="00706B33"/>
    <w:rsid w:val="00726863"/>
    <w:rsid w:val="007365C9"/>
    <w:rsid w:val="00766485"/>
    <w:rsid w:val="007B1C54"/>
    <w:rsid w:val="007C2090"/>
    <w:rsid w:val="007D7A34"/>
    <w:rsid w:val="007E6B33"/>
    <w:rsid w:val="007F02FB"/>
    <w:rsid w:val="00871BF0"/>
    <w:rsid w:val="008B3048"/>
    <w:rsid w:val="008B313F"/>
    <w:rsid w:val="00914802"/>
    <w:rsid w:val="00955702"/>
    <w:rsid w:val="00956858"/>
    <w:rsid w:val="00957EF4"/>
    <w:rsid w:val="00976B74"/>
    <w:rsid w:val="00980E85"/>
    <w:rsid w:val="009B0054"/>
    <w:rsid w:val="009B7637"/>
    <w:rsid w:val="009D086A"/>
    <w:rsid w:val="009E487B"/>
    <w:rsid w:val="00A81763"/>
    <w:rsid w:val="00A92D6F"/>
    <w:rsid w:val="00AA0785"/>
    <w:rsid w:val="00AC7B5C"/>
    <w:rsid w:val="00B01A3A"/>
    <w:rsid w:val="00B262FC"/>
    <w:rsid w:val="00B46058"/>
    <w:rsid w:val="00B515F6"/>
    <w:rsid w:val="00B72327"/>
    <w:rsid w:val="00BA290E"/>
    <w:rsid w:val="00BC672C"/>
    <w:rsid w:val="00BF2FAB"/>
    <w:rsid w:val="00C07438"/>
    <w:rsid w:val="00C26B68"/>
    <w:rsid w:val="00C6391A"/>
    <w:rsid w:val="00C7404C"/>
    <w:rsid w:val="00C8534C"/>
    <w:rsid w:val="00CA21ED"/>
    <w:rsid w:val="00CA2A99"/>
    <w:rsid w:val="00CA3AEA"/>
    <w:rsid w:val="00CF1626"/>
    <w:rsid w:val="00D15021"/>
    <w:rsid w:val="00D30CF3"/>
    <w:rsid w:val="00D51C79"/>
    <w:rsid w:val="00D533B3"/>
    <w:rsid w:val="00D674A1"/>
    <w:rsid w:val="00D858A0"/>
    <w:rsid w:val="00D93508"/>
    <w:rsid w:val="00DA70B6"/>
    <w:rsid w:val="00DB6074"/>
    <w:rsid w:val="00DB66C3"/>
    <w:rsid w:val="00DC74EE"/>
    <w:rsid w:val="00DE05F7"/>
    <w:rsid w:val="00E17C46"/>
    <w:rsid w:val="00E32B64"/>
    <w:rsid w:val="00E4500B"/>
    <w:rsid w:val="00E45C21"/>
    <w:rsid w:val="00E542AC"/>
    <w:rsid w:val="00E81D71"/>
    <w:rsid w:val="00EC2EDD"/>
    <w:rsid w:val="00ED24E7"/>
    <w:rsid w:val="00EE3EDB"/>
    <w:rsid w:val="00F42D07"/>
    <w:rsid w:val="00F61EE7"/>
    <w:rsid w:val="00F86C32"/>
    <w:rsid w:val="00F94BB8"/>
    <w:rsid w:val="00F95020"/>
    <w:rsid w:val="00FE04E2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B23A"/>
  <w15:docId w15:val="{BE7337E7-2B17-4FF8-AC13-3CCFCC3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hyperlink" Target="https://minpriroda.cap.ru/action/activity/2024-god-god-ekologicheskoj-kuljturi-i-berezhnogo/reestr-rodnikov-chuvash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vk.com/ecosociety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priroda.ca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igf.chuvsu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go.ru/ru/chuvashskoe-respublikanskoe-otd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chgu</dc:creator>
  <cp:lastModifiedBy>Пользователь</cp:lastModifiedBy>
  <cp:revision>8</cp:revision>
  <cp:lastPrinted>2023-06-07T08:43:00Z</cp:lastPrinted>
  <dcterms:created xsi:type="dcterms:W3CDTF">2025-03-11T14:18:00Z</dcterms:created>
  <dcterms:modified xsi:type="dcterms:W3CDTF">2025-04-21T06:44:00Z</dcterms:modified>
</cp:coreProperties>
</file>