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E07" w:rsidRP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8"/>
          <w:szCs w:val="8"/>
          <w:lang w:eastAsia="ru-RU"/>
        </w:rPr>
      </w:pPr>
    </w:p>
    <w:p w:rsid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212A0F0" wp14:editId="1FB4BA4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61265" w:rsidRPr="00472E07" w:rsidRDefault="00361265" w:rsidP="00472E0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472E07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ЗАКОН </w:t>
      </w:r>
    </w:p>
    <w:p w:rsidR="00361265" w:rsidRPr="00472E07" w:rsidRDefault="00361265" w:rsidP="00472E0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472E07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ЧУВАШСКОЙ РЕСПУБЛИКИ </w:t>
      </w:r>
    </w:p>
    <w:p w:rsidR="00361265" w:rsidRPr="00472E07" w:rsidRDefault="00361265" w:rsidP="00472E07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14552" w:rsidRPr="00E14552" w:rsidRDefault="00E14552" w:rsidP="00036A1F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E14552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О ВНЕСЕНИИ ИЗМЕНЕНИЙ В СТАТЬЮ 11 ЗАКОНА </w:t>
      </w:r>
    </w:p>
    <w:p w:rsidR="00E14552" w:rsidRPr="00E14552" w:rsidRDefault="00E14552" w:rsidP="00036A1F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E14552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ЧУВАШСКОЙ РЕСПУБЛИКИ </w:t>
      </w:r>
      <w:r w:rsidR="00036A1F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"</w:t>
      </w:r>
      <w:r w:rsidRPr="00E14552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О МИРОВЫХ СУДЬЯХ </w:t>
      </w:r>
    </w:p>
    <w:p w:rsidR="00361265" w:rsidRPr="00472E07" w:rsidRDefault="00E14552" w:rsidP="00036A1F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E14552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ЧУВАШСКОЙ РЕСПУБЛИКИ</w:t>
      </w:r>
      <w:r w:rsidR="00036A1F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"</w:t>
      </w:r>
    </w:p>
    <w:p w:rsidR="00472E07" w:rsidRPr="00472E07" w:rsidRDefault="00472E07" w:rsidP="00472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472E07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472E07" w:rsidRPr="00472E07" w:rsidRDefault="008F7FB1" w:rsidP="00472E07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8F7FB1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9 февраля</w:t>
      </w:r>
      <w:r w:rsidRPr="008F7FB1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202</w:t>
      </w: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6</w:t>
      </w:r>
      <w:r w:rsidRPr="008F7FB1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472E07" w:rsidRPr="00472E07" w:rsidRDefault="00472E07" w:rsidP="0049535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361265" w:rsidRPr="00361265" w:rsidRDefault="00361265" w:rsidP="00472E07">
      <w:pPr>
        <w:widowControl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126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1</w:t>
      </w:r>
      <w:r w:rsidRPr="003612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36A1F" w:rsidRPr="00036A1F" w:rsidRDefault="00036A1F" w:rsidP="00036A1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036A1F">
        <w:rPr>
          <w:rFonts w:ascii="Times New Roman" w:hAnsi="Times New Roman"/>
          <w:iCs/>
          <w:sz w:val="28"/>
          <w:szCs w:val="28"/>
        </w:rPr>
        <w:t>Внести в статью 11 Закона Чувашской Республики от 3 марта 2000</w:t>
      </w:r>
      <w:r>
        <w:rPr>
          <w:rFonts w:ascii="Times New Roman" w:hAnsi="Times New Roman"/>
          <w:iCs/>
          <w:sz w:val="28"/>
          <w:szCs w:val="28"/>
        </w:rPr>
        <w:t> </w:t>
      </w:r>
      <w:r w:rsidRPr="00036A1F">
        <w:rPr>
          <w:rFonts w:ascii="Times New Roman" w:hAnsi="Times New Roman"/>
          <w:iCs/>
          <w:sz w:val="28"/>
          <w:szCs w:val="28"/>
        </w:rPr>
        <w:t xml:space="preserve">года № 2 </w:t>
      </w:r>
      <w:r>
        <w:rPr>
          <w:rFonts w:ascii="Times New Roman" w:hAnsi="Times New Roman"/>
          <w:iCs/>
          <w:sz w:val="28"/>
          <w:szCs w:val="28"/>
        </w:rPr>
        <w:t>"</w:t>
      </w:r>
      <w:r w:rsidRPr="00036A1F">
        <w:rPr>
          <w:rFonts w:ascii="Times New Roman" w:hAnsi="Times New Roman"/>
          <w:iCs/>
          <w:sz w:val="28"/>
          <w:szCs w:val="28"/>
        </w:rPr>
        <w:t>О мировых судьях Чувашской Республики</w:t>
      </w:r>
      <w:r>
        <w:rPr>
          <w:rFonts w:ascii="Times New Roman" w:hAnsi="Times New Roman"/>
          <w:iCs/>
          <w:sz w:val="28"/>
          <w:szCs w:val="28"/>
        </w:rPr>
        <w:t>"</w:t>
      </w:r>
      <w:r w:rsidRPr="00036A1F">
        <w:rPr>
          <w:rFonts w:ascii="Times New Roman" w:hAnsi="Times New Roman"/>
          <w:iCs/>
          <w:sz w:val="28"/>
          <w:szCs w:val="28"/>
        </w:rPr>
        <w:t xml:space="preserve"> (Ведомости Государственного Совета Чувашской Республики, 2000, № 33; 2001, № 39; 2004, № 60; 2005, № 62; 2008, № 76; 2010, № 86; 2012, № 92 (том I), 94; Собрание законодательства Чувашской Республики, 2013, № 3, 7; 2015, </w:t>
      </w:r>
      <w:r>
        <w:rPr>
          <w:rFonts w:ascii="Times New Roman" w:hAnsi="Times New Roman"/>
          <w:iCs/>
          <w:sz w:val="28"/>
          <w:szCs w:val="28"/>
        </w:rPr>
        <w:br/>
      </w:r>
      <w:r w:rsidRPr="00036A1F">
        <w:rPr>
          <w:rFonts w:ascii="Times New Roman" w:hAnsi="Times New Roman"/>
          <w:iCs/>
          <w:sz w:val="28"/>
          <w:szCs w:val="28"/>
        </w:rPr>
        <w:t>№ 2; 2017, № 2;</w:t>
      </w:r>
      <w:proofErr w:type="gramEnd"/>
      <w:r w:rsidRPr="00036A1F">
        <w:rPr>
          <w:rFonts w:ascii="Times New Roman" w:hAnsi="Times New Roman"/>
          <w:iCs/>
          <w:sz w:val="28"/>
          <w:szCs w:val="28"/>
        </w:rPr>
        <w:t xml:space="preserve"> газета </w:t>
      </w:r>
      <w:r>
        <w:rPr>
          <w:rFonts w:ascii="Times New Roman" w:hAnsi="Times New Roman"/>
          <w:iCs/>
          <w:sz w:val="28"/>
          <w:szCs w:val="28"/>
        </w:rPr>
        <w:t>"</w:t>
      </w:r>
      <w:r w:rsidRPr="00036A1F">
        <w:rPr>
          <w:rFonts w:ascii="Times New Roman" w:hAnsi="Times New Roman"/>
          <w:iCs/>
          <w:sz w:val="28"/>
          <w:szCs w:val="28"/>
        </w:rPr>
        <w:t>Республика</w:t>
      </w:r>
      <w:r>
        <w:rPr>
          <w:rFonts w:ascii="Times New Roman" w:hAnsi="Times New Roman"/>
          <w:iCs/>
          <w:sz w:val="28"/>
          <w:szCs w:val="28"/>
        </w:rPr>
        <w:t>"</w:t>
      </w:r>
      <w:r w:rsidRPr="00036A1F">
        <w:rPr>
          <w:rFonts w:ascii="Times New Roman" w:hAnsi="Times New Roman"/>
          <w:iCs/>
          <w:sz w:val="28"/>
          <w:szCs w:val="28"/>
        </w:rPr>
        <w:t>, 2018, 26 декабря; 2021, 1 июля, 27 о</w:t>
      </w:r>
      <w:r w:rsidRPr="00036A1F">
        <w:rPr>
          <w:rFonts w:ascii="Times New Roman" w:hAnsi="Times New Roman"/>
          <w:iCs/>
          <w:sz w:val="28"/>
          <w:szCs w:val="28"/>
        </w:rPr>
        <w:t>к</w:t>
      </w:r>
      <w:r w:rsidRPr="00036A1F">
        <w:rPr>
          <w:rFonts w:ascii="Times New Roman" w:hAnsi="Times New Roman"/>
          <w:iCs/>
          <w:sz w:val="28"/>
          <w:szCs w:val="28"/>
        </w:rPr>
        <w:t>тября; 2022, 22 декабря; 2023, 26 апреля) следующие изменения:</w:t>
      </w:r>
    </w:p>
    <w:p w:rsidR="00036A1F" w:rsidRPr="00C531DC" w:rsidRDefault="00036A1F" w:rsidP="00C531D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/>
          <w:iCs/>
          <w:sz w:val="28"/>
          <w:szCs w:val="28"/>
        </w:rPr>
      </w:pPr>
      <w:r w:rsidRPr="00C531DC">
        <w:rPr>
          <w:rFonts w:ascii="Times New Roman" w:hAnsi="Times New Roman"/>
          <w:iCs/>
          <w:sz w:val="28"/>
          <w:szCs w:val="28"/>
        </w:rPr>
        <w:t>пункт 2 изложить в следующей редакции:</w:t>
      </w:r>
    </w:p>
    <w:p w:rsidR="00036A1F" w:rsidRPr="00036A1F" w:rsidRDefault="00036A1F" w:rsidP="00036A1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036A1F">
        <w:rPr>
          <w:rFonts w:ascii="Times New Roman" w:hAnsi="Times New Roman"/>
          <w:iCs/>
          <w:spacing w:val="-2"/>
          <w:sz w:val="28"/>
          <w:szCs w:val="28"/>
        </w:rPr>
        <w:t>"2. Структура и штатное расписание аппарата мирового судьи уст</w:t>
      </w:r>
      <w:r w:rsidRPr="00036A1F">
        <w:rPr>
          <w:rFonts w:ascii="Times New Roman" w:hAnsi="Times New Roman"/>
          <w:iCs/>
          <w:spacing w:val="-2"/>
          <w:sz w:val="28"/>
          <w:szCs w:val="28"/>
        </w:rPr>
        <w:t>а</w:t>
      </w:r>
      <w:r w:rsidRPr="00036A1F">
        <w:rPr>
          <w:rFonts w:ascii="Times New Roman" w:hAnsi="Times New Roman"/>
          <w:iCs/>
          <w:spacing w:val="-2"/>
          <w:sz w:val="28"/>
          <w:szCs w:val="28"/>
        </w:rPr>
        <w:t>навливаются уполномоченным Кабинетом Министров Чувашской Респу</w:t>
      </w:r>
      <w:r w:rsidRPr="00036A1F">
        <w:rPr>
          <w:rFonts w:ascii="Times New Roman" w:hAnsi="Times New Roman"/>
          <w:iCs/>
          <w:spacing w:val="-2"/>
          <w:sz w:val="28"/>
          <w:szCs w:val="28"/>
        </w:rPr>
        <w:t>б</w:t>
      </w:r>
      <w:r w:rsidRPr="00036A1F">
        <w:rPr>
          <w:rFonts w:ascii="Times New Roman" w:hAnsi="Times New Roman"/>
          <w:iCs/>
          <w:spacing w:val="-2"/>
          <w:sz w:val="28"/>
          <w:szCs w:val="28"/>
        </w:rPr>
        <w:t>лики исполнительным органом Чувашской Республики (далее – уполном</w:t>
      </w:r>
      <w:r w:rsidRPr="00036A1F">
        <w:rPr>
          <w:rFonts w:ascii="Times New Roman" w:hAnsi="Times New Roman"/>
          <w:iCs/>
          <w:spacing w:val="-2"/>
          <w:sz w:val="28"/>
          <w:szCs w:val="28"/>
        </w:rPr>
        <w:t>о</w:t>
      </w:r>
      <w:r w:rsidRPr="00036A1F">
        <w:rPr>
          <w:rFonts w:ascii="Times New Roman" w:hAnsi="Times New Roman"/>
          <w:iCs/>
          <w:spacing w:val="-2"/>
          <w:sz w:val="28"/>
          <w:szCs w:val="28"/>
        </w:rPr>
        <w:t>ченный орган) во взаимодействии с Советом судей Чувашской Республики.</w:t>
      </w:r>
    </w:p>
    <w:p w:rsidR="00036A1F" w:rsidRPr="00036A1F" w:rsidRDefault="00036A1F" w:rsidP="00036A1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36A1F">
        <w:rPr>
          <w:rFonts w:ascii="Times New Roman" w:hAnsi="Times New Roman"/>
          <w:iCs/>
          <w:sz w:val="28"/>
          <w:szCs w:val="28"/>
        </w:rPr>
        <w:t xml:space="preserve">Проекты структуры и штатного расписания аппарата мирового судьи, внесения изменений в структуру и штатное расписание аппарата мирового судьи (далее – проекты структуры и штатного расписания) направляются уполномоченным органом на рассмотрение в Совет судей </w:t>
      </w:r>
      <w:r w:rsidRPr="00036A1F">
        <w:rPr>
          <w:rFonts w:ascii="Times New Roman" w:hAnsi="Times New Roman"/>
          <w:iCs/>
          <w:sz w:val="28"/>
          <w:szCs w:val="28"/>
        </w:rPr>
        <w:lastRenderedPageBreak/>
        <w:t>Чувашской Республики в течение трех дней со дня их визирования рук</w:t>
      </w:r>
      <w:r w:rsidRPr="00036A1F">
        <w:rPr>
          <w:rFonts w:ascii="Times New Roman" w:hAnsi="Times New Roman"/>
          <w:iCs/>
          <w:sz w:val="28"/>
          <w:szCs w:val="28"/>
        </w:rPr>
        <w:t>о</w:t>
      </w:r>
      <w:r w:rsidRPr="00036A1F">
        <w:rPr>
          <w:rFonts w:ascii="Times New Roman" w:hAnsi="Times New Roman"/>
          <w:iCs/>
          <w:sz w:val="28"/>
          <w:szCs w:val="28"/>
        </w:rPr>
        <w:t xml:space="preserve">водителем уполномоченного органа. </w:t>
      </w:r>
    </w:p>
    <w:p w:rsidR="00036A1F" w:rsidRPr="00036A1F" w:rsidRDefault="00036A1F" w:rsidP="00036A1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36A1F">
        <w:rPr>
          <w:rFonts w:ascii="Times New Roman" w:hAnsi="Times New Roman"/>
          <w:iCs/>
          <w:sz w:val="28"/>
          <w:szCs w:val="28"/>
        </w:rPr>
        <w:t>Установление структуры и штатного расписания аппарата мирового судьи, внесение изменений в структуру и штатное расписание аппарата мирового судьи осуществляются уполномоченным органом после получ</w:t>
      </w:r>
      <w:r w:rsidRPr="00036A1F">
        <w:rPr>
          <w:rFonts w:ascii="Times New Roman" w:hAnsi="Times New Roman"/>
          <w:iCs/>
          <w:sz w:val="28"/>
          <w:szCs w:val="28"/>
        </w:rPr>
        <w:t>е</w:t>
      </w:r>
      <w:r w:rsidRPr="00036A1F">
        <w:rPr>
          <w:rFonts w:ascii="Times New Roman" w:hAnsi="Times New Roman"/>
          <w:iCs/>
          <w:sz w:val="28"/>
          <w:szCs w:val="28"/>
        </w:rPr>
        <w:t xml:space="preserve">ния согласования либо по результатам рассмотрения представленных </w:t>
      </w:r>
      <w:r>
        <w:rPr>
          <w:rFonts w:ascii="Times New Roman" w:hAnsi="Times New Roman"/>
          <w:iCs/>
          <w:sz w:val="28"/>
          <w:szCs w:val="28"/>
        </w:rPr>
        <w:br/>
      </w:r>
      <w:r w:rsidRPr="00036A1F">
        <w:rPr>
          <w:rFonts w:ascii="Times New Roman" w:hAnsi="Times New Roman"/>
          <w:iCs/>
          <w:sz w:val="28"/>
          <w:szCs w:val="28"/>
        </w:rPr>
        <w:t>замечаний и предложений Совета судей Чувашской Республики.</w:t>
      </w:r>
    </w:p>
    <w:p w:rsidR="00036A1F" w:rsidRPr="00036A1F" w:rsidRDefault="00036A1F" w:rsidP="00036A1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36A1F">
        <w:rPr>
          <w:rFonts w:ascii="Times New Roman" w:hAnsi="Times New Roman"/>
          <w:iCs/>
          <w:sz w:val="28"/>
          <w:szCs w:val="28"/>
        </w:rPr>
        <w:t>В случае если в течение пятнадцати дней со дня направления упо</w:t>
      </w:r>
      <w:r w:rsidRPr="00036A1F">
        <w:rPr>
          <w:rFonts w:ascii="Times New Roman" w:hAnsi="Times New Roman"/>
          <w:iCs/>
          <w:sz w:val="28"/>
          <w:szCs w:val="28"/>
        </w:rPr>
        <w:t>л</w:t>
      </w:r>
      <w:r w:rsidRPr="00036A1F">
        <w:rPr>
          <w:rFonts w:ascii="Times New Roman" w:hAnsi="Times New Roman"/>
          <w:iCs/>
          <w:sz w:val="28"/>
          <w:szCs w:val="28"/>
        </w:rPr>
        <w:t>номоченным органом на рассмотрение проектов структуры и штатного расписания не получен ответ Совета судей Чувашской Республики, прое</w:t>
      </w:r>
      <w:r w:rsidRPr="00036A1F">
        <w:rPr>
          <w:rFonts w:ascii="Times New Roman" w:hAnsi="Times New Roman"/>
          <w:iCs/>
          <w:sz w:val="28"/>
          <w:szCs w:val="28"/>
        </w:rPr>
        <w:t>к</w:t>
      </w:r>
      <w:r w:rsidRPr="00036A1F">
        <w:rPr>
          <w:rFonts w:ascii="Times New Roman" w:hAnsi="Times New Roman"/>
          <w:iCs/>
          <w:sz w:val="28"/>
          <w:szCs w:val="28"/>
        </w:rPr>
        <w:t>ты структуры и штатного расписания считаются согласованными</w:t>
      </w:r>
      <w:proofErr w:type="gramStart"/>
      <w:r w:rsidRPr="00036A1F">
        <w:rPr>
          <w:rFonts w:ascii="Times New Roman" w:hAnsi="Times New Roman"/>
          <w:iCs/>
          <w:sz w:val="28"/>
          <w:szCs w:val="28"/>
        </w:rPr>
        <w:t>.</w:t>
      </w:r>
      <w:r>
        <w:rPr>
          <w:rFonts w:ascii="Times New Roman" w:hAnsi="Times New Roman"/>
          <w:iCs/>
          <w:sz w:val="28"/>
          <w:szCs w:val="28"/>
        </w:rPr>
        <w:t>"</w:t>
      </w:r>
      <w:r w:rsidRPr="00036A1F">
        <w:rPr>
          <w:rFonts w:ascii="Times New Roman" w:hAnsi="Times New Roman"/>
          <w:iCs/>
          <w:sz w:val="28"/>
          <w:szCs w:val="28"/>
        </w:rPr>
        <w:t>;</w:t>
      </w:r>
      <w:proofErr w:type="gramEnd"/>
    </w:p>
    <w:p w:rsidR="00495353" w:rsidRPr="00495353" w:rsidRDefault="00C531DC" w:rsidP="00036A1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2) </w:t>
      </w:r>
      <w:r w:rsidR="00036A1F" w:rsidRPr="00036A1F">
        <w:rPr>
          <w:rFonts w:ascii="Times New Roman" w:hAnsi="Times New Roman"/>
          <w:iCs/>
          <w:sz w:val="28"/>
          <w:szCs w:val="28"/>
        </w:rPr>
        <w:t xml:space="preserve">пункт 4 дополнить предложениями следующего содержания: </w:t>
      </w:r>
      <w:r w:rsidR="00036A1F">
        <w:rPr>
          <w:rFonts w:ascii="Times New Roman" w:hAnsi="Times New Roman"/>
          <w:iCs/>
          <w:sz w:val="28"/>
          <w:szCs w:val="28"/>
        </w:rPr>
        <w:br/>
        <w:t>"</w:t>
      </w:r>
      <w:r w:rsidR="00036A1F" w:rsidRPr="00036A1F">
        <w:rPr>
          <w:rFonts w:ascii="Times New Roman" w:hAnsi="Times New Roman"/>
          <w:iCs/>
          <w:sz w:val="28"/>
          <w:szCs w:val="28"/>
        </w:rPr>
        <w:t>Им присваиваются классные чины государственной гражданской службы Чувашской Республики. Работники аппарата мирового судьи также могут замещать должности, не являющиеся должностями государственной гра</w:t>
      </w:r>
      <w:r w:rsidR="00036A1F" w:rsidRPr="00036A1F">
        <w:rPr>
          <w:rFonts w:ascii="Times New Roman" w:hAnsi="Times New Roman"/>
          <w:iCs/>
          <w:sz w:val="28"/>
          <w:szCs w:val="28"/>
        </w:rPr>
        <w:t>ж</w:t>
      </w:r>
      <w:r w:rsidR="00036A1F" w:rsidRPr="00036A1F">
        <w:rPr>
          <w:rFonts w:ascii="Times New Roman" w:hAnsi="Times New Roman"/>
          <w:iCs/>
          <w:sz w:val="28"/>
          <w:szCs w:val="28"/>
        </w:rPr>
        <w:t>данской службы Чувашской Республики</w:t>
      </w:r>
      <w:proofErr w:type="gramStart"/>
      <w:r w:rsidR="00036A1F" w:rsidRPr="00036A1F">
        <w:rPr>
          <w:rFonts w:ascii="Times New Roman" w:hAnsi="Times New Roman"/>
          <w:iCs/>
          <w:sz w:val="28"/>
          <w:szCs w:val="28"/>
        </w:rPr>
        <w:t>.</w:t>
      </w:r>
      <w:r w:rsidR="00036A1F">
        <w:rPr>
          <w:rFonts w:ascii="Times New Roman" w:hAnsi="Times New Roman"/>
          <w:iCs/>
          <w:sz w:val="28"/>
          <w:szCs w:val="28"/>
        </w:rPr>
        <w:t>"</w:t>
      </w:r>
      <w:r w:rsidR="00036A1F" w:rsidRPr="00036A1F">
        <w:rPr>
          <w:rFonts w:ascii="Times New Roman" w:hAnsi="Times New Roman"/>
          <w:iCs/>
          <w:sz w:val="28"/>
          <w:szCs w:val="28"/>
        </w:rPr>
        <w:t>.</w:t>
      </w:r>
      <w:proofErr w:type="gramEnd"/>
    </w:p>
    <w:p w:rsidR="00495353" w:rsidRPr="00495353" w:rsidRDefault="00495353" w:rsidP="00ED7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495353" w:rsidRPr="00495353" w:rsidRDefault="00495353" w:rsidP="0049535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495353">
        <w:rPr>
          <w:rFonts w:ascii="Times New Roman" w:hAnsi="Times New Roman"/>
          <w:b/>
          <w:iCs/>
          <w:sz w:val="28"/>
          <w:szCs w:val="28"/>
        </w:rPr>
        <w:t>Статья 2</w:t>
      </w:r>
    </w:p>
    <w:p w:rsidR="00495353" w:rsidRPr="00495353" w:rsidRDefault="00036A1F" w:rsidP="00ED77B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036A1F">
        <w:rPr>
          <w:rFonts w:ascii="Times New Roman" w:hAnsi="Times New Roman"/>
          <w:sz w:val="28"/>
          <w:szCs w:val="28"/>
        </w:rPr>
        <w:t>Настоящий Закон вступает в силу со дня его официального опубл</w:t>
      </w:r>
      <w:r w:rsidRPr="00036A1F">
        <w:rPr>
          <w:rFonts w:ascii="Times New Roman" w:hAnsi="Times New Roman"/>
          <w:sz w:val="28"/>
          <w:szCs w:val="28"/>
        </w:rPr>
        <w:t>и</w:t>
      </w:r>
      <w:r w:rsidRPr="00036A1F">
        <w:rPr>
          <w:rFonts w:ascii="Times New Roman" w:hAnsi="Times New Roman"/>
          <w:sz w:val="28"/>
          <w:szCs w:val="28"/>
        </w:rPr>
        <w:t>кования.</w:t>
      </w:r>
    </w:p>
    <w:p w:rsidR="00472E07" w:rsidRPr="00472E07" w:rsidRDefault="00472E07" w:rsidP="00472E07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72E07" w:rsidRPr="00472E07" w:rsidTr="00472E07">
        <w:tc>
          <w:tcPr>
            <w:tcW w:w="1661" w:type="pct"/>
          </w:tcPr>
          <w:p w:rsidR="00472E07" w:rsidRPr="00472E07" w:rsidRDefault="00472E07" w:rsidP="0047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472E07" w:rsidRPr="00472E07" w:rsidRDefault="00472E07" w:rsidP="0047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472E07" w:rsidRPr="00472E07" w:rsidRDefault="00472E07" w:rsidP="00472E0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72E07" w:rsidRPr="00472E07" w:rsidRDefault="00472E07" w:rsidP="00472E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472E07" w:rsidRPr="00472E07" w:rsidRDefault="00472E07" w:rsidP="00472E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2D30" w:rsidRPr="00C73309" w:rsidRDefault="00B32D30" w:rsidP="00B32D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3309">
        <w:rPr>
          <w:rFonts w:ascii="Times New Roman" w:hAnsi="Times New Roman"/>
          <w:sz w:val="28"/>
          <w:szCs w:val="28"/>
        </w:rPr>
        <w:t>г. Чебоксары</w:t>
      </w:r>
    </w:p>
    <w:p w:rsidR="00B32D30" w:rsidRPr="00C73309" w:rsidRDefault="00B32D30" w:rsidP="00B32D3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C7330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73309">
        <w:rPr>
          <w:rFonts w:ascii="Times New Roman" w:hAnsi="Times New Roman"/>
          <w:sz w:val="28"/>
          <w:szCs w:val="28"/>
        </w:rPr>
        <w:t>февраля 202</w:t>
      </w:r>
      <w:r>
        <w:rPr>
          <w:rFonts w:ascii="Times New Roman" w:hAnsi="Times New Roman"/>
          <w:sz w:val="28"/>
          <w:szCs w:val="28"/>
        </w:rPr>
        <w:t>6</w:t>
      </w:r>
      <w:r w:rsidRPr="00C73309">
        <w:rPr>
          <w:rFonts w:ascii="Times New Roman" w:hAnsi="Times New Roman"/>
          <w:sz w:val="28"/>
          <w:szCs w:val="28"/>
        </w:rPr>
        <w:t xml:space="preserve"> года</w:t>
      </w:r>
    </w:p>
    <w:p w:rsidR="00B32D30" w:rsidRPr="00472E07" w:rsidRDefault="00B32D30" w:rsidP="00B32D3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</w:p>
    <w:p w:rsidR="00BE580C" w:rsidRPr="00472E07" w:rsidRDefault="00BE580C" w:rsidP="00472E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E580C" w:rsidRPr="00472E07" w:rsidSect="00472E07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436" w:rsidRDefault="00061436" w:rsidP="00472E07">
      <w:pPr>
        <w:spacing w:after="0" w:line="240" w:lineRule="auto"/>
      </w:pPr>
      <w:r>
        <w:separator/>
      </w:r>
    </w:p>
  </w:endnote>
  <w:endnote w:type="continuationSeparator" w:id="0">
    <w:p w:rsidR="00061436" w:rsidRDefault="00061436" w:rsidP="00472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436" w:rsidRDefault="00061436" w:rsidP="00472E07">
      <w:pPr>
        <w:spacing w:after="0" w:line="240" w:lineRule="auto"/>
      </w:pPr>
      <w:r>
        <w:separator/>
      </w:r>
    </w:p>
  </w:footnote>
  <w:footnote w:type="continuationSeparator" w:id="0">
    <w:p w:rsidR="00061436" w:rsidRDefault="00061436" w:rsidP="00472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893806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061436" w:rsidRPr="00472E07" w:rsidRDefault="00061436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472E07">
          <w:rPr>
            <w:rFonts w:ascii="Times New Roman" w:hAnsi="Times New Roman"/>
            <w:sz w:val="24"/>
            <w:szCs w:val="24"/>
          </w:rPr>
          <w:fldChar w:fldCharType="begin"/>
        </w:r>
        <w:r w:rsidRPr="00472E0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72E07">
          <w:rPr>
            <w:rFonts w:ascii="Times New Roman" w:hAnsi="Times New Roman"/>
            <w:sz w:val="24"/>
            <w:szCs w:val="24"/>
          </w:rPr>
          <w:fldChar w:fldCharType="separate"/>
        </w:r>
        <w:r w:rsidR="00B32D30">
          <w:rPr>
            <w:rFonts w:ascii="Times New Roman" w:hAnsi="Times New Roman"/>
            <w:noProof/>
            <w:sz w:val="24"/>
            <w:szCs w:val="24"/>
          </w:rPr>
          <w:t>2</w:t>
        </w:r>
        <w:r w:rsidRPr="00472E0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0058F"/>
    <w:multiLevelType w:val="hybridMultilevel"/>
    <w:tmpl w:val="12BC18B4"/>
    <w:lvl w:ilvl="0" w:tplc="E83CFC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265"/>
    <w:rsid w:val="00036A1F"/>
    <w:rsid w:val="00061436"/>
    <w:rsid w:val="0006264B"/>
    <w:rsid w:val="002F5A3E"/>
    <w:rsid w:val="00361265"/>
    <w:rsid w:val="00375698"/>
    <w:rsid w:val="00472E07"/>
    <w:rsid w:val="00495353"/>
    <w:rsid w:val="00705AB6"/>
    <w:rsid w:val="007C02BB"/>
    <w:rsid w:val="00830974"/>
    <w:rsid w:val="008D7B97"/>
    <w:rsid w:val="008F7FB1"/>
    <w:rsid w:val="00AD29A1"/>
    <w:rsid w:val="00B32D30"/>
    <w:rsid w:val="00BE580C"/>
    <w:rsid w:val="00C531DC"/>
    <w:rsid w:val="00C634C6"/>
    <w:rsid w:val="00E14552"/>
    <w:rsid w:val="00ED77BE"/>
    <w:rsid w:val="00F41F3B"/>
    <w:rsid w:val="00FE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D7B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2E0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2E07"/>
    <w:rPr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C531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D7B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2E0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2E07"/>
    <w:rPr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C531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1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Лаврентьев Денис Геннадьевич</dc:creator>
  <cp:lastModifiedBy>Леончик Александр Владимирович</cp:lastModifiedBy>
  <cp:revision>5</cp:revision>
  <cp:lastPrinted>2026-02-12T07:03:00Z</cp:lastPrinted>
  <dcterms:created xsi:type="dcterms:W3CDTF">2026-01-30T12:32:00Z</dcterms:created>
  <dcterms:modified xsi:type="dcterms:W3CDTF">2026-02-20T11:24:00Z</dcterms:modified>
</cp:coreProperties>
</file>