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3A8" w:rsidRPr="000538BF" w:rsidRDefault="00E513A8">
      <w:pPr>
        <w:pStyle w:val="ConsPlusTitle"/>
        <w:jc w:val="center"/>
        <w:rPr>
          <w:sz w:val="8"/>
          <w:szCs w:val="8"/>
        </w:rPr>
      </w:pPr>
    </w:p>
    <w:p w:rsidR="000538BF" w:rsidRPr="00A2119B" w:rsidRDefault="000538BF">
      <w:pPr>
        <w:pStyle w:val="ConsPlusTitle"/>
        <w:jc w:val="center"/>
        <w:rPr>
          <w:sz w:val="28"/>
          <w:szCs w:val="28"/>
        </w:rPr>
      </w:pPr>
      <w:r w:rsidRPr="000538BF">
        <w:rPr>
          <w:rFonts w:eastAsia="Times New Roman"/>
          <w:b w:val="0"/>
          <w:noProof/>
          <w:sz w:val="24"/>
          <w:szCs w:val="24"/>
          <w:lang w:eastAsia="ru-RU"/>
        </w:rPr>
        <w:drawing>
          <wp:inline distT="0" distB="0" distL="0" distR="0" wp14:anchorId="0D110003" wp14:editId="603A1BD9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3A8" w:rsidRPr="00A2119B" w:rsidRDefault="00E513A8">
      <w:pPr>
        <w:pStyle w:val="ConsPlusTitle"/>
        <w:jc w:val="center"/>
        <w:rPr>
          <w:sz w:val="28"/>
          <w:szCs w:val="28"/>
        </w:rPr>
      </w:pPr>
    </w:p>
    <w:p w:rsidR="00E513A8" w:rsidRPr="000538BF" w:rsidRDefault="00E513A8" w:rsidP="000538BF">
      <w:pPr>
        <w:pStyle w:val="ConsPlusTitle"/>
        <w:spacing w:line="312" w:lineRule="auto"/>
        <w:jc w:val="center"/>
        <w:rPr>
          <w:sz w:val="40"/>
          <w:szCs w:val="40"/>
        </w:rPr>
      </w:pPr>
      <w:r w:rsidRPr="000538BF">
        <w:rPr>
          <w:sz w:val="40"/>
          <w:szCs w:val="40"/>
        </w:rPr>
        <w:t>ЗАКОН</w:t>
      </w:r>
    </w:p>
    <w:p w:rsidR="00E513A8" w:rsidRPr="000538BF" w:rsidRDefault="00E513A8" w:rsidP="000538BF">
      <w:pPr>
        <w:pStyle w:val="ConsPlusTitle"/>
        <w:spacing w:line="312" w:lineRule="auto"/>
        <w:jc w:val="center"/>
        <w:rPr>
          <w:sz w:val="40"/>
          <w:szCs w:val="40"/>
        </w:rPr>
      </w:pPr>
      <w:r w:rsidRPr="000538BF">
        <w:rPr>
          <w:sz w:val="40"/>
          <w:szCs w:val="40"/>
        </w:rPr>
        <w:t>ЧУВАШСКОЙ РЕСПУБЛИКИ</w:t>
      </w:r>
    </w:p>
    <w:p w:rsidR="00E513A8" w:rsidRPr="00A2119B" w:rsidRDefault="00E513A8">
      <w:pPr>
        <w:widowControl w:val="0"/>
        <w:rPr>
          <w:b/>
          <w:sz w:val="28"/>
          <w:szCs w:val="28"/>
        </w:rPr>
      </w:pPr>
    </w:p>
    <w:p w:rsidR="000538BF" w:rsidRDefault="00E513A8" w:rsidP="000538BF">
      <w:pPr>
        <w:pStyle w:val="ConsPlusTitle"/>
        <w:spacing w:line="312" w:lineRule="auto"/>
        <w:jc w:val="center"/>
        <w:rPr>
          <w:caps/>
          <w:sz w:val="32"/>
          <w:szCs w:val="32"/>
        </w:rPr>
      </w:pPr>
      <w:r w:rsidRPr="000538BF">
        <w:rPr>
          <w:caps/>
          <w:sz w:val="32"/>
          <w:szCs w:val="32"/>
        </w:rPr>
        <w:t xml:space="preserve">О ПОРЯДКЕ ПОДАЧИ ЗАЯВОК </w:t>
      </w:r>
    </w:p>
    <w:p w:rsidR="000538BF" w:rsidRDefault="00E513A8" w:rsidP="000538BF">
      <w:pPr>
        <w:pStyle w:val="ConsPlusTitle"/>
        <w:spacing w:line="312" w:lineRule="auto"/>
        <w:jc w:val="center"/>
        <w:rPr>
          <w:caps/>
          <w:sz w:val="32"/>
          <w:szCs w:val="32"/>
        </w:rPr>
      </w:pPr>
      <w:r w:rsidRPr="000538BF">
        <w:rPr>
          <w:caps/>
          <w:sz w:val="32"/>
          <w:szCs w:val="32"/>
        </w:rPr>
        <w:t xml:space="preserve">НА ПОЛУЧЕНИЕ ГОСУДАРСТВЕННОЙ ПОДДЕРЖКИ </w:t>
      </w:r>
    </w:p>
    <w:p w:rsidR="000538BF" w:rsidRDefault="00E513A8" w:rsidP="000538BF">
      <w:pPr>
        <w:pStyle w:val="ConsPlusTitle"/>
        <w:spacing w:line="312" w:lineRule="auto"/>
        <w:jc w:val="center"/>
        <w:rPr>
          <w:caps/>
          <w:sz w:val="32"/>
          <w:szCs w:val="32"/>
        </w:rPr>
      </w:pPr>
      <w:r w:rsidRPr="000538BF">
        <w:rPr>
          <w:caps/>
          <w:sz w:val="32"/>
          <w:szCs w:val="32"/>
        </w:rPr>
        <w:t xml:space="preserve">В СФЕРЕ РАЗВИТИЯ СЕЛЬСКОГО ХОЗЯЙСТВА, </w:t>
      </w:r>
    </w:p>
    <w:p w:rsidR="000538BF" w:rsidRDefault="00E513A8" w:rsidP="000538BF">
      <w:pPr>
        <w:pStyle w:val="ConsPlusTitle"/>
        <w:spacing w:line="312" w:lineRule="auto"/>
        <w:jc w:val="center"/>
        <w:rPr>
          <w:caps/>
          <w:sz w:val="32"/>
          <w:szCs w:val="32"/>
        </w:rPr>
      </w:pPr>
      <w:r w:rsidRPr="000538BF">
        <w:rPr>
          <w:caps/>
          <w:sz w:val="32"/>
          <w:szCs w:val="32"/>
        </w:rPr>
        <w:t xml:space="preserve">УСТОЙЧИВОГО РАЗВИТИЯ СЕЛЬСКИХ ТЕРРИТОРИЙ </w:t>
      </w:r>
    </w:p>
    <w:p w:rsidR="00E513A8" w:rsidRPr="000538BF" w:rsidRDefault="00E513A8" w:rsidP="000538BF">
      <w:pPr>
        <w:pStyle w:val="ConsPlusTitle"/>
        <w:spacing w:line="312" w:lineRule="auto"/>
        <w:jc w:val="center"/>
        <w:rPr>
          <w:caps/>
          <w:sz w:val="32"/>
          <w:szCs w:val="32"/>
        </w:rPr>
      </w:pPr>
      <w:r w:rsidRPr="000538BF">
        <w:rPr>
          <w:caps/>
          <w:sz w:val="32"/>
          <w:szCs w:val="32"/>
        </w:rPr>
        <w:t>в Чувашской Республике</w:t>
      </w:r>
    </w:p>
    <w:p w:rsidR="000538BF" w:rsidRPr="000538BF" w:rsidRDefault="000538BF" w:rsidP="000538BF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  <w:lang w:eastAsia="ru-RU"/>
        </w:rPr>
      </w:pPr>
    </w:p>
    <w:p w:rsidR="000538BF" w:rsidRPr="000538BF" w:rsidRDefault="000538BF" w:rsidP="000538BF">
      <w:pPr>
        <w:tabs>
          <w:tab w:val="left" w:pos="4062"/>
        </w:tabs>
        <w:ind w:left="5954"/>
        <w:jc w:val="center"/>
        <w:rPr>
          <w:i/>
          <w:iCs/>
          <w:szCs w:val="26"/>
          <w:lang w:eastAsia="ru-RU"/>
        </w:rPr>
      </w:pPr>
      <w:proofErr w:type="gramStart"/>
      <w:r w:rsidRPr="000538BF">
        <w:rPr>
          <w:i/>
          <w:iCs/>
          <w:szCs w:val="26"/>
          <w:lang w:eastAsia="ru-RU"/>
        </w:rPr>
        <w:t>Принят</w:t>
      </w:r>
      <w:proofErr w:type="gramEnd"/>
    </w:p>
    <w:p w:rsidR="000538BF" w:rsidRPr="000538BF" w:rsidRDefault="000538BF" w:rsidP="000538BF">
      <w:pPr>
        <w:tabs>
          <w:tab w:val="left" w:pos="4062"/>
        </w:tabs>
        <w:ind w:left="5954"/>
        <w:jc w:val="center"/>
        <w:rPr>
          <w:i/>
          <w:iCs/>
          <w:color w:val="000000"/>
          <w:szCs w:val="26"/>
          <w:lang w:eastAsia="ru-RU"/>
        </w:rPr>
      </w:pPr>
      <w:r w:rsidRPr="000538BF">
        <w:rPr>
          <w:i/>
          <w:iCs/>
          <w:color w:val="000000"/>
          <w:szCs w:val="26"/>
          <w:lang w:eastAsia="ru-RU"/>
        </w:rPr>
        <w:t>Государственным Советом</w:t>
      </w:r>
    </w:p>
    <w:p w:rsidR="000538BF" w:rsidRPr="000538BF" w:rsidRDefault="000538BF" w:rsidP="000538BF">
      <w:pPr>
        <w:tabs>
          <w:tab w:val="left" w:pos="4062"/>
        </w:tabs>
        <w:ind w:left="5954"/>
        <w:jc w:val="center"/>
        <w:rPr>
          <w:i/>
          <w:iCs/>
          <w:color w:val="000000"/>
          <w:szCs w:val="26"/>
          <w:lang w:eastAsia="ru-RU"/>
        </w:rPr>
      </w:pPr>
      <w:r w:rsidRPr="000538BF">
        <w:rPr>
          <w:i/>
          <w:iCs/>
          <w:color w:val="000000"/>
          <w:szCs w:val="26"/>
          <w:lang w:eastAsia="ru-RU"/>
        </w:rPr>
        <w:t>Чувашской Республики</w:t>
      </w:r>
    </w:p>
    <w:p w:rsidR="000538BF" w:rsidRPr="000538BF" w:rsidRDefault="00E51627" w:rsidP="000538BF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Cs w:val="26"/>
          <w:lang w:eastAsia="ru-RU"/>
        </w:rPr>
      </w:pPr>
      <w:r>
        <w:rPr>
          <w:i/>
          <w:iCs/>
          <w:color w:val="000000"/>
          <w:szCs w:val="26"/>
          <w:lang w:eastAsia="ru-RU"/>
        </w:rPr>
        <w:t xml:space="preserve">28 ноября </w:t>
      </w:r>
      <w:r w:rsidR="000538BF" w:rsidRPr="000538BF">
        <w:rPr>
          <w:i/>
          <w:iCs/>
          <w:color w:val="000000"/>
          <w:szCs w:val="26"/>
          <w:lang w:eastAsia="ru-RU"/>
        </w:rPr>
        <w:t>2025 года</w:t>
      </w:r>
    </w:p>
    <w:p w:rsidR="000538BF" w:rsidRPr="000538BF" w:rsidRDefault="000538BF" w:rsidP="000538BF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  <w:lang w:eastAsia="ru-RU"/>
        </w:rPr>
      </w:pPr>
    </w:p>
    <w:p w:rsidR="00E513A8" w:rsidRPr="00A2119B" w:rsidRDefault="00E513A8" w:rsidP="000538BF">
      <w:pPr>
        <w:widowControl w:val="0"/>
        <w:spacing w:line="312" w:lineRule="auto"/>
        <w:ind w:firstLine="709"/>
        <w:rPr>
          <w:b/>
          <w:bCs/>
          <w:sz w:val="28"/>
          <w:szCs w:val="28"/>
        </w:rPr>
      </w:pPr>
      <w:r w:rsidRPr="00A2119B">
        <w:rPr>
          <w:bCs/>
          <w:sz w:val="28"/>
          <w:szCs w:val="28"/>
        </w:rPr>
        <w:t xml:space="preserve">Статья 1. </w:t>
      </w:r>
      <w:r w:rsidRPr="00A2119B">
        <w:rPr>
          <w:b/>
          <w:bCs/>
          <w:sz w:val="28"/>
          <w:szCs w:val="28"/>
        </w:rPr>
        <w:t>Предмет регулирования настоящего Закона</w:t>
      </w:r>
    </w:p>
    <w:p w:rsidR="00E513A8" w:rsidRPr="00A2119B" w:rsidRDefault="00E513A8" w:rsidP="000538BF">
      <w:pPr>
        <w:spacing w:line="312" w:lineRule="auto"/>
        <w:ind w:firstLine="709"/>
        <w:rPr>
          <w:sz w:val="28"/>
          <w:szCs w:val="28"/>
        </w:rPr>
      </w:pPr>
      <w:r w:rsidRPr="00A2119B">
        <w:rPr>
          <w:sz w:val="28"/>
          <w:szCs w:val="28"/>
        </w:rPr>
        <w:t xml:space="preserve">Настоящий Закон в соответствии со статьей 7 Федерального закона от 29 декабря 2006 года № 264-ФЗ </w:t>
      </w:r>
      <w:r w:rsidR="000538BF">
        <w:rPr>
          <w:sz w:val="28"/>
          <w:szCs w:val="28"/>
        </w:rPr>
        <w:t>"</w:t>
      </w:r>
      <w:r w:rsidRPr="00A2119B">
        <w:rPr>
          <w:sz w:val="28"/>
          <w:szCs w:val="28"/>
        </w:rPr>
        <w:t>О развитии сельского хозяйства</w:t>
      </w:r>
      <w:r w:rsidR="000538BF">
        <w:rPr>
          <w:sz w:val="28"/>
          <w:szCs w:val="28"/>
        </w:rPr>
        <w:t>"</w:t>
      </w:r>
      <w:r w:rsidRPr="00A2119B">
        <w:rPr>
          <w:sz w:val="28"/>
          <w:szCs w:val="28"/>
        </w:rPr>
        <w:t xml:space="preserve"> уст</w:t>
      </w:r>
      <w:r w:rsidRPr="00A2119B">
        <w:rPr>
          <w:sz w:val="28"/>
          <w:szCs w:val="28"/>
        </w:rPr>
        <w:t>а</w:t>
      </w:r>
      <w:r w:rsidRPr="00A2119B">
        <w:rPr>
          <w:sz w:val="28"/>
          <w:szCs w:val="28"/>
        </w:rPr>
        <w:t>навливает порядок подачи физическими и юридическими лицами заявок на получение государственной поддержки в сфере развития сельского хозя</w:t>
      </w:r>
      <w:r w:rsidRPr="00A2119B">
        <w:rPr>
          <w:sz w:val="28"/>
          <w:szCs w:val="28"/>
        </w:rPr>
        <w:t>й</w:t>
      </w:r>
      <w:r w:rsidRPr="00A2119B">
        <w:rPr>
          <w:sz w:val="28"/>
          <w:szCs w:val="28"/>
        </w:rPr>
        <w:t>ства, устойчивого развития сельских территорий в Чувашской Республике.</w:t>
      </w:r>
    </w:p>
    <w:p w:rsidR="00E513A8" w:rsidRPr="00A2119B" w:rsidRDefault="00E513A8" w:rsidP="000538BF">
      <w:pPr>
        <w:pStyle w:val="ConsPlusNormal"/>
        <w:ind w:firstLine="709"/>
        <w:jc w:val="both"/>
        <w:rPr>
          <w:sz w:val="28"/>
          <w:szCs w:val="28"/>
        </w:rPr>
      </w:pPr>
    </w:p>
    <w:p w:rsidR="00E513A8" w:rsidRPr="000538BF" w:rsidRDefault="00E513A8" w:rsidP="000538BF">
      <w:pPr>
        <w:widowControl w:val="0"/>
        <w:spacing w:line="312" w:lineRule="auto"/>
        <w:ind w:left="1985" w:hanging="1276"/>
        <w:rPr>
          <w:spacing w:val="-4"/>
          <w:sz w:val="28"/>
          <w:szCs w:val="28"/>
        </w:rPr>
      </w:pPr>
      <w:r w:rsidRPr="00A2119B">
        <w:rPr>
          <w:bCs/>
          <w:sz w:val="28"/>
          <w:szCs w:val="28"/>
        </w:rPr>
        <w:t>Статья 2.</w:t>
      </w:r>
      <w:r w:rsidRPr="00A2119B">
        <w:rPr>
          <w:b/>
          <w:bCs/>
          <w:sz w:val="28"/>
          <w:szCs w:val="28"/>
        </w:rPr>
        <w:tab/>
      </w:r>
      <w:r w:rsidRPr="000538BF">
        <w:rPr>
          <w:b/>
          <w:bCs/>
          <w:spacing w:val="-4"/>
          <w:sz w:val="28"/>
          <w:szCs w:val="28"/>
        </w:rPr>
        <w:t>Порядок подачи заявок на получение государственной поддержки в сфере развития сельского хозяйства, усто</w:t>
      </w:r>
      <w:r w:rsidRPr="000538BF">
        <w:rPr>
          <w:b/>
          <w:bCs/>
          <w:spacing w:val="-4"/>
          <w:sz w:val="28"/>
          <w:szCs w:val="28"/>
        </w:rPr>
        <w:t>й</w:t>
      </w:r>
      <w:r w:rsidRPr="000538BF">
        <w:rPr>
          <w:b/>
          <w:bCs/>
          <w:spacing w:val="-4"/>
          <w:sz w:val="28"/>
          <w:szCs w:val="28"/>
        </w:rPr>
        <w:t>чивого развития сельских территорий</w:t>
      </w:r>
    </w:p>
    <w:p w:rsidR="00E513A8" w:rsidRPr="00A2119B" w:rsidRDefault="00E513A8" w:rsidP="000538BF">
      <w:pPr>
        <w:spacing w:line="312" w:lineRule="auto"/>
        <w:ind w:firstLine="709"/>
        <w:rPr>
          <w:sz w:val="28"/>
          <w:szCs w:val="28"/>
        </w:rPr>
      </w:pPr>
      <w:r w:rsidRPr="00A2119B">
        <w:rPr>
          <w:sz w:val="28"/>
          <w:szCs w:val="28"/>
        </w:rPr>
        <w:t>1. </w:t>
      </w:r>
      <w:proofErr w:type="gramStart"/>
      <w:r w:rsidRPr="00A2119B">
        <w:rPr>
          <w:sz w:val="28"/>
          <w:szCs w:val="28"/>
        </w:rPr>
        <w:t>Заявки на получение государственной поддержки в сфере развития сельского хозяйства, устойчивого развития сел</w:t>
      </w:r>
      <w:r w:rsidR="00E51627">
        <w:rPr>
          <w:sz w:val="28"/>
          <w:szCs w:val="28"/>
        </w:rPr>
        <w:t>ьских территорий (далее – заявки</w:t>
      </w:r>
      <w:r w:rsidRPr="00A2119B">
        <w:rPr>
          <w:sz w:val="28"/>
          <w:szCs w:val="28"/>
        </w:rPr>
        <w:t>) подаются физическими и юридическими лицами (далее – заяви</w:t>
      </w:r>
      <w:r w:rsidR="00E51627">
        <w:rPr>
          <w:sz w:val="28"/>
          <w:szCs w:val="28"/>
        </w:rPr>
        <w:t>т</w:t>
      </w:r>
      <w:r w:rsidR="00E51627">
        <w:rPr>
          <w:sz w:val="28"/>
          <w:szCs w:val="28"/>
        </w:rPr>
        <w:t>е</w:t>
      </w:r>
      <w:r w:rsidR="00E51627">
        <w:rPr>
          <w:sz w:val="28"/>
          <w:szCs w:val="28"/>
        </w:rPr>
        <w:t>ли</w:t>
      </w:r>
      <w:r w:rsidRPr="00A2119B">
        <w:rPr>
          <w:sz w:val="28"/>
          <w:szCs w:val="28"/>
        </w:rPr>
        <w:t>) в уполномоченный исполнительный орган Чувашской Республики, осуществляющий государственную аграрную политику Чувашской Ре</w:t>
      </w:r>
      <w:r w:rsidRPr="00A2119B">
        <w:rPr>
          <w:sz w:val="28"/>
          <w:szCs w:val="28"/>
        </w:rPr>
        <w:t>с</w:t>
      </w:r>
      <w:r w:rsidRPr="00A2119B">
        <w:rPr>
          <w:sz w:val="28"/>
          <w:szCs w:val="28"/>
        </w:rPr>
        <w:t xml:space="preserve">публики (далее – уполномоченный орган), на бумажном носителе либо </w:t>
      </w:r>
      <w:r w:rsidR="000538BF">
        <w:rPr>
          <w:sz w:val="28"/>
          <w:szCs w:val="28"/>
        </w:rPr>
        <w:br/>
      </w:r>
      <w:r w:rsidRPr="00A2119B">
        <w:rPr>
          <w:sz w:val="28"/>
          <w:szCs w:val="28"/>
        </w:rPr>
        <w:lastRenderedPageBreak/>
        <w:t>в соответствии со статьей 17</w:t>
      </w:r>
      <w:r w:rsidRPr="00A2119B">
        <w:rPr>
          <w:sz w:val="28"/>
          <w:szCs w:val="28"/>
          <w:vertAlign w:val="superscript"/>
        </w:rPr>
        <w:t>1</w:t>
      </w:r>
      <w:r w:rsidRPr="00A2119B">
        <w:rPr>
          <w:sz w:val="28"/>
          <w:szCs w:val="28"/>
        </w:rPr>
        <w:t xml:space="preserve"> Федерального закона от 29 декабря 2006 года № 264-ФЗ </w:t>
      </w:r>
      <w:r w:rsidR="000538BF">
        <w:rPr>
          <w:sz w:val="28"/>
          <w:szCs w:val="28"/>
        </w:rPr>
        <w:t>"</w:t>
      </w:r>
      <w:r w:rsidRPr="00A2119B">
        <w:rPr>
          <w:sz w:val="28"/>
          <w:szCs w:val="28"/>
        </w:rPr>
        <w:t>О развитии сельского хозяйства</w:t>
      </w:r>
      <w:r w:rsidR="000538BF">
        <w:rPr>
          <w:sz w:val="28"/>
          <w:szCs w:val="28"/>
        </w:rPr>
        <w:t>"</w:t>
      </w:r>
      <w:r w:rsidRPr="00A2119B">
        <w:rPr>
          <w:sz w:val="28"/>
          <w:szCs w:val="28"/>
        </w:rPr>
        <w:t xml:space="preserve"> в</w:t>
      </w:r>
      <w:proofErr w:type="gramEnd"/>
      <w:r w:rsidRPr="00A2119B">
        <w:rPr>
          <w:sz w:val="28"/>
          <w:szCs w:val="28"/>
        </w:rPr>
        <w:t xml:space="preserve"> электронной форме.</w:t>
      </w:r>
    </w:p>
    <w:p w:rsidR="00E513A8" w:rsidRPr="00A2119B" w:rsidRDefault="000538BF" w:rsidP="000538BF">
      <w:pPr>
        <w:spacing w:line="312" w:lineRule="auto"/>
        <w:ind w:firstLine="709"/>
        <w:rPr>
          <w:strike/>
          <w:sz w:val="28"/>
          <w:szCs w:val="28"/>
        </w:rPr>
      </w:pPr>
      <w:r>
        <w:rPr>
          <w:sz w:val="28"/>
          <w:szCs w:val="28"/>
        </w:rPr>
        <w:t>2.</w:t>
      </w:r>
      <w:r w:rsidR="00E51627">
        <w:rPr>
          <w:sz w:val="28"/>
          <w:szCs w:val="28"/>
        </w:rPr>
        <w:t xml:space="preserve"> Срок</w:t>
      </w:r>
      <w:r w:rsidR="00E513A8" w:rsidRPr="00A2119B">
        <w:rPr>
          <w:sz w:val="28"/>
          <w:szCs w:val="28"/>
        </w:rPr>
        <w:t xml:space="preserve"> подачи заявки, перечень документов, прилагаемых к заявке, устанавливаются постановлениями Кабинета Министров Чувашской Ре</w:t>
      </w:r>
      <w:r w:rsidR="00E513A8" w:rsidRPr="00A2119B">
        <w:rPr>
          <w:sz w:val="28"/>
          <w:szCs w:val="28"/>
        </w:rPr>
        <w:t>с</w:t>
      </w:r>
      <w:r w:rsidR="00E513A8" w:rsidRPr="00A2119B">
        <w:rPr>
          <w:sz w:val="28"/>
          <w:szCs w:val="28"/>
        </w:rPr>
        <w:t xml:space="preserve">публики. </w:t>
      </w:r>
    </w:p>
    <w:p w:rsidR="00E513A8" w:rsidRPr="00A2119B" w:rsidRDefault="00E51627" w:rsidP="000538BF">
      <w:pPr>
        <w:spacing w:line="312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Заявка на бумажном носителе подае</w:t>
      </w:r>
      <w:r w:rsidR="00E513A8" w:rsidRPr="00A2119B">
        <w:rPr>
          <w:sz w:val="28"/>
          <w:szCs w:val="28"/>
        </w:rPr>
        <w:t>тся лично заявителем или пре</w:t>
      </w:r>
      <w:r w:rsidR="00E513A8" w:rsidRPr="00A2119B">
        <w:rPr>
          <w:sz w:val="28"/>
          <w:szCs w:val="28"/>
        </w:rPr>
        <w:t>д</w:t>
      </w:r>
      <w:r w:rsidR="00E513A8" w:rsidRPr="00A2119B">
        <w:rPr>
          <w:sz w:val="28"/>
          <w:szCs w:val="28"/>
        </w:rPr>
        <w:t>ставителем заявителя либо посредством почтовой связи по адресу уполн</w:t>
      </w:r>
      <w:r w:rsidR="00E513A8" w:rsidRPr="00A2119B">
        <w:rPr>
          <w:sz w:val="28"/>
          <w:szCs w:val="28"/>
        </w:rPr>
        <w:t>о</w:t>
      </w:r>
      <w:r w:rsidR="00E513A8" w:rsidRPr="00A2119B">
        <w:rPr>
          <w:sz w:val="28"/>
          <w:szCs w:val="28"/>
        </w:rPr>
        <w:t>моченного органа.</w:t>
      </w:r>
    </w:p>
    <w:p w:rsidR="00E513A8" w:rsidRPr="00A2119B" w:rsidRDefault="00E513A8" w:rsidP="000538BF">
      <w:pPr>
        <w:spacing w:line="312" w:lineRule="auto"/>
        <w:ind w:firstLine="709"/>
        <w:rPr>
          <w:sz w:val="28"/>
          <w:szCs w:val="28"/>
        </w:rPr>
      </w:pPr>
      <w:r w:rsidRPr="00A2119B">
        <w:rPr>
          <w:sz w:val="28"/>
          <w:szCs w:val="28"/>
        </w:rPr>
        <w:t>3. Регистрация заявок, поданных на бумажном носителе, осущест</w:t>
      </w:r>
      <w:r w:rsidRPr="00A2119B">
        <w:rPr>
          <w:sz w:val="28"/>
          <w:szCs w:val="28"/>
        </w:rPr>
        <w:t>в</w:t>
      </w:r>
      <w:r w:rsidRPr="00A2119B">
        <w:rPr>
          <w:sz w:val="28"/>
          <w:szCs w:val="28"/>
        </w:rPr>
        <w:t>ляется уполномоченным органом не позднее первого рабочего дня, след</w:t>
      </w:r>
      <w:r w:rsidRPr="00A2119B">
        <w:rPr>
          <w:sz w:val="28"/>
          <w:szCs w:val="28"/>
        </w:rPr>
        <w:t>у</w:t>
      </w:r>
      <w:r w:rsidRPr="00A2119B">
        <w:rPr>
          <w:sz w:val="28"/>
          <w:szCs w:val="28"/>
        </w:rPr>
        <w:t xml:space="preserve">ющего за днем их поступления, в системе электронного документооборота в исполнительных органах Чувашской Республики. </w:t>
      </w:r>
    </w:p>
    <w:p w:rsidR="00E513A8" w:rsidRPr="00A2119B" w:rsidRDefault="00E513A8" w:rsidP="000538BF">
      <w:pPr>
        <w:ind w:firstLine="709"/>
        <w:rPr>
          <w:sz w:val="28"/>
          <w:szCs w:val="28"/>
        </w:rPr>
      </w:pPr>
    </w:p>
    <w:p w:rsidR="00E513A8" w:rsidRPr="00A2119B" w:rsidRDefault="00E513A8" w:rsidP="000538BF">
      <w:pPr>
        <w:widowControl w:val="0"/>
        <w:spacing w:line="312" w:lineRule="auto"/>
        <w:ind w:firstLine="709"/>
        <w:rPr>
          <w:sz w:val="28"/>
          <w:szCs w:val="28"/>
        </w:rPr>
      </w:pPr>
      <w:r w:rsidRPr="00A2119B">
        <w:rPr>
          <w:bCs/>
          <w:sz w:val="28"/>
          <w:szCs w:val="28"/>
        </w:rPr>
        <w:t>Статья 3.</w:t>
      </w:r>
      <w:r w:rsidRPr="00A2119B">
        <w:rPr>
          <w:b/>
          <w:bCs/>
          <w:sz w:val="28"/>
          <w:szCs w:val="28"/>
        </w:rPr>
        <w:t xml:space="preserve"> Вступление в силу настоящего Закона</w:t>
      </w:r>
    </w:p>
    <w:p w:rsidR="00E513A8" w:rsidRPr="00A2119B" w:rsidRDefault="00E513A8" w:rsidP="000538BF">
      <w:pPr>
        <w:spacing w:line="312" w:lineRule="auto"/>
        <w:ind w:firstLine="709"/>
        <w:rPr>
          <w:sz w:val="28"/>
          <w:szCs w:val="28"/>
        </w:rPr>
      </w:pPr>
      <w:r w:rsidRPr="00A2119B">
        <w:rPr>
          <w:sz w:val="28"/>
          <w:szCs w:val="28"/>
        </w:rPr>
        <w:t xml:space="preserve">Настоящий Закон вступает в силу с 1 марта 2026 года. </w:t>
      </w:r>
    </w:p>
    <w:p w:rsidR="000538BF" w:rsidRPr="000538BF" w:rsidRDefault="000538BF" w:rsidP="000538BF">
      <w:pPr>
        <w:jc w:val="left"/>
        <w:rPr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0538BF" w:rsidRPr="000538BF" w:rsidTr="00597950">
        <w:tc>
          <w:tcPr>
            <w:tcW w:w="1661" w:type="pct"/>
          </w:tcPr>
          <w:p w:rsidR="000538BF" w:rsidRPr="000538BF" w:rsidRDefault="000538BF" w:rsidP="000538BF">
            <w:pPr>
              <w:jc w:val="center"/>
              <w:rPr>
                <w:sz w:val="28"/>
                <w:szCs w:val="28"/>
                <w:lang w:eastAsia="ru-RU"/>
              </w:rPr>
            </w:pPr>
            <w:r w:rsidRPr="000538BF">
              <w:rPr>
                <w:sz w:val="28"/>
                <w:szCs w:val="28"/>
                <w:lang w:eastAsia="ru-RU"/>
              </w:rPr>
              <w:t>Глава</w:t>
            </w:r>
          </w:p>
          <w:p w:rsidR="000538BF" w:rsidRPr="000538BF" w:rsidRDefault="000538BF" w:rsidP="000538BF">
            <w:pPr>
              <w:jc w:val="center"/>
              <w:rPr>
                <w:sz w:val="28"/>
                <w:szCs w:val="28"/>
                <w:lang w:eastAsia="ru-RU"/>
              </w:rPr>
            </w:pPr>
            <w:r w:rsidRPr="000538BF">
              <w:rPr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0538BF" w:rsidRPr="000538BF" w:rsidRDefault="000538BF" w:rsidP="000538BF">
            <w:pPr>
              <w:jc w:val="left"/>
              <w:rPr>
                <w:sz w:val="28"/>
                <w:szCs w:val="28"/>
                <w:lang w:eastAsia="ru-RU"/>
              </w:rPr>
            </w:pPr>
          </w:p>
          <w:p w:rsidR="000538BF" w:rsidRPr="000538BF" w:rsidRDefault="000538BF" w:rsidP="000538BF">
            <w:pPr>
              <w:jc w:val="right"/>
              <w:rPr>
                <w:sz w:val="28"/>
                <w:szCs w:val="28"/>
                <w:lang w:eastAsia="ru-RU"/>
              </w:rPr>
            </w:pPr>
            <w:r w:rsidRPr="000538BF">
              <w:rPr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0538BF" w:rsidRPr="000538BF" w:rsidRDefault="000538BF" w:rsidP="000538BF">
      <w:pPr>
        <w:jc w:val="left"/>
        <w:rPr>
          <w:sz w:val="28"/>
          <w:szCs w:val="28"/>
          <w:lang w:eastAsia="ru-RU"/>
        </w:rPr>
      </w:pPr>
    </w:p>
    <w:p w:rsidR="005329F2" w:rsidRPr="00C67458" w:rsidRDefault="005329F2" w:rsidP="005329F2">
      <w:pPr>
        <w:rPr>
          <w:sz w:val="28"/>
          <w:szCs w:val="28"/>
          <w:lang w:val="en-US"/>
        </w:rPr>
      </w:pPr>
      <w:r w:rsidRPr="00C67458">
        <w:rPr>
          <w:sz w:val="28"/>
          <w:szCs w:val="28"/>
        </w:rPr>
        <w:t>г. Чебоксары</w:t>
      </w:r>
    </w:p>
    <w:p w:rsidR="005329F2" w:rsidRPr="00C67458" w:rsidRDefault="005329F2" w:rsidP="005329F2">
      <w:pPr>
        <w:rPr>
          <w:sz w:val="28"/>
          <w:szCs w:val="28"/>
          <w:lang w:val="en-US"/>
        </w:rPr>
      </w:pPr>
      <w:r w:rsidRPr="00C67458">
        <w:rPr>
          <w:sz w:val="28"/>
          <w:szCs w:val="28"/>
        </w:rPr>
        <w:t>28</w:t>
      </w:r>
      <w:r w:rsidRPr="00C67458">
        <w:rPr>
          <w:sz w:val="28"/>
          <w:szCs w:val="28"/>
          <w:lang w:val="en-US"/>
        </w:rPr>
        <w:t xml:space="preserve"> </w:t>
      </w:r>
      <w:r w:rsidRPr="00C67458">
        <w:rPr>
          <w:sz w:val="28"/>
          <w:szCs w:val="28"/>
        </w:rPr>
        <w:t>ноября</w:t>
      </w:r>
      <w:r w:rsidRPr="00C67458">
        <w:rPr>
          <w:sz w:val="28"/>
          <w:szCs w:val="28"/>
          <w:lang w:val="en-US"/>
        </w:rPr>
        <w:t xml:space="preserve"> 2025 </w:t>
      </w:r>
      <w:r w:rsidRPr="00C67458">
        <w:rPr>
          <w:sz w:val="28"/>
          <w:szCs w:val="28"/>
        </w:rPr>
        <w:t>года</w:t>
      </w:r>
    </w:p>
    <w:p w:rsidR="005329F2" w:rsidRPr="00C67458" w:rsidRDefault="005329F2" w:rsidP="005329F2">
      <w:pPr>
        <w:rPr>
          <w:sz w:val="28"/>
          <w:szCs w:val="28"/>
        </w:rPr>
      </w:pPr>
      <w:r w:rsidRPr="00C67458">
        <w:rPr>
          <w:sz w:val="28"/>
          <w:szCs w:val="28"/>
          <w:lang w:val="en-US"/>
        </w:rPr>
        <w:t xml:space="preserve">№ </w:t>
      </w:r>
      <w:r w:rsidRPr="00C67458">
        <w:rPr>
          <w:sz w:val="28"/>
          <w:szCs w:val="28"/>
        </w:rPr>
        <w:t>8</w:t>
      </w:r>
      <w:r>
        <w:rPr>
          <w:sz w:val="28"/>
          <w:szCs w:val="28"/>
        </w:rPr>
        <w:t>3</w:t>
      </w:r>
      <w:bookmarkStart w:id="0" w:name="_GoBack"/>
      <w:bookmarkEnd w:id="0"/>
    </w:p>
    <w:p w:rsidR="00E513A8" w:rsidRDefault="00E513A8" w:rsidP="000538BF">
      <w:pPr>
        <w:rPr>
          <w:sz w:val="28"/>
        </w:rPr>
      </w:pPr>
    </w:p>
    <w:sectPr w:rsidR="00E513A8" w:rsidSect="000538B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/>
      <w:pgMar w:top="1134" w:right="851" w:bottom="1134" w:left="1985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3A8" w:rsidRDefault="00E513A8">
      <w:r>
        <w:separator/>
      </w:r>
    </w:p>
  </w:endnote>
  <w:endnote w:type="continuationSeparator" w:id="0">
    <w:p w:rsidR="00E513A8" w:rsidRDefault="00E51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3A8" w:rsidRDefault="00E513A8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3A8" w:rsidRDefault="00E513A8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3A8" w:rsidRDefault="00E513A8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3A8" w:rsidRDefault="00E513A8">
      <w:r>
        <w:separator/>
      </w:r>
    </w:p>
  </w:footnote>
  <w:footnote w:type="continuationSeparator" w:id="0">
    <w:p w:rsidR="00E513A8" w:rsidRDefault="00E513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3A8" w:rsidRDefault="00E513A8">
    <w:pPr>
      <w:pStyle w:val="a3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E513A8" w:rsidRDefault="00E513A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3A8" w:rsidRDefault="00E513A8">
    <w:pPr>
      <w:pStyle w:val="a3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separate"/>
    </w:r>
    <w:r w:rsidR="005329F2">
      <w:rPr>
        <w:rStyle w:val="afe"/>
        <w:noProof/>
      </w:rPr>
      <w:t>2</w:t>
    </w:r>
    <w:r>
      <w:rPr>
        <w:rStyle w:val="afe"/>
      </w:rPr>
      <w:fldChar w:fldCharType="end"/>
    </w:r>
  </w:p>
  <w:p w:rsidR="00E513A8" w:rsidRDefault="00E513A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3A8" w:rsidRDefault="00E513A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C74EF"/>
    <w:multiLevelType w:val="hybridMultilevel"/>
    <w:tmpl w:val="FFFFFFFF"/>
    <w:lvl w:ilvl="0" w:tplc="7CEA7DA6">
      <w:start w:val="2018"/>
      <w:numFmt w:val="decimal"/>
      <w:lvlText w:val="%1"/>
      <w:lvlJc w:val="left"/>
      <w:pPr>
        <w:ind w:left="5954"/>
      </w:pPr>
      <w:rPr>
        <w:rFonts w:cs="Times New Roman"/>
      </w:rPr>
    </w:lvl>
    <w:lvl w:ilvl="1" w:tplc="C2ACDAB4">
      <w:start w:val="1"/>
      <w:numFmt w:val="lowerLetter"/>
      <w:lvlText w:val="%2."/>
      <w:lvlJc w:val="left"/>
      <w:pPr>
        <w:ind w:left="6674"/>
      </w:pPr>
      <w:rPr>
        <w:rFonts w:cs="Times New Roman"/>
      </w:rPr>
    </w:lvl>
    <w:lvl w:ilvl="2" w:tplc="CE1CB45E">
      <w:start w:val="1"/>
      <w:numFmt w:val="lowerRoman"/>
      <w:lvlText w:val="%3."/>
      <w:lvlJc w:val="left"/>
      <w:pPr>
        <w:ind w:left="7574"/>
      </w:pPr>
      <w:rPr>
        <w:rFonts w:cs="Times New Roman"/>
      </w:rPr>
    </w:lvl>
    <w:lvl w:ilvl="3" w:tplc="0242DD7E">
      <w:start w:val="1"/>
      <w:numFmt w:val="decimal"/>
      <w:lvlText w:val="%4."/>
      <w:lvlJc w:val="left"/>
      <w:pPr>
        <w:ind w:left="8114"/>
      </w:pPr>
      <w:rPr>
        <w:rFonts w:cs="Times New Roman"/>
      </w:rPr>
    </w:lvl>
    <w:lvl w:ilvl="4" w:tplc="E75E84F6">
      <w:start w:val="1"/>
      <w:numFmt w:val="lowerLetter"/>
      <w:lvlText w:val="%5."/>
      <w:lvlJc w:val="left"/>
      <w:pPr>
        <w:ind w:left="8834"/>
      </w:pPr>
      <w:rPr>
        <w:rFonts w:cs="Times New Roman"/>
      </w:rPr>
    </w:lvl>
    <w:lvl w:ilvl="5" w:tplc="42F4EAE6">
      <w:start w:val="1"/>
      <w:numFmt w:val="lowerRoman"/>
      <w:lvlText w:val="%6."/>
      <w:lvlJc w:val="left"/>
      <w:pPr>
        <w:ind w:left="9734"/>
      </w:pPr>
      <w:rPr>
        <w:rFonts w:cs="Times New Roman"/>
      </w:rPr>
    </w:lvl>
    <w:lvl w:ilvl="6" w:tplc="0AA602D6">
      <w:start w:val="1"/>
      <w:numFmt w:val="decimal"/>
      <w:lvlText w:val="%7."/>
      <w:lvlJc w:val="left"/>
      <w:pPr>
        <w:ind w:left="10274"/>
      </w:pPr>
      <w:rPr>
        <w:rFonts w:cs="Times New Roman"/>
      </w:rPr>
    </w:lvl>
    <w:lvl w:ilvl="7" w:tplc="16A8B48A">
      <w:start w:val="1"/>
      <w:numFmt w:val="lowerLetter"/>
      <w:lvlText w:val="%8."/>
      <w:lvlJc w:val="left"/>
      <w:pPr>
        <w:ind w:left="10994"/>
      </w:pPr>
      <w:rPr>
        <w:rFonts w:cs="Times New Roman"/>
      </w:rPr>
    </w:lvl>
    <w:lvl w:ilvl="8" w:tplc="8660831C">
      <w:start w:val="1"/>
      <w:numFmt w:val="lowerRoman"/>
      <w:lvlText w:val="%9."/>
      <w:lvlJc w:val="left"/>
      <w:pPr>
        <w:ind w:left="11894"/>
      </w:pPr>
      <w:rPr>
        <w:rFonts w:cs="Times New Roman"/>
      </w:rPr>
    </w:lvl>
  </w:abstractNum>
  <w:abstractNum w:abstractNumId="1">
    <w:nsid w:val="09FD5DE0"/>
    <w:multiLevelType w:val="hybridMultilevel"/>
    <w:tmpl w:val="FFFFFFFF"/>
    <w:lvl w:ilvl="0" w:tplc="667E827E">
      <w:start w:val="1"/>
      <w:numFmt w:val="decimal"/>
      <w:lvlText w:val="%1."/>
      <w:lvlJc w:val="left"/>
      <w:pPr>
        <w:ind w:left="360"/>
      </w:pPr>
      <w:rPr>
        <w:rFonts w:cs="Times New Roman"/>
      </w:rPr>
    </w:lvl>
    <w:lvl w:ilvl="1" w:tplc="A29CDA08">
      <w:start w:val="1"/>
      <w:numFmt w:val="decimal"/>
      <w:lvlText w:val="%2."/>
      <w:lvlJc w:val="left"/>
      <w:pPr>
        <w:ind w:left="1080"/>
      </w:pPr>
      <w:rPr>
        <w:rFonts w:cs="Times New Roman"/>
      </w:rPr>
    </w:lvl>
    <w:lvl w:ilvl="2" w:tplc="1C3A2FA4">
      <w:start w:val="1"/>
      <w:numFmt w:val="decimal"/>
      <w:lvlText w:val="%3."/>
      <w:lvlJc w:val="left"/>
      <w:pPr>
        <w:ind w:left="1800"/>
      </w:pPr>
      <w:rPr>
        <w:rFonts w:cs="Times New Roman"/>
      </w:rPr>
    </w:lvl>
    <w:lvl w:ilvl="3" w:tplc="0D6E9098">
      <w:start w:val="1"/>
      <w:numFmt w:val="decimal"/>
      <w:lvlText w:val="%4."/>
      <w:lvlJc w:val="left"/>
      <w:pPr>
        <w:ind w:left="2520"/>
      </w:pPr>
      <w:rPr>
        <w:rFonts w:cs="Times New Roman"/>
      </w:rPr>
    </w:lvl>
    <w:lvl w:ilvl="4" w:tplc="81B20CB8">
      <w:start w:val="1"/>
      <w:numFmt w:val="decimal"/>
      <w:lvlText w:val="%5."/>
      <w:lvlJc w:val="left"/>
      <w:pPr>
        <w:ind w:left="3240"/>
      </w:pPr>
      <w:rPr>
        <w:rFonts w:cs="Times New Roman"/>
      </w:rPr>
    </w:lvl>
    <w:lvl w:ilvl="5" w:tplc="596E2416">
      <w:start w:val="1"/>
      <w:numFmt w:val="decimal"/>
      <w:lvlText w:val="%6."/>
      <w:lvlJc w:val="left"/>
      <w:pPr>
        <w:ind w:left="3960"/>
      </w:pPr>
      <w:rPr>
        <w:rFonts w:cs="Times New Roman"/>
      </w:rPr>
    </w:lvl>
    <w:lvl w:ilvl="6" w:tplc="B0D0D33E">
      <w:start w:val="1"/>
      <w:numFmt w:val="decimal"/>
      <w:lvlText w:val="%7."/>
      <w:lvlJc w:val="left"/>
      <w:pPr>
        <w:ind w:left="4680"/>
      </w:pPr>
      <w:rPr>
        <w:rFonts w:cs="Times New Roman"/>
      </w:rPr>
    </w:lvl>
    <w:lvl w:ilvl="7" w:tplc="814CAF44">
      <w:start w:val="1"/>
      <w:numFmt w:val="decimal"/>
      <w:lvlText w:val="%8."/>
      <w:lvlJc w:val="left"/>
      <w:pPr>
        <w:ind w:left="5400"/>
      </w:pPr>
      <w:rPr>
        <w:rFonts w:cs="Times New Roman"/>
      </w:rPr>
    </w:lvl>
    <w:lvl w:ilvl="8" w:tplc="6C36C7C8">
      <w:start w:val="1"/>
      <w:numFmt w:val="decimal"/>
      <w:lvlText w:val="%9."/>
      <w:lvlJc w:val="left"/>
      <w:pPr>
        <w:ind w:left="6120"/>
      </w:pPr>
      <w:rPr>
        <w:rFonts w:cs="Times New Roman"/>
      </w:rPr>
    </w:lvl>
  </w:abstractNum>
  <w:abstractNum w:abstractNumId="2">
    <w:nsid w:val="0ECF3BE2"/>
    <w:multiLevelType w:val="hybridMultilevel"/>
    <w:tmpl w:val="FFFFFFFF"/>
    <w:lvl w:ilvl="0" w:tplc="27EC15A6">
      <w:start w:val="1"/>
      <w:numFmt w:val="decimal"/>
      <w:lvlText w:val="%1."/>
      <w:lvlJc w:val="left"/>
      <w:pPr>
        <w:ind w:left="708"/>
      </w:pPr>
      <w:rPr>
        <w:rFonts w:cs="Times New Roman"/>
        <w:sz w:val="28"/>
      </w:rPr>
    </w:lvl>
    <w:lvl w:ilvl="1" w:tplc="C0CCE960">
      <w:start w:val="1"/>
      <w:numFmt w:val="lowerLetter"/>
      <w:lvlText w:val="%2."/>
      <w:lvlJc w:val="left"/>
      <w:pPr>
        <w:ind w:left="1428"/>
      </w:pPr>
      <w:rPr>
        <w:rFonts w:cs="Times New Roman"/>
      </w:rPr>
    </w:lvl>
    <w:lvl w:ilvl="2" w:tplc="8D0A623A">
      <w:start w:val="1"/>
      <w:numFmt w:val="lowerRoman"/>
      <w:lvlText w:val="%3."/>
      <w:lvlJc w:val="left"/>
      <w:pPr>
        <w:ind w:left="2328"/>
      </w:pPr>
      <w:rPr>
        <w:rFonts w:cs="Times New Roman"/>
      </w:rPr>
    </w:lvl>
    <w:lvl w:ilvl="3" w:tplc="C9788AE6">
      <w:start w:val="1"/>
      <w:numFmt w:val="decimal"/>
      <w:lvlText w:val="%4."/>
      <w:lvlJc w:val="left"/>
      <w:pPr>
        <w:ind w:left="2868"/>
      </w:pPr>
      <w:rPr>
        <w:rFonts w:cs="Times New Roman"/>
      </w:rPr>
    </w:lvl>
    <w:lvl w:ilvl="4" w:tplc="416C2AB2">
      <w:start w:val="1"/>
      <w:numFmt w:val="lowerLetter"/>
      <w:lvlText w:val="%5."/>
      <w:lvlJc w:val="left"/>
      <w:pPr>
        <w:ind w:left="3588"/>
      </w:pPr>
      <w:rPr>
        <w:rFonts w:cs="Times New Roman"/>
      </w:rPr>
    </w:lvl>
    <w:lvl w:ilvl="5" w:tplc="5590F9E8">
      <w:start w:val="1"/>
      <w:numFmt w:val="lowerRoman"/>
      <w:lvlText w:val="%6."/>
      <w:lvlJc w:val="left"/>
      <w:pPr>
        <w:ind w:left="4488"/>
      </w:pPr>
      <w:rPr>
        <w:rFonts w:cs="Times New Roman"/>
      </w:rPr>
    </w:lvl>
    <w:lvl w:ilvl="6" w:tplc="018CDAA8">
      <w:start w:val="1"/>
      <w:numFmt w:val="decimal"/>
      <w:lvlText w:val="%7."/>
      <w:lvlJc w:val="left"/>
      <w:pPr>
        <w:ind w:left="5028"/>
      </w:pPr>
      <w:rPr>
        <w:rFonts w:cs="Times New Roman"/>
      </w:rPr>
    </w:lvl>
    <w:lvl w:ilvl="7" w:tplc="111EF376">
      <w:start w:val="1"/>
      <w:numFmt w:val="lowerLetter"/>
      <w:lvlText w:val="%8."/>
      <w:lvlJc w:val="left"/>
      <w:pPr>
        <w:ind w:left="5748"/>
      </w:pPr>
      <w:rPr>
        <w:rFonts w:cs="Times New Roman"/>
      </w:rPr>
    </w:lvl>
    <w:lvl w:ilvl="8" w:tplc="B97659AA">
      <w:start w:val="1"/>
      <w:numFmt w:val="lowerRoman"/>
      <w:lvlText w:val="%9."/>
      <w:lvlJc w:val="left"/>
      <w:pPr>
        <w:ind w:left="6648"/>
      </w:pPr>
      <w:rPr>
        <w:rFonts w:cs="Times New Roman"/>
      </w:rPr>
    </w:lvl>
  </w:abstractNum>
  <w:abstractNum w:abstractNumId="3">
    <w:nsid w:val="1BC81158"/>
    <w:multiLevelType w:val="hybridMultilevel"/>
    <w:tmpl w:val="FFFFFFFF"/>
    <w:lvl w:ilvl="0" w:tplc="2834AAD8">
      <w:start w:val="1"/>
      <w:numFmt w:val="decimal"/>
      <w:lvlText w:val="%1."/>
      <w:lvlJc w:val="left"/>
      <w:pPr>
        <w:ind w:left="709"/>
      </w:pPr>
      <w:rPr>
        <w:rFonts w:cs="Times New Roman"/>
      </w:rPr>
    </w:lvl>
    <w:lvl w:ilvl="1" w:tplc="A6CEDB64">
      <w:start w:val="1"/>
      <w:numFmt w:val="lowerLetter"/>
      <w:lvlText w:val="%2."/>
      <w:lvlJc w:val="left"/>
      <w:pPr>
        <w:ind w:left="1429"/>
      </w:pPr>
      <w:rPr>
        <w:rFonts w:cs="Times New Roman"/>
      </w:rPr>
    </w:lvl>
    <w:lvl w:ilvl="2" w:tplc="1276A062">
      <w:start w:val="1"/>
      <w:numFmt w:val="lowerRoman"/>
      <w:lvlText w:val="%3."/>
      <w:lvlJc w:val="left"/>
      <w:pPr>
        <w:ind w:left="2329"/>
      </w:pPr>
      <w:rPr>
        <w:rFonts w:cs="Times New Roman"/>
      </w:rPr>
    </w:lvl>
    <w:lvl w:ilvl="3" w:tplc="6D7A7F9A">
      <w:start w:val="1"/>
      <w:numFmt w:val="decimal"/>
      <w:lvlText w:val="%4."/>
      <w:lvlJc w:val="left"/>
      <w:pPr>
        <w:ind w:left="2869"/>
      </w:pPr>
      <w:rPr>
        <w:rFonts w:cs="Times New Roman"/>
      </w:rPr>
    </w:lvl>
    <w:lvl w:ilvl="4" w:tplc="9348CF36">
      <w:start w:val="1"/>
      <w:numFmt w:val="lowerLetter"/>
      <w:lvlText w:val="%5."/>
      <w:lvlJc w:val="left"/>
      <w:pPr>
        <w:ind w:left="3589"/>
      </w:pPr>
      <w:rPr>
        <w:rFonts w:cs="Times New Roman"/>
      </w:rPr>
    </w:lvl>
    <w:lvl w:ilvl="5" w:tplc="FDA075FE">
      <w:start w:val="1"/>
      <w:numFmt w:val="lowerRoman"/>
      <w:lvlText w:val="%6."/>
      <w:lvlJc w:val="left"/>
      <w:pPr>
        <w:ind w:left="4489"/>
      </w:pPr>
      <w:rPr>
        <w:rFonts w:cs="Times New Roman"/>
      </w:rPr>
    </w:lvl>
    <w:lvl w:ilvl="6" w:tplc="35AED060">
      <w:start w:val="1"/>
      <w:numFmt w:val="decimal"/>
      <w:lvlText w:val="%7."/>
      <w:lvlJc w:val="left"/>
      <w:pPr>
        <w:ind w:left="5029"/>
      </w:pPr>
      <w:rPr>
        <w:rFonts w:cs="Times New Roman"/>
      </w:rPr>
    </w:lvl>
    <w:lvl w:ilvl="7" w:tplc="98E4D206">
      <w:start w:val="1"/>
      <w:numFmt w:val="lowerLetter"/>
      <w:lvlText w:val="%8."/>
      <w:lvlJc w:val="left"/>
      <w:pPr>
        <w:ind w:left="5749"/>
      </w:pPr>
      <w:rPr>
        <w:rFonts w:cs="Times New Roman"/>
      </w:rPr>
    </w:lvl>
    <w:lvl w:ilvl="8" w:tplc="AED00D3A">
      <w:start w:val="1"/>
      <w:numFmt w:val="lowerRoman"/>
      <w:lvlText w:val="%9."/>
      <w:lvlJc w:val="left"/>
      <w:pPr>
        <w:ind w:left="6649"/>
      </w:pPr>
      <w:rPr>
        <w:rFonts w:cs="Times New Roman"/>
      </w:rPr>
    </w:lvl>
  </w:abstractNum>
  <w:abstractNum w:abstractNumId="4">
    <w:nsid w:val="1D335EA1"/>
    <w:multiLevelType w:val="hybridMultilevel"/>
    <w:tmpl w:val="FFFFFFFF"/>
    <w:lvl w:ilvl="0" w:tplc="3D703A56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A90E7AE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B6E6370A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3" w:tplc="D2280922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4" w:tplc="9860486E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5" w:tplc="0DBE79EA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6" w:tplc="6C5676D6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7" w:tplc="6C10F9C4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8" w:tplc="55841378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>
    <w:nsid w:val="216B3D00"/>
    <w:multiLevelType w:val="hybridMultilevel"/>
    <w:tmpl w:val="FFFFFFFF"/>
    <w:lvl w:ilvl="0" w:tplc="BD307748">
      <w:start w:val="2018"/>
      <w:numFmt w:val="decimal"/>
      <w:lvlText w:val="%1"/>
      <w:lvlJc w:val="left"/>
      <w:pPr>
        <w:ind w:left="6530"/>
      </w:pPr>
      <w:rPr>
        <w:rFonts w:cs="Times New Roman"/>
      </w:rPr>
    </w:lvl>
    <w:lvl w:ilvl="1" w:tplc="6E262CD0">
      <w:start w:val="1"/>
      <w:numFmt w:val="lowerLetter"/>
      <w:lvlText w:val="%2."/>
      <w:lvlJc w:val="left"/>
      <w:pPr>
        <w:ind w:left="7250"/>
      </w:pPr>
      <w:rPr>
        <w:rFonts w:cs="Times New Roman"/>
      </w:rPr>
    </w:lvl>
    <w:lvl w:ilvl="2" w:tplc="A6DE2B96">
      <w:start w:val="1"/>
      <w:numFmt w:val="lowerRoman"/>
      <w:lvlText w:val="%3."/>
      <w:lvlJc w:val="left"/>
      <w:pPr>
        <w:ind w:left="8150"/>
      </w:pPr>
      <w:rPr>
        <w:rFonts w:cs="Times New Roman"/>
      </w:rPr>
    </w:lvl>
    <w:lvl w:ilvl="3" w:tplc="8DFC93E2">
      <w:start w:val="1"/>
      <w:numFmt w:val="decimal"/>
      <w:lvlText w:val="%4."/>
      <w:lvlJc w:val="left"/>
      <w:pPr>
        <w:ind w:left="8690"/>
      </w:pPr>
      <w:rPr>
        <w:rFonts w:cs="Times New Roman"/>
      </w:rPr>
    </w:lvl>
    <w:lvl w:ilvl="4" w:tplc="E4D2122C">
      <w:start w:val="1"/>
      <w:numFmt w:val="lowerLetter"/>
      <w:lvlText w:val="%5."/>
      <w:lvlJc w:val="left"/>
      <w:pPr>
        <w:ind w:left="9410"/>
      </w:pPr>
      <w:rPr>
        <w:rFonts w:cs="Times New Roman"/>
      </w:rPr>
    </w:lvl>
    <w:lvl w:ilvl="5" w:tplc="636A70B6">
      <w:start w:val="1"/>
      <w:numFmt w:val="lowerRoman"/>
      <w:lvlText w:val="%6."/>
      <w:lvlJc w:val="left"/>
      <w:pPr>
        <w:ind w:left="10310"/>
      </w:pPr>
      <w:rPr>
        <w:rFonts w:cs="Times New Roman"/>
      </w:rPr>
    </w:lvl>
    <w:lvl w:ilvl="6" w:tplc="64A0B030">
      <w:start w:val="1"/>
      <w:numFmt w:val="decimal"/>
      <w:lvlText w:val="%7."/>
      <w:lvlJc w:val="left"/>
      <w:pPr>
        <w:ind w:left="10850"/>
      </w:pPr>
      <w:rPr>
        <w:rFonts w:cs="Times New Roman"/>
      </w:rPr>
    </w:lvl>
    <w:lvl w:ilvl="7" w:tplc="D9029CD8">
      <w:start w:val="1"/>
      <w:numFmt w:val="lowerLetter"/>
      <w:lvlText w:val="%8."/>
      <w:lvlJc w:val="left"/>
      <w:pPr>
        <w:ind w:left="11570"/>
      </w:pPr>
      <w:rPr>
        <w:rFonts w:cs="Times New Roman"/>
      </w:rPr>
    </w:lvl>
    <w:lvl w:ilvl="8" w:tplc="A95A5FCE">
      <w:start w:val="1"/>
      <w:numFmt w:val="lowerRoman"/>
      <w:lvlText w:val="%9."/>
      <w:lvlJc w:val="left"/>
      <w:pPr>
        <w:ind w:left="12470"/>
      </w:pPr>
      <w:rPr>
        <w:rFonts w:cs="Times New Roman"/>
      </w:rPr>
    </w:lvl>
  </w:abstractNum>
  <w:abstractNum w:abstractNumId="6">
    <w:nsid w:val="300A2C5C"/>
    <w:multiLevelType w:val="hybridMultilevel"/>
    <w:tmpl w:val="FFFFFFFF"/>
    <w:lvl w:ilvl="0" w:tplc="0D68C51A">
      <w:start w:val="2"/>
      <w:numFmt w:val="decimal"/>
      <w:lvlText w:val="%1."/>
      <w:lvlJc w:val="left"/>
      <w:pPr>
        <w:ind w:left="540"/>
      </w:pPr>
      <w:rPr>
        <w:rFonts w:cs="Times New Roman"/>
      </w:rPr>
    </w:lvl>
    <w:lvl w:ilvl="1" w:tplc="0AAE0362">
      <w:start w:val="1"/>
      <w:numFmt w:val="lowerLetter"/>
      <w:lvlText w:val="%2."/>
      <w:lvlJc w:val="left"/>
      <w:pPr>
        <w:ind w:left="1260"/>
      </w:pPr>
      <w:rPr>
        <w:rFonts w:cs="Times New Roman"/>
      </w:rPr>
    </w:lvl>
    <w:lvl w:ilvl="2" w:tplc="30C69710">
      <w:start w:val="1"/>
      <w:numFmt w:val="lowerRoman"/>
      <w:lvlText w:val="%3."/>
      <w:lvlJc w:val="left"/>
      <w:pPr>
        <w:ind w:left="2160"/>
      </w:pPr>
      <w:rPr>
        <w:rFonts w:cs="Times New Roman"/>
      </w:rPr>
    </w:lvl>
    <w:lvl w:ilvl="3" w:tplc="D122C3E4">
      <w:start w:val="1"/>
      <w:numFmt w:val="decimal"/>
      <w:lvlText w:val="%4."/>
      <w:lvlJc w:val="left"/>
      <w:pPr>
        <w:ind w:left="2700"/>
      </w:pPr>
      <w:rPr>
        <w:rFonts w:cs="Times New Roman"/>
      </w:rPr>
    </w:lvl>
    <w:lvl w:ilvl="4" w:tplc="849E22B8">
      <w:start w:val="1"/>
      <w:numFmt w:val="lowerLetter"/>
      <w:lvlText w:val="%5."/>
      <w:lvlJc w:val="left"/>
      <w:pPr>
        <w:ind w:left="3420"/>
      </w:pPr>
      <w:rPr>
        <w:rFonts w:cs="Times New Roman"/>
      </w:rPr>
    </w:lvl>
    <w:lvl w:ilvl="5" w:tplc="4D32CC4A">
      <w:start w:val="1"/>
      <w:numFmt w:val="lowerRoman"/>
      <w:lvlText w:val="%6."/>
      <w:lvlJc w:val="left"/>
      <w:pPr>
        <w:ind w:left="4320"/>
      </w:pPr>
      <w:rPr>
        <w:rFonts w:cs="Times New Roman"/>
      </w:rPr>
    </w:lvl>
    <w:lvl w:ilvl="6" w:tplc="DAB03B50">
      <w:start w:val="1"/>
      <w:numFmt w:val="decimal"/>
      <w:lvlText w:val="%7."/>
      <w:lvlJc w:val="left"/>
      <w:pPr>
        <w:ind w:left="4860"/>
      </w:pPr>
      <w:rPr>
        <w:rFonts w:cs="Times New Roman"/>
      </w:rPr>
    </w:lvl>
    <w:lvl w:ilvl="7" w:tplc="BF9C47A6">
      <w:start w:val="1"/>
      <w:numFmt w:val="lowerLetter"/>
      <w:lvlText w:val="%8."/>
      <w:lvlJc w:val="left"/>
      <w:pPr>
        <w:ind w:left="5580"/>
      </w:pPr>
      <w:rPr>
        <w:rFonts w:cs="Times New Roman"/>
      </w:rPr>
    </w:lvl>
    <w:lvl w:ilvl="8" w:tplc="0E425704">
      <w:start w:val="1"/>
      <w:numFmt w:val="lowerRoman"/>
      <w:lvlText w:val="%9."/>
      <w:lvlJc w:val="left"/>
      <w:pPr>
        <w:ind w:left="6480"/>
      </w:pPr>
      <w:rPr>
        <w:rFonts w:cs="Times New Roman"/>
      </w:rPr>
    </w:lvl>
  </w:abstractNum>
  <w:abstractNum w:abstractNumId="7">
    <w:nsid w:val="34764D73"/>
    <w:multiLevelType w:val="hybridMultilevel"/>
    <w:tmpl w:val="FFFFFFFF"/>
    <w:lvl w:ilvl="0" w:tplc="DAD0F73A">
      <w:start w:val="1"/>
      <w:numFmt w:val="decimal"/>
      <w:lvlText w:val="%1."/>
      <w:lvlJc w:val="left"/>
      <w:pPr>
        <w:ind w:left="708"/>
      </w:pPr>
      <w:rPr>
        <w:rFonts w:cs="Times New Roman"/>
        <w:sz w:val="28"/>
      </w:rPr>
    </w:lvl>
    <w:lvl w:ilvl="1" w:tplc="EFC4F11A">
      <w:start w:val="1"/>
      <w:numFmt w:val="lowerLetter"/>
      <w:lvlText w:val="%2."/>
      <w:lvlJc w:val="left"/>
      <w:pPr>
        <w:ind w:left="1428"/>
      </w:pPr>
      <w:rPr>
        <w:rFonts w:cs="Times New Roman"/>
      </w:rPr>
    </w:lvl>
    <w:lvl w:ilvl="2" w:tplc="17CEB774">
      <w:start w:val="1"/>
      <w:numFmt w:val="lowerRoman"/>
      <w:lvlText w:val="%3."/>
      <w:lvlJc w:val="left"/>
      <w:pPr>
        <w:ind w:left="2328"/>
      </w:pPr>
      <w:rPr>
        <w:rFonts w:cs="Times New Roman"/>
      </w:rPr>
    </w:lvl>
    <w:lvl w:ilvl="3" w:tplc="8E5E3540">
      <w:start w:val="1"/>
      <w:numFmt w:val="decimal"/>
      <w:lvlText w:val="%4."/>
      <w:lvlJc w:val="left"/>
      <w:pPr>
        <w:ind w:left="2868"/>
      </w:pPr>
      <w:rPr>
        <w:rFonts w:cs="Times New Roman"/>
      </w:rPr>
    </w:lvl>
    <w:lvl w:ilvl="4" w:tplc="42DC84A4">
      <w:start w:val="1"/>
      <w:numFmt w:val="lowerLetter"/>
      <w:lvlText w:val="%5."/>
      <w:lvlJc w:val="left"/>
      <w:pPr>
        <w:ind w:left="3588"/>
      </w:pPr>
      <w:rPr>
        <w:rFonts w:cs="Times New Roman"/>
      </w:rPr>
    </w:lvl>
    <w:lvl w:ilvl="5" w:tplc="2FF8B5BA">
      <w:start w:val="1"/>
      <w:numFmt w:val="lowerRoman"/>
      <w:lvlText w:val="%6."/>
      <w:lvlJc w:val="left"/>
      <w:pPr>
        <w:ind w:left="4488"/>
      </w:pPr>
      <w:rPr>
        <w:rFonts w:cs="Times New Roman"/>
      </w:rPr>
    </w:lvl>
    <w:lvl w:ilvl="6" w:tplc="55B097FA">
      <w:start w:val="1"/>
      <w:numFmt w:val="decimal"/>
      <w:lvlText w:val="%7."/>
      <w:lvlJc w:val="left"/>
      <w:pPr>
        <w:ind w:left="5028"/>
      </w:pPr>
      <w:rPr>
        <w:rFonts w:cs="Times New Roman"/>
      </w:rPr>
    </w:lvl>
    <w:lvl w:ilvl="7" w:tplc="FC248366">
      <w:start w:val="1"/>
      <w:numFmt w:val="lowerLetter"/>
      <w:lvlText w:val="%8."/>
      <w:lvlJc w:val="left"/>
      <w:pPr>
        <w:ind w:left="5748"/>
      </w:pPr>
      <w:rPr>
        <w:rFonts w:cs="Times New Roman"/>
      </w:rPr>
    </w:lvl>
    <w:lvl w:ilvl="8" w:tplc="7696B86A">
      <w:start w:val="1"/>
      <w:numFmt w:val="lowerRoman"/>
      <w:lvlText w:val="%9."/>
      <w:lvlJc w:val="left"/>
      <w:pPr>
        <w:ind w:left="6648"/>
      </w:pPr>
      <w:rPr>
        <w:rFonts w:cs="Times New Roman"/>
      </w:rPr>
    </w:lvl>
  </w:abstractNum>
  <w:abstractNum w:abstractNumId="8">
    <w:nsid w:val="36B87C43"/>
    <w:multiLevelType w:val="hybridMultilevel"/>
    <w:tmpl w:val="FFFFFFFF"/>
    <w:lvl w:ilvl="0" w:tplc="BD8C33DE">
      <w:start w:val="1"/>
      <w:numFmt w:val="decimal"/>
      <w:lvlText w:val="%1."/>
      <w:lvlJc w:val="left"/>
      <w:pPr>
        <w:ind w:left="708"/>
      </w:pPr>
      <w:rPr>
        <w:rFonts w:cs="Times New Roman"/>
      </w:rPr>
    </w:lvl>
    <w:lvl w:ilvl="1" w:tplc="4CB4FF16">
      <w:start w:val="1"/>
      <w:numFmt w:val="lowerLetter"/>
      <w:lvlText w:val="%2."/>
      <w:lvlJc w:val="left"/>
      <w:pPr>
        <w:ind w:left="1428"/>
      </w:pPr>
      <w:rPr>
        <w:rFonts w:cs="Times New Roman"/>
      </w:rPr>
    </w:lvl>
    <w:lvl w:ilvl="2" w:tplc="8ED04544">
      <w:start w:val="1"/>
      <w:numFmt w:val="lowerRoman"/>
      <w:lvlText w:val="%3."/>
      <w:lvlJc w:val="left"/>
      <w:pPr>
        <w:ind w:left="2328"/>
      </w:pPr>
      <w:rPr>
        <w:rFonts w:cs="Times New Roman"/>
      </w:rPr>
    </w:lvl>
    <w:lvl w:ilvl="3" w:tplc="A3CC63D6">
      <w:start w:val="1"/>
      <w:numFmt w:val="decimal"/>
      <w:lvlText w:val="%4."/>
      <w:lvlJc w:val="left"/>
      <w:pPr>
        <w:ind w:left="2868"/>
      </w:pPr>
      <w:rPr>
        <w:rFonts w:cs="Times New Roman"/>
      </w:rPr>
    </w:lvl>
    <w:lvl w:ilvl="4" w:tplc="8378155E">
      <w:start w:val="1"/>
      <w:numFmt w:val="lowerLetter"/>
      <w:lvlText w:val="%5."/>
      <w:lvlJc w:val="left"/>
      <w:pPr>
        <w:ind w:left="3588"/>
      </w:pPr>
      <w:rPr>
        <w:rFonts w:cs="Times New Roman"/>
      </w:rPr>
    </w:lvl>
    <w:lvl w:ilvl="5" w:tplc="F678DB70">
      <w:start w:val="1"/>
      <w:numFmt w:val="lowerRoman"/>
      <w:lvlText w:val="%6."/>
      <w:lvlJc w:val="left"/>
      <w:pPr>
        <w:ind w:left="4488"/>
      </w:pPr>
      <w:rPr>
        <w:rFonts w:cs="Times New Roman"/>
      </w:rPr>
    </w:lvl>
    <w:lvl w:ilvl="6" w:tplc="F614DF80">
      <w:start w:val="1"/>
      <w:numFmt w:val="decimal"/>
      <w:lvlText w:val="%7."/>
      <w:lvlJc w:val="left"/>
      <w:pPr>
        <w:ind w:left="5028"/>
      </w:pPr>
      <w:rPr>
        <w:rFonts w:cs="Times New Roman"/>
      </w:rPr>
    </w:lvl>
    <w:lvl w:ilvl="7" w:tplc="CE508DBE">
      <w:start w:val="1"/>
      <w:numFmt w:val="lowerLetter"/>
      <w:lvlText w:val="%8."/>
      <w:lvlJc w:val="left"/>
      <w:pPr>
        <w:ind w:left="5748"/>
      </w:pPr>
      <w:rPr>
        <w:rFonts w:cs="Times New Roman"/>
      </w:rPr>
    </w:lvl>
    <w:lvl w:ilvl="8" w:tplc="1F624D78">
      <w:start w:val="1"/>
      <w:numFmt w:val="lowerRoman"/>
      <w:lvlText w:val="%9."/>
      <w:lvlJc w:val="left"/>
      <w:pPr>
        <w:ind w:left="6648"/>
      </w:pPr>
      <w:rPr>
        <w:rFonts w:cs="Times New Roman"/>
      </w:rPr>
    </w:lvl>
  </w:abstractNum>
  <w:abstractNum w:abstractNumId="9">
    <w:nsid w:val="4A4A2E16"/>
    <w:multiLevelType w:val="hybridMultilevel"/>
    <w:tmpl w:val="FFFFFFFF"/>
    <w:lvl w:ilvl="0" w:tplc="7806F218">
      <w:start w:val="1"/>
      <w:numFmt w:val="decimal"/>
      <w:lvlText w:val="%1."/>
      <w:lvlJc w:val="left"/>
      <w:pPr>
        <w:ind w:left="540"/>
      </w:pPr>
      <w:rPr>
        <w:rFonts w:cs="Times New Roman"/>
      </w:rPr>
    </w:lvl>
    <w:lvl w:ilvl="1" w:tplc="417C821E">
      <w:start w:val="1"/>
      <w:numFmt w:val="lowerLetter"/>
      <w:lvlText w:val="%2."/>
      <w:lvlJc w:val="left"/>
      <w:pPr>
        <w:ind w:left="1260"/>
      </w:pPr>
      <w:rPr>
        <w:rFonts w:cs="Times New Roman"/>
      </w:rPr>
    </w:lvl>
    <w:lvl w:ilvl="2" w:tplc="4A82D436">
      <w:start w:val="1"/>
      <w:numFmt w:val="lowerRoman"/>
      <w:lvlText w:val="%3."/>
      <w:lvlJc w:val="left"/>
      <w:pPr>
        <w:ind w:left="2160"/>
      </w:pPr>
      <w:rPr>
        <w:rFonts w:cs="Times New Roman"/>
      </w:rPr>
    </w:lvl>
    <w:lvl w:ilvl="3" w:tplc="D3C01980">
      <w:start w:val="1"/>
      <w:numFmt w:val="decimal"/>
      <w:lvlText w:val="%4."/>
      <w:lvlJc w:val="left"/>
      <w:pPr>
        <w:ind w:left="2700"/>
      </w:pPr>
      <w:rPr>
        <w:rFonts w:cs="Times New Roman"/>
      </w:rPr>
    </w:lvl>
    <w:lvl w:ilvl="4" w:tplc="94A88BE2">
      <w:start w:val="1"/>
      <w:numFmt w:val="lowerLetter"/>
      <w:lvlText w:val="%5."/>
      <w:lvlJc w:val="left"/>
      <w:pPr>
        <w:ind w:left="3420"/>
      </w:pPr>
      <w:rPr>
        <w:rFonts w:cs="Times New Roman"/>
      </w:rPr>
    </w:lvl>
    <w:lvl w:ilvl="5" w:tplc="D4600D12">
      <w:start w:val="1"/>
      <w:numFmt w:val="lowerRoman"/>
      <w:lvlText w:val="%6."/>
      <w:lvlJc w:val="left"/>
      <w:pPr>
        <w:ind w:left="4320"/>
      </w:pPr>
      <w:rPr>
        <w:rFonts w:cs="Times New Roman"/>
      </w:rPr>
    </w:lvl>
    <w:lvl w:ilvl="6" w:tplc="B2003966">
      <w:start w:val="1"/>
      <w:numFmt w:val="decimal"/>
      <w:lvlText w:val="%7."/>
      <w:lvlJc w:val="left"/>
      <w:pPr>
        <w:ind w:left="4860"/>
      </w:pPr>
      <w:rPr>
        <w:rFonts w:cs="Times New Roman"/>
      </w:rPr>
    </w:lvl>
    <w:lvl w:ilvl="7" w:tplc="5A1EAAB0">
      <w:start w:val="1"/>
      <w:numFmt w:val="lowerLetter"/>
      <w:lvlText w:val="%8."/>
      <w:lvlJc w:val="left"/>
      <w:pPr>
        <w:ind w:left="5580"/>
      </w:pPr>
      <w:rPr>
        <w:rFonts w:cs="Times New Roman"/>
      </w:rPr>
    </w:lvl>
    <w:lvl w:ilvl="8" w:tplc="BFE670C8">
      <w:start w:val="1"/>
      <w:numFmt w:val="lowerRoman"/>
      <w:lvlText w:val="%9."/>
      <w:lvlJc w:val="left"/>
      <w:pPr>
        <w:ind w:left="6480"/>
      </w:pPr>
      <w:rPr>
        <w:rFonts w:cs="Times New Roman"/>
      </w:rPr>
    </w:lvl>
  </w:abstractNum>
  <w:abstractNum w:abstractNumId="10">
    <w:nsid w:val="53106453"/>
    <w:multiLevelType w:val="hybridMultilevel"/>
    <w:tmpl w:val="FFFFFFFF"/>
    <w:lvl w:ilvl="0" w:tplc="3F9C969A">
      <w:start w:val="1"/>
      <w:numFmt w:val="decimal"/>
      <w:lvlText w:val="%1)"/>
      <w:lvlJc w:val="left"/>
      <w:pPr>
        <w:ind w:left="705"/>
      </w:pPr>
      <w:rPr>
        <w:rFonts w:cs="Times New Roman"/>
      </w:rPr>
    </w:lvl>
    <w:lvl w:ilvl="1" w:tplc="24649234">
      <w:start w:val="1"/>
      <w:numFmt w:val="lowerLetter"/>
      <w:lvlText w:val="%2."/>
      <w:lvlJc w:val="left"/>
      <w:pPr>
        <w:ind w:left="1425"/>
      </w:pPr>
      <w:rPr>
        <w:rFonts w:cs="Times New Roman"/>
      </w:rPr>
    </w:lvl>
    <w:lvl w:ilvl="2" w:tplc="62B8C96A">
      <w:start w:val="1"/>
      <w:numFmt w:val="lowerRoman"/>
      <w:lvlText w:val="%3."/>
      <w:lvlJc w:val="left"/>
      <w:pPr>
        <w:ind w:left="2325"/>
      </w:pPr>
      <w:rPr>
        <w:rFonts w:cs="Times New Roman"/>
      </w:rPr>
    </w:lvl>
    <w:lvl w:ilvl="3" w:tplc="85A8004A">
      <w:start w:val="1"/>
      <w:numFmt w:val="decimal"/>
      <w:lvlText w:val="%4."/>
      <w:lvlJc w:val="left"/>
      <w:pPr>
        <w:ind w:left="2865"/>
      </w:pPr>
      <w:rPr>
        <w:rFonts w:cs="Times New Roman"/>
      </w:rPr>
    </w:lvl>
    <w:lvl w:ilvl="4" w:tplc="54328A98">
      <w:start w:val="1"/>
      <w:numFmt w:val="lowerLetter"/>
      <w:lvlText w:val="%5."/>
      <w:lvlJc w:val="left"/>
      <w:pPr>
        <w:ind w:left="3585"/>
      </w:pPr>
      <w:rPr>
        <w:rFonts w:cs="Times New Roman"/>
      </w:rPr>
    </w:lvl>
    <w:lvl w:ilvl="5" w:tplc="8C089650">
      <w:start w:val="1"/>
      <w:numFmt w:val="lowerRoman"/>
      <w:lvlText w:val="%6."/>
      <w:lvlJc w:val="left"/>
      <w:pPr>
        <w:ind w:left="4485"/>
      </w:pPr>
      <w:rPr>
        <w:rFonts w:cs="Times New Roman"/>
      </w:rPr>
    </w:lvl>
    <w:lvl w:ilvl="6" w:tplc="0268AA78">
      <w:start w:val="1"/>
      <w:numFmt w:val="decimal"/>
      <w:lvlText w:val="%7."/>
      <w:lvlJc w:val="left"/>
      <w:pPr>
        <w:ind w:left="5025"/>
      </w:pPr>
      <w:rPr>
        <w:rFonts w:cs="Times New Roman"/>
      </w:rPr>
    </w:lvl>
    <w:lvl w:ilvl="7" w:tplc="60343DE0">
      <w:start w:val="1"/>
      <w:numFmt w:val="lowerLetter"/>
      <w:lvlText w:val="%8."/>
      <w:lvlJc w:val="left"/>
      <w:pPr>
        <w:ind w:left="5745"/>
      </w:pPr>
      <w:rPr>
        <w:rFonts w:cs="Times New Roman"/>
      </w:rPr>
    </w:lvl>
    <w:lvl w:ilvl="8" w:tplc="4E020ABA">
      <w:start w:val="1"/>
      <w:numFmt w:val="lowerRoman"/>
      <w:lvlText w:val="%9."/>
      <w:lvlJc w:val="left"/>
      <w:pPr>
        <w:ind w:left="6645"/>
      </w:pPr>
      <w:rPr>
        <w:rFonts w:cs="Times New Roman"/>
      </w:rPr>
    </w:lvl>
  </w:abstractNum>
  <w:abstractNum w:abstractNumId="11">
    <w:nsid w:val="7ADF123F"/>
    <w:multiLevelType w:val="hybridMultilevel"/>
    <w:tmpl w:val="FFFFFFFF"/>
    <w:lvl w:ilvl="0" w:tplc="7E4C9DC0">
      <w:start w:val="1"/>
      <w:numFmt w:val="decimal"/>
      <w:lvlText w:val="%1."/>
      <w:lvlJc w:val="left"/>
      <w:pPr>
        <w:ind w:left="708"/>
      </w:pPr>
      <w:rPr>
        <w:rFonts w:cs="Times New Roman"/>
        <w:b/>
        <w:sz w:val="28"/>
      </w:rPr>
    </w:lvl>
    <w:lvl w:ilvl="1" w:tplc="622E1570">
      <w:start w:val="1"/>
      <w:numFmt w:val="lowerLetter"/>
      <w:lvlText w:val="%2."/>
      <w:lvlJc w:val="left"/>
      <w:pPr>
        <w:ind w:left="1428"/>
      </w:pPr>
      <w:rPr>
        <w:rFonts w:cs="Times New Roman"/>
      </w:rPr>
    </w:lvl>
    <w:lvl w:ilvl="2" w:tplc="D56C0D02">
      <w:start w:val="1"/>
      <w:numFmt w:val="lowerRoman"/>
      <w:lvlText w:val="%3."/>
      <w:lvlJc w:val="left"/>
      <w:pPr>
        <w:ind w:left="2328"/>
      </w:pPr>
      <w:rPr>
        <w:rFonts w:cs="Times New Roman"/>
      </w:rPr>
    </w:lvl>
    <w:lvl w:ilvl="3" w:tplc="7A5CAFB0">
      <w:start w:val="1"/>
      <w:numFmt w:val="decimal"/>
      <w:lvlText w:val="%4."/>
      <w:lvlJc w:val="left"/>
      <w:pPr>
        <w:ind w:left="2868"/>
      </w:pPr>
      <w:rPr>
        <w:rFonts w:cs="Times New Roman"/>
      </w:rPr>
    </w:lvl>
    <w:lvl w:ilvl="4" w:tplc="7F92A336">
      <w:start w:val="1"/>
      <w:numFmt w:val="lowerLetter"/>
      <w:lvlText w:val="%5."/>
      <w:lvlJc w:val="left"/>
      <w:pPr>
        <w:ind w:left="3588"/>
      </w:pPr>
      <w:rPr>
        <w:rFonts w:cs="Times New Roman"/>
      </w:rPr>
    </w:lvl>
    <w:lvl w:ilvl="5" w:tplc="EE34D358">
      <w:start w:val="1"/>
      <w:numFmt w:val="lowerRoman"/>
      <w:lvlText w:val="%6."/>
      <w:lvlJc w:val="left"/>
      <w:pPr>
        <w:ind w:left="4488"/>
      </w:pPr>
      <w:rPr>
        <w:rFonts w:cs="Times New Roman"/>
      </w:rPr>
    </w:lvl>
    <w:lvl w:ilvl="6" w:tplc="65062EA6">
      <w:start w:val="1"/>
      <w:numFmt w:val="decimal"/>
      <w:lvlText w:val="%7."/>
      <w:lvlJc w:val="left"/>
      <w:pPr>
        <w:ind w:left="5028"/>
      </w:pPr>
      <w:rPr>
        <w:rFonts w:cs="Times New Roman"/>
      </w:rPr>
    </w:lvl>
    <w:lvl w:ilvl="7" w:tplc="FF96C730">
      <w:start w:val="1"/>
      <w:numFmt w:val="lowerLetter"/>
      <w:lvlText w:val="%8."/>
      <w:lvlJc w:val="left"/>
      <w:pPr>
        <w:ind w:left="5748"/>
      </w:pPr>
      <w:rPr>
        <w:rFonts w:cs="Times New Roman"/>
      </w:rPr>
    </w:lvl>
    <w:lvl w:ilvl="8" w:tplc="13C0073E">
      <w:start w:val="1"/>
      <w:numFmt w:val="lowerRoman"/>
      <w:lvlText w:val="%9."/>
      <w:lvlJc w:val="left"/>
      <w:pPr>
        <w:ind w:left="6648"/>
      </w:pPr>
      <w:rPr>
        <w:rFonts w:cs="Times New Roman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10"/>
  </w:num>
  <w:num w:numId="5">
    <w:abstractNumId w:val="2"/>
  </w:num>
  <w:num w:numId="6">
    <w:abstractNumId w:val="9"/>
  </w:num>
  <w:num w:numId="7">
    <w:abstractNumId w:val="6"/>
  </w:num>
  <w:num w:numId="8">
    <w:abstractNumId w:val="5"/>
  </w:num>
  <w:num w:numId="9">
    <w:abstractNumId w:val="11"/>
  </w:num>
  <w:num w:numId="10">
    <w:abstractNumId w:val="0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742"/>
    <w:rsid w:val="00041E88"/>
    <w:rsid w:val="000538BF"/>
    <w:rsid w:val="000D077B"/>
    <w:rsid w:val="000F55B3"/>
    <w:rsid w:val="002B6742"/>
    <w:rsid w:val="005329F2"/>
    <w:rsid w:val="00A2119B"/>
    <w:rsid w:val="00A62F7D"/>
    <w:rsid w:val="00E513A8"/>
    <w:rsid w:val="00E5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eastAsia="Times New Roman" w:hAnsi="Times New Roman"/>
      <w:sz w:val="26"/>
      <w:lang w:eastAsia="zh-CN"/>
    </w:rPr>
  </w:style>
  <w:style w:type="paragraph" w:styleId="1">
    <w:name w:val="heading 1"/>
    <w:basedOn w:val="a"/>
    <w:next w:val="a"/>
    <w:link w:val="11"/>
    <w:uiPriority w:val="99"/>
    <w:qFormat/>
    <w:pPr>
      <w:keepNext/>
      <w:spacing w:before="240" w:after="60"/>
      <w:jc w:val="left"/>
      <w:outlineLvl w:val="0"/>
    </w:pPr>
    <w:rPr>
      <w:rFonts w:ascii="Cambria" w:eastAsia="Calibri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 w:after="20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</w:rPr>
  </w:style>
  <w:style w:type="paragraph" w:styleId="9">
    <w:name w:val="heading 9"/>
    <w:basedOn w:val="a"/>
    <w:next w:val="a"/>
    <w:link w:val="91"/>
    <w:uiPriority w:val="99"/>
    <w:qFormat/>
    <w:pPr>
      <w:spacing w:before="240" w:after="60"/>
      <w:jc w:val="left"/>
      <w:outlineLvl w:val="8"/>
    </w:pPr>
    <w:rPr>
      <w:rFonts w:ascii="Cambria" w:eastAsia="Calibri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1">
    <w:name w:val="Заголовок 9 Знак1"/>
    <w:link w:val="9"/>
    <w:uiPriority w:val="99"/>
    <w:locked/>
    <w:rPr>
      <w:rFonts w:ascii="Arial" w:hAnsi="Arial"/>
      <w:i/>
      <w:sz w:val="21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Arial" w:hAnsi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Arial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Arial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Arial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Arial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Arial" w:hAnsi="Arial"/>
      <w:i/>
      <w:sz w:val="22"/>
    </w:rPr>
  </w:style>
  <w:style w:type="character" w:customStyle="1" w:styleId="10">
    <w:name w:val="Верхний колонтитул Знак1"/>
    <w:link w:val="a3"/>
    <w:uiPriority w:val="99"/>
    <w:locked/>
  </w:style>
  <w:style w:type="paragraph" w:styleId="a4">
    <w:name w:val="List Paragraph"/>
    <w:basedOn w:val="a"/>
    <w:uiPriority w:val="99"/>
    <w:qFormat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paragraph" w:styleId="a5">
    <w:name w:val="No Spacing"/>
    <w:uiPriority w:val="99"/>
    <w:qFormat/>
    <w:pPr>
      <w:spacing w:after="0" w:line="240" w:lineRule="auto"/>
    </w:pPr>
    <w:rPr>
      <w:rFonts w:eastAsia="Times New Roman"/>
      <w:sz w:val="20"/>
      <w:szCs w:val="20"/>
      <w:lang w:eastAsia="zh-CN"/>
    </w:rPr>
  </w:style>
  <w:style w:type="paragraph" w:styleId="a6">
    <w:name w:val="Title"/>
    <w:basedOn w:val="a"/>
    <w:next w:val="a"/>
    <w:link w:val="a7"/>
    <w:uiPriority w:val="99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99"/>
    <w:locked/>
    <w:rPr>
      <w:sz w:val="48"/>
    </w:rPr>
  </w:style>
  <w:style w:type="paragraph" w:styleId="a8">
    <w:name w:val="Subtitle"/>
    <w:basedOn w:val="a"/>
    <w:next w:val="a"/>
    <w:link w:val="a9"/>
    <w:uiPriority w:val="99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99"/>
    <w:locked/>
    <w:rPr>
      <w:sz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Pr>
      <w:i/>
    </w:rPr>
  </w:style>
  <w:style w:type="paragraph" w:styleId="aa">
    <w:name w:val="Intense Quote"/>
    <w:basedOn w:val="a"/>
    <w:next w:val="a"/>
    <w:link w:val="ab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basedOn w:val="a0"/>
    <w:link w:val="aa"/>
    <w:uiPriority w:val="99"/>
    <w:locked/>
    <w:rPr>
      <w:i/>
    </w:rPr>
  </w:style>
  <w:style w:type="paragraph" w:styleId="a3">
    <w:name w:val="header"/>
    <w:basedOn w:val="a"/>
    <w:link w:val="10"/>
    <w:uiPriority w:val="99"/>
    <w:pPr>
      <w:tabs>
        <w:tab w:val="center" w:pos="4677"/>
        <w:tab w:val="right" w:pos="9355"/>
      </w:tabs>
      <w:jc w:val="left"/>
    </w:pPr>
    <w:rPr>
      <w:rFonts w:eastAsia="Calibri"/>
      <w:sz w:val="24"/>
      <w:szCs w:val="24"/>
    </w:rPr>
  </w:style>
  <w:style w:type="character" w:customStyle="1" w:styleId="FooterChar">
    <w:name w:val="Footer Char"/>
    <w:uiPriority w:val="99"/>
  </w:style>
  <w:style w:type="paragraph" w:styleId="ac">
    <w:name w:val="footer"/>
    <w:basedOn w:val="a"/>
    <w:link w:val="12"/>
    <w:uiPriority w:val="99"/>
    <w:pPr>
      <w:tabs>
        <w:tab w:val="center" w:pos="4677"/>
        <w:tab w:val="right" w:pos="9355"/>
      </w:tabs>
    </w:pPr>
  </w:style>
  <w:style w:type="table" w:customStyle="1" w:styleId="TableGridLight">
    <w:name w:val="Table Grid Light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caption"/>
    <w:basedOn w:val="a"/>
    <w:next w:val="a"/>
    <w:uiPriority w:val="99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e">
    <w:name w:val="Table Grid"/>
    <w:basedOn w:val="a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rPr>
      <w:rFonts w:cs="Times New Roman"/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pPr>
      <w:spacing w:after="40"/>
    </w:pPr>
    <w:rPr>
      <w:sz w:val="18"/>
    </w:rPr>
  </w:style>
  <w:style w:type="character" w:customStyle="1" w:styleId="af1">
    <w:name w:val="Текст сноски Знак"/>
    <w:basedOn w:val="a0"/>
    <w:link w:val="af0"/>
    <w:uiPriority w:val="99"/>
    <w:locked/>
    <w:rPr>
      <w:sz w:val="18"/>
    </w:rPr>
  </w:style>
  <w:style w:type="character" w:styleId="af2">
    <w:name w:val="footnote reference"/>
    <w:basedOn w:val="a0"/>
    <w:uiPriority w:val="99"/>
    <w:rPr>
      <w:rFonts w:cs="Times New Roman"/>
      <w:vertAlign w:val="superscript"/>
    </w:rPr>
  </w:style>
  <w:style w:type="paragraph" w:styleId="af3">
    <w:name w:val="endnote text"/>
    <w:basedOn w:val="a"/>
    <w:link w:val="af4"/>
    <w:uiPriority w:val="99"/>
    <w:semiHidden/>
    <w:rPr>
      <w:sz w:val="20"/>
    </w:rPr>
  </w:style>
  <w:style w:type="character" w:customStyle="1" w:styleId="af4">
    <w:name w:val="Текст концевой сноски Знак"/>
    <w:basedOn w:val="a0"/>
    <w:link w:val="af3"/>
    <w:uiPriority w:val="99"/>
    <w:locked/>
    <w:rPr>
      <w:sz w:val="20"/>
    </w:rPr>
  </w:style>
  <w:style w:type="character" w:styleId="af5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3">
    <w:name w:val="toc 1"/>
    <w:basedOn w:val="a"/>
    <w:next w:val="a"/>
    <w:uiPriority w:val="99"/>
    <w:pPr>
      <w:spacing w:after="57"/>
    </w:pPr>
  </w:style>
  <w:style w:type="paragraph" w:styleId="23">
    <w:name w:val="toc 2"/>
    <w:basedOn w:val="a"/>
    <w:next w:val="a"/>
    <w:uiPriority w:val="99"/>
    <w:pPr>
      <w:spacing w:after="57"/>
      <w:ind w:left="283"/>
    </w:pPr>
  </w:style>
  <w:style w:type="paragraph" w:styleId="31">
    <w:name w:val="toc 3"/>
    <w:basedOn w:val="a"/>
    <w:next w:val="a"/>
    <w:uiPriority w:val="99"/>
    <w:pPr>
      <w:spacing w:after="57"/>
      <w:ind w:left="567"/>
    </w:pPr>
  </w:style>
  <w:style w:type="paragraph" w:styleId="41">
    <w:name w:val="toc 4"/>
    <w:basedOn w:val="a"/>
    <w:next w:val="a"/>
    <w:uiPriority w:val="99"/>
    <w:pPr>
      <w:spacing w:after="57"/>
      <w:ind w:left="850"/>
    </w:pPr>
  </w:style>
  <w:style w:type="paragraph" w:styleId="51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0">
    <w:name w:val="toc 9"/>
    <w:basedOn w:val="a"/>
    <w:next w:val="a"/>
    <w:uiPriority w:val="99"/>
    <w:pPr>
      <w:spacing w:after="57"/>
      <w:ind w:left="2268"/>
    </w:pPr>
  </w:style>
  <w:style w:type="paragraph" w:styleId="af6">
    <w:name w:val="TOC Heading"/>
    <w:basedOn w:val="1"/>
    <w:uiPriority w:val="99"/>
    <w:qFormat/>
    <w:pPr>
      <w:keepNext w:val="0"/>
      <w:spacing w:before="0" w:after="0"/>
      <w:outlineLvl w:val="9"/>
    </w:pPr>
    <w:rPr>
      <w:rFonts w:ascii="Calibri" w:eastAsia="Times New Roman" w:hAnsi="Calibri"/>
      <w:b w:val="0"/>
      <w:bCs w:val="0"/>
      <w:sz w:val="20"/>
      <w:szCs w:val="20"/>
    </w:rPr>
  </w:style>
  <w:style w:type="paragraph" w:styleId="af7">
    <w:name w:val="table of figures"/>
    <w:basedOn w:val="a"/>
    <w:next w:val="a"/>
    <w:uiPriority w:val="99"/>
  </w:style>
  <w:style w:type="table" w:customStyle="1" w:styleId="PlainTable1">
    <w:name w:val="Plain Table 1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uiPriority w:val="99"/>
    <w:rPr>
      <w:rFonts w:ascii="Arial" w:hAnsi="Arial"/>
      <w:sz w:val="40"/>
    </w:rPr>
  </w:style>
  <w:style w:type="character" w:customStyle="1" w:styleId="Heading2Char">
    <w:name w:val="Heading 2 Char"/>
    <w:uiPriority w:val="99"/>
    <w:rPr>
      <w:rFonts w:ascii="Arial" w:hAnsi="Arial"/>
      <w:sz w:val="34"/>
    </w:rPr>
  </w:style>
  <w:style w:type="character" w:customStyle="1" w:styleId="Heading3Char">
    <w:name w:val="Heading 3 Char"/>
    <w:uiPriority w:val="99"/>
    <w:rPr>
      <w:rFonts w:ascii="Arial" w:hAnsi="Arial"/>
      <w:sz w:val="30"/>
    </w:rPr>
  </w:style>
  <w:style w:type="character" w:customStyle="1" w:styleId="Heading4Char">
    <w:name w:val="Heading 4 Char"/>
    <w:uiPriority w:val="99"/>
    <w:rPr>
      <w:rFonts w:ascii="Arial" w:hAnsi="Arial"/>
      <w:b/>
      <w:sz w:val="26"/>
    </w:rPr>
  </w:style>
  <w:style w:type="character" w:customStyle="1" w:styleId="Heading5Char">
    <w:name w:val="Heading 5 Char"/>
    <w:uiPriority w:val="99"/>
    <w:rPr>
      <w:rFonts w:ascii="Arial" w:hAnsi="Arial"/>
      <w:b/>
      <w:sz w:val="24"/>
    </w:rPr>
  </w:style>
  <w:style w:type="character" w:customStyle="1" w:styleId="Heading6Char">
    <w:name w:val="Heading 6 Char"/>
    <w:uiPriority w:val="99"/>
    <w:rPr>
      <w:rFonts w:ascii="Arial" w:hAnsi="Arial"/>
      <w:b/>
      <w:sz w:val="22"/>
    </w:rPr>
  </w:style>
  <w:style w:type="character" w:customStyle="1" w:styleId="Heading7Char">
    <w:name w:val="Heading 7 Char"/>
    <w:uiPriority w:val="99"/>
    <w:rPr>
      <w:rFonts w:ascii="Arial" w:hAnsi="Arial"/>
      <w:b/>
      <w:i/>
      <w:sz w:val="22"/>
    </w:rPr>
  </w:style>
  <w:style w:type="character" w:customStyle="1" w:styleId="Heading8Char">
    <w:name w:val="Heading 8 Char"/>
    <w:uiPriority w:val="99"/>
    <w:rPr>
      <w:rFonts w:ascii="Arial" w:hAnsi="Arial"/>
      <w:i/>
      <w:sz w:val="22"/>
    </w:rPr>
  </w:style>
  <w:style w:type="character" w:customStyle="1" w:styleId="Heading9Char">
    <w:name w:val="Heading 9 Char"/>
    <w:uiPriority w:val="99"/>
    <w:rPr>
      <w:rFonts w:ascii="Arial" w:hAnsi="Arial"/>
      <w:i/>
      <w:sz w:val="21"/>
    </w:rPr>
  </w:style>
  <w:style w:type="character" w:customStyle="1" w:styleId="TitleChar">
    <w:name w:val="Title Char"/>
    <w:uiPriority w:val="99"/>
    <w:rPr>
      <w:sz w:val="48"/>
    </w:rPr>
  </w:style>
  <w:style w:type="character" w:customStyle="1" w:styleId="SubtitleChar">
    <w:name w:val="Subtitle Char"/>
    <w:uiPriority w:val="99"/>
    <w:rPr>
      <w:sz w:val="24"/>
    </w:rPr>
  </w:style>
  <w:style w:type="character" w:customStyle="1" w:styleId="QuoteChar">
    <w:name w:val="Quote Char"/>
    <w:uiPriority w:val="99"/>
    <w:rPr>
      <w:i/>
    </w:rPr>
  </w:style>
  <w:style w:type="character" w:customStyle="1" w:styleId="IntenseQuoteChar">
    <w:name w:val="Intense Quote Char"/>
    <w:uiPriority w:val="99"/>
    <w:rPr>
      <w:i/>
    </w:rPr>
  </w:style>
  <w:style w:type="character" w:customStyle="1" w:styleId="HeaderChar">
    <w:name w:val="Header Char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1"/>
    <w:link w:val="1"/>
    <w:uiPriority w:val="99"/>
    <w:locked/>
    <w:rPr>
      <w:rFonts w:ascii="Arial" w:hAnsi="Arial"/>
      <w:sz w:val="40"/>
    </w:rPr>
  </w:style>
  <w:style w:type="character" w:customStyle="1" w:styleId="12">
    <w:name w:val="Нижний колонтитул Знак1"/>
    <w:link w:val="ac"/>
    <w:uiPriority w:val="99"/>
    <w:locked/>
  </w:style>
  <w:style w:type="table" w:customStyle="1" w:styleId="110">
    <w:name w:val="Таблица простая 1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Таблица простая 2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link w:val="ConsPlusNormal0"/>
    <w:uiPriority w:val="99"/>
    <w:pPr>
      <w:widowControl w:val="0"/>
      <w:spacing w:after="0" w:line="240" w:lineRule="auto"/>
    </w:pPr>
    <w:rPr>
      <w:rFonts w:ascii="Times New Roman" w:hAnsi="Times New Roman"/>
      <w:sz w:val="26"/>
      <w:szCs w:val="20"/>
      <w:lang w:eastAsia="zh-CN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Times New Roman" w:hAnsi="Times New Roman"/>
      <w:b/>
      <w:sz w:val="26"/>
      <w:szCs w:val="20"/>
      <w:lang w:eastAsia="zh-CN"/>
    </w:rPr>
  </w:style>
  <w:style w:type="paragraph" w:customStyle="1" w:styleId="ConsPlusCell">
    <w:name w:val="ConsPlusCell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PlusDocList">
    <w:name w:val="ConsPlusDocLis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PlusTitlePage">
    <w:name w:val="ConsPlusTitlePage"/>
    <w:uiPriority w:val="99"/>
    <w:pPr>
      <w:widowControl w:val="0"/>
      <w:spacing w:after="0" w:line="240" w:lineRule="auto"/>
    </w:pPr>
    <w:rPr>
      <w:rFonts w:ascii="Tahoma" w:hAnsi="Tahoma" w:cs="Tahoma"/>
      <w:sz w:val="20"/>
      <w:szCs w:val="20"/>
      <w:lang w:eastAsia="zh-CN"/>
    </w:rPr>
  </w:style>
  <w:style w:type="paragraph" w:customStyle="1" w:styleId="ConsPlusJurTerm">
    <w:name w:val="ConsPlusJurTerm"/>
    <w:uiPriority w:val="99"/>
    <w:pPr>
      <w:widowControl w:val="0"/>
      <w:spacing w:after="0" w:line="240" w:lineRule="auto"/>
    </w:pPr>
    <w:rPr>
      <w:rFonts w:ascii="Tahoma" w:hAnsi="Tahoma" w:cs="Tahoma"/>
      <w:sz w:val="20"/>
      <w:szCs w:val="20"/>
      <w:lang w:eastAsia="zh-CN"/>
    </w:rPr>
  </w:style>
  <w:style w:type="paragraph" w:customStyle="1" w:styleId="ConsPlusTextList">
    <w:name w:val="ConsPlusTextList"/>
    <w:uiPriority w:val="99"/>
    <w:pPr>
      <w:widowControl w:val="0"/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/>
    </w:rPr>
  </w:style>
  <w:style w:type="paragraph" w:styleId="af8">
    <w:name w:val="Normal (Web)"/>
    <w:basedOn w:val="a"/>
    <w:uiPriority w:val="99"/>
    <w:pPr>
      <w:spacing w:before="100" w:beforeAutospacing="1" w:after="100" w:afterAutospacing="1"/>
      <w:jc w:val="left"/>
    </w:pPr>
    <w:rPr>
      <w:rFonts w:eastAsia="Calibri"/>
      <w:sz w:val="24"/>
      <w:szCs w:val="24"/>
    </w:rPr>
  </w:style>
  <w:style w:type="paragraph" w:styleId="af9">
    <w:name w:val="Balloon Text"/>
    <w:basedOn w:val="a"/>
    <w:link w:val="afa"/>
    <w:uiPriority w:val="99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Pr>
      <w:rFonts w:ascii="Tahoma" w:hAnsi="Tahoma"/>
      <w:sz w:val="16"/>
    </w:rPr>
  </w:style>
  <w:style w:type="paragraph" w:customStyle="1" w:styleId="consnonformat">
    <w:name w:val="consnonformat"/>
    <w:basedOn w:val="a"/>
    <w:uiPriority w:val="99"/>
    <w:pPr>
      <w:spacing w:before="100" w:beforeAutospacing="1" w:after="100" w:afterAutospacing="1"/>
      <w:jc w:val="left"/>
    </w:pPr>
    <w:rPr>
      <w:rFonts w:eastAsia="Calibri"/>
      <w:sz w:val="24"/>
      <w:szCs w:val="24"/>
    </w:rPr>
  </w:style>
  <w:style w:type="paragraph" w:customStyle="1" w:styleId="consnormal">
    <w:name w:val="consnormal"/>
    <w:basedOn w:val="a"/>
    <w:uiPriority w:val="99"/>
    <w:pPr>
      <w:spacing w:before="100" w:beforeAutospacing="1" w:after="100" w:afterAutospacing="1"/>
      <w:jc w:val="left"/>
    </w:pPr>
    <w:rPr>
      <w:rFonts w:eastAsia="Calibri"/>
      <w:sz w:val="24"/>
      <w:szCs w:val="24"/>
    </w:rPr>
  </w:style>
  <w:style w:type="paragraph" w:styleId="32">
    <w:name w:val="Body Text Indent 3"/>
    <w:basedOn w:val="a"/>
    <w:link w:val="33"/>
    <w:uiPriority w:val="99"/>
    <w:pPr>
      <w:ind w:firstLine="680"/>
    </w:pPr>
    <w:rPr>
      <w:rFonts w:eastAsia="Calibri"/>
      <w:sz w:val="28"/>
      <w:szCs w:val="24"/>
    </w:rPr>
  </w:style>
  <w:style w:type="character" w:customStyle="1" w:styleId="33">
    <w:name w:val="Основной текст с отступом 3 Знак"/>
    <w:basedOn w:val="a0"/>
    <w:link w:val="32"/>
    <w:uiPriority w:val="99"/>
    <w:rPr>
      <w:rFonts w:ascii="Times New Roman" w:hAnsi="Times New Roman"/>
      <w:sz w:val="24"/>
    </w:rPr>
  </w:style>
  <w:style w:type="paragraph" w:customStyle="1" w:styleId="formattext">
    <w:name w:val="formattext"/>
    <w:basedOn w:val="a"/>
    <w:uiPriority w:val="99"/>
    <w:pPr>
      <w:spacing w:before="100" w:beforeAutospacing="1" w:after="100" w:afterAutospacing="1"/>
      <w:jc w:val="left"/>
    </w:pPr>
    <w:rPr>
      <w:rFonts w:eastAsia="Calibri"/>
      <w:sz w:val="24"/>
      <w:szCs w:val="24"/>
    </w:rPr>
  </w:style>
  <w:style w:type="character" w:customStyle="1" w:styleId="afb">
    <w:name w:val="Верхний колонтитул Знак"/>
    <w:uiPriority w:val="99"/>
    <w:rPr>
      <w:rFonts w:ascii="Times New Roman" w:hAnsi="Times New Roman"/>
      <w:sz w:val="24"/>
    </w:rPr>
  </w:style>
  <w:style w:type="character" w:styleId="afc">
    <w:name w:val="Strong"/>
    <w:basedOn w:val="a0"/>
    <w:uiPriority w:val="99"/>
    <w:qFormat/>
    <w:rPr>
      <w:rFonts w:cs="Times New Roman"/>
      <w:b/>
    </w:rPr>
  </w:style>
  <w:style w:type="character" w:customStyle="1" w:styleId="14">
    <w:name w:val="Заголовок 1 Знак"/>
    <w:uiPriority w:val="99"/>
    <w:rPr>
      <w:rFonts w:ascii="Cambria" w:hAnsi="Cambria"/>
      <w:b/>
      <w:sz w:val="32"/>
    </w:rPr>
  </w:style>
  <w:style w:type="character" w:customStyle="1" w:styleId="92">
    <w:name w:val="Заголовок 9 Знак"/>
    <w:uiPriority w:val="99"/>
    <w:rPr>
      <w:rFonts w:ascii="Cambria" w:hAnsi="Cambria"/>
      <w:sz w:val="22"/>
    </w:rPr>
  </w:style>
  <w:style w:type="character" w:customStyle="1" w:styleId="afd">
    <w:name w:val="Нижний колонтитул Знак"/>
    <w:uiPriority w:val="99"/>
    <w:rPr>
      <w:rFonts w:ascii="Times New Roman" w:hAnsi="Times New Roman"/>
      <w:sz w:val="22"/>
    </w:rPr>
  </w:style>
  <w:style w:type="character" w:styleId="afe">
    <w:name w:val="page number"/>
    <w:basedOn w:val="a0"/>
    <w:uiPriority w:val="99"/>
    <w:rPr>
      <w:rFonts w:cs="Times New Roman"/>
    </w:rPr>
  </w:style>
  <w:style w:type="character" w:customStyle="1" w:styleId="ConsPlusNormal0">
    <w:name w:val="ConsPlusNormal Знак"/>
    <w:link w:val="ConsPlusNormal"/>
    <w:uiPriority w:val="99"/>
    <w:locked/>
    <w:rPr>
      <w:rFonts w:eastAsia="Times New Roman"/>
      <w:sz w:val="26"/>
      <w:lang w:val="ru-RU" w:eastAsia="zh-CN"/>
    </w:rPr>
  </w:style>
  <w:style w:type="paragraph" w:customStyle="1" w:styleId="15">
    <w:name w:val="Без интервала1"/>
    <w:uiPriority w:val="99"/>
    <w:pPr>
      <w:spacing w:after="0" w:line="240" w:lineRule="auto"/>
    </w:pPr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eastAsia="Times New Roman" w:hAnsi="Times New Roman"/>
      <w:sz w:val="26"/>
      <w:lang w:eastAsia="zh-CN"/>
    </w:rPr>
  </w:style>
  <w:style w:type="paragraph" w:styleId="1">
    <w:name w:val="heading 1"/>
    <w:basedOn w:val="a"/>
    <w:next w:val="a"/>
    <w:link w:val="11"/>
    <w:uiPriority w:val="99"/>
    <w:qFormat/>
    <w:pPr>
      <w:keepNext/>
      <w:spacing w:before="240" w:after="60"/>
      <w:jc w:val="left"/>
      <w:outlineLvl w:val="0"/>
    </w:pPr>
    <w:rPr>
      <w:rFonts w:ascii="Cambria" w:eastAsia="Calibri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 w:after="20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</w:rPr>
  </w:style>
  <w:style w:type="paragraph" w:styleId="9">
    <w:name w:val="heading 9"/>
    <w:basedOn w:val="a"/>
    <w:next w:val="a"/>
    <w:link w:val="91"/>
    <w:uiPriority w:val="99"/>
    <w:qFormat/>
    <w:pPr>
      <w:spacing w:before="240" w:after="60"/>
      <w:jc w:val="left"/>
      <w:outlineLvl w:val="8"/>
    </w:pPr>
    <w:rPr>
      <w:rFonts w:ascii="Cambria" w:eastAsia="Calibri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1">
    <w:name w:val="Заголовок 9 Знак1"/>
    <w:link w:val="9"/>
    <w:uiPriority w:val="99"/>
    <w:locked/>
    <w:rPr>
      <w:rFonts w:ascii="Arial" w:hAnsi="Arial"/>
      <w:i/>
      <w:sz w:val="21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Arial" w:hAnsi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Arial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Arial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Arial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Arial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Arial" w:hAnsi="Arial"/>
      <w:i/>
      <w:sz w:val="22"/>
    </w:rPr>
  </w:style>
  <w:style w:type="character" w:customStyle="1" w:styleId="10">
    <w:name w:val="Верхний колонтитул Знак1"/>
    <w:link w:val="a3"/>
    <w:uiPriority w:val="99"/>
    <w:locked/>
  </w:style>
  <w:style w:type="paragraph" w:styleId="a4">
    <w:name w:val="List Paragraph"/>
    <w:basedOn w:val="a"/>
    <w:uiPriority w:val="99"/>
    <w:qFormat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paragraph" w:styleId="a5">
    <w:name w:val="No Spacing"/>
    <w:uiPriority w:val="99"/>
    <w:qFormat/>
    <w:pPr>
      <w:spacing w:after="0" w:line="240" w:lineRule="auto"/>
    </w:pPr>
    <w:rPr>
      <w:rFonts w:eastAsia="Times New Roman"/>
      <w:sz w:val="20"/>
      <w:szCs w:val="20"/>
      <w:lang w:eastAsia="zh-CN"/>
    </w:rPr>
  </w:style>
  <w:style w:type="paragraph" w:styleId="a6">
    <w:name w:val="Title"/>
    <w:basedOn w:val="a"/>
    <w:next w:val="a"/>
    <w:link w:val="a7"/>
    <w:uiPriority w:val="99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99"/>
    <w:locked/>
    <w:rPr>
      <w:sz w:val="48"/>
    </w:rPr>
  </w:style>
  <w:style w:type="paragraph" w:styleId="a8">
    <w:name w:val="Subtitle"/>
    <w:basedOn w:val="a"/>
    <w:next w:val="a"/>
    <w:link w:val="a9"/>
    <w:uiPriority w:val="99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99"/>
    <w:locked/>
    <w:rPr>
      <w:sz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Pr>
      <w:i/>
    </w:rPr>
  </w:style>
  <w:style w:type="paragraph" w:styleId="aa">
    <w:name w:val="Intense Quote"/>
    <w:basedOn w:val="a"/>
    <w:next w:val="a"/>
    <w:link w:val="ab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basedOn w:val="a0"/>
    <w:link w:val="aa"/>
    <w:uiPriority w:val="99"/>
    <w:locked/>
    <w:rPr>
      <w:i/>
    </w:rPr>
  </w:style>
  <w:style w:type="paragraph" w:styleId="a3">
    <w:name w:val="header"/>
    <w:basedOn w:val="a"/>
    <w:link w:val="10"/>
    <w:uiPriority w:val="99"/>
    <w:pPr>
      <w:tabs>
        <w:tab w:val="center" w:pos="4677"/>
        <w:tab w:val="right" w:pos="9355"/>
      </w:tabs>
      <w:jc w:val="left"/>
    </w:pPr>
    <w:rPr>
      <w:rFonts w:eastAsia="Calibri"/>
      <w:sz w:val="24"/>
      <w:szCs w:val="24"/>
    </w:rPr>
  </w:style>
  <w:style w:type="character" w:customStyle="1" w:styleId="FooterChar">
    <w:name w:val="Footer Char"/>
    <w:uiPriority w:val="99"/>
  </w:style>
  <w:style w:type="paragraph" w:styleId="ac">
    <w:name w:val="footer"/>
    <w:basedOn w:val="a"/>
    <w:link w:val="12"/>
    <w:uiPriority w:val="99"/>
    <w:pPr>
      <w:tabs>
        <w:tab w:val="center" w:pos="4677"/>
        <w:tab w:val="right" w:pos="9355"/>
      </w:tabs>
    </w:pPr>
  </w:style>
  <w:style w:type="table" w:customStyle="1" w:styleId="TableGridLight">
    <w:name w:val="Table Grid Light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caption"/>
    <w:basedOn w:val="a"/>
    <w:next w:val="a"/>
    <w:uiPriority w:val="99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e">
    <w:name w:val="Table Grid"/>
    <w:basedOn w:val="a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rPr>
      <w:rFonts w:cs="Times New Roman"/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pPr>
      <w:spacing w:after="40"/>
    </w:pPr>
    <w:rPr>
      <w:sz w:val="18"/>
    </w:rPr>
  </w:style>
  <w:style w:type="character" w:customStyle="1" w:styleId="af1">
    <w:name w:val="Текст сноски Знак"/>
    <w:basedOn w:val="a0"/>
    <w:link w:val="af0"/>
    <w:uiPriority w:val="99"/>
    <w:locked/>
    <w:rPr>
      <w:sz w:val="18"/>
    </w:rPr>
  </w:style>
  <w:style w:type="character" w:styleId="af2">
    <w:name w:val="footnote reference"/>
    <w:basedOn w:val="a0"/>
    <w:uiPriority w:val="99"/>
    <w:rPr>
      <w:rFonts w:cs="Times New Roman"/>
      <w:vertAlign w:val="superscript"/>
    </w:rPr>
  </w:style>
  <w:style w:type="paragraph" w:styleId="af3">
    <w:name w:val="endnote text"/>
    <w:basedOn w:val="a"/>
    <w:link w:val="af4"/>
    <w:uiPriority w:val="99"/>
    <w:semiHidden/>
    <w:rPr>
      <w:sz w:val="20"/>
    </w:rPr>
  </w:style>
  <w:style w:type="character" w:customStyle="1" w:styleId="af4">
    <w:name w:val="Текст концевой сноски Знак"/>
    <w:basedOn w:val="a0"/>
    <w:link w:val="af3"/>
    <w:uiPriority w:val="99"/>
    <w:locked/>
    <w:rPr>
      <w:sz w:val="20"/>
    </w:rPr>
  </w:style>
  <w:style w:type="character" w:styleId="af5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3">
    <w:name w:val="toc 1"/>
    <w:basedOn w:val="a"/>
    <w:next w:val="a"/>
    <w:uiPriority w:val="99"/>
    <w:pPr>
      <w:spacing w:after="57"/>
    </w:pPr>
  </w:style>
  <w:style w:type="paragraph" w:styleId="23">
    <w:name w:val="toc 2"/>
    <w:basedOn w:val="a"/>
    <w:next w:val="a"/>
    <w:uiPriority w:val="99"/>
    <w:pPr>
      <w:spacing w:after="57"/>
      <w:ind w:left="283"/>
    </w:pPr>
  </w:style>
  <w:style w:type="paragraph" w:styleId="31">
    <w:name w:val="toc 3"/>
    <w:basedOn w:val="a"/>
    <w:next w:val="a"/>
    <w:uiPriority w:val="99"/>
    <w:pPr>
      <w:spacing w:after="57"/>
      <w:ind w:left="567"/>
    </w:pPr>
  </w:style>
  <w:style w:type="paragraph" w:styleId="41">
    <w:name w:val="toc 4"/>
    <w:basedOn w:val="a"/>
    <w:next w:val="a"/>
    <w:uiPriority w:val="99"/>
    <w:pPr>
      <w:spacing w:after="57"/>
      <w:ind w:left="850"/>
    </w:pPr>
  </w:style>
  <w:style w:type="paragraph" w:styleId="51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0">
    <w:name w:val="toc 9"/>
    <w:basedOn w:val="a"/>
    <w:next w:val="a"/>
    <w:uiPriority w:val="99"/>
    <w:pPr>
      <w:spacing w:after="57"/>
      <w:ind w:left="2268"/>
    </w:pPr>
  </w:style>
  <w:style w:type="paragraph" w:styleId="af6">
    <w:name w:val="TOC Heading"/>
    <w:basedOn w:val="1"/>
    <w:uiPriority w:val="99"/>
    <w:qFormat/>
    <w:pPr>
      <w:keepNext w:val="0"/>
      <w:spacing w:before="0" w:after="0"/>
      <w:outlineLvl w:val="9"/>
    </w:pPr>
    <w:rPr>
      <w:rFonts w:ascii="Calibri" w:eastAsia="Times New Roman" w:hAnsi="Calibri"/>
      <w:b w:val="0"/>
      <w:bCs w:val="0"/>
      <w:sz w:val="20"/>
      <w:szCs w:val="20"/>
    </w:rPr>
  </w:style>
  <w:style w:type="paragraph" w:styleId="af7">
    <w:name w:val="table of figures"/>
    <w:basedOn w:val="a"/>
    <w:next w:val="a"/>
    <w:uiPriority w:val="99"/>
  </w:style>
  <w:style w:type="table" w:customStyle="1" w:styleId="PlainTable1">
    <w:name w:val="Plain Table 1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uiPriority w:val="99"/>
    <w:rPr>
      <w:rFonts w:ascii="Arial" w:hAnsi="Arial"/>
      <w:sz w:val="40"/>
    </w:rPr>
  </w:style>
  <w:style w:type="character" w:customStyle="1" w:styleId="Heading2Char">
    <w:name w:val="Heading 2 Char"/>
    <w:uiPriority w:val="99"/>
    <w:rPr>
      <w:rFonts w:ascii="Arial" w:hAnsi="Arial"/>
      <w:sz w:val="34"/>
    </w:rPr>
  </w:style>
  <w:style w:type="character" w:customStyle="1" w:styleId="Heading3Char">
    <w:name w:val="Heading 3 Char"/>
    <w:uiPriority w:val="99"/>
    <w:rPr>
      <w:rFonts w:ascii="Arial" w:hAnsi="Arial"/>
      <w:sz w:val="30"/>
    </w:rPr>
  </w:style>
  <w:style w:type="character" w:customStyle="1" w:styleId="Heading4Char">
    <w:name w:val="Heading 4 Char"/>
    <w:uiPriority w:val="99"/>
    <w:rPr>
      <w:rFonts w:ascii="Arial" w:hAnsi="Arial"/>
      <w:b/>
      <w:sz w:val="26"/>
    </w:rPr>
  </w:style>
  <w:style w:type="character" w:customStyle="1" w:styleId="Heading5Char">
    <w:name w:val="Heading 5 Char"/>
    <w:uiPriority w:val="99"/>
    <w:rPr>
      <w:rFonts w:ascii="Arial" w:hAnsi="Arial"/>
      <w:b/>
      <w:sz w:val="24"/>
    </w:rPr>
  </w:style>
  <w:style w:type="character" w:customStyle="1" w:styleId="Heading6Char">
    <w:name w:val="Heading 6 Char"/>
    <w:uiPriority w:val="99"/>
    <w:rPr>
      <w:rFonts w:ascii="Arial" w:hAnsi="Arial"/>
      <w:b/>
      <w:sz w:val="22"/>
    </w:rPr>
  </w:style>
  <w:style w:type="character" w:customStyle="1" w:styleId="Heading7Char">
    <w:name w:val="Heading 7 Char"/>
    <w:uiPriority w:val="99"/>
    <w:rPr>
      <w:rFonts w:ascii="Arial" w:hAnsi="Arial"/>
      <w:b/>
      <w:i/>
      <w:sz w:val="22"/>
    </w:rPr>
  </w:style>
  <w:style w:type="character" w:customStyle="1" w:styleId="Heading8Char">
    <w:name w:val="Heading 8 Char"/>
    <w:uiPriority w:val="99"/>
    <w:rPr>
      <w:rFonts w:ascii="Arial" w:hAnsi="Arial"/>
      <w:i/>
      <w:sz w:val="22"/>
    </w:rPr>
  </w:style>
  <w:style w:type="character" w:customStyle="1" w:styleId="Heading9Char">
    <w:name w:val="Heading 9 Char"/>
    <w:uiPriority w:val="99"/>
    <w:rPr>
      <w:rFonts w:ascii="Arial" w:hAnsi="Arial"/>
      <w:i/>
      <w:sz w:val="21"/>
    </w:rPr>
  </w:style>
  <w:style w:type="character" w:customStyle="1" w:styleId="TitleChar">
    <w:name w:val="Title Char"/>
    <w:uiPriority w:val="99"/>
    <w:rPr>
      <w:sz w:val="48"/>
    </w:rPr>
  </w:style>
  <w:style w:type="character" w:customStyle="1" w:styleId="SubtitleChar">
    <w:name w:val="Subtitle Char"/>
    <w:uiPriority w:val="99"/>
    <w:rPr>
      <w:sz w:val="24"/>
    </w:rPr>
  </w:style>
  <w:style w:type="character" w:customStyle="1" w:styleId="QuoteChar">
    <w:name w:val="Quote Char"/>
    <w:uiPriority w:val="99"/>
    <w:rPr>
      <w:i/>
    </w:rPr>
  </w:style>
  <w:style w:type="character" w:customStyle="1" w:styleId="IntenseQuoteChar">
    <w:name w:val="Intense Quote Char"/>
    <w:uiPriority w:val="99"/>
    <w:rPr>
      <w:i/>
    </w:rPr>
  </w:style>
  <w:style w:type="character" w:customStyle="1" w:styleId="HeaderChar">
    <w:name w:val="Header Char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1"/>
    <w:link w:val="1"/>
    <w:uiPriority w:val="99"/>
    <w:locked/>
    <w:rPr>
      <w:rFonts w:ascii="Arial" w:hAnsi="Arial"/>
      <w:sz w:val="40"/>
    </w:rPr>
  </w:style>
  <w:style w:type="character" w:customStyle="1" w:styleId="12">
    <w:name w:val="Нижний колонтитул Знак1"/>
    <w:link w:val="ac"/>
    <w:uiPriority w:val="99"/>
    <w:locked/>
  </w:style>
  <w:style w:type="table" w:customStyle="1" w:styleId="110">
    <w:name w:val="Таблица простая 1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Таблица простая 2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link w:val="ConsPlusNormal0"/>
    <w:uiPriority w:val="99"/>
    <w:pPr>
      <w:widowControl w:val="0"/>
      <w:spacing w:after="0" w:line="240" w:lineRule="auto"/>
    </w:pPr>
    <w:rPr>
      <w:rFonts w:ascii="Times New Roman" w:hAnsi="Times New Roman"/>
      <w:sz w:val="26"/>
      <w:szCs w:val="20"/>
      <w:lang w:eastAsia="zh-CN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Times New Roman" w:hAnsi="Times New Roman"/>
      <w:b/>
      <w:sz w:val="26"/>
      <w:szCs w:val="20"/>
      <w:lang w:eastAsia="zh-CN"/>
    </w:rPr>
  </w:style>
  <w:style w:type="paragraph" w:customStyle="1" w:styleId="ConsPlusCell">
    <w:name w:val="ConsPlusCell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PlusDocList">
    <w:name w:val="ConsPlusDocLis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PlusTitlePage">
    <w:name w:val="ConsPlusTitlePage"/>
    <w:uiPriority w:val="99"/>
    <w:pPr>
      <w:widowControl w:val="0"/>
      <w:spacing w:after="0" w:line="240" w:lineRule="auto"/>
    </w:pPr>
    <w:rPr>
      <w:rFonts w:ascii="Tahoma" w:hAnsi="Tahoma" w:cs="Tahoma"/>
      <w:sz w:val="20"/>
      <w:szCs w:val="20"/>
      <w:lang w:eastAsia="zh-CN"/>
    </w:rPr>
  </w:style>
  <w:style w:type="paragraph" w:customStyle="1" w:styleId="ConsPlusJurTerm">
    <w:name w:val="ConsPlusJurTerm"/>
    <w:uiPriority w:val="99"/>
    <w:pPr>
      <w:widowControl w:val="0"/>
      <w:spacing w:after="0" w:line="240" w:lineRule="auto"/>
    </w:pPr>
    <w:rPr>
      <w:rFonts w:ascii="Tahoma" w:hAnsi="Tahoma" w:cs="Tahoma"/>
      <w:sz w:val="20"/>
      <w:szCs w:val="20"/>
      <w:lang w:eastAsia="zh-CN"/>
    </w:rPr>
  </w:style>
  <w:style w:type="paragraph" w:customStyle="1" w:styleId="ConsPlusTextList">
    <w:name w:val="ConsPlusTextList"/>
    <w:uiPriority w:val="99"/>
    <w:pPr>
      <w:widowControl w:val="0"/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/>
    </w:rPr>
  </w:style>
  <w:style w:type="paragraph" w:styleId="af8">
    <w:name w:val="Normal (Web)"/>
    <w:basedOn w:val="a"/>
    <w:uiPriority w:val="99"/>
    <w:pPr>
      <w:spacing w:before="100" w:beforeAutospacing="1" w:after="100" w:afterAutospacing="1"/>
      <w:jc w:val="left"/>
    </w:pPr>
    <w:rPr>
      <w:rFonts w:eastAsia="Calibri"/>
      <w:sz w:val="24"/>
      <w:szCs w:val="24"/>
    </w:rPr>
  </w:style>
  <w:style w:type="paragraph" w:styleId="af9">
    <w:name w:val="Balloon Text"/>
    <w:basedOn w:val="a"/>
    <w:link w:val="afa"/>
    <w:uiPriority w:val="99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Pr>
      <w:rFonts w:ascii="Tahoma" w:hAnsi="Tahoma"/>
      <w:sz w:val="16"/>
    </w:rPr>
  </w:style>
  <w:style w:type="paragraph" w:customStyle="1" w:styleId="consnonformat">
    <w:name w:val="consnonformat"/>
    <w:basedOn w:val="a"/>
    <w:uiPriority w:val="99"/>
    <w:pPr>
      <w:spacing w:before="100" w:beforeAutospacing="1" w:after="100" w:afterAutospacing="1"/>
      <w:jc w:val="left"/>
    </w:pPr>
    <w:rPr>
      <w:rFonts w:eastAsia="Calibri"/>
      <w:sz w:val="24"/>
      <w:szCs w:val="24"/>
    </w:rPr>
  </w:style>
  <w:style w:type="paragraph" w:customStyle="1" w:styleId="consnormal">
    <w:name w:val="consnormal"/>
    <w:basedOn w:val="a"/>
    <w:uiPriority w:val="99"/>
    <w:pPr>
      <w:spacing w:before="100" w:beforeAutospacing="1" w:after="100" w:afterAutospacing="1"/>
      <w:jc w:val="left"/>
    </w:pPr>
    <w:rPr>
      <w:rFonts w:eastAsia="Calibri"/>
      <w:sz w:val="24"/>
      <w:szCs w:val="24"/>
    </w:rPr>
  </w:style>
  <w:style w:type="paragraph" w:styleId="32">
    <w:name w:val="Body Text Indent 3"/>
    <w:basedOn w:val="a"/>
    <w:link w:val="33"/>
    <w:uiPriority w:val="99"/>
    <w:pPr>
      <w:ind w:firstLine="680"/>
    </w:pPr>
    <w:rPr>
      <w:rFonts w:eastAsia="Calibri"/>
      <w:sz w:val="28"/>
      <w:szCs w:val="24"/>
    </w:rPr>
  </w:style>
  <w:style w:type="character" w:customStyle="1" w:styleId="33">
    <w:name w:val="Основной текст с отступом 3 Знак"/>
    <w:basedOn w:val="a0"/>
    <w:link w:val="32"/>
    <w:uiPriority w:val="99"/>
    <w:rPr>
      <w:rFonts w:ascii="Times New Roman" w:hAnsi="Times New Roman"/>
      <w:sz w:val="24"/>
    </w:rPr>
  </w:style>
  <w:style w:type="paragraph" w:customStyle="1" w:styleId="formattext">
    <w:name w:val="formattext"/>
    <w:basedOn w:val="a"/>
    <w:uiPriority w:val="99"/>
    <w:pPr>
      <w:spacing w:before="100" w:beforeAutospacing="1" w:after="100" w:afterAutospacing="1"/>
      <w:jc w:val="left"/>
    </w:pPr>
    <w:rPr>
      <w:rFonts w:eastAsia="Calibri"/>
      <w:sz w:val="24"/>
      <w:szCs w:val="24"/>
    </w:rPr>
  </w:style>
  <w:style w:type="character" w:customStyle="1" w:styleId="afb">
    <w:name w:val="Верхний колонтитул Знак"/>
    <w:uiPriority w:val="99"/>
    <w:rPr>
      <w:rFonts w:ascii="Times New Roman" w:hAnsi="Times New Roman"/>
      <w:sz w:val="24"/>
    </w:rPr>
  </w:style>
  <w:style w:type="character" w:styleId="afc">
    <w:name w:val="Strong"/>
    <w:basedOn w:val="a0"/>
    <w:uiPriority w:val="99"/>
    <w:qFormat/>
    <w:rPr>
      <w:rFonts w:cs="Times New Roman"/>
      <w:b/>
    </w:rPr>
  </w:style>
  <w:style w:type="character" w:customStyle="1" w:styleId="14">
    <w:name w:val="Заголовок 1 Знак"/>
    <w:uiPriority w:val="99"/>
    <w:rPr>
      <w:rFonts w:ascii="Cambria" w:hAnsi="Cambria"/>
      <w:b/>
      <w:sz w:val="32"/>
    </w:rPr>
  </w:style>
  <w:style w:type="character" w:customStyle="1" w:styleId="92">
    <w:name w:val="Заголовок 9 Знак"/>
    <w:uiPriority w:val="99"/>
    <w:rPr>
      <w:rFonts w:ascii="Cambria" w:hAnsi="Cambria"/>
      <w:sz w:val="22"/>
    </w:rPr>
  </w:style>
  <w:style w:type="character" w:customStyle="1" w:styleId="afd">
    <w:name w:val="Нижний колонтитул Знак"/>
    <w:uiPriority w:val="99"/>
    <w:rPr>
      <w:rFonts w:ascii="Times New Roman" w:hAnsi="Times New Roman"/>
      <w:sz w:val="22"/>
    </w:rPr>
  </w:style>
  <w:style w:type="character" w:styleId="afe">
    <w:name w:val="page number"/>
    <w:basedOn w:val="a0"/>
    <w:uiPriority w:val="99"/>
    <w:rPr>
      <w:rFonts w:cs="Times New Roman"/>
    </w:rPr>
  </w:style>
  <w:style w:type="character" w:customStyle="1" w:styleId="ConsPlusNormal0">
    <w:name w:val="ConsPlusNormal Знак"/>
    <w:link w:val="ConsPlusNormal"/>
    <w:uiPriority w:val="99"/>
    <w:locked/>
    <w:rPr>
      <w:rFonts w:eastAsia="Times New Roman"/>
      <w:sz w:val="26"/>
      <w:lang w:val="ru-RU" w:eastAsia="zh-CN"/>
    </w:rPr>
  </w:style>
  <w:style w:type="paragraph" w:customStyle="1" w:styleId="15">
    <w:name w:val="Без интервала1"/>
    <w:uiPriority w:val="99"/>
    <w:pPr>
      <w:spacing w:after="0" w:line="24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256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Ольга Валерьевна</dc:creator>
  <cp:lastModifiedBy>Леончик Александр Владимирович</cp:lastModifiedBy>
  <cp:revision>5</cp:revision>
  <cp:lastPrinted>2025-11-11T05:33:00Z</cp:lastPrinted>
  <dcterms:created xsi:type="dcterms:W3CDTF">2025-11-13T07:28:00Z</dcterms:created>
  <dcterms:modified xsi:type="dcterms:W3CDTF">2025-11-29T07:13:00Z</dcterms:modified>
</cp:coreProperties>
</file>