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D59" w:rsidRDefault="00575D5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F1C34" w:rsidRPr="002F1C34" w:rsidRDefault="002F1C34" w:rsidP="002F1C34">
      <w:pPr>
        <w:suppressAutoHyphens w:val="0"/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2F1C34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Справка</w:t>
      </w:r>
    </w:p>
    <w:p w:rsidR="002F1C34" w:rsidRPr="002F1C34" w:rsidRDefault="002F1C34" w:rsidP="002F1C34">
      <w:pPr>
        <w:suppressAutoHyphens w:val="0"/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2F1C34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об источнике и дате официального опубликования (обнародования)</w:t>
      </w:r>
    </w:p>
    <w:p w:rsidR="002F1C34" w:rsidRPr="002F1C34" w:rsidRDefault="002F1C34" w:rsidP="002F1C34">
      <w:pPr>
        <w:suppressAutoHyphens w:val="0"/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2F1C34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муниципального нормативного правового акта</w:t>
      </w:r>
    </w:p>
    <w:p w:rsidR="002F1C34" w:rsidRPr="002F1C34" w:rsidRDefault="002F1C34" w:rsidP="002F1C34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2F1C34" w:rsidRPr="002F1C34" w:rsidRDefault="002F1C34" w:rsidP="002F1C3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2F1C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Постановление администрации Яльчикского муниципального </w:t>
      </w:r>
      <w:proofErr w:type="gramStart"/>
      <w:r w:rsidRPr="002F1C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округа  Чувашской</w:t>
      </w:r>
      <w:proofErr w:type="gramEnd"/>
      <w:r w:rsidRPr="002F1C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Республики от  01.04.2026  № 1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95</w:t>
      </w:r>
      <w:r w:rsidRPr="002F1C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«</w:t>
      </w:r>
      <w:r w:rsidRPr="002F1C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внесении изменений в муниципальную программу Яльчикского муниципального округа Чувашской Республики «Комплексное развитие сельских территорий Яльчикского муниципального округа Чувашской Республики»</w:t>
      </w:r>
    </w:p>
    <w:p w:rsidR="002F1C34" w:rsidRPr="002F1C34" w:rsidRDefault="002F1C34" w:rsidP="002F1C3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2F1C34" w:rsidRPr="002F1C34" w:rsidRDefault="002F1C34" w:rsidP="002F1C34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2F1C34" w:rsidRPr="002F1C34" w:rsidRDefault="002F1C34" w:rsidP="002F1C34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2F1C34" w:rsidRPr="002F1C34" w:rsidRDefault="002F1C34" w:rsidP="002F1C34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2F1C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                                           </w:t>
      </w:r>
      <w:r w:rsidRPr="002F1C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</w:r>
    </w:p>
    <w:p w:rsidR="002F1C34" w:rsidRPr="002F1C34" w:rsidRDefault="002F1C34" w:rsidP="002F1C34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2F1C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5"/>
        <w:gridCol w:w="5247"/>
      </w:tblGrid>
      <w:tr w:rsidR="002F1C34" w:rsidRPr="002F1C34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34" w:rsidRPr="002F1C34" w:rsidRDefault="002F1C34" w:rsidP="002F1C3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2F1C34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34" w:rsidRPr="002F1C34" w:rsidRDefault="002F1C34" w:rsidP="002F1C3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2F1C34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2F1C34" w:rsidRPr="002F1C34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34" w:rsidRPr="002F1C34" w:rsidRDefault="002F1C34" w:rsidP="002F1C3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2F1C34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34" w:rsidRPr="002F1C34" w:rsidRDefault="002F1C34" w:rsidP="002F1C34">
            <w:pPr>
              <w:suppressAutoHyphens w:val="0"/>
              <w:spacing w:after="0" w:line="240" w:lineRule="auto"/>
              <w:ind w:firstLine="61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2F1C34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13.04.2026</w:t>
            </w:r>
          </w:p>
        </w:tc>
      </w:tr>
      <w:tr w:rsidR="002F1C34" w:rsidRPr="002F1C34" w:rsidTr="00CB0784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34" w:rsidRPr="002F1C34" w:rsidRDefault="002F1C34" w:rsidP="002F1C3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2F1C34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34" w:rsidRPr="002F1C34" w:rsidRDefault="002F1C34" w:rsidP="002F1C3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2F1C34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8</w:t>
            </w:r>
          </w:p>
        </w:tc>
      </w:tr>
      <w:tr w:rsidR="002F1C34" w:rsidRPr="002F1C34" w:rsidTr="00CB0784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34" w:rsidRPr="002F1C34" w:rsidRDefault="002F1C34" w:rsidP="002F1C34">
            <w:pPr>
              <w:suppressAutoHyphens w:val="0"/>
              <w:spacing w:after="0" w:line="240" w:lineRule="auto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2F1C34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C34" w:rsidRPr="002F1C34" w:rsidRDefault="002F1C34" w:rsidP="002F1C34">
            <w:pPr>
              <w:suppressAutoHyphens w:val="0"/>
              <w:spacing w:after="0" w:line="240" w:lineRule="auto"/>
              <w:ind w:firstLine="61"/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2F1C34"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Стр.</w:t>
            </w:r>
            <w:r>
              <w:rPr>
                <w:rFonts w:ascii="Times New Roman" w:eastAsia="Times New Roman" w:hAnsi="Times New Roman"/>
                <w:bCs/>
                <w:iCs/>
                <w:sz w:val="26"/>
                <w:szCs w:val="26"/>
                <w:lang w:eastAsia="ru-RU"/>
              </w:rPr>
              <w:t>385-400</w:t>
            </w:r>
          </w:p>
        </w:tc>
      </w:tr>
    </w:tbl>
    <w:p w:rsidR="002F1C34" w:rsidRPr="002F1C34" w:rsidRDefault="002F1C34" w:rsidP="002F1C34">
      <w:pPr>
        <w:suppressAutoHyphens w:val="0"/>
        <w:spacing w:after="0" w:line="240" w:lineRule="auto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2F1C34" w:rsidRPr="002F1C34" w:rsidRDefault="002F1C34" w:rsidP="002F1C34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2F1C34" w:rsidRPr="002F1C34" w:rsidRDefault="002F1C34" w:rsidP="002F1C34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2F1C34" w:rsidRPr="002F1C34" w:rsidRDefault="002F1C34" w:rsidP="002F1C34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2F1C34" w:rsidRPr="002F1C34" w:rsidRDefault="002F1C34" w:rsidP="002F1C34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2F1C34" w:rsidRPr="002F1C34" w:rsidRDefault="002F1C34" w:rsidP="002F1C34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2F1C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Глава Яльчикского </w:t>
      </w:r>
    </w:p>
    <w:p w:rsidR="002F1C34" w:rsidRPr="002F1C34" w:rsidRDefault="002F1C34" w:rsidP="002F1C34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2F1C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муниципального округа </w:t>
      </w:r>
    </w:p>
    <w:p w:rsidR="002F1C34" w:rsidRPr="002F1C34" w:rsidRDefault="002F1C34" w:rsidP="002F1C34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2F1C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Чувашской Республики</w:t>
      </w:r>
      <w:r w:rsidRPr="002F1C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  <w:t xml:space="preserve">        ___________                 </w:t>
      </w:r>
      <w:r w:rsidRPr="002F1C34">
        <w:rPr>
          <w:rFonts w:ascii="Times New Roman" w:eastAsia="Times New Roman" w:hAnsi="Times New Roman"/>
          <w:bCs/>
          <w:iCs/>
          <w:sz w:val="26"/>
          <w:szCs w:val="26"/>
          <w:u w:val="single"/>
          <w:lang w:eastAsia="ru-RU"/>
        </w:rPr>
        <w:t xml:space="preserve">/Л.В. Левый/ </w:t>
      </w:r>
      <w:r w:rsidRPr="002F1C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2F1C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</w:r>
      <w:r w:rsidRPr="002F1C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</w:r>
      <w:r w:rsidRPr="002F1C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ab/>
        <w:t xml:space="preserve">                                               </w:t>
      </w:r>
    </w:p>
    <w:p w:rsidR="002F1C34" w:rsidRPr="002F1C34" w:rsidRDefault="002F1C34" w:rsidP="002F1C34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2F1C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                                  подпись                          Фамилия, И.О.                                                                                </w:t>
      </w:r>
    </w:p>
    <w:p w:rsidR="002F1C34" w:rsidRPr="002F1C34" w:rsidRDefault="002F1C34" w:rsidP="002F1C34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2F1C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МП</w:t>
      </w:r>
    </w:p>
    <w:p w:rsidR="002F1C34" w:rsidRPr="002F1C34" w:rsidRDefault="002F1C34" w:rsidP="002F1C34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2F1C34" w:rsidRPr="002F1C34" w:rsidRDefault="002F1C34" w:rsidP="002F1C34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2F1C34" w:rsidRPr="002F1C34" w:rsidRDefault="002F1C34" w:rsidP="002F1C34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2F1C34" w:rsidRPr="002F1C34" w:rsidRDefault="002F1C34" w:rsidP="002F1C34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</w:p>
    <w:p w:rsidR="002F1C34" w:rsidRPr="002F1C34" w:rsidRDefault="002F1C34" w:rsidP="002F1C34">
      <w:pPr>
        <w:suppressAutoHyphens w:val="0"/>
        <w:spacing w:after="0" w:line="240" w:lineRule="auto"/>
        <w:ind w:left="-426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2F1C34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05.05.2026</w:t>
      </w:r>
    </w:p>
    <w:p w:rsidR="00575D59" w:rsidRDefault="00575D5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F1C34" w:rsidRDefault="002F1C34" w:rsidP="002F1C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tbl>
      <w:tblPr>
        <w:tblW w:w="9782" w:type="dxa"/>
        <w:tblInd w:w="-175" w:type="dxa"/>
        <w:tblLook w:val="01E0" w:firstRow="1" w:lastRow="1" w:firstColumn="1" w:lastColumn="1" w:noHBand="0" w:noVBand="0"/>
      </w:tblPr>
      <w:tblGrid>
        <w:gridCol w:w="4536"/>
        <w:gridCol w:w="1419"/>
        <w:gridCol w:w="3827"/>
      </w:tblGrid>
      <w:tr w:rsidR="002F1C34" w:rsidTr="00CB0784">
        <w:tc>
          <w:tcPr>
            <w:tcW w:w="4536" w:type="dxa"/>
          </w:tcPr>
          <w:p w:rsidR="002F1C34" w:rsidRDefault="002F1C34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lastRenderedPageBreak/>
              <w:t>Чăваш</w:t>
            </w:r>
            <w:proofErr w:type="spellEnd"/>
            <w:r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t xml:space="preserve"> Республики</w:t>
            </w:r>
          </w:p>
          <w:p w:rsidR="002F1C34" w:rsidRDefault="002F1C34" w:rsidP="00CB0784">
            <w:pPr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Елчĕк</w:t>
            </w:r>
            <w:proofErr w:type="spellEnd"/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муниципаллă</w:t>
            </w:r>
            <w:proofErr w:type="spellEnd"/>
          </w:p>
          <w:p w:rsidR="002F1C34" w:rsidRDefault="002F1C34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округĕ</w:t>
            </w:r>
            <w:proofErr w:type="spellEnd"/>
          </w:p>
          <w:p w:rsidR="002F1C34" w:rsidRDefault="002F1C34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</w:p>
          <w:p w:rsidR="002F1C34" w:rsidRDefault="002F1C34" w:rsidP="00CB0784">
            <w:pPr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Елчĕк</w:t>
            </w:r>
            <w:proofErr w:type="spellEnd"/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муниципаллă</w:t>
            </w:r>
            <w:proofErr w:type="spellEnd"/>
          </w:p>
          <w:p w:rsidR="002F1C34" w:rsidRDefault="002F1C34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округĕн</w:t>
            </w:r>
            <w:proofErr w:type="spellEnd"/>
          </w:p>
          <w:p w:rsidR="002F1C34" w:rsidRDefault="002F1C34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6"/>
                <w:szCs w:val="26"/>
              </w:rPr>
              <w:t>администрацийĕ</w:t>
            </w:r>
            <w:proofErr w:type="spellEnd"/>
          </w:p>
          <w:p w:rsidR="002F1C34" w:rsidRDefault="002F1C34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ЙЫШĂНУ</w:t>
            </w:r>
          </w:p>
          <w:p w:rsidR="002F1C34" w:rsidRDefault="002F1C34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rPr>
                <w:rFonts w:ascii="Arial" w:hAnsi="Arial" w:cs="Arial"/>
                <w:sz w:val="26"/>
                <w:szCs w:val="26"/>
              </w:rPr>
            </w:pPr>
          </w:p>
          <w:p w:rsidR="002F1C34" w:rsidRDefault="002F1C34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2026 </w:t>
            </w:r>
            <w:r>
              <w:rPr>
                <w:rFonts w:ascii="Arial Cyr Chuv" w:hAnsi="Arial Cyr Chuv"/>
                <w:sz w:val="26"/>
                <w:szCs w:val="26"/>
              </w:rPr>
              <w:t>=?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апрелĕн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1 –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мĕшĕ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№ 195</w:t>
            </w:r>
          </w:p>
          <w:p w:rsidR="002F1C34" w:rsidRDefault="002F1C34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2F1C34" w:rsidRDefault="002F1C34" w:rsidP="00CB0784">
            <w:pPr>
              <w:tabs>
                <w:tab w:val="left" w:pos="896"/>
              </w:tabs>
              <w:spacing w:after="0" w:line="240" w:lineRule="auto"/>
              <w:ind w:right="210"/>
              <w:contextualSpacing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18"/>
              </w:rPr>
              <w:t>Елчĕк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ялĕ</w:t>
            </w:r>
            <w:proofErr w:type="spellEnd"/>
          </w:p>
        </w:tc>
        <w:tc>
          <w:tcPr>
            <w:tcW w:w="1419" w:type="dxa"/>
          </w:tcPr>
          <w:p w:rsidR="002F1C34" w:rsidRDefault="002F1C34" w:rsidP="00CB0784">
            <w:pPr>
              <w:tabs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704660" wp14:editId="1A488C25">
                  <wp:extent cx="716280" cy="923290"/>
                  <wp:effectExtent l="0" t="0" r="0" b="0"/>
                  <wp:docPr id="1" name="Рисунок 2" descr="Описание: 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Описание: 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92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2F1C34" w:rsidRDefault="002F1C34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iCs/>
                <w:sz w:val="26"/>
                <w:szCs w:val="26"/>
              </w:rPr>
            </w:pPr>
            <w:proofErr w:type="gramStart"/>
            <w:r>
              <w:rPr>
                <w:rFonts w:ascii="Arial" w:hAnsi="Arial" w:cs="Arial"/>
                <w:b/>
                <w:bCs/>
                <w:iCs/>
                <w:sz w:val="26"/>
                <w:szCs w:val="26"/>
              </w:rPr>
              <w:t>Чувашская  Республика</w:t>
            </w:r>
            <w:proofErr w:type="gramEnd"/>
          </w:p>
          <w:p w:rsidR="002F1C34" w:rsidRDefault="002F1C34" w:rsidP="00CB0784">
            <w:pPr>
              <w:tabs>
                <w:tab w:val="left" w:pos="317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Яльчикский                                                                         муниципальный округ</w:t>
            </w:r>
          </w:p>
          <w:p w:rsidR="002F1C34" w:rsidRDefault="002F1C34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  <w:p w:rsidR="002F1C34" w:rsidRDefault="002F1C34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Администрация</w:t>
            </w:r>
          </w:p>
          <w:p w:rsidR="002F1C34" w:rsidRDefault="002F1C34" w:rsidP="00CB0784">
            <w:pPr>
              <w:tabs>
                <w:tab w:val="left" w:pos="175"/>
                <w:tab w:val="left" w:pos="241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Яльчикского муниципального округа</w:t>
            </w:r>
          </w:p>
          <w:p w:rsidR="002F1C34" w:rsidRDefault="002F1C34" w:rsidP="00CB0784">
            <w:pPr>
              <w:keepNext/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outlineLvl w:val="0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 xml:space="preserve">ПОСТАНОВЛЕНИЕ  </w:t>
            </w:r>
          </w:p>
          <w:p w:rsidR="002F1C34" w:rsidRDefault="002F1C34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2F1C34" w:rsidRDefault="002F1C34" w:rsidP="00CB0784">
            <w:pPr>
              <w:tabs>
                <w:tab w:val="left" w:pos="241"/>
                <w:tab w:val="left" w:pos="896"/>
              </w:tabs>
              <w:spacing w:after="0" w:line="240" w:lineRule="auto"/>
              <w:contextualSpacing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«1» апреля 2026 г. № 195  </w:t>
            </w:r>
          </w:p>
          <w:p w:rsidR="002F1C34" w:rsidRDefault="002F1C34" w:rsidP="00CB0784">
            <w:pPr>
              <w:tabs>
                <w:tab w:val="left" w:pos="241"/>
                <w:tab w:val="left" w:pos="896"/>
              </w:tabs>
              <w:spacing w:after="0" w:line="240" w:lineRule="auto"/>
              <w:ind w:firstLine="567"/>
              <w:contextualSpacing/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2F1C34" w:rsidRDefault="002F1C34" w:rsidP="00CB0784">
            <w:pPr>
              <w:tabs>
                <w:tab w:val="left" w:pos="241"/>
                <w:tab w:val="left" w:pos="896"/>
              </w:tabs>
              <w:spacing w:after="0" w:line="240" w:lineRule="auto"/>
              <w:ind w:firstLine="567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</w:rPr>
              <w:t xml:space="preserve">               село Яльчики</w:t>
            </w:r>
          </w:p>
        </w:tc>
      </w:tr>
    </w:tbl>
    <w:p w:rsidR="002F1C34" w:rsidRDefault="002F1C34" w:rsidP="002F1C34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2F1C34" w:rsidRDefault="002F1C34" w:rsidP="002F1C34">
      <w:pPr>
        <w:tabs>
          <w:tab w:val="left" w:pos="6379"/>
        </w:tabs>
        <w:spacing w:after="0" w:line="240" w:lineRule="auto"/>
        <w:ind w:right="4250"/>
        <w:contextualSpacing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внесении изменений в муниципальную программу Яльчикского муниципального округа Чувашской Республики «Комплексное развитие сельских территорий Яльчикского муниципального округа Чувашской Республики»</w:t>
      </w:r>
    </w:p>
    <w:p w:rsidR="002F1C34" w:rsidRDefault="002F1C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2F1C34" w:rsidRDefault="002F1C3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575D59" w:rsidRDefault="00A17B0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Руководствуясь Бюджетным кодексом Российской Федерации, Уставом Яльчикского муниципального округа Чувашской Республики, администрация Яльчикского муниципального округа Чувашской Республики п о с </w:t>
      </w:r>
      <w:proofErr w:type="gramStart"/>
      <w:r>
        <w:rPr>
          <w:rFonts w:ascii="Times New Roman" w:hAnsi="Times New Roman"/>
          <w:sz w:val="26"/>
          <w:szCs w:val="26"/>
        </w:rPr>
        <w:t>т</w:t>
      </w:r>
      <w:proofErr w:type="gramEnd"/>
      <w:r>
        <w:rPr>
          <w:rFonts w:ascii="Times New Roman" w:hAnsi="Times New Roman"/>
          <w:sz w:val="26"/>
          <w:szCs w:val="26"/>
        </w:rPr>
        <w:t xml:space="preserve"> а н о в л я е т: </w:t>
      </w:r>
    </w:p>
    <w:p w:rsidR="00575D59" w:rsidRDefault="00A17B0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Утвердить прилагаемые изменения, которые вносятся в муниципальную программу Яльчикского муниципального округа Чувашской Республики «Комплексное развитие сельских территорий Яльчикского муниципального округа Чувашской Республики», утвержденную постановлением администрации Яльчикского муниципального округа Чувашской Республики от 17 апреля 2023 г. № 283 (с изменениями, внесенными постановлением администрации Яльчикского муниципального округа Чувашской Республики</w:t>
      </w:r>
      <w:r w:rsidR="00264937">
        <w:rPr>
          <w:rFonts w:ascii="Times New Roman" w:hAnsi="Times New Roman"/>
          <w:sz w:val="26"/>
          <w:szCs w:val="26"/>
        </w:rPr>
        <w:t xml:space="preserve"> от 5 июля 2023 г. № 591, от 5 апреля 2024 г. № 275,</w:t>
      </w:r>
      <w:r>
        <w:rPr>
          <w:rFonts w:ascii="Times New Roman" w:hAnsi="Times New Roman"/>
          <w:sz w:val="26"/>
          <w:szCs w:val="26"/>
        </w:rPr>
        <w:t xml:space="preserve"> от 11 февраля 2025 г. № 97).</w:t>
      </w:r>
    </w:p>
    <w:p w:rsidR="00575D59" w:rsidRDefault="00A17B08">
      <w:pPr>
        <w:pStyle w:val="21"/>
        <w:shd w:val="clear" w:color="auto" w:fill="FFFFFF"/>
        <w:spacing w:beforeAutospacing="0" w:after="0" w:afterAutospacing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постановление вступает в силу после его официального опубликования.</w:t>
      </w:r>
    </w:p>
    <w:p w:rsidR="00575D59" w:rsidRDefault="00575D59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575D59" w:rsidRDefault="00575D5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75D59" w:rsidRDefault="00A17B0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Яльчикского</w:t>
      </w:r>
    </w:p>
    <w:p w:rsidR="00575D59" w:rsidRDefault="00A17B0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округа</w:t>
      </w:r>
      <w:r>
        <w:rPr>
          <w:rFonts w:ascii="Times New Roman" w:hAnsi="Times New Roman"/>
          <w:sz w:val="26"/>
          <w:szCs w:val="26"/>
        </w:rPr>
        <w:tab/>
        <w:t xml:space="preserve"> </w:t>
      </w:r>
    </w:p>
    <w:p w:rsidR="00575D59" w:rsidRDefault="00A17B0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Чувашской Республики </w:t>
      </w:r>
      <w:r>
        <w:rPr>
          <w:rFonts w:ascii="Times New Roman" w:hAnsi="Times New Roman"/>
          <w:sz w:val="26"/>
          <w:szCs w:val="26"/>
        </w:rPr>
        <w:tab/>
        <w:t xml:space="preserve">                                                         </w:t>
      </w:r>
      <w:r>
        <w:rPr>
          <w:rFonts w:ascii="Times New Roman" w:hAnsi="Times New Roman"/>
          <w:sz w:val="26"/>
          <w:szCs w:val="26"/>
        </w:rPr>
        <w:tab/>
        <w:t xml:space="preserve">               Л.В. Левый</w:t>
      </w:r>
    </w:p>
    <w:p w:rsidR="00575D59" w:rsidRDefault="00575D5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75D59" w:rsidRDefault="00575D5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75D59" w:rsidRDefault="00575D5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75D59" w:rsidRDefault="00575D5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75D59" w:rsidRDefault="00575D5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75D59" w:rsidRDefault="00575D5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575D59">
          <w:pgSz w:w="11906" w:h="16838"/>
          <w:pgMar w:top="1134" w:right="851" w:bottom="1134" w:left="1701" w:header="0" w:footer="0" w:gutter="0"/>
          <w:cols w:space="720"/>
          <w:formProt w:val="0"/>
          <w:docGrid w:linePitch="100" w:charSpace="4096"/>
        </w:sectPr>
      </w:pPr>
    </w:p>
    <w:p w:rsidR="00575D59" w:rsidRDefault="00A17B08">
      <w:pPr>
        <w:spacing w:after="0" w:line="240" w:lineRule="auto"/>
        <w:contextualSpacing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Утверждены</w:t>
      </w:r>
    </w:p>
    <w:p w:rsidR="00575D59" w:rsidRDefault="00A17B08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постановлением администрации </w:t>
      </w:r>
    </w:p>
    <w:p w:rsidR="00575D59" w:rsidRDefault="00A17B08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Яльчикского муниципального округа </w:t>
      </w:r>
    </w:p>
    <w:p w:rsidR="00575D59" w:rsidRDefault="00A17B08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Чувашской Республики</w:t>
      </w:r>
    </w:p>
    <w:p w:rsidR="00575D59" w:rsidRDefault="004A7B03">
      <w:pPr>
        <w:pStyle w:val="ConsPlusNormal0"/>
        <w:widowControl/>
        <w:contextualSpacing/>
        <w:jc w:val="righ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о</w:t>
      </w:r>
      <w:r w:rsidR="00A17B08">
        <w:rPr>
          <w:rFonts w:ascii="Times New Roman" w:hAnsi="Times New Roman"/>
          <w:szCs w:val="22"/>
        </w:rPr>
        <w:t>т</w:t>
      </w:r>
      <w:r>
        <w:rPr>
          <w:rFonts w:ascii="Times New Roman" w:hAnsi="Times New Roman"/>
          <w:szCs w:val="22"/>
        </w:rPr>
        <w:t xml:space="preserve"> 01.04.2026 № 195</w:t>
      </w:r>
    </w:p>
    <w:p w:rsidR="00575D59" w:rsidRDefault="00575D59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</w:rPr>
      </w:pPr>
    </w:p>
    <w:p w:rsidR="00575D59" w:rsidRDefault="00575D59">
      <w:pPr>
        <w:tabs>
          <w:tab w:val="left" w:pos="6379"/>
        </w:tabs>
        <w:spacing w:after="0" w:line="240" w:lineRule="auto"/>
        <w:contextualSpacing/>
        <w:jc w:val="right"/>
        <w:rPr>
          <w:rFonts w:ascii="Times New Roman" w:hAnsi="Times New Roman"/>
        </w:rPr>
      </w:pPr>
    </w:p>
    <w:p w:rsidR="00575D59" w:rsidRDefault="00A17B08">
      <w:pPr>
        <w:spacing w:after="0" w:line="240" w:lineRule="auto"/>
        <w:contextualSpacing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ИЗМЕНЕНИЯ,</w:t>
      </w:r>
    </w:p>
    <w:p w:rsidR="00575D59" w:rsidRDefault="00A17B08">
      <w:pPr>
        <w:spacing w:after="0" w:line="240" w:lineRule="auto"/>
        <w:contextualSpacing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КОТОРЫЕ ВНОСЯТСЯ В МУНИЦИПАЛЬНУЮ ПРОГРАММУ</w:t>
      </w:r>
    </w:p>
    <w:p w:rsidR="00575D59" w:rsidRDefault="00A17B08">
      <w:pPr>
        <w:spacing w:after="0" w:line="240" w:lineRule="auto"/>
        <w:contextualSpacing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ЯЛЬЧИКСКОГО МУНИЦИПАЛЬНОГО ОКРУГА</w:t>
      </w:r>
    </w:p>
    <w:p w:rsidR="00575D59" w:rsidRDefault="00A17B08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</w:rPr>
        <w:t xml:space="preserve">ЧУВАШСКОЙ РЕСПУБЛИКИ </w:t>
      </w:r>
      <w:r>
        <w:rPr>
          <w:rFonts w:ascii="Times New Roman" w:hAnsi="Times New Roman"/>
          <w:b/>
        </w:rPr>
        <w:t>«КОМПЛЕКСНОЕ РАЗВИТИЕ СЕЛЬСКИХ ТЕРРИТОРИЙ ЯЛЬЧИКСКОГО МУНИЦИПАЛЬНОГО ОКРУГА ЧУВАШСКОЙ РЕСПУБЛИКИ»</w:t>
      </w:r>
    </w:p>
    <w:p w:rsidR="00575D59" w:rsidRDefault="00A17B08">
      <w:pPr>
        <w:pStyle w:val="ConsPlusTitle"/>
        <w:jc w:val="right"/>
        <w:outlineLvl w:val="0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</w:t>
      </w:r>
    </w:p>
    <w:p w:rsidR="00575D59" w:rsidRDefault="00264937">
      <w:pPr>
        <w:widowControl w:val="0"/>
        <w:numPr>
          <w:ilvl w:val="8"/>
          <w:numId w:val="1"/>
        </w:numPr>
        <w:spacing w:after="0" w:line="240" w:lineRule="auto"/>
        <w:ind w:firstLine="567"/>
        <w:contextualSpacing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Разделы 1 </w:t>
      </w:r>
      <w:r w:rsidR="00A17B08">
        <w:rPr>
          <w:rFonts w:ascii="Times New Roman" w:hAnsi="Times New Roman"/>
        </w:rPr>
        <w:t xml:space="preserve">и 4 паспорта муниципальной программы Яльчикского муниципального округа Чувашской Республики </w:t>
      </w:r>
      <w:r w:rsidR="00A17B08">
        <w:rPr>
          <w:rFonts w:ascii="Times New Roman" w:hAnsi="Times New Roman"/>
          <w:bCs/>
        </w:rPr>
        <w:t xml:space="preserve">«Комплексное развитие сельских территорий </w:t>
      </w:r>
      <w:r w:rsidR="00A17B08">
        <w:rPr>
          <w:rFonts w:ascii="Times New Roman" w:hAnsi="Times New Roman"/>
        </w:rPr>
        <w:t>Яльчикского муниципального округа Чувашской Республики</w:t>
      </w:r>
      <w:r w:rsidR="00A17B08">
        <w:rPr>
          <w:rFonts w:ascii="Times New Roman" w:hAnsi="Times New Roman"/>
          <w:bCs/>
        </w:rPr>
        <w:t xml:space="preserve">» </w:t>
      </w:r>
      <w:r w:rsidR="00A17B08">
        <w:rPr>
          <w:rFonts w:ascii="Times New Roman" w:hAnsi="Times New Roman"/>
        </w:rPr>
        <w:t xml:space="preserve"> (далее – Муниципальная программа) изложить в следующей редакции:</w:t>
      </w:r>
    </w:p>
    <w:p w:rsidR="00575D59" w:rsidRDefault="00A17B08">
      <w:pPr>
        <w:widowControl w:val="0"/>
        <w:numPr>
          <w:ilvl w:val="0"/>
          <w:numId w:val="1"/>
        </w:numPr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«1. Основные положения</w:t>
      </w:r>
    </w:p>
    <w:p w:rsidR="00575D59" w:rsidRDefault="00575D59">
      <w:pPr>
        <w:pStyle w:val="ae"/>
        <w:ind w:left="0"/>
        <w:rPr>
          <w:b/>
          <w:bCs/>
          <w:sz w:val="22"/>
          <w:szCs w:val="22"/>
        </w:rPr>
      </w:pPr>
    </w:p>
    <w:tbl>
      <w:tblPr>
        <w:tblW w:w="15011" w:type="dxa"/>
        <w:tblInd w:w="-284" w:type="dxa"/>
        <w:tblCellMar>
          <w:left w:w="0" w:type="dxa"/>
          <w:right w:w="7" w:type="dxa"/>
        </w:tblCellMar>
        <w:tblLook w:val="04A0" w:firstRow="1" w:lastRow="0" w:firstColumn="1" w:lastColumn="0" w:noHBand="0" w:noVBand="1"/>
      </w:tblPr>
      <w:tblGrid>
        <w:gridCol w:w="6789"/>
        <w:gridCol w:w="8222"/>
      </w:tblGrid>
      <w:tr w:rsidR="00575D59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Куратор муниципальной программы 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75D59" w:rsidRDefault="00A17B08">
            <w:pPr>
              <w:pStyle w:val="2"/>
              <w:spacing w:before="0" w:after="0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И.о. </w:t>
            </w:r>
            <w:r w:rsidR="00264937">
              <w:rPr>
                <w:rFonts w:ascii="Times New Roman" w:hAnsi="Times New Roman" w:cs="Times New Roman"/>
                <w:sz w:val="22"/>
                <w:szCs w:val="22"/>
              </w:rPr>
              <w:t xml:space="preserve">первого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заместителя главы администрации МО – начальника Управления по благоустройству и развитию территорий Петров Н.П.</w:t>
            </w:r>
          </w:p>
        </w:tc>
      </w:tr>
      <w:tr w:rsidR="00575D59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75D59" w:rsidRDefault="00A17B08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специалист – эксперт отдела строительства, дорожного хозяйства и ЖКХ Евдокимова С.М.</w:t>
            </w:r>
          </w:p>
        </w:tc>
      </w:tr>
      <w:tr w:rsidR="00575D59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 реализации муниципальной программы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75D59" w:rsidRDefault="00A17B08">
            <w:pPr>
              <w:pStyle w:val="af4"/>
              <w:ind w:left="158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2023 - 2030 годы:</w:t>
            </w:r>
          </w:p>
          <w:p w:rsidR="00575D59" w:rsidRDefault="00A17B08">
            <w:pPr>
              <w:pStyle w:val="af4"/>
              <w:ind w:left="158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I этап: 2023 год;</w:t>
            </w:r>
          </w:p>
          <w:p w:rsidR="00575D59" w:rsidRDefault="00A17B08">
            <w:pPr>
              <w:pStyle w:val="ConsPlusNormal0"/>
              <w:widowControl/>
              <w:ind w:left="158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II этап: 2024 - 2030 годы</w:t>
            </w:r>
          </w:p>
        </w:tc>
      </w:tr>
      <w:tr w:rsidR="00575D59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Цели муниципальной программы 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75D59" w:rsidRDefault="00A17B08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1 – достижение к 2031 году соотношения среднемесячных располагаемых ресурсов сельского и городского домохозяйств Чувашской Республики 92,11 процента</w:t>
            </w:r>
          </w:p>
          <w:p w:rsidR="00575D59" w:rsidRDefault="00A17B08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 2 – повышение к 2031 году доли общей площади благоустроенных жилых помещений, расположенных на сельских территориях Чувашской Республики, до 41,0 процент</w:t>
            </w:r>
          </w:p>
        </w:tc>
      </w:tr>
      <w:tr w:rsidR="00575D59">
        <w:tc>
          <w:tcPr>
            <w:tcW w:w="67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Направления (подпрограммы) муниципальной программы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575D59" w:rsidRDefault="00A17B08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575D59">
        <w:tc>
          <w:tcPr>
            <w:tcW w:w="6789" w:type="dxa"/>
            <w:tcBorders>
              <w:top w:val="single" w:sz="6" w:space="0" w:color="000000"/>
              <w:right w:val="single" w:sz="6" w:space="0" w:color="000000"/>
            </w:tcBorders>
          </w:tcPr>
          <w:p w:rsidR="00575D59" w:rsidRDefault="00A17B08">
            <w:pPr>
              <w:spacing w:after="0" w:line="240" w:lineRule="auto"/>
              <w:ind w:right="126" w:hanging="15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Объемы финансового обеспечения за весь период реализации и с разбивкой по годам реализации 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</w:tcBorders>
          </w:tcPr>
          <w:p w:rsidR="00575D59" w:rsidRDefault="00A17B08">
            <w:pPr>
              <w:pStyle w:val="af4"/>
              <w:ind w:left="158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прогнозируемый объем финансирования муниципальной программы в 2023 -2030 годах составляет 225604,0 рубля, в том числе:</w:t>
            </w:r>
          </w:p>
          <w:p w:rsidR="00575D59" w:rsidRDefault="00A17B08">
            <w:pPr>
              <w:pStyle w:val="af4"/>
              <w:ind w:left="158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2023-2024 годах – 102175,5 тыс. рублей;</w:t>
            </w:r>
          </w:p>
          <w:p w:rsidR="00575D59" w:rsidRDefault="00A17B08">
            <w:pPr>
              <w:pStyle w:val="af4"/>
              <w:ind w:left="158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2025 году – 96557,7 тыс. рублей;</w:t>
            </w:r>
          </w:p>
          <w:p w:rsidR="00575D59" w:rsidRDefault="00A17B08">
            <w:pPr>
              <w:pStyle w:val="af4"/>
              <w:ind w:left="158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 2026 году – 26870,8 тыс. рублей;</w:t>
            </w:r>
          </w:p>
          <w:p w:rsidR="00575D59" w:rsidRDefault="00A17B08">
            <w:pPr>
              <w:pStyle w:val="af4"/>
              <w:ind w:left="158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2027 году – 0,0 тыс. рублей;</w:t>
            </w:r>
          </w:p>
          <w:p w:rsidR="00575D59" w:rsidRDefault="00A17B08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2028 - 2030 годах – 0,0 тыс. рублей</w:t>
            </w:r>
          </w:p>
        </w:tc>
      </w:tr>
      <w:tr w:rsidR="00575D59">
        <w:tc>
          <w:tcPr>
            <w:tcW w:w="6789" w:type="dxa"/>
            <w:tcBorders>
              <w:top w:val="single" w:sz="6" w:space="0" w:color="000000"/>
              <w:right w:val="single" w:sz="6" w:space="0" w:color="000000"/>
            </w:tcBorders>
          </w:tcPr>
          <w:p w:rsidR="00575D59" w:rsidRPr="00264937" w:rsidRDefault="00A17B08">
            <w:pPr>
              <w:pStyle w:val="af0"/>
              <w:ind w:right="126"/>
              <w:contextualSpacing/>
              <w:jc w:val="both"/>
              <w:rPr>
                <w:sz w:val="22"/>
                <w:szCs w:val="22"/>
              </w:rPr>
            </w:pPr>
            <w:r w:rsidRPr="00264937">
              <w:rPr>
                <w:sz w:val="22"/>
                <w:szCs w:val="22"/>
              </w:rPr>
              <w:lastRenderedPageBreak/>
              <w:t>Связь с национальными целями развития Российской Федерации / государственной программой Чувашской Республики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</w:tcBorders>
          </w:tcPr>
          <w:p w:rsidR="00575D59" w:rsidRPr="00264937" w:rsidRDefault="00A17B08">
            <w:pPr>
              <w:pStyle w:val="af4"/>
              <w:ind w:left="158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4937">
              <w:rPr>
                <w:rFonts w:ascii="Times New Roman" w:hAnsi="Times New Roman" w:cs="Times New Roman"/>
                <w:sz w:val="22"/>
                <w:szCs w:val="22"/>
              </w:rPr>
              <w:t>национальная цель – комфортная и безопасная среда для жизни;</w:t>
            </w:r>
          </w:p>
          <w:p w:rsidR="00575D59" w:rsidRPr="00264937" w:rsidRDefault="002F1C34">
            <w:pPr>
              <w:pStyle w:val="af4"/>
              <w:ind w:left="158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hyperlink r:id="rId7">
              <w:r w:rsidR="00A17B08" w:rsidRPr="00264937">
                <w:rPr>
                  <w:rFonts w:ascii="Times New Roman" w:hAnsi="Times New Roman" w:cs="Times New Roman"/>
                  <w:sz w:val="22"/>
                  <w:szCs w:val="22"/>
                </w:rPr>
                <w:t>Указ</w:t>
              </w:r>
            </w:hyperlink>
            <w:r w:rsidR="00A17B08" w:rsidRPr="00264937">
              <w:rPr>
                <w:rFonts w:ascii="Times New Roman" w:hAnsi="Times New Roman" w:cs="Times New Roman"/>
                <w:sz w:val="22"/>
                <w:szCs w:val="22"/>
              </w:rPr>
              <w:t xml:space="preserve"> Президента Российской Федерации от 7 мая 2018 г. № 204 «О национальных целях и стратегических задачах развития Российской Федерации на период до 2024 года»;</w:t>
            </w:r>
          </w:p>
          <w:p w:rsidR="00575D59" w:rsidRPr="00264937" w:rsidRDefault="002F1C34">
            <w:pPr>
              <w:pStyle w:val="af4"/>
              <w:ind w:left="158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hyperlink r:id="rId8">
              <w:r w:rsidR="00A17B08" w:rsidRPr="00264937">
                <w:rPr>
                  <w:rFonts w:ascii="Times New Roman" w:hAnsi="Times New Roman" w:cs="Times New Roman"/>
                  <w:sz w:val="22"/>
                  <w:szCs w:val="22"/>
                </w:rPr>
                <w:t>Указ</w:t>
              </w:r>
            </w:hyperlink>
            <w:r w:rsidR="00A17B08" w:rsidRPr="00264937">
              <w:rPr>
                <w:rFonts w:ascii="Times New Roman" w:hAnsi="Times New Roman" w:cs="Times New Roman"/>
                <w:sz w:val="22"/>
                <w:szCs w:val="22"/>
              </w:rPr>
              <w:t xml:space="preserve"> Президента Российской Федерации от 7 мая 2024 г. № 309 «О национальных целях развития Российской Федерации на период до 2030 года и на перспективу до 2036 года»;</w:t>
            </w:r>
          </w:p>
          <w:p w:rsidR="00575D59" w:rsidRPr="00264937" w:rsidRDefault="002F1C34">
            <w:pPr>
              <w:pStyle w:val="af4"/>
              <w:ind w:left="158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hyperlink r:id="rId9">
              <w:r w:rsidR="00A17B08" w:rsidRPr="00264937">
                <w:rPr>
                  <w:rFonts w:ascii="Times New Roman" w:hAnsi="Times New Roman" w:cs="Times New Roman"/>
                  <w:sz w:val="22"/>
                  <w:szCs w:val="22"/>
                </w:rPr>
                <w:t>государственная программа</w:t>
              </w:r>
            </w:hyperlink>
            <w:r w:rsidR="00A17B08" w:rsidRPr="00264937">
              <w:rPr>
                <w:rFonts w:ascii="Times New Roman" w:hAnsi="Times New Roman" w:cs="Times New Roman"/>
                <w:sz w:val="22"/>
                <w:szCs w:val="22"/>
              </w:rPr>
              <w:t xml:space="preserve"> Российской Федерации «Обеспечение доступным и комфортным жильем и коммунальными услугами граждан Российской Федерации», утвержденная </w:t>
            </w:r>
            <w:hyperlink r:id="rId10">
              <w:r w:rsidR="00A17B08" w:rsidRPr="00264937">
                <w:rPr>
                  <w:rFonts w:ascii="Times New Roman" w:hAnsi="Times New Roman" w:cs="Times New Roman"/>
                  <w:sz w:val="22"/>
                  <w:szCs w:val="22"/>
                </w:rPr>
                <w:t>постановлением</w:t>
              </w:r>
            </w:hyperlink>
            <w:r w:rsidR="00A17B08" w:rsidRPr="00264937">
              <w:rPr>
                <w:rFonts w:ascii="Times New Roman" w:hAnsi="Times New Roman" w:cs="Times New Roman"/>
                <w:sz w:val="22"/>
                <w:szCs w:val="22"/>
              </w:rPr>
              <w:t xml:space="preserve"> Правительства Российской Федерации от 30 декабря 2017 г. № 1710;</w:t>
            </w:r>
          </w:p>
          <w:p w:rsidR="00575D59" w:rsidRPr="00264937" w:rsidRDefault="002F1C34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</w:rPr>
            </w:pPr>
            <w:hyperlink r:id="rId11">
              <w:r w:rsidR="00A17B08" w:rsidRPr="00264937">
                <w:rPr>
                  <w:rFonts w:ascii="Times New Roman" w:eastAsia="Calibri" w:hAnsi="Times New Roman"/>
                </w:rPr>
                <w:t>государственная программа</w:t>
              </w:r>
            </w:hyperlink>
            <w:r w:rsidR="00A17B08" w:rsidRPr="00264937">
              <w:rPr>
                <w:rFonts w:ascii="Times New Roman" w:hAnsi="Times New Roman"/>
              </w:rPr>
              <w:t xml:space="preserve"> Российской Федерации «Комплексное развитие сельских территорий», утвержденная </w:t>
            </w:r>
            <w:hyperlink r:id="rId12">
              <w:r w:rsidR="00A17B08" w:rsidRPr="00264937">
                <w:rPr>
                  <w:rFonts w:ascii="Times New Roman" w:eastAsia="Calibri" w:hAnsi="Times New Roman"/>
                </w:rPr>
                <w:t>постановлением</w:t>
              </w:r>
            </w:hyperlink>
            <w:r w:rsidR="00A17B08" w:rsidRPr="00264937">
              <w:rPr>
                <w:rFonts w:ascii="Times New Roman" w:hAnsi="Times New Roman"/>
              </w:rPr>
              <w:t xml:space="preserve"> Правительства Российской Федерации от 31 мая 2019 г. № 696</w:t>
            </w:r>
          </w:p>
          <w:p w:rsidR="00575D59" w:rsidRPr="00264937" w:rsidRDefault="002F1C34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</w:rPr>
            </w:pPr>
            <w:hyperlink r:id="rId13">
              <w:r w:rsidR="00A17B08" w:rsidRPr="00264937">
                <w:rPr>
                  <w:rFonts w:ascii="Times New Roman" w:eastAsia="Calibri" w:hAnsi="Times New Roman"/>
                </w:rPr>
                <w:t>государственная программа</w:t>
              </w:r>
            </w:hyperlink>
            <w:r w:rsidR="00A17B08" w:rsidRPr="00264937">
              <w:rPr>
                <w:rFonts w:ascii="Times New Roman" w:hAnsi="Times New Roman"/>
              </w:rPr>
              <w:t xml:space="preserve"> Чувашской Республики «Комплексное развитие сельских территорий Чувашской Республики», утвержденная </w:t>
            </w:r>
            <w:hyperlink r:id="rId14">
              <w:r w:rsidR="00A17B08" w:rsidRPr="00264937">
                <w:rPr>
                  <w:rFonts w:ascii="Times New Roman" w:eastAsia="Calibri" w:hAnsi="Times New Roman"/>
                </w:rPr>
                <w:t>постановлением</w:t>
              </w:r>
            </w:hyperlink>
            <w:r w:rsidR="00A17B08" w:rsidRPr="00264937">
              <w:rPr>
                <w:rFonts w:ascii="Times New Roman" w:hAnsi="Times New Roman"/>
              </w:rPr>
              <w:t xml:space="preserve"> Кабинета Министров чувашской Республики от 26 декабря 2019 г. № 606</w:t>
            </w:r>
          </w:p>
        </w:tc>
      </w:tr>
    </w:tbl>
    <w:p w:rsidR="00575D59" w:rsidRDefault="00575D59">
      <w:pPr>
        <w:spacing w:after="0" w:line="240" w:lineRule="auto"/>
        <w:contextualSpacing/>
        <w:rPr>
          <w:rFonts w:ascii="Times New Roman" w:hAnsi="Times New Roman"/>
        </w:rPr>
      </w:pPr>
      <w:bookmarkStart w:id="1" w:name="sub_110"/>
      <w:bookmarkEnd w:id="1"/>
    </w:p>
    <w:p w:rsidR="00575D59" w:rsidRDefault="00575D59">
      <w:pPr>
        <w:spacing w:after="0" w:line="240" w:lineRule="auto"/>
        <w:contextualSpacing/>
        <w:rPr>
          <w:rFonts w:ascii="Times New Roman" w:hAnsi="Times New Roman"/>
        </w:rPr>
      </w:pPr>
      <w:bookmarkStart w:id="2" w:name="sub_1111"/>
      <w:bookmarkEnd w:id="2"/>
    </w:p>
    <w:p w:rsidR="00575D59" w:rsidRDefault="00A17B08">
      <w:pPr>
        <w:pStyle w:val="1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4. Финансовое обеспечение муниципальной программы</w:t>
      </w:r>
    </w:p>
    <w:p w:rsidR="00575D59" w:rsidRDefault="00575D59">
      <w:pPr>
        <w:spacing w:after="0" w:line="240" w:lineRule="auto"/>
        <w:contextualSpacing/>
        <w:rPr>
          <w:rFonts w:ascii="Times New Roman" w:hAnsi="Times New Roman"/>
        </w:rPr>
      </w:pPr>
    </w:p>
    <w:tbl>
      <w:tblPr>
        <w:tblW w:w="5173" w:type="pct"/>
        <w:tblInd w:w="-35" w:type="dxa"/>
        <w:tblLook w:val="0000" w:firstRow="0" w:lastRow="0" w:firstColumn="0" w:lastColumn="0" w:noHBand="0" w:noVBand="0"/>
      </w:tblPr>
      <w:tblGrid>
        <w:gridCol w:w="6948"/>
        <w:gridCol w:w="1209"/>
        <w:gridCol w:w="963"/>
        <w:gridCol w:w="982"/>
        <w:gridCol w:w="981"/>
        <w:gridCol w:w="977"/>
        <w:gridCol w:w="984"/>
        <w:gridCol w:w="980"/>
        <w:gridCol w:w="1274"/>
      </w:tblGrid>
      <w:tr w:rsidR="00575D59" w:rsidTr="00264937">
        <w:tc>
          <w:tcPr>
            <w:tcW w:w="6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Муниципальной программы, структурного элемента/ источник финансового обеспечения</w:t>
            </w:r>
            <w:r>
              <w:rPr>
                <w:rFonts w:ascii="Times New Roman" w:hAnsi="Times New Roman"/>
                <w:vertAlign w:val="superscript"/>
              </w:rPr>
              <w:t> </w:t>
            </w:r>
          </w:p>
        </w:tc>
        <w:tc>
          <w:tcPr>
            <w:tcW w:w="83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 w:rsidR="00575D59" w:rsidTr="00264937">
        <w:tc>
          <w:tcPr>
            <w:tcW w:w="6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575D59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2023–2024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 за 2023-2035</w:t>
            </w:r>
          </w:p>
        </w:tc>
      </w:tr>
      <w:tr w:rsidR="00575D59" w:rsidTr="00264937"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575D59" w:rsidTr="00264937"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 xml:space="preserve">Муниципальная программа Яльчикского муниципального округа Чувашской Республики «Комплексное развитие сельских территорий», всего </w:t>
            </w:r>
          </w:p>
          <w:p w:rsidR="00575D59" w:rsidRDefault="00A17B08">
            <w:pPr>
              <w:spacing w:after="0" w:line="240" w:lineRule="auto"/>
              <w:ind w:firstLine="709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в том числе: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eastAsia="zh-CN"/>
              </w:rPr>
              <w:t>102175,5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96557,7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26870,8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225604,0</w:t>
            </w:r>
          </w:p>
        </w:tc>
      </w:tr>
      <w:tr w:rsidR="00575D59" w:rsidTr="00264937"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</w:rPr>
              <w:t>федеральный бюджет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eastAsia="zh-CN"/>
              </w:rPr>
              <w:t>5324,6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990,7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452,4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6767,7</w:t>
            </w:r>
          </w:p>
        </w:tc>
      </w:tr>
      <w:tr w:rsidR="00575D59" w:rsidTr="00264937"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республиканский бюджет Чувашской Республики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eastAsia="zh-CN"/>
              </w:rPr>
              <w:t>77343,2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77799,3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4,6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155147,1</w:t>
            </w:r>
          </w:p>
        </w:tc>
      </w:tr>
      <w:tr w:rsidR="00575D59" w:rsidTr="00264937"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бюджет Яльчикского муниципального округа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eastAsia="zh-CN"/>
              </w:rPr>
              <w:t>19507,7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7850,7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26413,8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53772,2</w:t>
            </w:r>
          </w:p>
        </w:tc>
      </w:tr>
      <w:tr w:rsidR="00575D59" w:rsidTr="00264937"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внебюджетные источники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9917,0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Cs/>
                <w:lang w:eastAsia="zh-CN"/>
              </w:rPr>
              <w:t>9917,0</w:t>
            </w:r>
          </w:p>
        </w:tc>
      </w:tr>
      <w:tr w:rsidR="00575D59" w:rsidTr="00264937"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Муниципальный проект «Развитие жилищного строительства на сельских территориях и повышение уровня благоустройства домовладений»</w:t>
            </w:r>
          </w:p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</w:t>
            </w: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1015,0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463,6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1478,6</w:t>
            </w:r>
          </w:p>
        </w:tc>
      </w:tr>
      <w:tr w:rsidR="00575D59" w:rsidTr="00264937"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990,7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452,4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1443,1</w:t>
            </w:r>
          </w:p>
        </w:tc>
      </w:tr>
      <w:tr w:rsidR="00575D59" w:rsidTr="00264937">
        <w:tc>
          <w:tcPr>
            <w:tcW w:w="69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10,0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4,6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14,6</w:t>
            </w:r>
          </w:p>
        </w:tc>
      </w:tr>
      <w:tr w:rsidR="00575D59" w:rsidTr="00264937">
        <w:tc>
          <w:tcPr>
            <w:tcW w:w="69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14,3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6,6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20,9</w:t>
            </w:r>
          </w:p>
        </w:tc>
      </w:tr>
      <w:tr w:rsidR="00575D59" w:rsidTr="00264937">
        <w:tc>
          <w:tcPr>
            <w:tcW w:w="69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575D59" w:rsidTr="00264937">
        <w:tc>
          <w:tcPr>
            <w:tcW w:w="69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Муниципальный проект «Благоустройство сельских территорий»</w:t>
            </w:r>
          </w:p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</w:t>
            </w: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95542,7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26407,2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121949,9</w:t>
            </w:r>
          </w:p>
        </w:tc>
      </w:tr>
      <w:tr w:rsidR="00575D59" w:rsidTr="00264937">
        <w:tc>
          <w:tcPr>
            <w:tcW w:w="69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575D59" w:rsidTr="00264937">
        <w:tc>
          <w:tcPr>
            <w:tcW w:w="69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77789,3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77789,3</w:t>
            </w:r>
          </w:p>
        </w:tc>
      </w:tr>
      <w:tr w:rsidR="00575D59" w:rsidTr="00264937">
        <w:tc>
          <w:tcPr>
            <w:tcW w:w="69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Яльчикского муниципального округа</w:t>
            </w: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7836,4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26407,2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34243,6</w:t>
            </w:r>
          </w:p>
        </w:tc>
      </w:tr>
      <w:tr w:rsidR="00575D59" w:rsidTr="00264937">
        <w:tc>
          <w:tcPr>
            <w:tcW w:w="69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9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9917,0</w:t>
            </w: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9917,0»;</w:t>
            </w:r>
          </w:p>
        </w:tc>
      </w:tr>
    </w:tbl>
    <w:p w:rsidR="00575D59" w:rsidRDefault="00575D59">
      <w:pPr>
        <w:pStyle w:val="ConsPlusTitle"/>
        <w:contextualSpacing/>
        <w:jc w:val="center"/>
        <w:outlineLvl w:val="1"/>
        <w:rPr>
          <w:rFonts w:ascii="Times New Roman" w:hAnsi="Times New Roman" w:cs="Times New Roman"/>
        </w:rPr>
      </w:pPr>
    </w:p>
    <w:p w:rsidR="00575D59" w:rsidRDefault="00A17B08">
      <w:pPr>
        <w:pStyle w:val="ConsPlusTitle"/>
        <w:ind w:firstLine="708"/>
        <w:contextualSpacing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2. Паспорт </w:t>
      </w:r>
      <w:r>
        <w:rPr>
          <w:rFonts w:ascii="Times New Roman" w:hAnsi="Times New Roman" w:cs="Times New Roman"/>
          <w:b w:val="0"/>
        </w:rPr>
        <w:t xml:space="preserve">муниципального проекта «Развитие жилищного строительства на сельских территориях и повышение уровня благоустройства домовладений» Муниципальной программы </w:t>
      </w:r>
      <w:r>
        <w:rPr>
          <w:rFonts w:ascii="Times New Roman" w:hAnsi="Times New Roman"/>
          <w:b w:val="0"/>
        </w:rPr>
        <w:t>изложить в следующей редакции:</w:t>
      </w:r>
    </w:p>
    <w:p w:rsidR="00575D59" w:rsidRDefault="00575D59">
      <w:pPr>
        <w:pStyle w:val="ConsPlusTitle"/>
        <w:contextualSpacing/>
        <w:jc w:val="center"/>
        <w:rPr>
          <w:rFonts w:ascii="Times New Roman" w:hAnsi="Times New Roman"/>
        </w:rPr>
      </w:pPr>
    </w:p>
    <w:p w:rsidR="00575D59" w:rsidRDefault="00A17B08">
      <w:pPr>
        <w:pStyle w:val="ConsPlusTitle"/>
        <w:contextualSpacing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«Паспорт</w:t>
      </w:r>
    </w:p>
    <w:p w:rsidR="00575D59" w:rsidRDefault="00A17B08">
      <w:pPr>
        <w:pStyle w:val="ConsPlusTitle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проекта «Развитие жилищного строительства на сельских территориях и повышение уровня благоустройства домовладений»</w:t>
      </w:r>
    </w:p>
    <w:p w:rsidR="00575D59" w:rsidRDefault="00575D59">
      <w:pPr>
        <w:pStyle w:val="ConsPlusNormal0"/>
        <w:contextualSpacing/>
        <w:jc w:val="both"/>
        <w:rPr>
          <w:rFonts w:ascii="Times New Roman" w:hAnsi="Times New Roman"/>
          <w:szCs w:val="22"/>
        </w:rPr>
      </w:pPr>
    </w:p>
    <w:p w:rsidR="00575D59" w:rsidRDefault="00A17B0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Основные положения</w:t>
      </w:r>
    </w:p>
    <w:p w:rsidR="00575D59" w:rsidRDefault="00575D59">
      <w:pPr>
        <w:pStyle w:val="ConsPlusNormal0"/>
        <w:contextualSpacing/>
        <w:jc w:val="both"/>
        <w:rPr>
          <w:rFonts w:ascii="Times New Roman" w:hAnsi="Times New Roman"/>
          <w:szCs w:val="22"/>
        </w:rPr>
      </w:pPr>
    </w:p>
    <w:tbl>
      <w:tblPr>
        <w:tblW w:w="14459" w:type="dxa"/>
        <w:tblInd w:w="346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8"/>
        <w:gridCol w:w="396"/>
        <w:gridCol w:w="2581"/>
        <w:gridCol w:w="1416"/>
        <w:gridCol w:w="2977"/>
        <w:gridCol w:w="3261"/>
      </w:tblGrid>
      <w:tr w:rsidR="00575D59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Муниципальный проект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Срок реализации проекта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01.01.2023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31.12.2030</w:t>
            </w:r>
          </w:p>
        </w:tc>
      </w:tr>
      <w:tr w:rsidR="00575D59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Куратор муниципального проекта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Петров Н.П.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И.о. </w:t>
            </w:r>
            <w:r w:rsidR="00264937">
              <w:rPr>
                <w:rFonts w:ascii="Times New Roman" w:hAnsi="Times New Roman"/>
              </w:rPr>
              <w:t xml:space="preserve">первого </w:t>
            </w:r>
            <w:r>
              <w:rPr>
                <w:rFonts w:ascii="Times New Roman" w:hAnsi="Times New Roman"/>
              </w:rPr>
              <w:t>заместителя главы администрации МО – начальника Управления по благоустройству и развитию территорий</w:t>
            </w:r>
          </w:p>
        </w:tc>
      </w:tr>
      <w:tr w:rsidR="00575D59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Руководитель муниципального проекта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Петров Н.П.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И.о. </w:t>
            </w:r>
            <w:r w:rsidR="00264937">
              <w:rPr>
                <w:rFonts w:ascii="Times New Roman" w:hAnsi="Times New Roman"/>
              </w:rPr>
              <w:t xml:space="preserve">первого </w:t>
            </w:r>
            <w:r>
              <w:rPr>
                <w:rFonts w:ascii="Times New Roman" w:hAnsi="Times New Roman"/>
              </w:rPr>
              <w:t>заместителя главы администрации МО – начальника Управления по благоустройству и развитию территорий</w:t>
            </w:r>
          </w:p>
        </w:tc>
      </w:tr>
      <w:tr w:rsidR="00575D59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Администратор</w:t>
            </w:r>
          </w:p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муниципального проекта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lastRenderedPageBreak/>
              <w:t>Евдокимова С.М.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главный специалист – эксперт отдела строительства, дорожного хозяйства и </w:t>
            </w:r>
            <w:r>
              <w:rPr>
                <w:rFonts w:ascii="Times New Roman" w:hAnsi="Times New Roman"/>
              </w:rPr>
              <w:lastRenderedPageBreak/>
              <w:t>ЖКХ</w:t>
            </w:r>
          </w:p>
        </w:tc>
      </w:tr>
      <w:tr w:rsidR="00575D59">
        <w:tc>
          <w:tcPr>
            <w:tcW w:w="382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1.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государственная программа Российской Федерации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«Комплексное развитие сельских территорий»</w:t>
            </w:r>
          </w:p>
        </w:tc>
      </w:tr>
      <w:tr w:rsidR="00575D59">
        <w:tc>
          <w:tcPr>
            <w:tcW w:w="382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2.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государственная программа Чувашской Республики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tabs>
                <w:tab w:val="left" w:pos="637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«Комплексное развитие сельских территорий Чувашской Республики»</w:t>
            </w:r>
          </w:p>
          <w:p w:rsidR="00575D59" w:rsidRDefault="00575D5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</w:p>
        </w:tc>
      </w:tr>
      <w:tr w:rsidR="00575D59">
        <w:tc>
          <w:tcPr>
            <w:tcW w:w="382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3.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муниципальная программа Яльчикского муниципального округа Чувашской Республики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tabs>
                <w:tab w:val="left" w:pos="637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«Комплексное развитие сельских территорий Яльчикского муниципального округа Чувашской Республики»</w:t>
            </w:r>
          </w:p>
          <w:p w:rsidR="00575D59" w:rsidRDefault="00575D5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</w:p>
        </w:tc>
      </w:tr>
    </w:tbl>
    <w:p w:rsidR="00575D59" w:rsidRDefault="00575D59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</w:p>
    <w:p w:rsidR="00575D59" w:rsidRDefault="00A17B08">
      <w:pPr>
        <w:pStyle w:val="ConsPlusTitle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Показатели муниципального проекта </w:t>
      </w:r>
    </w:p>
    <w:p w:rsidR="00575D59" w:rsidRDefault="00A17B08">
      <w:pPr>
        <w:pStyle w:val="ConsPlusTitle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«Развитие жилищного строительства на сельских территориях и повышение уровня благоустройства домовладений»</w:t>
      </w:r>
    </w:p>
    <w:p w:rsidR="00575D59" w:rsidRDefault="00575D59">
      <w:pPr>
        <w:pStyle w:val="ConsPlusTitle"/>
        <w:contextualSpacing/>
        <w:jc w:val="center"/>
        <w:rPr>
          <w:rFonts w:ascii="Times New Roman" w:hAnsi="Times New Roman" w:cs="Times New Roman"/>
          <w:b w:val="0"/>
        </w:rPr>
      </w:pPr>
    </w:p>
    <w:tbl>
      <w:tblPr>
        <w:tblpPr w:leftFromText="180" w:rightFromText="180" w:vertAnchor="text" w:tblpY="1"/>
        <w:tblW w:w="14946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"/>
        <w:gridCol w:w="2260"/>
        <w:gridCol w:w="1146"/>
        <w:gridCol w:w="1110"/>
        <w:gridCol w:w="968"/>
        <w:gridCol w:w="583"/>
        <w:gridCol w:w="589"/>
        <w:gridCol w:w="583"/>
        <w:gridCol w:w="592"/>
        <w:gridCol w:w="585"/>
        <w:gridCol w:w="590"/>
        <w:gridCol w:w="2230"/>
        <w:gridCol w:w="1449"/>
        <w:gridCol w:w="1780"/>
      </w:tblGrid>
      <w:tr w:rsidR="00575D59">
        <w:tc>
          <w:tcPr>
            <w:tcW w:w="58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№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пп</w:t>
            </w:r>
          </w:p>
        </w:tc>
        <w:tc>
          <w:tcPr>
            <w:tcW w:w="4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Показатели  муниципального проекта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Уровень показателя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&lt;2&gt;</w:t>
            </w:r>
          </w:p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Единица измерения (по </w:t>
            </w:r>
            <w:hyperlink r:id="rId15">
              <w:r>
                <w:rPr>
                  <w:rFonts w:ascii="Times New Roman" w:hAnsi="Times New Roman"/>
                  <w:szCs w:val="22"/>
                </w:rPr>
                <w:t>ОКЕИ</w:t>
              </w:r>
            </w:hyperlink>
            <w:r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1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Базовое значение</w:t>
            </w:r>
          </w:p>
        </w:tc>
        <w:tc>
          <w:tcPr>
            <w:tcW w:w="33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Период, год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Признак возрастания/убывания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Нарастающий итог</w:t>
            </w:r>
          </w:p>
        </w:tc>
        <w:tc>
          <w:tcPr>
            <w:tcW w:w="1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Информационная система (источник данных)</w:t>
            </w:r>
          </w:p>
        </w:tc>
      </w:tr>
      <w:tr w:rsidR="00575D59">
        <w:tc>
          <w:tcPr>
            <w:tcW w:w="5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значение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год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2023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575D59"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</w:t>
            </w:r>
          </w:p>
        </w:tc>
      </w:tr>
      <w:tr w:rsidR="00575D59"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436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Задача «Удовлетворение потребности сельского населения в благоустроенном жилье»</w:t>
            </w:r>
          </w:p>
        </w:tc>
      </w:tr>
      <w:tr w:rsidR="00575D59"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Количество семей, улучшивших жилищные условия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МП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семей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  <w:lang w:val="en-US"/>
              </w:rPr>
            </w:pPr>
            <w:r>
              <w:rPr>
                <w:rFonts w:ascii="Times New Roman" w:hAnsi="Times New Roman"/>
                <w:szCs w:val="22"/>
                <w:lang w:val="en-US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возрастания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Официальный сайт администрации Яльчикского муниципального округа Чувашской Республики</w:t>
            </w:r>
          </w:p>
        </w:tc>
      </w:tr>
    </w:tbl>
    <w:p w:rsidR="00575D59" w:rsidRDefault="00A17B08">
      <w:pPr>
        <w:pStyle w:val="ConsPlusNormal0"/>
        <w:ind w:firstLine="540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--------------------------------</w:t>
      </w:r>
    </w:p>
    <w:p w:rsidR="00575D59" w:rsidRDefault="00A17B08">
      <w:pPr>
        <w:pStyle w:val="ConsPlusNormal0"/>
        <w:ind w:firstLine="540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>&lt;2&gt; Указывается уровень показателя «МП» (муниципального проекта).</w:t>
      </w:r>
    </w:p>
    <w:p w:rsidR="00575D59" w:rsidRDefault="00A17B0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</w:rPr>
        <w:br/>
      </w:r>
    </w:p>
    <w:p w:rsidR="00575D59" w:rsidRDefault="00A17B0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Мероприятия (результаты) </w:t>
      </w:r>
    </w:p>
    <w:p w:rsidR="00575D59" w:rsidRDefault="00A17B08">
      <w:pPr>
        <w:pStyle w:val="ConsPlusTitle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проекта «Развитие жилищного строительства на сельских территориях и повышение уровня благоустройства домовладений»</w:t>
      </w:r>
    </w:p>
    <w:p w:rsidR="00575D59" w:rsidRDefault="00575D59">
      <w:pPr>
        <w:pStyle w:val="ConsPlusNormal0"/>
        <w:contextualSpacing/>
        <w:jc w:val="both"/>
        <w:rPr>
          <w:rFonts w:ascii="Times New Roman" w:hAnsi="Times New Roman"/>
          <w:szCs w:val="22"/>
        </w:rPr>
      </w:pPr>
    </w:p>
    <w:tbl>
      <w:tblPr>
        <w:tblpPr w:leftFromText="180" w:rightFromText="180" w:vertAnchor="text" w:tblpX="-647" w:tblpY="1"/>
        <w:tblW w:w="15938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8"/>
        <w:gridCol w:w="2863"/>
        <w:gridCol w:w="1200"/>
        <w:gridCol w:w="968"/>
        <w:gridCol w:w="641"/>
        <w:gridCol w:w="802"/>
        <w:gridCol w:w="699"/>
        <w:gridCol w:w="701"/>
        <w:gridCol w:w="702"/>
        <w:gridCol w:w="701"/>
        <w:gridCol w:w="2367"/>
        <w:gridCol w:w="1467"/>
        <w:gridCol w:w="2309"/>
      </w:tblGrid>
      <w:tr w:rsidR="00575D59">
        <w:tc>
          <w:tcPr>
            <w:tcW w:w="52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№ пп</w:t>
            </w:r>
          </w:p>
        </w:tc>
        <w:tc>
          <w:tcPr>
            <w:tcW w:w="2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Наименование мероприятия (результата)</w:t>
            </w:r>
          </w:p>
        </w:tc>
        <w:tc>
          <w:tcPr>
            <w:tcW w:w="1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Единица измерения (по </w:t>
            </w:r>
            <w:hyperlink r:id="rId16">
              <w:r>
                <w:rPr>
                  <w:rFonts w:ascii="Times New Roman" w:hAnsi="Times New Roman"/>
                  <w:szCs w:val="22"/>
                </w:rPr>
                <w:t>ОКЕИ</w:t>
              </w:r>
            </w:hyperlink>
            <w:r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1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Базовое значение</w:t>
            </w:r>
          </w:p>
        </w:tc>
        <w:tc>
          <w:tcPr>
            <w:tcW w:w="36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Период, год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Характеристика мероприятия (результата)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Тип мероприятия (результата)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Связь с показателями проекта</w:t>
            </w:r>
          </w:p>
        </w:tc>
      </w:tr>
      <w:tr w:rsidR="00575D59">
        <w:trPr>
          <w:trHeight w:val="299"/>
        </w:trPr>
        <w:tc>
          <w:tcPr>
            <w:tcW w:w="52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3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2023</w:t>
            </w: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575D59">
        <w:tc>
          <w:tcPr>
            <w:tcW w:w="52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значение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год</w:t>
            </w:r>
          </w:p>
        </w:tc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575D59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</w:t>
            </w:r>
          </w:p>
        </w:tc>
      </w:tr>
      <w:tr w:rsidR="00575D59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54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Задача «Удовлетворение потребности сельского населения в благоустроенном жилье»</w:t>
            </w:r>
          </w:p>
        </w:tc>
      </w:tr>
      <w:tr w:rsidR="00575D59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семей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  <w:lang w:val="en-US"/>
              </w:rPr>
            </w:pPr>
            <w:r>
              <w:rPr>
                <w:rFonts w:ascii="Times New Roman" w:hAnsi="Times New Roman"/>
                <w:szCs w:val="22"/>
                <w:lang w:val="en-US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Улучшение жилищных условий граждан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Жилищное обеспечение граждан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объем ввода (приобретения) жилья для граждан, проживающих на сельских территориях;</w:t>
            </w:r>
          </w:p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семей, улучшивших жилищные условия</w:t>
            </w:r>
          </w:p>
        </w:tc>
      </w:tr>
    </w:tbl>
    <w:p w:rsidR="00575D59" w:rsidRDefault="00575D59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</w:p>
    <w:p w:rsidR="00575D59" w:rsidRDefault="00A17B0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Финансовое обеспечение</w:t>
      </w:r>
    </w:p>
    <w:p w:rsidR="00575D59" w:rsidRDefault="00A17B08">
      <w:pPr>
        <w:pStyle w:val="ConsPlusTitle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реализации</w:t>
      </w:r>
      <w:r>
        <w:rPr>
          <w:rFonts w:ascii="Times New Roman" w:hAnsi="Times New Roman" w:cs="Times New Roman"/>
          <w:b w:val="0"/>
        </w:rPr>
        <w:t xml:space="preserve"> </w:t>
      </w:r>
      <w:r>
        <w:rPr>
          <w:rFonts w:ascii="Times New Roman" w:hAnsi="Times New Roman" w:cs="Times New Roman"/>
        </w:rPr>
        <w:t>муниципального проекта «Развитие жилищного строительства на сельских территориях и повышение уровня благоустройства домовладений»</w:t>
      </w:r>
    </w:p>
    <w:p w:rsidR="00575D59" w:rsidRDefault="00575D59">
      <w:pPr>
        <w:pStyle w:val="ConsPlusNormal0"/>
        <w:contextualSpacing/>
        <w:jc w:val="center"/>
        <w:rPr>
          <w:rFonts w:ascii="Times New Roman" w:hAnsi="Times New Roman"/>
          <w:b/>
          <w:szCs w:val="22"/>
        </w:rPr>
      </w:pPr>
    </w:p>
    <w:tbl>
      <w:tblPr>
        <w:tblW w:w="15901" w:type="dxa"/>
        <w:tblInd w:w="-50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4905"/>
        <w:gridCol w:w="1700"/>
        <w:gridCol w:w="1276"/>
        <w:gridCol w:w="1134"/>
        <w:gridCol w:w="1275"/>
        <w:gridCol w:w="1276"/>
        <w:gridCol w:w="1277"/>
        <w:gridCol w:w="7"/>
        <w:gridCol w:w="1284"/>
        <w:gridCol w:w="1283"/>
      </w:tblGrid>
      <w:tr w:rsidR="00575D59">
        <w:tc>
          <w:tcPr>
            <w:tcW w:w="48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№ пп</w:t>
            </w:r>
          </w:p>
        </w:tc>
        <w:tc>
          <w:tcPr>
            <w:tcW w:w="49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КБК</w:t>
            </w:r>
          </w:p>
        </w:tc>
        <w:tc>
          <w:tcPr>
            <w:tcW w:w="752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Всего (тыс. рублей)</w:t>
            </w:r>
          </w:p>
        </w:tc>
      </w:tr>
      <w:tr w:rsidR="00575D59">
        <w:tc>
          <w:tcPr>
            <w:tcW w:w="48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9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2029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575D59">
        <w:tc>
          <w:tcPr>
            <w:tcW w:w="4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1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</w:t>
            </w:r>
          </w:p>
        </w:tc>
      </w:tr>
      <w:tr w:rsidR="00575D59">
        <w:tc>
          <w:tcPr>
            <w:tcW w:w="4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541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Задача «Удовлетворение потребности сельского населения в благоустроенном жилье»</w:t>
            </w:r>
          </w:p>
        </w:tc>
      </w:tr>
      <w:tr w:rsidR="00575D59">
        <w:tc>
          <w:tcPr>
            <w:tcW w:w="48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1.1.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Улучшение жилищных условий граждан, проживающих на сельских территориях, в рамках обеспечения комплексного развития сельских территорий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463,6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1478,6</w:t>
            </w:r>
          </w:p>
        </w:tc>
      </w:tr>
      <w:tr w:rsidR="00575D59">
        <w:tc>
          <w:tcPr>
            <w:tcW w:w="48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  <w:lang w:val="en-US"/>
              </w:rPr>
            </w:pPr>
            <w:r>
              <w:rPr>
                <w:rFonts w:ascii="Times New Roman" w:hAnsi="Times New Roman"/>
                <w:szCs w:val="22"/>
              </w:rPr>
              <w:t>А6201</w:t>
            </w:r>
            <w:r>
              <w:rPr>
                <w:rFonts w:ascii="Times New Roman" w:hAnsi="Times New Roman"/>
                <w:szCs w:val="22"/>
                <w:lang w:val="en-US"/>
              </w:rPr>
              <w:t>L5764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  <w:lang w:val="en-US"/>
              </w:rPr>
              <w:t>3</w:t>
            </w:r>
            <w:r>
              <w:rPr>
                <w:rFonts w:ascii="Times New Roman" w:hAnsi="Times New Roman"/>
                <w:szCs w:val="22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452,4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1443,1</w:t>
            </w:r>
          </w:p>
        </w:tc>
      </w:tr>
      <w:tr w:rsidR="00575D59">
        <w:tc>
          <w:tcPr>
            <w:tcW w:w="48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  <w:lang w:val="en-US"/>
              </w:rPr>
            </w:pPr>
            <w:r>
              <w:rPr>
                <w:rFonts w:ascii="Times New Roman" w:hAnsi="Times New Roman"/>
                <w:szCs w:val="22"/>
              </w:rPr>
              <w:t>А6201</w:t>
            </w:r>
            <w:r>
              <w:rPr>
                <w:rFonts w:ascii="Times New Roman" w:hAnsi="Times New Roman"/>
                <w:szCs w:val="22"/>
                <w:lang w:val="en-US"/>
              </w:rPr>
              <w:t>L5764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  <w:lang w:val="en-US"/>
              </w:rPr>
              <w:t>3</w:t>
            </w:r>
            <w:r>
              <w:rPr>
                <w:rFonts w:ascii="Times New Roman" w:hAnsi="Times New Roman"/>
                <w:szCs w:val="22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14,6</w:t>
            </w:r>
          </w:p>
        </w:tc>
      </w:tr>
      <w:tr w:rsidR="00575D59">
        <w:tc>
          <w:tcPr>
            <w:tcW w:w="48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  <w:lang w:val="en-US"/>
              </w:rPr>
            </w:pPr>
            <w:r>
              <w:rPr>
                <w:rFonts w:ascii="Times New Roman" w:hAnsi="Times New Roman"/>
                <w:szCs w:val="22"/>
              </w:rPr>
              <w:t>А6201</w:t>
            </w:r>
            <w:r>
              <w:rPr>
                <w:rFonts w:ascii="Times New Roman" w:hAnsi="Times New Roman"/>
                <w:szCs w:val="22"/>
                <w:lang w:val="en-US"/>
              </w:rPr>
              <w:t>L5764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  <w:lang w:val="en-US"/>
              </w:rPr>
              <w:t>3</w:t>
            </w:r>
            <w:r>
              <w:rPr>
                <w:rFonts w:ascii="Times New Roman" w:hAnsi="Times New Roman"/>
                <w:szCs w:val="22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20,9</w:t>
            </w:r>
          </w:p>
        </w:tc>
      </w:tr>
      <w:tr w:rsidR="00575D59">
        <w:tc>
          <w:tcPr>
            <w:tcW w:w="48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575D59">
        <w:tc>
          <w:tcPr>
            <w:tcW w:w="53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Итого по муниципальному проекту: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1015,0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463,6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1478,6</w:t>
            </w:r>
          </w:p>
        </w:tc>
      </w:tr>
      <w:tr w:rsidR="00575D59">
        <w:tc>
          <w:tcPr>
            <w:tcW w:w="53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990,7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452,4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1443,1</w:t>
            </w:r>
          </w:p>
        </w:tc>
      </w:tr>
      <w:tr w:rsidR="00575D59">
        <w:tc>
          <w:tcPr>
            <w:tcW w:w="53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14,6</w:t>
            </w:r>
          </w:p>
        </w:tc>
      </w:tr>
      <w:tr w:rsidR="00575D59">
        <w:tc>
          <w:tcPr>
            <w:tcW w:w="53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20,9</w:t>
            </w:r>
          </w:p>
        </w:tc>
      </w:tr>
      <w:tr w:rsidR="00575D59">
        <w:tc>
          <w:tcPr>
            <w:tcW w:w="53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0,0»;</w:t>
            </w:r>
          </w:p>
        </w:tc>
      </w:tr>
    </w:tbl>
    <w:p w:rsidR="00575D59" w:rsidRDefault="00575D59">
      <w:pPr>
        <w:pStyle w:val="ConsPlusNormal0"/>
        <w:contextualSpacing/>
        <w:jc w:val="center"/>
        <w:rPr>
          <w:rFonts w:ascii="Times New Roman" w:hAnsi="Times New Roman"/>
          <w:szCs w:val="22"/>
        </w:rPr>
      </w:pPr>
    </w:p>
    <w:p w:rsidR="00575D59" w:rsidRDefault="00575D59">
      <w:pPr>
        <w:pStyle w:val="ConsPlusNormal0"/>
        <w:contextualSpacing/>
        <w:jc w:val="center"/>
        <w:rPr>
          <w:rFonts w:ascii="Times New Roman" w:hAnsi="Times New Roman"/>
          <w:szCs w:val="22"/>
        </w:rPr>
      </w:pPr>
    </w:p>
    <w:p w:rsidR="00575D59" w:rsidRDefault="00575D59">
      <w:pPr>
        <w:pStyle w:val="ConsPlusNormal0"/>
        <w:contextualSpacing/>
        <w:jc w:val="center"/>
        <w:rPr>
          <w:rFonts w:ascii="Times New Roman" w:hAnsi="Times New Roman"/>
          <w:szCs w:val="22"/>
        </w:rPr>
      </w:pPr>
    </w:p>
    <w:p w:rsidR="00264937" w:rsidRDefault="00264937">
      <w:pPr>
        <w:pStyle w:val="ConsPlusNormal0"/>
        <w:contextualSpacing/>
        <w:jc w:val="center"/>
        <w:rPr>
          <w:rFonts w:ascii="Times New Roman" w:hAnsi="Times New Roman"/>
          <w:szCs w:val="22"/>
        </w:rPr>
      </w:pPr>
    </w:p>
    <w:p w:rsidR="00264937" w:rsidRDefault="00264937">
      <w:pPr>
        <w:pStyle w:val="ConsPlusNormal0"/>
        <w:contextualSpacing/>
        <w:jc w:val="center"/>
        <w:rPr>
          <w:rFonts w:ascii="Times New Roman" w:hAnsi="Times New Roman"/>
          <w:szCs w:val="22"/>
        </w:rPr>
      </w:pPr>
    </w:p>
    <w:p w:rsidR="00575D59" w:rsidRDefault="00A17B08">
      <w:pPr>
        <w:pStyle w:val="ConsPlusTitle"/>
        <w:ind w:firstLine="708"/>
        <w:contextualSpacing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lastRenderedPageBreak/>
        <w:t xml:space="preserve">3. Паспорт </w:t>
      </w:r>
      <w:r>
        <w:rPr>
          <w:rFonts w:ascii="Times New Roman" w:hAnsi="Times New Roman" w:cs="Times New Roman"/>
          <w:b w:val="0"/>
        </w:rPr>
        <w:t xml:space="preserve">муниципального проекта «Благоустройство сельских территорий» Муниципальной программы </w:t>
      </w:r>
      <w:r>
        <w:rPr>
          <w:rFonts w:ascii="Times New Roman" w:hAnsi="Times New Roman"/>
          <w:b w:val="0"/>
        </w:rPr>
        <w:t>изложить в следующей редакции:</w:t>
      </w:r>
    </w:p>
    <w:p w:rsidR="00575D59" w:rsidRDefault="00575D59">
      <w:pPr>
        <w:pStyle w:val="ConsPlusNormal0"/>
        <w:contextualSpacing/>
        <w:jc w:val="center"/>
        <w:rPr>
          <w:rFonts w:ascii="Times New Roman" w:hAnsi="Times New Roman"/>
          <w:szCs w:val="22"/>
        </w:rPr>
      </w:pPr>
    </w:p>
    <w:p w:rsidR="00575D59" w:rsidRDefault="00A17B08">
      <w:pPr>
        <w:pStyle w:val="ConsPlusTitle"/>
        <w:contextualSpacing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«Паспорт</w:t>
      </w:r>
    </w:p>
    <w:p w:rsidR="00575D59" w:rsidRDefault="00A17B08">
      <w:pPr>
        <w:pStyle w:val="ConsPlusTitle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проекта «Благоустройство сельских территорий»</w:t>
      </w:r>
    </w:p>
    <w:p w:rsidR="00575D59" w:rsidRDefault="00575D59">
      <w:pPr>
        <w:pStyle w:val="ConsPlusNormal0"/>
        <w:contextualSpacing/>
        <w:jc w:val="both"/>
        <w:rPr>
          <w:rFonts w:ascii="Times New Roman" w:hAnsi="Times New Roman"/>
          <w:szCs w:val="22"/>
        </w:rPr>
      </w:pPr>
    </w:p>
    <w:p w:rsidR="00575D59" w:rsidRDefault="00A17B0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Основные положения</w:t>
      </w:r>
    </w:p>
    <w:p w:rsidR="00575D59" w:rsidRDefault="00575D59">
      <w:pPr>
        <w:pStyle w:val="ConsPlusNormal0"/>
        <w:contextualSpacing/>
        <w:jc w:val="both"/>
        <w:rPr>
          <w:rFonts w:ascii="Times New Roman" w:hAnsi="Times New Roman"/>
          <w:szCs w:val="22"/>
        </w:rPr>
      </w:pPr>
    </w:p>
    <w:tbl>
      <w:tblPr>
        <w:tblW w:w="14459" w:type="dxa"/>
        <w:tblInd w:w="346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8"/>
        <w:gridCol w:w="396"/>
        <w:gridCol w:w="2581"/>
        <w:gridCol w:w="1416"/>
        <w:gridCol w:w="2977"/>
        <w:gridCol w:w="3261"/>
      </w:tblGrid>
      <w:tr w:rsidR="00575D59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Муниципальный проект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«Благоустройство сельских территорий»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Срок реализации проекта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01.01.2023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31.12.2030</w:t>
            </w:r>
          </w:p>
        </w:tc>
      </w:tr>
      <w:tr w:rsidR="00575D59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Куратор муниципального проекта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Петров Н.П.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И.о. </w:t>
            </w:r>
            <w:r w:rsidR="00264937">
              <w:rPr>
                <w:rFonts w:ascii="Times New Roman" w:hAnsi="Times New Roman"/>
              </w:rPr>
              <w:t xml:space="preserve">первого </w:t>
            </w:r>
            <w:r>
              <w:rPr>
                <w:rFonts w:ascii="Times New Roman" w:hAnsi="Times New Roman"/>
              </w:rPr>
              <w:t>заместителя главы администрации МО – начальника Управления по благоустройству и развитию территорий</w:t>
            </w:r>
          </w:p>
        </w:tc>
      </w:tr>
      <w:tr w:rsidR="00575D59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Руководитель муниципального проекта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Петров Н.П.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И.о. </w:t>
            </w:r>
            <w:r w:rsidR="00264937">
              <w:rPr>
                <w:rFonts w:ascii="Times New Roman" w:hAnsi="Times New Roman"/>
              </w:rPr>
              <w:t xml:space="preserve">первого </w:t>
            </w:r>
            <w:r>
              <w:rPr>
                <w:rFonts w:ascii="Times New Roman" w:hAnsi="Times New Roman"/>
              </w:rPr>
              <w:t>заместителя главы администрации МО – начальника Управления по благоустройству и развитию территорий</w:t>
            </w:r>
          </w:p>
        </w:tc>
      </w:tr>
      <w:tr w:rsidR="00575D59">
        <w:tc>
          <w:tcPr>
            <w:tcW w:w="38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Администратор</w:t>
            </w:r>
          </w:p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муниципального проекта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Евдокимова С.М.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главный специалист – эксперт отдела строительства, дорожного хозяйства и ЖКХ</w:t>
            </w:r>
          </w:p>
        </w:tc>
      </w:tr>
      <w:tr w:rsidR="00575D59">
        <w:tc>
          <w:tcPr>
            <w:tcW w:w="382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Связь с государственной программой Российской Федерации, государственной программой Чувашской Республики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1.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государственная программа Российской Федерации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«Комплексное развитие сельских территорий»</w:t>
            </w:r>
          </w:p>
        </w:tc>
      </w:tr>
      <w:tr w:rsidR="00575D59">
        <w:tc>
          <w:tcPr>
            <w:tcW w:w="382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2.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государственная программа Чувашской Республики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tabs>
                <w:tab w:val="left" w:pos="637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«Комплексное развитие сельских территорий Чувашской Республики»</w:t>
            </w:r>
          </w:p>
          <w:p w:rsidR="00575D59" w:rsidRDefault="00575D5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</w:p>
        </w:tc>
      </w:tr>
      <w:tr w:rsidR="00575D59">
        <w:tc>
          <w:tcPr>
            <w:tcW w:w="382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3.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  <w:r>
              <w:rPr>
                <w:rFonts w:ascii="Times New Roman" w:eastAsiaTheme="minorEastAsia" w:hAnsi="Times New Roman"/>
                <w:lang w:eastAsia="ru-RU"/>
              </w:rPr>
              <w:t>муниципальная программа Яльчикского муниципального округа Чувашской Республики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tabs>
                <w:tab w:val="left" w:pos="6379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«Комплексное развитие сельских территорий Яльчикского муниципального округа Чувашской Республики»</w:t>
            </w:r>
          </w:p>
          <w:p w:rsidR="00575D59" w:rsidRDefault="00575D5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lang w:eastAsia="ru-RU"/>
              </w:rPr>
            </w:pPr>
          </w:p>
        </w:tc>
      </w:tr>
    </w:tbl>
    <w:p w:rsidR="00575D59" w:rsidRDefault="00575D59">
      <w:pPr>
        <w:pStyle w:val="ConsPlusTitle"/>
        <w:contextualSpacing/>
        <w:jc w:val="center"/>
        <w:rPr>
          <w:rFonts w:ascii="Times New Roman" w:hAnsi="Times New Roman" w:cs="Times New Roman"/>
        </w:rPr>
      </w:pPr>
    </w:p>
    <w:p w:rsidR="00575D59" w:rsidRDefault="00A17B08">
      <w:pPr>
        <w:pStyle w:val="ConsPlusTitle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Показатели муниципального проекта «Благоустройство сельских территорий»</w:t>
      </w:r>
    </w:p>
    <w:p w:rsidR="00575D59" w:rsidRDefault="00575D59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b w:val="0"/>
        </w:rPr>
      </w:pPr>
    </w:p>
    <w:tbl>
      <w:tblPr>
        <w:tblpPr w:leftFromText="180" w:rightFromText="180" w:vertAnchor="text" w:tblpY="1"/>
        <w:tblW w:w="14946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"/>
        <w:gridCol w:w="2266"/>
        <w:gridCol w:w="1146"/>
        <w:gridCol w:w="1110"/>
        <w:gridCol w:w="968"/>
        <w:gridCol w:w="582"/>
        <w:gridCol w:w="588"/>
        <w:gridCol w:w="582"/>
        <w:gridCol w:w="591"/>
        <w:gridCol w:w="584"/>
        <w:gridCol w:w="589"/>
        <w:gridCol w:w="2230"/>
        <w:gridCol w:w="1449"/>
        <w:gridCol w:w="1780"/>
      </w:tblGrid>
      <w:tr w:rsidR="00575D59">
        <w:tc>
          <w:tcPr>
            <w:tcW w:w="58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№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пп</w:t>
            </w:r>
          </w:p>
        </w:tc>
        <w:tc>
          <w:tcPr>
            <w:tcW w:w="4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 xml:space="preserve">Показатели  </w:t>
            </w:r>
            <w:r>
              <w:rPr>
                <w:rFonts w:ascii="Times New Roman" w:hAnsi="Times New Roman"/>
                <w:szCs w:val="22"/>
              </w:rPr>
              <w:lastRenderedPageBreak/>
              <w:t>муниципального проекта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 xml:space="preserve">Уровень </w:t>
            </w:r>
            <w:r>
              <w:rPr>
                <w:rFonts w:ascii="Times New Roman" w:hAnsi="Times New Roman"/>
                <w:szCs w:val="22"/>
              </w:rPr>
              <w:lastRenderedPageBreak/>
              <w:t>показателя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&lt;2&gt;</w:t>
            </w:r>
          </w:p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9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 xml:space="preserve">Единица </w:t>
            </w:r>
            <w:r>
              <w:rPr>
                <w:rFonts w:ascii="Times New Roman" w:hAnsi="Times New Roman"/>
                <w:szCs w:val="22"/>
              </w:rPr>
              <w:lastRenderedPageBreak/>
              <w:t xml:space="preserve">измерения (по </w:t>
            </w:r>
            <w:hyperlink r:id="rId17">
              <w:r>
                <w:rPr>
                  <w:rFonts w:ascii="Times New Roman" w:hAnsi="Times New Roman"/>
                  <w:szCs w:val="22"/>
                </w:rPr>
                <w:t>ОКЕИ</w:t>
              </w:r>
            </w:hyperlink>
            <w:r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1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 xml:space="preserve">Базовое </w:t>
            </w:r>
            <w:r>
              <w:rPr>
                <w:rFonts w:ascii="Times New Roman" w:hAnsi="Times New Roman"/>
                <w:szCs w:val="22"/>
              </w:rPr>
              <w:lastRenderedPageBreak/>
              <w:t>значение</w:t>
            </w:r>
          </w:p>
        </w:tc>
        <w:tc>
          <w:tcPr>
            <w:tcW w:w="33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Период, год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Признак </w:t>
            </w:r>
            <w:r>
              <w:rPr>
                <w:rFonts w:ascii="Times New Roman" w:hAnsi="Times New Roman"/>
                <w:szCs w:val="22"/>
              </w:rPr>
              <w:lastRenderedPageBreak/>
              <w:t>возрастания/убывания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 xml:space="preserve">Нарастающий </w:t>
            </w:r>
            <w:r>
              <w:rPr>
                <w:rFonts w:ascii="Times New Roman" w:hAnsi="Times New Roman"/>
                <w:szCs w:val="22"/>
              </w:rPr>
              <w:lastRenderedPageBreak/>
              <w:t>итог</w:t>
            </w:r>
          </w:p>
        </w:tc>
        <w:tc>
          <w:tcPr>
            <w:tcW w:w="1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 xml:space="preserve">Информационная </w:t>
            </w:r>
            <w:r>
              <w:rPr>
                <w:rFonts w:ascii="Times New Roman" w:hAnsi="Times New Roman"/>
                <w:szCs w:val="22"/>
              </w:rPr>
              <w:lastRenderedPageBreak/>
              <w:t>система (источник данных)</w:t>
            </w:r>
          </w:p>
        </w:tc>
      </w:tr>
      <w:tr w:rsidR="00575D59">
        <w:tc>
          <w:tcPr>
            <w:tcW w:w="58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9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значение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год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2023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2024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3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575D59"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14</w:t>
            </w:r>
          </w:p>
        </w:tc>
      </w:tr>
      <w:tr w:rsidR="00575D59"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436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Задача «Благоустройство сельских территорий»</w:t>
            </w:r>
          </w:p>
        </w:tc>
      </w:tr>
      <w:tr w:rsidR="00575D59">
        <w:tc>
          <w:tcPr>
            <w:tcW w:w="5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проектов, реализованных по программе инициативного бюджетирования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МП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единиц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37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56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109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51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х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возрастания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да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Официальный сайт администрации Яльчикского муниципального округа Чувашской Республики</w:t>
            </w:r>
          </w:p>
        </w:tc>
      </w:tr>
    </w:tbl>
    <w:p w:rsidR="00575D59" w:rsidRDefault="00A17B08">
      <w:pPr>
        <w:pStyle w:val="ConsPlusNormal0"/>
        <w:ind w:firstLine="540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--------------------------------</w:t>
      </w:r>
    </w:p>
    <w:p w:rsidR="00575D59" w:rsidRDefault="00A17B08">
      <w:pPr>
        <w:pStyle w:val="ConsPlusNormal0"/>
        <w:ind w:firstLine="540"/>
        <w:contextualSpacing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&lt;2&gt; Указывается уровень показателя «МП» (муниципального проекта).</w:t>
      </w:r>
    </w:p>
    <w:p w:rsidR="00575D59" w:rsidRDefault="00A17B08" w:rsidP="00264937">
      <w:pPr>
        <w:pStyle w:val="ConsPlusTitle"/>
        <w:contextualSpacing/>
        <w:jc w:val="center"/>
        <w:outlineLvl w:val="2"/>
        <w:rPr>
          <w:rFonts w:ascii="Times New Roman" w:hAnsi="Times New Roman"/>
          <w:b w:val="0"/>
        </w:rPr>
      </w:pPr>
      <w:r>
        <w:rPr>
          <w:rFonts w:ascii="Times New Roman" w:hAnsi="Times New Roman" w:cs="Times New Roman"/>
          <w:b w:val="0"/>
        </w:rPr>
        <w:br/>
      </w:r>
      <w:r>
        <w:rPr>
          <w:rFonts w:ascii="Times New Roman" w:hAnsi="Times New Roman" w:cs="Times New Roman"/>
        </w:rPr>
        <w:t>3. Мероприятия (результаты) муниципального проекта</w:t>
      </w:r>
      <w:r w:rsidR="002649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«Благоустройство сельских территорий»</w:t>
      </w:r>
    </w:p>
    <w:p w:rsidR="00575D59" w:rsidRDefault="00575D59">
      <w:pPr>
        <w:pStyle w:val="ConsPlusNormal0"/>
        <w:contextualSpacing/>
        <w:jc w:val="center"/>
        <w:rPr>
          <w:rFonts w:ascii="Times New Roman" w:hAnsi="Times New Roman"/>
          <w:szCs w:val="22"/>
        </w:rPr>
      </w:pPr>
    </w:p>
    <w:tbl>
      <w:tblPr>
        <w:tblpPr w:leftFromText="180" w:rightFromText="180" w:vertAnchor="text" w:tblpX="-647" w:tblpY="1"/>
        <w:tblW w:w="15938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7"/>
        <w:gridCol w:w="2871"/>
        <w:gridCol w:w="1200"/>
        <w:gridCol w:w="968"/>
        <w:gridCol w:w="642"/>
        <w:gridCol w:w="802"/>
        <w:gridCol w:w="699"/>
        <w:gridCol w:w="701"/>
        <w:gridCol w:w="702"/>
        <w:gridCol w:w="701"/>
        <w:gridCol w:w="2368"/>
        <w:gridCol w:w="1467"/>
        <w:gridCol w:w="2300"/>
      </w:tblGrid>
      <w:tr w:rsidR="00575D59">
        <w:tc>
          <w:tcPr>
            <w:tcW w:w="521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№ пп</w:t>
            </w:r>
          </w:p>
        </w:tc>
        <w:tc>
          <w:tcPr>
            <w:tcW w:w="2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Наименование мероприятия (результата)</w:t>
            </w:r>
          </w:p>
        </w:tc>
        <w:tc>
          <w:tcPr>
            <w:tcW w:w="1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Единица измерения (по </w:t>
            </w:r>
            <w:hyperlink r:id="rId18">
              <w:r>
                <w:rPr>
                  <w:rFonts w:ascii="Times New Roman" w:hAnsi="Times New Roman"/>
                  <w:szCs w:val="22"/>
                </w:rPr>
                <w:t>ОКЕИ</w:t>
              </w:r>
            </w:hyperlink>
            <w:r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138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Базовое значение</w:t>
            </w:r>
          </w:p>
        </w:tc>
        <w:tc>
          <w:tcPr>
            <w:tcW w:w="36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Период, год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Характеристика мероприятия (результата)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Тип мероприятия (результата)</w:t>
            </w:r>
          </w:p>
        </w:tc>
        <w:tc>
          <w:tcPr>
            <w:tcW w:w="23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Связь с показателями проекта</w:t>
            </w:r>
          </w:p>
        </w:tc>
      </w:tr>
      <w:tr w:rsidR="00575D59">
        <w:trPr>
          <w:trHeight w:val="299"/>
        </w:trPr>
        <w:tc>
          <w:tcPr>
            <w:tcW w:w="52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38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2023</w:t>
            </w: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575D59">
        <w:tc>
          <w:tcPr>
            <w:tcW w:w="521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значение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год</w:t>
            </w:r>
          </w:p>
        </w:tc>
        <w:tc>
          <w:tcPr>
            <w:tcW w:w="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23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575D59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12</w:t>
            </w:r>
          </w:p>
        </w:tc>
      </w:tr>
      <w:tr w:rsidR="00575D59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54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Задача «Благоустройство сельских территорий»</w:t>
            </w:r>
          </w:p>
        </w:tc>
      </w:tr>
      <w:tr w:rsidR="00575D59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Реализация инициативных проектов на территории муниципальных округов Чувашской Республики в рамках выполнения </w:t>
            </w:r>
            <w:r>
              <w:rPr>
                <w:rFonts w:ascii="Times New Roman" w:hAnsi="Times New Roman"/>
                <w:szCs w:val="22"/>
              </w:rPr>
              <w:lastRenderedPageBreak/>
              <w:t>мероприятий за счет средств Дорожного фонда Чувашской Республики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процент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Реализованы инициативные проекты 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оказание услуг (выполнение работ)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семей, улучшивших жилищные условия</w:t>
            </w:r>
          </w:p>
        </w:tc>
      </w:tr>
      <w:tr w:rsidR="00575D59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1.2.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Реализация инициативных проектов на территории муниципальных округов Чувашской Республики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Реализованы инициативные проекты 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оказание услуг (выполнение работ)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семей, улучшивших жилищные условия</w:t>
            </w:r>
          </w:p>
        </w:tc>
      </w:tr>
      <w:tr w:rsidR="00575D59">
        <w:tc>
          <w:tcPr>
            <w:tcW w:w="5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1.3.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процент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2022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Реализованы инициативные проекты 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оказание услуг (выполнение работ)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количество семей, улучшивших жилищные условия</w:t>
            </w:r>
          </w:p>
        </w:tc>
      </w:tr>
    </w:tbl>
    <w:p w:rsidR="00575D59" w:rsidRDefault="00575D59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</w:p>
    <w:p w:rsidR="00575D59" w:rsidRDefault="00A17B0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Финансовое обеспечение</w:t>
      </w:r>
    </w:p>
    <w:p w:rsidR="00575D59" w:rsidRDefault="00A17B08">
      <w:pPr>
        <w:pStyle w:val="ConsPlusTitle"/>
        <w:contextualSpacing/>
        <w:jc w:val="center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реализации муниципального проекта «Благоустройство сельских территорий»</w:t>
      </w:r>
    </w:p>
    <w:p w:rsidR="00575D59" w:rsidRDefault="00575D59">
      <w:pPr>
        <w:pStyle w:val="ConsPlusNormal0"/>
        <w:contextualSpacing/>
        <w:jc w:val="center"/>
        <w:rPr>
          <w:rFonts w:ascii="Times New Roman" w:hAnsi="Times New Roman"/>
          <w:b/>
          <w:szCs w:val="22"/>
        </w:rPr>
      </w:pPr>
    </w:p>
    <w:tbl>
      <w:tblPr>
        <w:tblW w:w="15901" w:type="dxa"/>
        <w:tblInd w:w="-647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0"/>
        <w:gridCol w:w="4671"/>
        <w:gridCol w:w="1699"/>
        <w:gridCol w:w="1275"/>
        <w:gridCol w:w="1133"/>
        <w:gridCol w:w="1273"/>
        <w:gridCol w:w="1274"/>
        <w:gridCol w:w="1282"/>
        <w:gridCol w:w="1282"/>
        <w:gridCol w:w="1282"/>
      </w:tblGrid>
      <w:tr w:rsidR="00575D59"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№ пп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КБК</w:t>
            </w:r>
          </w:p>
        </w:tc>
        <w:tc>
          <w:tcPr>
            <w:tcW w:w="75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Всего (тыс. рублей)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2029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1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</w:tr>
      <w:tr w:rsidR="00575D59"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</w:t>
            </w:r>
          </w:p>
        </w:tc>
      </w:tr>
      <w:tr w:rsidR="00575D59"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51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Задача «Благоустройство сельских территорий»</w:t>
            </w:r>
          </w:p>
        </w:tc>
      </w:tr>
      <w:tr w:rsidR="00575D59"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Реализация инициативных проектов на территории муниципальных округов Чувашской Республики в рамках выполнения мероприятий за счет средств Дорожного фонда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29102,3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29102,3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0409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А62049Д110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23285,3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23285,3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0409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А62049Д110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2533,8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2533,8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0409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А62049Д110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3283,2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3283,2</w:t>
            </w:r>
          </w:p>
        </w:tc>
      </w:tr>
      <w:tr w:rsidR="00575D59"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1.1.1.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28748,4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28748,4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0409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А62049Д110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23002,2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23002,2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0409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А62049Д110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2508,1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2508,1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0409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А62049Д110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3238,1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3238,1</w:t>
            </w:r>
          </w:p>
        </w:tc>
      </w:tr>
      <w:tr w:rsidR="00575D59"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1.1.2.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Ремонт грунтовой дороги от д. №11 по ул. </w:t>
            </w:r>
            <w:r>
              <w:rPr>
                <w:rFonts w:ascii="Times New Roman" w:hAnsi="Times New Roman"/>
                <w:szCs w:val="22"/>
              </w:rPr>
              <w:lastRenderedPageBreak/>
              <w:t>Калинина до производственных объектов в с. Кушелга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353,9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353,9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0409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А62049Д110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283,1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283,1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0409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А62049Д110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25,7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0409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А62049Д110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45,1</w:t>
            </w:r>
          </w:p>
        </w:tc>
      </w:tr>
      <w:tr w:rsidR="00575D59"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Реализация инициативных проектов на территории муниципальных округов Чувашской Республики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66440,4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66440,4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54504,0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54504,0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5302,6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5302,6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6633,8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6633,8</w:t>
            </w:r>
          </w:p>
        </w:tc>
      </w:tr>
      <w:tr w:rsidR="00575D59"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1.2.1.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64430,7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64430,7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52896,3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0801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225,7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974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0702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2358,3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2358,3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0310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3792,2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3792,2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0502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18555,1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18555,1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6757,9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6757,9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18750,9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18750,9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1102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2456,2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2456,2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5119,3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0801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28,2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28,2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974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0702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263,4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263,4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0310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338,5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338,5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2069,7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2069,7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0502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2125,3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2125,3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1102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294,2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294,2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внебюджетные источники</w:t>
            </w:r>
          </w:p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6414,8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0801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28,2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28,2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974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0702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326,1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326,1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0310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609,5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609,5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0502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2513,5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2513,5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2617,7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2617,7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1102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319,8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319,8</w:t>
            </w:r>
          </w:p>
        </w:tc>
      </w:tr>
      <w:tr w:rsidR="00575D59"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1.2.2.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Обустройство пожарного резервуара емкостью 50 куб.м. по ул. Центральная д. Ишмурзино-Суринск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628,4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628,4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0310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502,7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502,7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0310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45,7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45,7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0310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80,0</w:t>
            </w:r>
          </w:p>
        </w:tc>
      </w:tr>
      <w:tr w:rsidR="00575D59"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1.2.3.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Обустройство контейнерной площадки для ТКО на кладбище в с. Кушелга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171,8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137,4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17,1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17,3</w:t>
            </w:r>
          </w:p>
        </w:tc>
      </w:tr>
      <w:tr w:rsidR="00575D59">
        <w:trPr>
          <w:trHeight w:val="361"/>
        </w:trPr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1.2.4.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Обустройство бункерной площадки для крупногабаритных ТБО в с. Кушелга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173,9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139,1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17,3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17,5</w:t>
            </w:r>
          </w:p>
        </w:tc>
      </w:tr>
      <w:tr w:rsidR="00575D59"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1.2.5.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Обустройство бункерной площадки для крупногабаритных ТБО в д. Эмметево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174,8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139,8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139,8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17,5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17,5</w:t>
            </w:r>
          </w:p>
        </w:tc>
      </w:tr>
      <w:tr w:rsidR="00575D59"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1.2.6.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Обустройство контейнерной площадки для ТКО на кладбище в д. Эмметево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171,8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137,4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137,4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17,1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17,3</w:t>
            </w:r>
          </w:p>
        </w:tc>
      </w:tr>
      <w:tr w:rsidR="00575D59"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1.2.7.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Обустройство бункерной площадки для крупногабаритных ТБО в д. Кильдюшево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173,9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139,1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17,3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17,5</w:t>
            </w:r>
          </w:p>
        </w:tc>
      </w:tr>
      <w:tr w:rsidR="00575D59"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1.2.8.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Обустройство контейнерной площадки для ТКО на кладбище в д. Кильдюшево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171,8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137,4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17,1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17,3</w:t>
            </w:r>
          </w:p>
        </w:tc>
      </w:tr>
      <w:tr w:rsidR="00575D59">
        <w:trPr>
          <w:trHeight w:val="415"/>
        </w:trPr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1.2.9.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Обустройство контейнерной площадки для ТКО на кладбище в д. Шаймурзино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171,8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137,4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17,1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17,3</w:t>
            </w:r>
          </w:p>
        </w:tc>
      </w:tr>
      <w:tr w:rsidR="00575D59"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1.2.10.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Обустройство контейнерной площадки для ТКО на кладбище в д. Большая Ерыкла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171,8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137,4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137,4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17,1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</w:t>
            </w:r>
            <w:r>
              <w:rPr>
                <w:rFonts w:ascii="Times New Roman" w:hAnsi="Times New Roman"/>
                <w:szCs w:val="22"/>
                <w:lang w:val="en-US"/>
              </w:rPr>
              <w:t>S</w:t>
            </w:r>
            <w:r>
              <w:rPr>
                <w:rFonts w:ascii="Times New Roman" w:hAnsi="Times New Roman"/>
                <w:szCs w:val="22"/>
              </w:rPr>
              <w:t>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17,3</w:t>
            </w:r>
          </w:p>
        </w:tc>
      </w:tr>
      <w:tr w:rsidR="00575D59"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26407,2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26407,2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0310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А620476571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2826,2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2826,2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0502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А620476571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2812,1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2812,1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А620476571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4235,9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4235,9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0801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А620476571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2059,2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2059,2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974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0701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А620476571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297,3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297,3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974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0702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А620476571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1349,8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1349,8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0310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А620476571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276,3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276,3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0409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А620476571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6158,5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6158,5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0502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А620476571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1378,7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1378,7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0503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А620476571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2734,9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2734,9</w:t>
            </w:r>
          </w:p>
        </w:tc>
      </w:tr>
      <w:tr w:rsidR="00575D59">
        <w:tc>
          <w:tcPr>
            <w:tcW w:w="709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994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1102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А620476571</w:t>
            </w:r>
          </w:p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2278,3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2278,3</w:t>
            </w:r>
          </w:p>
        </w:tc>
      </w:tr>
      <w:tr w:rsidR="00575D59"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 w:rsidR="00575D59">
        <w:tc>
          <w:tcPr>
            <w:tcW w:w="53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Итого по муниципальному проекту: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95542,7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26407,2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121949,9</w:t>
            </w:r>
          </w:p>
        </w:tc>
      </w:tr>
      <w:tr w:rsidR="00575D59">
        <w:tc>
          <w:tcPr>
            <w:tcW w:w="53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федеральный бюджет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0,0</w:t>
            </w:r>
          </w:p>
        </w:tc>
      </w:tr>
      <w:tr w:rsidR="00575D59">
        <w:tc>
          <w:tcPr>
            <w:tcW w:w="53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77789,3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77789,3</w:t>
            </w:r>
          </w:p>
        </w:tc>
      </w:tr>
      <w:tr w:rsidR="00575D59">
        <w:tc>
          <w:tcPr>
            <w:tcW w:w="53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бюджет Яльчикского муниципального округа Чувашской Республики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7836,4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26407,2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34243,6</w:t>
            </w:r>
          </w:p>
        </w:tc>
      </w:tr>
      <w:tr w:rsidR="00575D59">
        <w:tc>
          <w:tcPr>
            <w:tcW w:w="538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внебюджетные источники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575D59">
            <w:pPr>
              <w:pStyle w:val="ConsPlusNormal0"/>
              <w:contextualSpacing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9917,0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5D59" w:rsidRDefault="00A17B08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9917,0».</w:t>
            </w:r>
          </w:p>
        </w:tc>
      </w:tr>
    </w:tbl>
    <w:p w:rsidR="00575D59" w:rsidRDefault="00A17B08">
      <w:pPr>
        <w:pStyle w:val="ConsPlusNormal0"/>
        <w:contextualSpacing/>
        <w:jc w:val="center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_____________________</w:t>
      </w:r>
    </w:p>
    <w:sectPr w:rsidR="00575D59" w:rsidSect="004F4EAE">
      <w:pgSz w:w="16838" w:h="11906" w:orient="landscape"/>
      <w:pgMar w:top="1701" w:right="1134" w:bottom="85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36EFF"/>
    <w:multiLevelType w:val="multilevel"/>
    <w:tmpl w:val="0B6A5D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124241C"/>
    <w:multiLevelType w:val="multilevel"/>
    <w:tmpl w:val="F5A2DA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575D59"/>
    <w:rsid w:val="00264937"/>
    <w:rsid w:val="002F1C34"/>
    <w:rsid w:val="004A7B03"/>
    <w:rsid w:val="004F4EAE"/>
    <w:rsid w:val="00575D59"/>
    <w:rsid w:val="00A17B08"/>
    <w:rsid w:val="00E966F6"/>
    <w:rsid w:val="00F8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3A9C2"/>
  <w15:docId w15:val="{E6889356-7624-451E-97A0-6CD6AB217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852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444D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7BDA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71852"/>
    <w:rPr>
      <w:rFonts w:ascii="Tahoma" w:eastAsia="Calibri" w:hAnsi="Tahoma" w:cs="Tahoma"/>
      <w:sz w:val="16"/>
      <w:szCs w:val="16"/>
    </w:rPr>
  </w:style>
  <w:style w:type="character" w:customStyle="1" w:styleId="ConsPlusNormal">
    <w:name w:val="ConsPlusNormal Знак"/>
    <w:link w:val="ConsPlusNormal"/>
    <w:qFormat/>
    <w:locked/>
    <w:rsid w:val="00F71852"/>
    <w:rPr>
      <w:rFonts w:ascii="Calibri" w:eastAsia="Times New Roman" w:hAnsi="Calibri" w:cs="Times New Roman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D87BDA"/>
    <w:rPr>
      <w:rFonts w:ascii="Arial" w:eastAsia="Arial" w:hAnsi="Arial" w:cs="Arial"/>
      <w:sz w:val="34"/>
      <w:szCs w:val="24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D87B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сноски Знак"/>
    <w:basedOn w:val="a0"/>
    <w:semiHidden/>
    <w:qFormat/>
    <w:rsid w:val="00D87B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Абзац списка Знак"/>
    <w:qFormat/>
    <w:rsid w:val="00D87B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Привязка сноски"/>
    <w:rsid w:val="004F4EAE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character" w:customStyle="1" w:styleId="FootnoteCharacters">
    <w:name w:val="Footnote Characters"/>
    <w:link w:val="15"/>
    <w:qFormat/>
    <w:rsid w:val="001C2E0C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444D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Верхний колонтитул Знак1"/>
    <w:basedOn w:val="a0"/>
    <w:uiPriority w:val="99"/>
    <w:qFormat/>
    <w:rsid w:val="00444D08"/>
  </w:style>
  <w:style w:type="character" w:customStyle="1" w:styleId="a8">
    <w:name w:val="Гипертекстовая ссылка"/>
    <w:basedOn w:val="a0"/>
    <w:qFormat/>
    <w:rsid w:val="00444D08"/>
    <w:rPr>
      <w:rFonts w:ascii="Times New Roman" w:eastAsia="Times New Roman" w:hAnsi="Times New Roman" w:cs="Times New Roman"/>
      <w:b w:val="0"/>
      <w:bCs w:val="0"/>
      <w:color w:val="106BBE"/>
      <w:sz w:val="24"/>
      <w:szCs w:val="24"/>
    </w:rPr>
  </w:style>
  <w:style w:type="character" w:customStyle="1" w:styleId="-">
    <w:name w:val="Интернет-ссылка"/>
    <w:rsid w:val="004F4EAE"/>
    <w:rPr>
      <w:color w:val="000080"/>
      <w:u w:val="single"/>
    </w:rPr>
  </w:style>
  <w:style w:type="paragraph" w:customStyle="1" w:styleId="12">
    <w:name w:val="Заголовок1"/>
    <w:basedOn w:val="a"/>
    <w:next w:val="a9"/>
    <w:qFormat/>
    <w:rsid w:val="004F4EA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rsid w:val="004F4EAE"/>
    <w:pPr>
      <w:spacing w:after="140"/>
    </w:pPr>
  </w:style>
  <w:style w:type="paragraph" w:styleId="aa">
    <w:name w:val="List"/>
    <w:basedOn w:val="a9"/>
    <w:rsid w:val="004F4EAE"/>
    <w:rPr>
      <w:rFonts w:cs="Mangal"/>
    </w:rPr>
  </w:style>
  <w:style w:type="paragraph" w:styleId="ab">
    <w:name w:val="caption"/>
    <w:basedOn w:val="a"/>
    <w:qFormat/>
    <w:rsid w:val="004F4EA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rsid w:val="004F4EAE"/>
    <w:pPr>
      <w:suppressLineNumbers/>
    </w:pPr>
    <w:rPr>
      <w:rFonts w:cs="Mangal"/>
    </w:rPr>
  </w:style>
  <w:style w:type="paragraph" w:styleId="ad">
    <w:name w:val="Balloon Text"/>
    <w:basedOn w:val="a"/>
    <w:uiPriority w:val="99"/>
    <w:semiHidden/>
    <w:unhideWhenUsed/>
    <w:qFormat/>
    <w:rsid w:val="00F7185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0">
    <w:name w:val="ConsPlusNormal"/>
    <w:qFormat/>
    <w:rsid w:val="00F71852"/>
    <w:pPr>
      <w:widowControl w:val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uiPriority w:val="99"/>
    <w:qFormat/>
    <w:rsid w:val="00F71852"/>
    <w:pPr>
      <w:widowControl w:val="0"/>
    </w:pPr>
    <w:rPr>
      <w:rFonts w:ascii="Calibri" w:eastAsiaTheme="minorEastAsia" w:hAnsi="Calibri" w:cs="Calibri"/>
      <w:b/>
      <w:lang w:eastAsia="ru-RU"/>
    </w:rPr>
  </w:style>
  <w:style w:type="paragraph" w:styleId="ae">
    <w:name w:val="List Paragraph"/>
    <w:basedOn w:val="a"/>
    <w:qFormat/>
    <w:rsid w:val="00D87BD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">
    <w:name w:val="Верхний и нижний колонтитулы"/>
    <w:basedOn w:val="a"/>
    <w:qFormat/>
    <w:rsid w:val="004F4EAE"/>
  </w:style>
  <w:style w:type="paragraph" w:styleId="af0">
    <w:name w:val="header"/>
    <w:basedOn w:val="a"/>
    <w:uiPriority w:val="99"/>
    <w:rsid w:val="00D87B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footnote text"/>
    <w:basedOn w:val="a"/>
    <w:semiHidden/>
    <w:unhideWhenUsed/>
    <w:rsid w:val="00D87BD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1">
    <w:name w:val="21"/>
    <w:basedOn w:val="a"/>
    <w:qFormat/>
    <w:rsid w:val="00824758"/>
    <w:pPr>
      <w:spacing w:beforeAutospacing="1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15">
    <w:name w:val="Знак Знак15"/>
    <w:basedOn w:val="a"/>
    <w:link w:val="FootnoteCharacters"/>
    <w:qFormat/>
    <w:rsid w:val="001C2E0C"/>
    <w:rPr>
      <w:rFonts w:ascii="Times New Roman" w:eastAsia="Times New Roman" w:hAnsi="Times New Roman"/>
      <w:color w:val="000000"/>
      <w:szCs w:val="20"/>
      <w:vertAlign w:val="superscript"/>
      <w:lang w:eastAsia="ru-RU"/>
    </w:rPr>
  </w:style>
  <w:style w:type="paragraph" w:customStyle="1" w:styleId="ConsPlusNonformat">
    <w:name w:val="ConsPlusNonformat"/>
    <w:uiPriority w:val="99"/>
    <w:qFormat/>
    <w:rsid w:val="000205AB"/>
    <w:pPr>
      <w:widowControl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13">
    <w:name w:val="Обычная таблица1"/>
    <w:qFormat/>
    <w:rsid w:val="00444D08"/>
    <w:pPr>
      <w:spacing w:after="160" w:line="254" w:lineRule="auto"/>
    </w:pPr>
    <w:rPr>
      <w:rFonts w:eastAsia="Times New Roman" w:cs="Times New Roman"/>
      <w:lang w:eastAsia="ru-RU"/>
    </w:rPr>
  </w:style>
  <w:style w:type="paragraph" w:customStyle="1" w:styleId="af2">
    <w:name w:val="Нормальный (таблица)"/>
    <w:basedOn w:val="a"/>
    <w:next w:val="a"/>
    <w:qFormat/>
    <w:rsid w:val="00444D08"/>
    <w:pPr>
      <w:widowControl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3">
    <w:name w:val="Таблицы (моноширинный)"/>
    <w:basedOn w:val="a"/>
    <w:next w:val="a"/>
    <w:qFormat/>
    <w:rsid w:val="00444D08"/>
    <w:pPr>
      <w:widowControl w:val="0"/>
      <w:spacing w:after="0" w:line="240" w:lineRule="auto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af4">
    <w:name w:val="Прижатый влево"/>
    <w:basedOn w:val="a"/>
    <w:next w:val="a"/>
    <w:qFormat/>
    <w:rsid w:val="00444D08"/>
    <w:pPr>
      <w:widowControl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8992634/0" TargetMode="External"/><Relationship Id="rId13" Type="http://schemas.openxmlformats.org/officeDocument/2006/relationships/hyperlink" Target="https://internet.garant.ru/document/redirect/72260516/1000" TargetMode="External"/><Relationship Id="rId18" Type="http://schemas.openxmlformats.org/officeDocument/2006/relationships/hyperlink" Target="https://login.consultant.ru/link/?req=doc&amp;base=LAW&amp;n=490975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document/redirect/71937200/0" TargetMode="External"/><Relationship Id="rId12" Type="http://schemas.openxmlformats.org/officeDocument/2006/relationships/hyperlink" Target="https://internet.garant.ru/document/redirect/72260516/0" TargetMode="External"/><Relationship Id="rId17" Type="http://schemas.openxmlformats.org/officeDocument/2006/relationships/hyperlink" Target="https://login.consultant.ru/link/?req=doc&amp;base=LAW&amp;n=49097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097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internet.garant.ru/document/redirect/72260516/10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0975" TargetMode="External"/><Relationship Id="rId10" Type="http://schemas.openxmlformats.org/officeDocument/2006/relationships/hyperlink" Target="https://internet.garant.ru/document/redirect/71849506/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1849506/1000" TargetMode="External"/><Relationship Id="rId14" Type="http://schemas.openxmlformats.org/officeDocument/2006/relationships/hyperlink" Target="https://internet.garant.ru/document/redirect/7226051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B3C4F-A80B-45BA-854B-A10990949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23</Pages>
  <Words>3870</Words>
  <Characters>22063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Игнатьева</cp:lastModifiedBy>
  <cp:revision>7</cp:revision>
  <cp:lastPrinted>2026-04-03T06:36:00Z</cp:lastPrinted>
  <dcterms:created xsi:type="dcterms:W3CDTF">2026-04-02T11:08:00Z</dcterms:created>
  <dcterms:modified xsi:type="dcterms:W3CDTF">2026-05-05T12:12:00Z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