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00CC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00CC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DE29F2" w:rsidRDefault="00DE29F2" w:rsidP="00DE29F2">
      <w:pPr>
        <w:spacing w:line="240" w:lineRule="auto"/>
        <w:ind w:right="4818" w:firstLine="0"/>
        <w:rPr>
          <w:sz w:val="28"/>
          <w:szCs w:val="28"/>
        </w:rPr>
      </w:pP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22.12.2023 № 1482 «Об утверждении</w:t>
      </w:r>
      <w:r w:rsidRPr="00A86D9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hyperlink w:anchor="sub_1000" w:history="1">
        <w:proofErr w:type="gramStart"/>
        <w:r w:rsidRPr="00A35075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Положени</w:t>
        </w:r>
      </w:hyperlink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я</w:t>
      </w:r>
      <w:proofErr w:type="gramEnd"/>
      <w:r w:rsidRPr="00A86D9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695D7D">
        <w:rPr>
          <w:sz w:val="28"/>
          <w:szCs w:val="28"/>
        </w:rPr>
        <w:t xml:space="preserve">об осуществлении выплат стимулирующего характера руководителям муниципальных учреждений культуры Янтиковского муниципального округа Чувашской </w:t>
      </w:r>
      <w:proofErr w:type="gramStart"/>
      <w:r w:rsidRPr="00695D7D">
        <w:rPr>
          <w:sz w:val="28"/>
          <w:szCs w:val="28"/>
        </w:rPr>
        <w:t>Республики, состоящих в трудовых отношениях с администрацией Янтиковского муниципального округа Чувашской Республики</w:t>
      </w:r>
      <w:r>
        <w:rPr>
          <w:sz w:val="28"/>
          <w:szCs w:val="28"/>
        </w:rPr>
        <w:t>»</w:t>
      </w:r>
      <w:proofErr w:type="gramEnd"/>
    </w:p>
    <w:p w:rsidR="00DE29F2" w:rsidRDefault="00DE29F2" w:rsidP="00DE29F2">
      <w:pPr>
        <w:spacing w:line="240" w:lineRule="auto"/>
        <w:ind w:right="4954" w:firstLine="0"/>
        <w:rPr>
          <w:sz w:val="28"/>
          <w:szCs w:val="28"/>
        </w:rPr>
      </w:pPr>
    </w:p>
    <w:p w:rsidR="00DE29F2" w:rsidRPr="00405FF4" w:rsidRDefault="00DE29F2" w:rsidP="00DE29F2">
      <w:pPr>
        <w:spacing w:line="360" w:lineRule="auto"/>
        <w:rPr>
          <w:b/>
          <w:sz w:val="28"/>
          <w:szCs w:val="28"/>
        </w:rPr>
      </w:pPr>
      <w:r w:rsidRPr="00DA3D9F">
        <w:rPr>
          <w:sz w:val="28"/>
          <w:szCs w:val="28"/>
        </w:rPr>
        <w:t xml:space="preserve">В целях приведения муниципальных нормативных правовых актов в соответствие с требованиями статьи 135 Трудового кодекса Российской Федерации (в редакции Федерального закона от 07.06.2025 № 144-ФЗ) и Постановления Конституционного Суда Российской Федерации от 15.06.2023 </w:t>
      </w:r>
      <w:r>
        <w:rPr>
          <w:sz w:val="28"/>
          <w:szCs w:val="28"/>
        </w:rPr>
        <w:t xml:space="preserve">              </w:t>
      </w:r>
      <w:r w:rsidRPr="00DA3D9F">
        <w:rPr>
          <w:sz w:val="28"/>
          <w:szCs w:val="28"/>
        </w:rPr>
        <w:t>№ 32-П</w:t>
      </w:r>
      <w:r w:rsidRPr="00695D7D">
        <w:rPr>
          <w:sz w:val="28"/>
          <w:szCs w:val="28"/>
        </w:rPr>
        <w:t xml:space="preserve"> администрация Янтиковског</w:t>
      </w:r>
      <w:r>
        <w:rPr>
          <w:sz w:val="28"/>
          <w:szCs w:val="28"/>
        </w:rPr>
        <w:t xml:space="preserve">о муниципального округа                                            </w:t>
      </w:r>
      <w:proofErr w:type="gramStart"/>
      <w:r w:rsidRPr="00405FF4">
        <w:rPr>
          <w:b/>
          <w:sz w:val="28"/>
          <w:szCs w:val="28"/>
        </w:rPr>
        <w:t>п</w:t>
      </w:r>
      <w:proofErr w:type="gramEnd"/>
      <w:r w:rsidRPr="00405FF4">
        <w:rPr>
          <w:b/>
          <w:sz w:val="28"/>
          <w:szCs w:val="28"/>
        </w:rPr>
        <w:t xml:space="preserve"> о с т а н о в л я е т:</w:t>
      </w:r>
    </w:p>
    <w:p w:rsidR="00DE29F2" w:rsidRDefault="00DE29F2" w:rsidP="00DE29F2">
      <w:pPr>
        <w:spacing w:line="360" w:lineRule="auto"/>
        <w:rPr>
          <w:sz w:val="28"/>
          <w:szCs w:val="28"/>
        </w:rPr>
      </w:pPr>
      <w:r w:rsidRPr="00695D7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</w:t>
      </w:r>
      <w:hyperlink w:anchor="sub_1000" w:history="1">
        <w:r w:rsidRPr="00A35075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Положение</w:t>
        </w:r>
      </w:hyperlink>
      <w:r w:rsidRPr="00A86D9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695D7D">
        <w:rPr>
          <w:sz w:val="28"/>
          <w:szCs w:val="28"/>
        </w:rPr>
        <w:t>об осуществлении выплат стимулирующего характера руководителям муниципальных учреждений культуры Янтиковского муниципального округа Чувашской Республики, состоящих в трудовых отношениях с администрацией Янтиковского муниципального округа Чувашской Республики</w:t>
      </w:r>
      <w:r>
        <w:rPr>
          <w:sz w:val="28"/>
          <w:szCs w:val="28"/>
        </w:rPr>
        <w:t xml:space="preserve">, утвержденное </w:t>
      </w:r>
      <w:r w:rsidRPr="00DA3D9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A3D9F">
        <w:rPr>
          <w:sz w:val="28"/>
          <w:szCs w:val="28"/>
        </w:rPr>
        <w:t xml:space="preserve"> администрации </w:t>
      </w:r>
      <w:r w:rsidRPr="00DA3D9F">
        <w:rPr>
          <w:sz w:val="28"/>
          <w:szCs w:val="28"/>
        </w:rPr>
        <w:lastRenderedPageBreak/>
        <w:t>Янтиковского муниципального округа от 22.12.2023 № 1482</w:t>
      </w:r>
      <w:r>
        <w:rPr>
          <w:sz w:val="28"/>
          <w:szCs w:val="28"/>
        </w:rPr>
        <w:t xml:space="preserve"> следующие изменения:</w:t>
      </w:r>
    </w:p>
    <w:p w:rsidR="00DE29F2" w:rsidRDefault="00DE29F2" w:rsidP="00DE29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 9 изложить в следующей редакции:</w:t>
      </w:r>
    </w:p>
    <w:p w:rsidR="00DE29F2" w:rsidRPr="00085F90" w:rsidRDefault="00DE29F2" w:rsidP="00DE29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085F90">
        <w:rPr>
          <w:sz w:val="28"/>
          <w:szCs w:val="28"/>
        </w:rPr>
        <w:t>9. Премия руководителям учреждений не выплачивается в случаях:</w:t>
      </w:r>
    </w:p>
    <w:p w:rsidR="00DE29F2" w:rsidRPr="00085F90" w:rsidRDefault="00DE29F2" w:rsidP="00DE29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085F90">
        <w:rPr>
          <w:sz w:val="28"/>
          <w:szCs w:val="28"/>
        </w:rPr>
        <w:t xml:space="preserve"> значения </w:t>
      </w:r>
      <w:proofErr w:type="gramStart"/>
      <w:r w:rsidRPr="00085F90">
        <w:rPr>
          <w:sz w:val="28"/>
          <w:szCs w:val="28"/>
        </w:rPr>
        <w:t>показателя оценки деятельности руководителей учреждений</w:t>
      </w:r>
      <w:proofErr w:type="gramEnd"/>
      <w:r w:rsidRPr="00085F90">
        <w:rPr>
          <w:sz w:val="28"/>
          <w:szCs w:val="28"/>
        </w:rPr>
        <w:t xml:space="preserve"> менее 0,7;</w:t>
      </w:r>
    </w:p>
    <w:p w:rsidR="00DE29F2" w:rsidRPr="00085F90" w:rsidRDefault="00DE29F2" w:rsidP="00DE29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085F90">
        <w:rPr>
          <w:sz w:val="28"/>
          <w:szCs w:val="28"/>
        </w:rPr>
        <w:t xml:space="preserve"> наличия фактов нарушения трудовой и финансово-хозяйственной дисциплины, а также нанесения учреждению своими действиями (бездействием) материального ущерба;</w:t>
      </w:r>
    </w:p>
    <w:p w:rsidR="00DE29F2" w:rsidRPr="00085F90" w:rsidRDefault="00DE29F2" w:rsidP="00DE29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085F90">
        <w:rPr>
          <w:sz w:val="28"/>
          <w:szCs w:val="28"/>
        </w:rPr>
        <w:t xml:space="preserve"> непредставления или несвоевременного представления руководителями учреждений отчета за отчетный период.</w:t>
      </w:r>
    </w:p>
    <w:p w:rsidR="00DE29F2" w:rsidRPr="00695D7D" w:rsidRDefault="00DE29F2" w:rsidP="00DE29F2">
      <w:pPr>
        <w:spacing w:line="360" w:lineRule="auto"/>
        <w:rPr>
          <w:sz w:val="28"/>
          <w:szCs w:val="28"/>
        </w:rPr>
      </w:pPr>
      <w:r w:rsidRPr="00085F90">
        <w:rPr>
          <w:sz w:val="28"/>
          <w:szCs w:val="28"/>
        </w:rPr>
        <w:t>В случае наложения на руководителя учреждения дисциплинарного взыскания за неисполнение или ненадлежащее исполнение должностных обязанностей размер премии может быть снижен только за тот отчетный период, в котором к руководителю учреждения было применено дисциплинарное взыскание. При этом снижение размера премии в связи с применением дисциплинарного взыскания не должно приводить к уменьшению размера месячной заработной платы более чем на 20 процентов</w:t>
      </w:r>
      <w:proofErr w:type="gramStart"/>
      <w:r w:rsidRPr="00085F9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DE29F2" w:rsidRDefault="00DE29F2" w:rsidP="00DE29F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bookmarkStart w:id="1" w:name="sub_4"/>
      <w:r>
        <w:rPr>
          <w:kern w:val="0"/>
          <w:sz w:val="28"/>
          <w:szCs w:val="28"/>
          <w:lang w:eastAsia="ru-RU"/>
        </w:rPr>
        <w:t>2</w:t>
      </w:r>
      <w:r w:rsidRPr="00B27004">
        <w:rPr>
          <w:kern w:val="0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  <w:bookmarkEnd w:id="1"/>
    </w:p>
    <w:p w:rsidR="00DE29F2" w:rsidRDefault="00DE29F2" w:rsidP="00DE29F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lang w:eastAsia="ru-RU"/>
        </w:rPr>
      </w:pPr>
    </w:p>
    <w:p w:rsidR="00DE29F2" w:rsidRPr="00B27004" w:rsidRDefault="00DE29F2" w:rsidP="00DE29F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lang w:eastAsia="ru-RU"/>
        </w:rPr>
      </w:pPr>
    </w:p>
    <w:p w:rsidR="00DE29F2" w:rsidRPr="00AD76D9" w:rsidRDefault="00DE29F2" w:rsidP="00DE29F2">
      <w:pPr>
        <w:spacing w:line="240" w:lineRule="auto"/>
        <w:ind w:firstLine="0"/>
        <w:rPr>
          <w:sz w:val="28"/>
          <w:szCs w:val="28"/>
        </w:rPr>
      </w:pPr>
      <w:r w:rsidRPr="00AD76D9">
        <w:rPr>
          <w:sz w:val="28"/>
          <w:szCs w:val="28"/>
        </w:rPr>
        <w:t xml:space="preserve">Глава Янтиковского </w:t>
      </w:r>
    </w:p>
    <w:p w:rsidR="00DE29F2" w:rsidRPr="00AD76D9" w:rsidRDefault="00DE29F2" w:rsidP="00DE29F2">
      <w:pPr>
        <w:spacing w:line="240" w:lineRule="auto"/>
        <w:ind w:firstLine="0"/>
        <w:rPr>
          <w:sz w:val="28"/>
          <w:szCs w:val="28"/>
        </w:rPr>
      </w:pPr>
      <w:r w:rsidRPr="00AD76D9">
        <w:rPr>
          <w:sz w:val="28"/>
          <w:szCs w:val="28"/>
        </w:rPr>
        <w:t xml:space="preserve">муниципального округа                    </w:t>
      </w:r>
      <w:r>
        <w:rPr>
          <w:sz w:val="28"/>
          <w:szCs w:val="28"/>
        </w:rPr>
        <w:t xml:space="preserve"> </w:t>
      </w:r>
      <w:r w:rsidRPr="00AD76D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</w:t>
      </w:r>
      <w:r w:rsidRPr="00AD76D9">
        <w:rPr>
          <w:sz w:val="28"/>
          <w:szCs w:val="28"/>
        </w:rPr>
        <w:t xml:space="preserve">    О.А. Ломоносов</w:t>
      </w:r>
    </w:p>
    <w:p w:rsidR="00DE29F2" w:rsidRPr="00E72397" w:rsidRDefault="00DE29F2" w:rsidP="00DE29F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eastAsia="Calibri"/>
          <w:kern w:val="0"/>
          <w:sz w:val="16"/>
          <w:szCs w:val="16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0CC6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29F2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2FB6-959B-45D8-A7D0-F39CCC151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2026-07-06T11:00:00Z</dcterms:modified>
</cp:coreProperties>
</file>