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АДМИНИСТРАЦИЯ ГОРОДА ЧЕБОКСАРЫ</w:t>
      </w:r>
    </w:p>
    <w:p>
      <w:pPr>
        <w:pStyle w:val="2"/>
        <w:jc w:val="center"/>
      </w:pPr>
      <w:r>
        <w:rPr>
          <w:sz w:val="20"/>
        </w:rPr>
        <w:t xml:space="preserve">ЧУВАШСКОЙ РЕСПУБЛИКИ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ПОСТАНОВЛЕНИЕ</w:t>
      </w:r>
    </w:p>
    <w:p>
      <w:pPr>
        <w:pStyle w:val="2"/>
        <w:jc w:val="center"/>
      </w:pPr>
      <w:r>
        <w:rPr>
          <w:sz w:val="20"/>
        </w:rPr>
        <w:t xml:space="preserve">от 2 марта 2026 г. N 532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ПРИЗНАНИИ УТРАТИВШИМИ СИЛУ НЕКОТОРЫХ ПОСТАНОВЛЕНИЙ</w:t>
      </w:r>
    </w:p>
    <w:p>
      <w:pPr>
        <w:pStyle w:val="2"/>
        <w:jc w:val="center"/>
      </w:pPr>
      <w:r>
        <w:rPr>
          <w:sz w:val="20"/>
        </w:rPr>
        <w:t xml:space="preserve">АДМИНИСТРАЦИИ ГОРОДА ЧЕБОКСАРЫ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На основании Федерального </w:t>
      </w:r>
      <w:hyperlink w:history="0" r:id="rId7" w:tooltip="Федеральный закон от 28.12.2025 N 505-ФЗ &quot;О внесении изменений в отдельные законодательные акты Российской Федерации&quot;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от 28.12.2025 N 505-ФЗ "О внесении изменений в отдельные законодательные акты Российской Федерации", </w:t>
      </w:r>
      <w:hyperlink w:history="0" r:id="rId8" w:tooltip="Указ Президента РФ от 31.12.2025 N 1009 &quot;Об изменении и признании утратившими силу некоторых актов Президента Российской Федерации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Президента РФ от 31.12.2025 N 1009 "Об изменении и признании утратившими силу некоторых актов Президента Российской Федерации" и в целях приведения правовых актов в соответствие с действующим законодательством администрация города Чебоксары постановляет: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 Признать утратившими силу постановления администрации города Чебоксары: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от 16.11.2015 </w:t>
      </w:r>
      <w:hyperlink w:history="0" r:id="rId9" w:tooltip="Постановление администрации г. Чебоксары ЧР от 16.11.2015 N 3431 (ред. от 11.10.2018) &quot;Об утверждении Порядка размещения сведений о доходах, об имуществе и обязательствах имущественного характера лиц, замещающих должности руководителей муниципальных учреждений, и членов их семей на официальном сайте города Чебоксары и предоставления этих сведений средствам массовой информации для опубликования&quot; ------------ Утратил силу или отменен {КонсультантПлюс}">
        <w:r>
          <w:rPr>
            <w:sz w:val="20"/>
            <w:color w:val="0000ff"/>
          </w:rPr>
          <w:t xml:space="preserve">N 3431</w:t>
        </w:r>
      </w:hyperlink>
      <w:r>
        <w:rPr>
          <w:sz w:val="20"/>
        </w:rPr>
        <w:t xml:space="preserve"> "Об утверждении Порядка размещения сведений о доходах, об имуществе и обязательствах имущественного характера лиц, замещающих должности руководителей муниципальных учреждений, и членов их семей на официальном сайте города Чебоксары и предоставления этих сведений средствам массовой информации для опубликования";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от 11.10.2018 </w:t>
      </w:r>
      <w:hyperlink w:history="0" r:id="rId10" w:tooltip="Постановление администрации г. Чебоксары ЧР от 11.10.2018 N 1954 &quot;О внесении изменения в постановление администрации города Чебоксары от 16.11.2015 N 3431&quot; ------------ Утратил силу или отменен {КонсультантПлюс}">
        <w:r>
          <w:rPr>
            <w:sz w:val="20"/>
            <w:color w:val="0000ff"/>
          </w:rPr>
          <w:t xml:space="preserve">N 1954</w:t>
        </w:r>
      </w:hyperlink>
      <w:r>
        <w:rPr>
          <w:sz w:val="20"/>
        </w:rPr>
        <w:t xml:space="preserve"> "О внесении изменения в постановление администрации города Чебоксары от 16.11.2015 N 3431".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Настоящее постановление вступает в силу со дня его официального опубликования и распространяется на правоотношения, возникшие с 1 января 2026 года.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Контроль за исполнением настоящего постановления возложить на заместителя главы администрации - руководителя аппарата.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Глава города Чебоксары</w:t>
      </w:r>
    </w:p>
    <w:p>
      <w:pPr>
        <w:pStyle w:val="0"/>
        <w:jc w:val="right"/>
      </w:pPr>
      <w:r>
        <w:rPr>
          <w:sz w:val="20"/>
        </w:rPr>
        <w:t xml:space="preserve">С.О.ТРОФИМОВ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3"/>
      <w:headerReference w:type="first" r:id="rId4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администрации г. Чебоксары ЧР от 02.03.2026 N 532</w:t>
            <w:br/>
            <w:t>"О признании утратившими силу некоторых постановлений ад...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14.04.2026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header2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drawing>
              <wp:inline distT="0" distB="0" distL="0" distR="0">
                <wp:extent cx="1910715" cy="445770"/>
                <wp:effectExtent l="0" t="0" r="0" b="0"/>
                <wp:docPr id="1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 preferRelativeResize="0"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10715" cy="445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Постановление администрации г. Чебоксары ЧР от 02.03.2026 N 532 "О признании утратившими силу некоторых постановлений ад...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14.04.2026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image" Target="media/image1.png"/><Relationship Id="rId6" Type="http://schemas.openxmlformats.org/officeDocument/2006/relationships/footer" Target="footer1.xml"/><Relationship Id="rId7" Type="http://schemas.openxmlformats.org/officeDocument/2006/relationships/hyperlink" Target="https://login.consultant.ru/link/?req=doc&amp;base=LAW&amp;n=523022" TargetMode = "External"/><Relationship Id="rId8" Type="http://schemas.openxmlformats.org/officeDocument/2006/relationships/hyperlink" Target="https://login.consultant.ru/link/?req=doc&amp;base=LAW&amp;n=523790" TargetMode = "External"/><Relationship Id="rId9" Type="http://schemas.openxmlformats.org/officeDocument/2006/relationships/hyperlink" Target="https://login.consultant.ru/link/?req=doc&amp;base=RLAW098&amp;n=107825" TargetMode = "External"/><Relationship Id="rId10" Type="http://schemas.openxmlformats.org/officeDocument/2006/relationships/hyperlink" Target="https://login.consultant.ru/link/?req=doc&amp;base=RLAW098&amp;n=107761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2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Relationship Id="rId2" Type="http://schemas.openxmlformats.org/officeDocument/2006/relationships/image" Target="media/image1.png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4026.00.02</Application>
  <Company>КонсультантПлюс Версия 4026.00.02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администрации г. Чебоксары ЧР от 02.03.2026 N 532
"О признании утратившими силу некоторых постановлений администрации города Чебоксары"</dc:title>
  <dcterms:created xsi:type="dcterms:W3CDTF">2026-04-14T07:07:36Z</dcterms:created>
</cp:coreProperties>
</file>