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C4CC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23.02.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78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C4CC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23.02.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78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E86607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E86607">
      <w:pPr>
        <w:spacing w:line="240" w:lineRule="auto"/>
        <w:ind w:firstLine="0"/>
        <w:rPr>
          <w:sz w:val="16"/>
          <w:szCs w:val="16"/>
        </w:rPr>
      </w:pPr>
    </w:p>
    <w:p w:rsidR="00E86607" w:rsidRPr="003C6B14" w:rsidRDefault="00E86607" w:rsidP="00E86607">
      <w:pPr>
        <w:shd w:val="clear" w:color="auto" w:fill="FFFFFF"/>
        <w:tabs>
          <w:tab w:val="left" w:pos="709"/>
          <w:tab w:val="left" w:pos="5529"/>
          <w:tab w:val="left" w:pos="5600"/>
          <w:tab w:val="left" w:pos="7230"/>
          <w:tab w:val="left" w:pos="8789"/>
        </w:tabs>
        <w:suppressAutoHyphens w:val="0"/>
        <w:spacing w:line="240" w:lineRule="auto"/>
        <w:ind w:right="5527" w:firstLine="0"/>
        <w:rPr>
          <w:bCs/>
          <w:kern w:val="0"/>
          <w:sz w:val="28"/>
          <w:szCs w:val="28"/>
          <w:lang w:eastAsia="ru-RU"/>
        </w:rPr>
      </w:pPr>
      <w:r w:rsidRPr="003C6B14">
        <w:rPr>
          <w:bCs/>
          <w:spacing w:val="-6"/>
          <w:kern w:val="0"/>
          <w:sz w:val="28"/>
          <w:szCs w:val="28"/>
          <w:lang w:eastAsia="ru-RU"/>
        </w:rPr>
        <w:t>Об утверждении краткосрочного муниципального плана реализации Республиканской программы капитального ремонта общего имущества в многоквартирных домах</w:t>
      </w:r>
      <w:r>
        <w:rPr>
          <w:bCs/>
          <w:spacing w:val="-6"/>
          <w:kern w:val="0"/>
          <w:sz w:val="28"/>
          <w:szCs w:val="28"/>
          <w:lang w:eastAsia="ru-RU"/>
        </w:rPr>
        <w:t>,</w:t>
      </w:r>
      <w:r w:rsidRPr="008C384B">
        <w:rPr>
          <w:bCs/>
          <w:spacing w:val="-6"/>
          <w:kern w:val="0"/>
          <w:sz w:val="28"/>
          <w:szCs w:val="28"/>
          <w:lang w:eastAsia="ru-RU"/>
        </w:rPr>
        <w:t xml:space="preserve"> </w:t>
      </w:r>
      <w:r w:rsidRPr="003C6B14">
        <w:rPr>
          <w:bCs/>
          <w:spacing w:val="-6"/>
          <w:kern w:val="0"/>
          <w:sz w:val="28"/>
          <w:szCs w:val="28"/>
          <w:lang w:eastAsia="ru-RU"/>
        </w:rPr>
        <w:t>расположенных на территории</w:t>
      </w:r>
      <w:r w:rsidRPr="008C384B">
        <w:rPr>
          <w:bCs/>
          <w:spacing w:val="-6"/>
          <w:kern w:val="0"/>
          <w:sz w:val="28"/>
          <w:szCs w:val="28"/>
          <w:lang w:eastAsia="ru-RU"/>
        </w:rPr>
        <w:t xml:space="preserve"> </w:t>
      </w:r>
      <w:r w:rsidRPr="003C6B14">
        <w:rPr>
          <w:bCs/>
          <w:spacing w:val="-6"/>
          <w:kern w:val="0"/>
          <w:sz w:val="28"/>
          <w:szCs w:val="28"/>
          <w:lang w:eastAsia="ru-RU"/>
        </w:rPr>
        <w:t>Янтиковско</w:t>
      </w:r>
      <w:r>
        <w:rPr>
          <w:bCs/>
          <w:spacing w:val="-6"/>
          <w:kern w:val="0"/>
          <w:sz w:val="28"/>
          <w:szCs w:val="28"/>
          <w:lang w:eastAsia="ru-RU"/>
        </w:rPr>
        <w:t>го</w:t>
      </w:r>
      <w:r w:rsidRPr="003C6B14">
        <w:rPr>
          <w:bCs/>
          <w:spacing w:val="-6"/>
          <w:kern w:val="0"/>
          <w:sz w:val="28"/>
          <w:szCs w:val="28"/>
          <w:lang w:eastAsia="ru-RU"/>
        </w:rPr>
        <w:t xml:space="preserve"> муниципально</w:t>
      </w:r>
      <w:r>
        <w:rPr>
          <w:bCs/>
          <w:spacing w:val="-6"/>
          <w:kern w:val="0"/>
          <w:sz w:val="28"/>
          <w:szCs w:val="28"/>
          <w:lang w:eastAsia="ru-RU"/>
        </w:rPr>
        <w:t>го</w:t>
      </w:r>
      <w:r w:rsidRPr="003C6B14">
        <w:rPr>
          <w:bCs/>
          <w:spacing w:val="-6"/>
          <w:kern w:val="0"/>
          <w:sz w:val="28"/>
          <w:szCs w:val="28"/>
          <w:lang w:eastAsia="ru-RU"/>
        </w:rPr>
        <w:t xml:space="preserve"> округ</w:t>
      </w:r>
      <w:r>
        <w:rPr>
          <w:bCs/>
          <w:spacing w:val="-6"/>
          <w:kern w:val="0"/>
          <w:sz w:val="28"/>
          <w:szCs w:val="28"/>
          <w:lang w:eastAsia="ru-RU"/>
        </w:rPr>
        <w:t>а</w:t>
      </w:r>
      <w:r w:rsidRPr="003C6B14">
        <w:rPr>
          <w:bCs/>
          <w:spacing w:val="-6"/>
          <w:kern w:val="0"/>
          <w:sz w:val="28"/>
          <w:szCs w:val="28"/>
          <w:lang w:eastAsia="ru-RU"/>
        </w:rPr>
        <w:t xml:space="preserve"> Чувашской Республики, на 20</w:t>
      </w:r>
      <w:r>
        <w:rPr>
          <w:bCs/>
          <w:spacing w:val="-6"/>
          <w:kern w:val="0"/>
          <w:sz w:val="28"/>
          <w:szCs w:val="28"/>
          <w:lang w:eastAsia="ru-RU"/>
        </w:rPr>
        <w:t>27</w:t>
      </w:r>
      <w:r w:rsidRPr="003C6B14">
        <w:rPr>
          <w:bCs/>
          <w:spacing w:val="-6"/>
          <w:kern w:val="0"/>
          <w:sz w:val="28"/>
          <w:szCs w:val="28"/>
          <w:lang w:eastAsia="ru-RU"/>
        </w:rPr>
        <w:t>-20</w:t>
      </w:r>
      <w:r>
        <w:rPr>
          <w:bCs/>
          <w:spacing w:val="-6"/>
          <w:kern w:val="0"/>
          <w:sz w:val="28"/>
          <w:szCs w:val="28"/>
          <w:lang w:eastAsia="ru-RU"/>
        </w:rPr>
        <w:t>29</w:t>
      </w:r>
      <w:r w:rsidRPr="003C6B14">
        <w:rPr>
          <w:bCs/>
          <w:spacing w:val="-6"/>
          <w:kern w:val="0"/>
          <w:sz w:val="28"/>
          <w:szCs w:val="28"/>
          <w:lang w:eastAsia="ru-RU"/>
        </w:rPr>
        <w:t xml:space="preserve"> годы</w:t>
      </w:r>
    </w:p>
    <w:p w:rsidR="00E86607" w:rsidRPr="003C6B14" w:rsidRDefault="00E86607" w:rsidP="00E86607">
      <w:pPr>
        <w:shd w:val="clear" w:color="auto" w:fill="FFFFFF"/>
        <w:tabs>
          <w:tab w:val="left" w:pos="5600"/>
        </w:tabs>
        <w:suppressAutoHyphens w:val="0"/>
        <w:spacing w:line="240" w:lineRule="auto"/>
        <w:ind w:right="4315" w:firstLine="0"/>
        <w:jc w:val="left"/>
        <w:rPr>
          <w:bCs/>
          <w:kern w:val="0"/>
          <w:sz w:val="28"/>
          <w:szCs w:val="28"/>
          <w:lang w:eastAsia="ru-RU"/>
        </w:rPr>
      </w:pPr>
    </w:p>
    <w:p w:rsidR="00E86607" w:rsidRPr="003C6B14" w:rsidRDefault="00E86607" w:rsidP="00E86607">
      <w:pPr>
        <w:suppressAutoHyphens w:val="0"/>
        <w:spacing w:line="240" w:lineRule="auto"/>
        <w:ind w:firstLine="0"/>
        <w:rPr>
          <w:kern w:val="0"/>
          <w:sz w:val="16"/>
          <w:szCs w:val="16"/>
          <w:lang w:eastAsia="ru-RU"/>
        </w:rPr>
      </w:pPr>
    </w:p>
    <w:p w:rsidR="00E86607" w:rsidRPr="003C6B14" w:rsidRDefault="00E86607" w:rsidP="00E86607">
      <w:pPr>
        <w:keepNext/>
        <w:suppressAutoHyphens w:val="0"/>
        <w:spacing w:line="360" w:lineRule="auto"/>
        <w:ind w:firstLine="708"/>
        <w:outlineLvl w:val="1"/>
        <w:rPr>
          <w:bCs/>
          <w:iCs/>
          <w:kern w:val="0"/>
          <w:sz w:val="28"/>
          <w:szCs w:val="28"/>
          <w:lang w:eastAsia="ru-RU"/>
        </w:rPr>
      </w:pPr>
      <w:proofErr w:type="gramStart"/>
      <w:r>
        <w:rPr>
          <w:bCs/>
          <w:iCs/>
          <w:kern w:val="0"/>
          <w:sz w:val="28"/>
          <w:szCs w:val="28"/>
          <w:lang w:eastAsia="ru-RU"/>
        </w:rPr>
        <w:t>В соответствии со статьей</w:t>
      </w:r>
      <w:r w:rsidRPr="003C6B14">
        <w:rPr>
          <w:bCs/>
          <w:iCs/>
          <w:kern w:val="0"/>
          <w:sz w:val="28"/>
          <w:szCs w:val="28"/>
          <w:lang w:eastAsia="ru-RU"/>
        </w:rPr>
        <w:t xml:space="preserve"> 168 Жилищного кодекса</w:t>
      </w:r>
      <w:r w:rsidRPr="003C6B14">
        <w:rPr>
          <w:b/>
          <w:bCs/>
          <w:i/>
          <w:iCs/>
          <w:kern w:val="0"/>
          <w:sz w:val="28"/>
          <w:szCs w:val="28"/>
          <w:lang w:eastAsia="ru-RU"/>
        </w:rPr>
        <w:t xml:space="preserve"> </w:t>
      </w:r>
      <w:r w:rsidRPr="003C6B14">
        <w:rPr>
          <w:bCs/>
          <w:iCs/>
          <w:kern w:val="0"/>
          <w:sz w:val="28"/>
          <w:szCs w:val="28"/>
          <w:lang w:eastAsia="ru-RU"/>
        </w:rPr>
        <w:t>Российской Федерации, постановлением Кабинета Министров Чувашской Республики от 14.03.2014 № 77 «Об утверждении Республиканской программы капитального ремонта общего имущества в многоквартирных домах, расположенных на территории Чувашской Республики, на 2014-20</w:t>
      </w:r>
      <w:r>
        <w:rPr>
          <w:bCs/>
          <w:iCs/>
          <w:kern w:val="0"/>
          <w:sz w:val="28"/>
          <w:szCs w:val="28"/>
          <w:lang w:eastAsia="ru-RU"/>
        </w:rPr>
        <w:t>55</w:t>
      </w:r>
      <w:r w:rsidRPr="003C6B14">
        <w:rPr>
          <w:bCs/>
          <w:iCs/>
          <w:kern w:val="0"/>
          <w:sz w:val="28"/>
          <w:szCs w:val="28"/>
          <w:lang w:eastAsia="ru-RU"/>
        </w:rPr>
        <w:t xml:space="preserve"> годы и Порядка разработки и 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</w:t>
      </w:r>
      <w:proofErr w:type="gramEnd"/>
      <w:r w:rsidRPr="003C6B14">
        <w:rPr>
          <w:bCs/>
          <w:iCs/>
          <w:kern w:val="0"/>
          <w:sz w:val="28"/>
          <w:szCs w:val="28"/>
          <w:lang w:eastAsia="ru-RU"/>
        </w:rPr>
        <w:t xml:space="preserve"> Республики, на 2014-20</w:t>
      </w:r>
      <w:r>
        <w:rPr>
          <w:bCs/>
          <w:iCs/>
          <w:kern w:val="0"/>
          <w:sz w:val="28"/>
          <w:szCs w:val="28"/>
          <w:lang w:eastAsia="ru-RU"/>
        </w:rPr>
        <w:t>55</w:t>
      </w:r>
      <w:r w:rsidRPr="003C6B14">
        <w:rPr>
          <w:bCs/>
          <w:iCs/>
          <w:kern w:val="0"/>
          <w:sz w:val="28"/>
          <w:szCs w:val="28"/>
          <w:lang w:eastAsia="ru-RU"/>
        </w:rPr>
        <w:t xml:space="preserve"> годы» администрация Янтиковского муниципального округа </w:t>
      </w:r>
      <w:proofErr w:type="gramStart"/>
      <w:r w:rsidRPr="003C6B14">
        <w:rPr>
          <w:b/>
          <w:bCs/>
          <w:iCs/>
          <w:kern w:val="0"/>
          <w:sz w:val="28"/>
          <w:szCs w:val="28"/>
          <w:lang w:eastAsia="ru-RU"/>
        </w:rPr>
        <w:t>п</w:t>
      </w:r>
      <w:proofErr w:type="gramEnd"/>
      <w:r w:rsidRPr="003C6B14">
        <w:rPr>
          <w:b/>
          <w:bCs/>
          <w:iCs/>
          <w:kern w:val="0"/>
          <w:sz w:val="28"/>
          <w:szCs w:val="28"/>
          <w:lang w:eastAsia="ru-RU"/>
        </w:rPr>
        <w:t xml:space="preserve"> о с т а н о в л я е т:</w:t>
      </w:r>
    </w:p>
    <w:p w:rsidR="00E86607" w:rsidRPr="003C6B14" w:rsidRDefault="00E86607" w:rsidP="00E86607">
      <w:pPr>
        <w:tabs>
          <w:tab w:val="left" w:pos="993"/>
        </w:tabs>
        <w:suppressAutoHyphens w:val="0"/>
        <w:spacing w:line="360" w:lineRule="auto"/>
        <w:rPr>
          <w:bCs/>
          <w:kern w:val="0"/>
          <w:sz w:val="28"/>
          <w:szCs w:val="28"/>
          <w:lang w:eastAsia="ru-RU"/>
        </w:rPr>
      </w:pPr>
      <w:r w:rsidRPr="003C6B14">
        <w:rPr>
          <w:bCs/>
          <w:spacing w:val="-6"/>
          <w:kern w:val="0"/>
          <w:sz w:val="28"/>
          <w:szCs w:val="28"/>
          <w:lang w:eastAsia="ru-RU"/>
        </w:rPr>
        <w:t xml:space="preserve">1. Утвердить </w:t>
      </w:r>
      <w:r w:rsidRPr="006C49D8">
        <w:rPr>
          <w:bCs/>
          <w:spacing w:val="-6"/>
          <w:kern w:val="0"/>
          <w:sz w:val="28"/>
          <w:szCs w:val="28"/>
          <w:lang w:eastAsia="ru-RU"/>
        </w:rPr>
        <w:t xml:space="preserve">краткосрочный муниципальный план реализации Республиканской программы капитального ремонта общего имущества в многоквартирных домах, расположенных на территории Янтиковского </w:t>
      </w:r>
      <w:r w:rsidRPr="006C49D8">
        <w:rPr>
          <w:bCs/>
          <w:spacing w:val="-6"/>
          <w:kern w:val="0"/>
          <w:sz w:val="28"/>
          <w:szCs w:val="28"/>
          <w:lang w:eastAsia="ru-RU"/>
        </w:rPr>
        <w:lastRenderedPageBreak/>
        <w:t>муниципального округа</w:t>
      </w:r>
      <w:r>
        <w:rPr>
          <w:bCs/>
          <w:spacing w:val="-6"/>
          <w:kern w:val="0"/>
          <w:sz w:val="28"/>
          <w:szCs w:val="28"/>
          <w:lang w:eastAsia="ru-RU"/>
        </w:rPr>
        <w:t xml:space="preserve"> Чувашской Республики, </w:t>
      </w:r>
      <w:r w:rsidRPr="006C49D8">
        <w:rPr>
          <w:bCs/>
          <w:spacing w:val="-6"/>
          <w:kern w:val="0"/>
          <w:sz w:val="28"/>
          <w:szCs w:val="28"/>
          <w:lang w:eastAsia="ru-RU"/>
        </w:rPr>
        <w:t>на 202</w:t>
      </w:r>
      <w:r>
        <w:rPr>
          <w:bCs/>
          <w:spacing w:val="-6"/>
          <w:kern w:val="0"/>
          <w:sz w:val="28"/>
          <w:szCs w:val="28"/>
          <w:lang w:eastAsia="ru-RU"/>
        </w:rPr>
        <w:t>7</w:t>
      </w:r>
      <w:r w:rsidRPr="006C49D8">
        <w:rPr>
          <w:bCs/>
          <w:spacing w:val="-6"/>
          <w:kern w:val="0"/>
          <w:sz w:val="28"/>
          <w:szCs w:val="28"/>
          <w:lang w:eastAsia="ru-RU"/>
        </w:rPr>
        <w:t>-202</w:t>
      </w:r>
      <w:r>
        <w:rPr>
          <w:bCs/>
          <w:spacing w:val="-6"/>
          <w:kern w:val="0"/>
          <w:sz w:val="28"/>
          <w:szCs w:val="28"/>
          <w:lang w:eastAsia="ru-RU"/>
        </w:rPr>
        <w:t>9</w:t>
      </w:r>
      <w:r w:rsidRPr="006C49D8">
        <w:rPr>
          <w:bCs/>
          <w:spacing w:val="-6"/>
          <w:kern w:val="0"/>
          <w:sz w:val="28"/>
          <w:szCs w:val="28"/>
          <w:lang w:eastAsia="ru-RU"/>
        </w:rPr>
        <w:t xml:space="preserve"> годы</w:t>
      </w:r>
      <w:r>
        <w:rPr>
          <w:bCs/>
          <w:spacing w:val="-6"/>
          <w:kern w:val="0"/>
          <w:sz w:val="28"/>
          <w:szCs w:val="28"/>
          <w:lang w:eastAsia="ru-RU"/>
        </w:rPr>
        <w:t xml:space="preserve"> согласно приложению к настоящему постановлению</w:t>
      </w:r>
      <w:r w:rsidRPr="003C6B14">
        <w:rPr>
          <w:bCs/>
          <w:kern w:val="0"/>
          <w:sz w:val="28"/>
          <w:szCs w:val="28"/>
          <w:lang w:eastAsia="ru-RU"/>
        </w:rPr>
        <w:t>.</w:t>
      </w:r>
    </w:p>
    <w:p w:rsidR="00E86607" w:rsidRPr="003C6B14" w:rsidRDefault="00E86607" w:rsidP="00E86607">
      <w:pPr>
        <w:tabs>
          <w:tab w:val="left" w:pos="993"/>
        </w:tabs>
        <w:suppressAutoHyphens w:val="0"/>
        <w:spacing w:line="360" w:lineRule="auto"/>
        <w:rPr>
          <w:bCs/>
          <w:kern w:val="0"/>
          <w:sz w:val="28"/>
          <w:szCs w:val="28"/>
          <w:lang w:eastAsia="ru-RU"/>
        </w:rPr>
      </w:pPr>
      <w:r w:rsidRPr="003C6B14">
        <w:rPr>
          <w:bCs/>
          <w:kern w:val="0"/>
          <w:sz w:val="28"/>
          <w:szCs w:val="28"/>
          <w:lang w:eastAsia="ru-RU"/>
        </w:rPr>
        <w:t xml:space="preserve">2. Разместить </w:t>
      </w:r>
      <w:r w:rsidRPr="006C49D8">
        <w:rPr>
          <w:bCs/>
          <w:spacing w:val="-6"/>
          <w:kern w:val="0"/>
          <w:sz w:val="28"/>
          <w:szCs w:val="28"/>
          <w:lang w:eastAsia="ru-RU"/>
        </w:rPr>
        <w:t>краткосрочный муниципальный план реализации Республиканской программы капитального ремонта общего имущества в многоквартирных домах, расположенных на территории Янтиковского муниципального округа</w:t>
      </w:r>
      <w:r>
        <w:rPr>
          <w:bCs/>
          <w:spacing w:val="-6"/>
          <w:kern w:val="0"/>
          <w:sz w:val="28"/>
          <w:szCs w:val="28"/>
          <w:lang w:eastAsia="ru-RU"/>
        </w:rPr>
        <w:t xml:space="preserve"> Чувашской Республики, </w:t>
      </w:r>
      <w:r w:rsidRPr="006C49D8">
        <w:rPr>
          <w:bCs/>
          <w:spacing w:val="-6"/>
          <w:kern w:val="0"/>
          <w:sz w:val="28"/>
          <w:szCs w:val="28"/>
          <w:lang w:eastAsia="ru-RU"/>
        </w:rPr>
        <w:t>на 202</w:t>
      </w:r>
      <w:r>
        <w:rPr>
          <w:bCs/>
          <w:spacing w:val="-6"/>
          <w:kern w:val="0"/>
          <w:sz w:val="28"/>
          <w:szCs w:val="28"/>
          <w:lang w:eastAsia="ru-RU"/>
        </w:rPr>
        <w:t>7</w:t>
      </w:r>
      <w:r w:rsidRPr="006C49D8">
        <w:rPr>
          <w:bCs/>
          <w:spacing w:val="-6"/>
          <w:kern w:val="0"/>
          <w:sz w:val="28"/>
          <w:szCs w:val="28"/>
          <w:lang w:eastAsia="ru-RU"/>
        </w:rPr>
        <w:t>-202</w:t>
      </w:r>
      <w:r>
        <w:rPr>
          <w:bCs/>
          <w:spacing w:val="-6"/>
          <w:kern w:val="0"/>
          <w:sz w:val="28"/>
          <w:szCs w:val="28"/>
          <w:lang w:eastAsia="ru-RU"/>
        </w:rPr>
        <w:t>9</w:t>
      </w:r>
      <w:r w:rsidRPr="006C49D8">
        <w:rPr>
          <w:bCs/>
          <w:spacing w:val="-6"/>
          <w:kern w:val="0"/>
          <w:sz w:val="28"/>
          <w:szCs w:val="28"/>
          <w:lang w:eastAsia="ru-RU"/>
        </w:rPr>
        <w:t xml:space="preserve"> годы</w:t>
      </w:r>
      <w:r>
        <w:rPr>
          <w:bCs/>
          <w:spacing w:val="-6"/>
          <w:kern w:val="0"/>
          <w:sz w:val="28"/>
          <w:szCs w:val="28"/>
          <w:lang w:eastAsia="ru-RU"/>
        </w:rPr>
        <w:t xml:space="preserve"> </w:t>
      </w:r>
      <w:r w:rsidRPr="003C6B14">
        <w:rPr>
          <w:bCs/>
          <w:kern w:val="0"/>
          <w:sz w:val="28"/>
          <w:szCs w:val="28"/>
          <w:lang w:eastAsia="ru-RU"/>
        </w:rPr>
        <w:t>на официальном сайте Янтиковского муниципального округа в информационно-телекоммуникационной сети «Интернет».</w:t>
      </w:r>
    </w:p>
    <w:p w:rsidR="00E86607" w:rsidRDefault="00E86607" w:rsidP="00E86607">
      <w:pPr>
        <w:tabs>
          <w:tab w:val="left" w:pos="993"/>
        </w:tabs>
        <w:suppressAutoHyphens w:val="0"/>
        <w:spacing w:line="360" w:lineRule="auto"/>
        <w:rPr>
          <w:bCs/>
          <w:kern w:val="0"/>
          <w:sz w:val="28"/>
          <w:szCs w:val="28"/>
          <w:lang w:eastAsia="ru-RU"/>
        </w:rPr>
      </w:pPr>
      <w:r>
        <w:rPr>
          <w:bCs/>
          <w:kern w:val="0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E86607" w:rsidRPr="003C6B14" w:rsidRDefault="00E86607" w:rsidP="00E86607">
      <w:pPr>
        <w:tabs>
          <w:tab w:val="left" w:pos="993"/>
        </w:tabs>
        <w:suppressAutoHyphens w:val="0"/>
        <w:spacing w:line="360" w:lineRule="auto"/>
        <w:rPr>
          <w:bCs/>
          <w:kern w:val="0"/>
          <w:sz w:val="28"/>
          <w:szCs w:val="28"/>
          <w:lang w:eastAsia="ru-RU"/>
        </w:rPr>
      </w:pPr>
      <w:r>
        <w:rPr>
          <w:bCs/>
          <w:kern w:val="0"/>
          <w:sz w:val="28"/>
          <w:szCs w:val="28"/>
          <w:lang w:eastAsia="ru-RU"/>
        </w:rPr>
        <w:t>4</w:t>
      </w:r>
      <w:r w:rsidRPr="003C6B14">
        <w:rPr>
          <w:bCs/>
          <w:kern w:val="0"/>
          <w:sz w:val="28"/>
          <w:szCs w:val="28"/>
          <w:lang w:eastAsia="ru-RU"/>
        </w:rPr>
        <w:t xml:space="preserve">. </w:t>
      </w:r>
      <w:proofErr w:type="gramStart"/>
      <w:r w:rsidRPr="003C6B14">
        <w:rPr>
          <w:bCs/>
          <w:kern w:val="0"/>
          <w:sz w:val="28"/>
          <w:szCs w:val="28"/>
          <w:lang w:eastAsia="ru-RU"/>
        </w:rPr>
        <w:t>Контроль за</w:t>
      </w:r>
      <w:proofErr w:type="gramEnd"/>
      <w:r w:rsidRPr="003C6B14">
        <w:rPr>
          <w:bCs/>
          <w:kern w:val="0"/>
          <w:sz w:val="28"/>
          <w:szCs w:val="28"/>
          <w:lang w:eastAsia="ru-RU"/>
        </w:rPr>
        <w:t xml:space="preserve"> исполнением настоящ</w:t>
      </w:r>
      <w:r>
        <w:rPr>
          <w:bCs/>
          <w:kern w:val="0"/>
          <w:sz w:val="28"/>
          <w:szCs w:val="28"/>
          <w:lang w:eastAsia="ru-RU"/>
        </w:rPr>
        <w:t>его постановления возложить на</w:t>
      </w:r>
      <w:r w:rsidRPr="003C6B14">
        <w:rPr>
          <w:bCs/>
          <w:kern w:val="0"/>
          <w:sz w:val="28"/>
          <w:szCs w:val="28"/>
          <w:lang w:eastAsia="ru-RU"/>
        </w:rPr>
        <w:t xml:space="preserve"> заместителя главы администрации Янтиковского муниципального округа - начальника Управления по благоустройству и развитию территорий.</w:t>
      </w:r>
      <w:r w:rsidRPr="003C6B14">
        <w:rPr>
          <w:kern w:val="0"/>
          <w:sz w:val="28"/>
          <w:szCs w:val="28"/>
          <w:lang w:eastAsia="ru-RU"/>
        </w:rPr>
        <w:t xml:space="preserve"> </w:t>
      </w:r>
    </w:p>
    <w:p w:rsidR="00E86607" w:rsidRDefault="00E86607" w:rsidP="00E86607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E86607" w:rsidRPr="003C6B14" w:rsidRDefault="00E86607" w:rsidP="00E86607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E86607" w:rsidRPr="003C6B14" w:rsidRDefault="00E86607" w:rsidP="00E86607">
      <w:pPr>
        <w:suppressAutoHyphens w:val="0"/>
        <w:spacing w:line="240" w:lineRule="auto"/>
        <w:ind w:firstLine="0"/>
        <w:rPr>
          <w:snapToGrid w:val="0"/>
          <w:kern w:val="0"/>
          <w:sz w:val="28"/>
          <w:szCs w:val="28"/>
          <w:lang w:eastAsia="ru-RU"/>
        </w:rPr>
      </w:pPr>
      <w:r w:rsidRPr="003C6B14">
        <w:rPr>
          <w:snapToGrid w:val="0"/>
          <w:kern w:val="0"/>
          <w:sz w:val="28"/>
          <w:szCs w:val="28"/>
          <w:lang w:eastAsia="ru-RU"/>
        </w:rPr>
        <w:t>Глава Янтиковского</w:t>
      </w:r>
    </w:p>
    <w:p w:rsidR="00E86607" w:rsidRPr="003C6B14" w:rsidRDefault="00E86607" w:rsidP="00E86607">
      <w:pPr>
        <w:suppressAutoHyphens w:val="0"/>
        <w:spacing w:line="240" w:lineRule="auto"/>
        <w:ind w:firstLine="0"/>
        <w:rPr>
          <w:snapToGrid w:val="0"/>
          <w:kern w:val="0"/>
          <w:sz w:val="28"/>
          <w:szCs w:val="28"/>
          <w:lang w:eastAsia="ru-RU"/>
        </w:rPr>
      </w:pPr>
      <w:r w:rsidRPr="003C6B14">
        <w:rPr>
          <w:snapToGrid w:val="0"/>
          <w:kern w:val="0"/>
          <w:sz w:val="28"/>
          <w:szCs w:val="28"/>
          <w:lang w:eastAsia="ru-RU"/>
        </w:rPr>
        <w:t xml:space="preserve">муниципального округа                       </w:t>
      </w:r>
      <w:r>
        <w:rPr>
          <w:snapToGrid w:val="0"/>
          <w:kern w:val="0"/>
          <w:sz w:val="28"/>
          <w:szCs w:val="28"/>
          <w:lang w:eastAsia="ru-RU"/>
        </w:rPr>
        <w:t xml:space="preserve">      </w:t>
      </w:r>
      <w:r w:rsidRPr="003C6B14">
        <w:rPr>
          <w:snapToGrid w:val="0"/>
          <w:kern w:val="0"/>
          <w:sz w:val="28"/>
          <w:szCs w:val="28"/>
          <w:lang w:eastAsia="ru-RU"/>
        </w:rPr>
        <w:t xml:space="preserve">  </w:t>
      </w:r>
      <w:r>
        <w:rPr>
          <w:snapToGrid w:val="0"/>
          <w:kern w:val="0"/>
          <w:sz w:val="28"/>
          <w:szCs w:val="28"/>
          <w:lang w:eastAsia="ru-RU"/>
        </w:rPr>
        <w:t xml:space="preserve">                            </w:t>
      </w:r>
      <w:r w:rsidRPr="003C6B14">
        <w:rPr>
          <w:snapToGrid w:val="0"/>
          <w:kern w:val="0"/>
          <w:sz w:val="28"/>
          <w:szCs w:val="28"/>
          <w:lang w:eastAsia="ru-RU"/>
        </w:rPr>
        <w:t xml:space="preserve">        </w:t>
      </w:r>
      <w:r>
        <w:rPr>
          <w:snapToGrid w:val="0"/>
          <w:kern w:val="0"/>
          <w:sz w:val="28"/>
          <w:szCs w:val="28"/>
          <w:lang w:eastAsia="ru-RU"/>
        </w:rPr>
        <w:t>О.А. Ломоносов</w:t>
      </w:r>
    </w:p>
    <w:p w:rsidR="00E86607" w:rsidRDefault="00E86607" w:rsidP="00E86607">
      <w:pPr>
        <w:tabs>
          <w:tab w:val="left" w:pos="709"/>
        </w:tabs>
        <w:spacing w:line="360" w:lineRule="auto"/>
        <w:ind w:firstLine="0"/>
        <w:rPr>
          <w:sz w:val="16"/>
          <w:szCs w:val="16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p w:rsidR="00F15A20" w:rsidRDefault="00F15A20" w:rsidP="007D7E2A">
      <w:pPr>
        <w:spacing w:line="240" w:lineRule="auto"/>
        <w:ind w:firstLine="0"/>
        <w:rPr>
          <w:sz w:val="28"/>
          <w:szCs w:val="28"/>
        </w:rPr>
      </w:pPr>
    </w:p>
    <w:p w:rsidR="00F15A20" w:rsidRDefault="00F15A20" w:rsidP="007D7E2A">
      <w:pPr>
        <w:spacing w:line="240" w:lineRule="auto"/>
        <w:ind w:firstLine="0"/>
        <w:rPr>
          <w:sz w:val="28"/>
          <w:szCs w:val="28"/>
        </w:rPr>
      </w:pPr>
    </w:p>
    <w:p w:rsidR="00F15A20" w:rsidRDefault="00F15A20" w:rsidP="007D7E2A">
      <w:pPr>
        <w:spacing w:line="240" w:lineRule="auto"/>
        <w:ind w:firstLine="0"/>
        <w:rPr>
          <w:sz w:val="28"/>
          <w:szCs w:val="28"/>
        </w:rPr>
      </w:pPr>
    </w:p>
    <w:p w:rsidR="00F15A20" w:rsidRDefault="00F15A20" w:rsidP="007D7E2A">
      <w:pPr>
        <w:spacing w:line="240" w:lineRule="auto"/>
        <w:ind w:firstLine="0"/>
        <w:rPr>
          <w:sz w:val="28"/>
          <w:szCs w:val="28"/>
        </w:rPr>
      </w:pPr>
    </w:p>
    <w:p w:rsidR="00F15A20" w:rsidRDefault="00F15A20" w:rsidP="007D7E2A">
      <w:pPr>
        <w:spacing w:line="240" w:lineRule="auto"/>
        <w:ind w:firstLine="0"/>
        <w:rPr>
          <w:sz w:val="28"/>
          <w:szCs w:val="28"/>
        </w:rPr>
      </w:pPr>
    </w:p>
    <w:p w:rsidR="00F15A20" w:rsidRDefault="00F15A20" w:rsidP="007D7E2A">
      <w:pPr>
        <w:spacing w:line="240" w:lineRule="auto"/>
        <w:ind w:firstLine="0"/>
        <w:rPr>
          <w:sz w:val="28"/>
          <w:szCs w:val="28"/>
        </w:rPr>
      </w:pPr>
    </w:p>
    <w:p w:rsidR="00F15A20" w:rsidRDefault="00F15A20" w:rsidP="007D7E2A">
      <w:pPr>
        <w:spacing w:line="240" w:lineRule="auto"/>
        <w:ind w:firstLine="0"/>
        <w:rPr>
          <w:sz w:val="28"/>
          <w:szCs w:val="28"/>
        </w:rPr>
      </w:pPr>
    </w:p>
    <w:p w:rsidR="00F15A20" w:rsidRDefault="00F15A20" w:rsidP="007D7E2A">
      <w:pPr>
        <w:spacing w:line="240" w:lineRule="auto"/>
        <w:ind w:firstLine="0"/>
        <w:rPr>
          <w:sz w:val="28"/>
          <w:szCs w:val="28"/>
        </w:rPr>
      </w:pPr>
    </w:p>
    <w:p w:rsidR="00F15A20" w:rsidRDefault="00F15A20" w:rsidP="007D7E2A">
      <w:pPr>
        <w:spacing w:line="240" w:lineRule="auto"/>
        <w:ind w:firstLine="0"/>
        <w:rPr>
          <w:sz w:val="28"/>
          <w:szCs w:val="28"/>
        </w:rPr>
      </w:pPr>
    </w:p>
    <w:p w:rsidR="00F15A20" w:rsidRDefault="00F15A20" w:rsidP="007D7E2A">
      <w:pPr>
        <w:spacing w:line="240" w:lineRule="auto"/>
        <w:ind w:firstLine="0"/>
        <w:rPr>
          <w:sz w:val="28"/>
          <w:szCs w:val="28"/>
        </w:rPr>
      </w:pPr>
    </w:p>
    <w:p w:rsidR="00F15A20" w:rsidRDefault="00F15A20" w:rsidP="007D7E2A">
      <w:pPr>
        <w:spacing w:line="240" w:lineRule="auto"/>
        <w:ind w:firstLine="0"/>
        <w:rPr>
          <w:sz w:val="28"/>
          <w:szCs w:val="28"/>
        </w:rPr>
      </w:pPr>
    </w:p>
    <w:p w:rsidR="00F15A20" w:rsidRDefault="00F15A20" w:rsidP="007D7E2A">
      <w:pPr>
        <w:spacing w:line="240" w:lineRule="auto"/>
        <w:ind w:firstLine="0"/>
        <w:rPr>
          <w:sz w:val="28"/>
          <w:szCs w:val="28"/>
        </w:rPr>
      </w:pPr>
    </w:p>
    <w:p w:rsidR="00F15A20" w:rsidRDefault="00F15A20" w:rsidP="007D7E2A">
      <w:pPr>
        <w:spacing w:line="240" w:lineRule="auto"/>
        <w:ind w:firstLine="0"/>
        <w:rPr>
          <w:sz w:val="28"/>
          <w:szCs w:val="28"/>
        </w:rPr>
      </w:pPr>
    </w:p>
    <w:p w:rsidR="00F15A20" w:rsidRDefault="00F15A20" w:rsidP="007D7E2A">
      <w:pPr>
        <w:spacing w:line="240" w:lineRule="auto"/>
        <w:ind w:firstLine="0"/>
        <w:rPr>
          <w:sz w:val="28"/>
          <w:szCs w:val="28"/>
        </w:rPr>
      </w:pPr>
    </w:p>
    <w:p w:rsidR="00F15A20" w:rsidRDefault="00F15A20" w:rsidP="007D7E2A">
      <w:pPr>
        <w:spacing w:line="240" w:lineRule="auto"/>
        <w:ind w:firstLine="0"/>
        <w:rPr>
          <w:sz w:val="28"/>
          <w:szCs w:val="28"/>
        </w:rPr>
      </w:pPr>
    </w:p>
    <w:p w:rsidR="00F15A20" w:rsidRDefault="00F15A20" w:rsidP="007D7E2A">
      <w:pPr>
        <w:spacing w:line="240" w:lineRule="auto"/>
        <w:ind w:firstLine="0"/>
        <w:rPr>
          <w:sz w:val="28"/>
          <w:szCs w:val="28"/>
        </w:rPr>
      </w:pPr>
    </w:p>
    <w:p w:rsidR="00F15A20" w:rsidRDefault="00F15A20" w:rsidP="007D7E2A">
      <w:pPr>
        <w:spacing w:line="240" w:lineRule="auto"/>
        <w:ind w:firstLine="0"/>
        <w:rPr>
          <w:sz w:val="28"/>
          <w:szCs w:val="28"/>
        </w:rPr>
      </w:pPr>
    </w:p>
    <w:p w:rsidR="00F15A20" w:rsidRDefault="00F15A20" w:rsidP="007D7E2A">
      <w:pPr>
        <w:spacing w:line="240" w:lineRule="auto"/>
        <w:ind w:firstLine="0"/>
        <w:rPr>
          <w:sz w:val="28"/>
          <w:szCs w:val="28"/>
        </w:rPr>
      </w:pPr>
    </w:p>
    <w:p w:rsidR="00EF5F7E" w:rsidRDefault="00EF5F7E" w:rsidP="007D7E2A">
      <w:pPr>
        <w:spacing w:line="240" w:lineRule="auto"/>
        <w:ind w:firstLine="0"/>
        <w:rPr>
          <w:sz w:val="28"/>
          <w:szCs w:val="28"/>
        </w:rPr>
        <w:sectPr w:rsidR="00EF5F7E" w:rsidSect="0091746D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EF5F7E" w:rsidRDefault="00EF5F7E" w:rsidP="007D7E2A">
      <w:pPr>
        <w:spacing w:line="240" w:lineRule="auto"/>
        <w:ind w:firstLine="0"/>
        <w:rPr>
          <w:sz w:val="28"/>
          <w:szCs w:val="28"/>
        </w:rPr>
        <w:sectPr w:rsidR="00EF5F7E" w:rsidSect="00EF5F7E">
          <w:pgSz w:w="16838" w:h="11906" w:orient="landscape"/>
          <w:pgMar w:top="1701" w:right="1134" w:bottom="567" w:left="1134" w:header="567" w:footer="709" w:gutter="0"/>
          <w:cols w:space="708"/>
          <w:titlePg/>
          <w:docGrid w:linePitch="360"/>
        </w:sectPr>
      </w:pPr>
      <w:r w:rsidRPr="00EF5F7E">
        <w:lastRenderedPageBreak/>
        <w:drawing>
          <wp:inline distT="0" distB="0" distL="0" distR="0" wp14:anchorId="2AFDF661" wp14:editId="6BE1BD2E">
            <wp:extent cx="9251950" cy="79826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79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92C" w:rsidRDefault="00916E2C" w:rsidP="00916E2C">
      <w:pPr>
        <w:spacing w:line="240" w:lineRule="auto"/>
        <w:ind w:firstLine="0"/>
        <w:rPr>
          <w:sz w:val="22"/>
          <w:szCs w:val="22"/>
        </w:rPr>
      </w:pPr>
      <w:bookmarkStart w:id="0" w:name="RANGE!A1:V29"/>
      <w:bookmarkEnd w:id="0"/>
      <w:r w:rsidRPr="00916E2C">
        <w:lastRenderedPageBreak/>
        <w:drawing>
          <wp:inline distT="0" distB="0" distL="0" distR="0" wp14:anchorId="1616EFF0" wp14:editId="08FF8336">
            <wp:extent cx="9251950" cy="2194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21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  <w:r w:rsidRPr="00916E2C">
        <w:lastRenderedPageBreak/>
        <w:drawing>
          <wp:inline distT="0" distB="0" distL="0" distR="0" wp14:anchorId="5540563E" wp14:editId="20397E8A">
            <wp:extent cx="9251950" cy="4433814"/>
            <wp:effectExtent l="0" t="0" r="635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433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</w:p>
    <w:p w:rsidR="00916E2C" w:rsidRDefault="00916E2C" w:rsidP="00916E2C">
      <w:pPr>
        <w:spacing w:line="240" w:lineRule="auto"/>
        <w:ind w:firstLine="0"/>
        <w:rPr>
          <w:sz w:val="22"/>
          <w:szCs w:val="22"/>
        </w:rPr>
      </w:pPr>
      <w:r w:rsidRPr="00916E2C">
        <w:lastRenderedPageBreak/>
        <w:drawing>
          <wp:inline distT="0" distB="0" distL="0" distR="0">
            <wp:extent cx="5177155" cy="13355320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155" cy="133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916E2C" w:rsidSect="00F15A20">
      <w:pgSz w:w="16838" w:h="11906" w:orient="landscape"/>
      <w:pgMar w:top="1701" w:right="1134" w:bottom="567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F7E" w:rsidRDefault="00EF5F7E" w:rsidP="002F7E02">
      <w:pPr>
        <w:spacing w:line="240" w:lineRule="auto"/>
      </w:pPr>
      <w:r>
        <w:separator/>
      </w:r>
    </w:p>
  </w:endnote>
  <w:endnote w:type="continuationSeparator" w:id="0">
    <w:p w:rsidR="00EF5F7E" w:rsidRDefault="00EF5F7E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F7E" w:rsidRDefault="00EF5F7E" w:rsidP="002F7E02">
      <w:pPr>
        <w:spacing w:line="240" w:lineRule="auto"/>
      </w:pPr>
      <w:r>
        <w:separator/>
      </w:r>
    </w:p>
  </w:footnote>
  <w:footnote w:type="continuationSeparator" w:id="0">
    <w:p w:rsidR="00EF5F7E" w:rsidRDefault="00EF5F7E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F7E" w:rsidRDefault="00EF5F7E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6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96A54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5EED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692C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0B6D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C4CC7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6E2C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3400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607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EF5F7E"/>
    <w:rsid w:val="00F00E58"/>
    <w:rsid w:val="00F15A20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3C0A5-17E2-45D5-AFBD-5EBC15768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6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211</cp:revision>
  <cp:lastPrinted>2023-03-31T12:17:00Z</cp:lastPrinted>
  <dcterms:created xsi:type="dcterms:W3CDTF">2023-01-09T05:07:00Z</dcterms:created>
  <dcterms:modified xsi:type="dcterms:W3CDTF">2026-03-03T08:35:00Z</dcterms:modified>
</cp:coreProperties>
</file>