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F88" w:rsidRPr="002F5AA1" w:rsidRDefault="001E2F88" w:rsidP="001E2F88">
      <w:pPr>
        <w:jc w:val="right"/>
        <w:rPr>
          <w:rFonts w:ascii="Times New Roman" w:hAnsi="Times New Roman" w:cs="Times New Roman"/>
          <w:sz w:val="24"/>
          <w:szCs w:val="24"/>
        </w:rPr>
      </w:pPr>
      <w:r w:rsidRPr="002F5AA1">
        <w:rPr>
          <w:rFonts w:ascii="Times New Roman" w:hAnsi="Times New Roman" w:cs="Times New Roman"/>
          <w:sz w:val="24"/>
          <w:szCs w:val="24"/>
        </w:rPr>
        <w:t>Извлечение</w:t>
      </w:r>
    </w:p>
    <w:tbl>
      <w:tblPr>
        <w:tblW w:w="1020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2B7EF5" w:rsidRPr="002B7EF5" w:rsidTr="001E2F88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B7EF5" w:rsidRPr="002B7EF5" w:rsidRDefault="002B7EF5" w:rsidP="002B7E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EF5">
              <w:rPr>
                <w:rFonts w:ascii="Times New Roman" w:hAnsi="Times New Roman" w:cs="Times New Roman"/>
                <w:sz w:val="24"/>
                <w:szCs w:val="24"/>
              </w:rPr>
              <w:t>30 марта 2012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B7EF5" w:rsidRPr="002B7EF5" w:rsidRDefault="002B7EF5" w:rsidP="002B7E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B7EF5">
              <w:rPr>
                <w:rFonts w:ascii="Times New Roman" w:hAnsi="Times New Roman" w:cs="Times New Roman"/>
                <w:sz w:val="24"/>
                <w:szCs w:val="24"/>
              </w:rPr>
              <w:t> 20</w:t>
            </w:r>
          </w:p>
        </w:tc>
      </w:tr>
    </w:tbl>
    <w:p w:rsidR="002B7EF5" w:rsidRPr="002B7EF5" w:rsidRDefault="002B7EF5" w:rsidP="002B7EF5">
      <w:pP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EF5"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EF5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EF5">
        <w:rPr>
          <w:rFonts w:ascii="Times New Roman" w:hAnsi="Times New Roman" w:cs="Times New Roman"/>
          <w:b/>
          <w:bCs/>
          <w:sz w:val="24"/>
          <w:szCs w:val="24"/>
        </w:rPr>
        <w:t>О БЕСПЛАТНОЙ ЮРИДИЧЕСКОЙ ПОМОЩИ</w:t>
      </w: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EF5">
        <w:rPr>
          <w:rFonts w:ascii="Times New Roman" w:hAnsi="Times New Roman" w:cs="Times New Roman"/>
          <w:b/>
          <w:bCs/>
          <w:sz w:val="24"/>
          <w:szCs w:val="24"/>
        </w:rPr>
        <w:t>В ЧУВАШСКОЙ РЕСПУБЛИКЕ</w:t>
      </w: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B7EF5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15 марта 2012 года</w:t>
      </w:r>
    </w:p>
    <w:p w:rsidR="002F5AA1" w:rsidRPr="002F5AA1" w:rsidRDefault="002F5AA1" w:rsidP="002F5A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F5AA1">
        <w:rPr>
          <w:rFonts w:ascii="Times New Roman" w:hAnsi="Times New Roman" w:cs="Times New Roman"/>
          <w:bCs/>
          <w:sz w:val="24"/>
          <w:szCs w:val="24"/>
        </w:rPr>
        <w:t>(в ред. Законов ЧР от 21.10.2013 N 67, от 28.05.2014 N 28,</w:t>
      </w:r>
      <w:proofErr w:type="gramEnd"/>
    </w:p>
    <w:p w:rsidR="002F5AA1" w:rsidRPr="002F5AA1" w:rsidRDefault="002F5AA1" w:rsidP="002F5A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F5AA1">
        <w:rPr>
          <w:rFonts w:ascii="Times New Roman" w:hAnsi="Times New Roman" w:cs="Times New Roman"/>
          <w:bCs/>
          <w:sz w:val="24"/>
          <w:szCs w:val="24"/>
        </w:rPr>
        <w:t>от 27.12.2014 N 95, от 18.04.2016 N 22, от 24.06.2016 N 47,</w:t>
      </w:r>
    </w:p>
    <w:p w:rsidR="002F5AA1" w:rsidRPr="002F5AA1" w:rsidRDefault="002F5AA1" w:rsidP="002F5A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F5AA1">
        <w:rPr>
          <w:rFonts w:ascii="Times New Roman" w:hAnsi="Times New Roman" w:cs="Times New Roman"/>
          <w:bCs/>
          <w:sz w:val="24"/>
          <w:szCs w:val="24"/>
        </w:rPr>
        <w:t>от 18.02.2017 N 4, от 13.02.2018 N 7, от 04.03.2020 N 8,</w:t>
      </w:r>
    </w:p>
    <w:p w:rsidR="002F5AA1" w:rsidRPr="002F5AA1" w:rsidRDefault="002F5AA1" w:rsidP="002F5A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F5AA1">
        <w:rPr>
          <w:rFonts w:ascii="Times New Roman" w:hAnsi="Times New Roman" w:cs="Times New Roman"/>
          <w:bCs/>
          <w:sz w:val="24"/>
          <w:szCs w:val="24"/>
        </w:rPr>
        <w:t>от 17.02.2021 N 8, от 22.10.2021 N 69, от 31.10.2022 N 89,</w:t>
      </w:r>
    </w:p>
    <w:p w:rsidR="002F5AA1" w:rsidRPr="002F5AA1" w:rsidRDefault="002F5AA1" w:rsidP="002F5A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F5AA1">
        <w:rPr>
          <w:rFonts w:ascii="Times New Roman" w:hAnsi="Times New Roman" w:cs="Times New Roman"/>
          <w:bCs/>
          <w:sz w:val="24"/>
          <w:szCs w:val="24"/>
        </w:rPr>
        <w:t>от 23.12.2022 N 134, от 22.04.2023 N 24, от 07.07.2023 N 49,</w:t>
      </w:r>
    </w:p>
    <w:p w:rsidR="002B7EF5" w:rsidRPr="002F5AA1" w:rsidRDefault="002F5AA1" w:rsidP="002F5A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F5AA1">
        <w:rPr>
          <w:rFonts w:ascii="Times New Roman" w:hAnsi="Times New Roman" w:cs="Times New Roman"/>
          <w:bCs/>
          <w:sz w:val="24"/>
          <w:szCs w:val="24"/>
        </w:rPr>
        <w:t>от 04.12.2023 N 96, от 29.03.2024 N 15, от 17.02.2025 N 5)</w:t>
      </w:r>
    </w:p>
    <w:p w:rsidR="002F5AA1" w:rsidRDefault="002F5AA1" w:rsidP="002B7E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B7EF5">
        <w:rPr>
          <w:rFonts w:ascii="Times New Roman" w:hAnsi="Times New Roman" w:cs="Times New Roman"/>
          <w:b/>
          <w:bCs/>
          <w:sz w:val="24"/>
          <w:szCs w:val="24"/>
        </w:rPr>
        <w:t>Статья 5. Случаи оказания бесплатной юридической помощи гражданам адвокатами, являющимися участниками государственной систем</w:t>
      </w:r>
      <w:r>
        <w:rPr>
          <w:rFonts w:ascii="Times New Roman" w:hAnsi="Times New Roman" w:cs="Times New Roman"/>
          <w:b/>
          <w:bCs/>
          <w:sz w:val="24"/>
          <w:szCs w:val="24"/>
        </w:rPr>
        <w:t>ы бесплатной юридической помощи</w:t>
      </w:r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 xml:space="preserve">1.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указанных в </w:t>
      </w:r>
      <w:hyperlink r:id="rId5" w:history="1">
        <w:r w:rsidRPr="002B7EF5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статье 6</w:t>
        </w:r>
      </w:hyperlink>
      <w:r w:rsidRPr="002B7EF5">
        <w:rPr>
          <w:rFonts w:ascii="Times New Roman" w:hAnsi="Times New Roman" w:cs="Times New Roman"/>
          <w:sz w:val="24"/>
          <w:szCs w:val="24"/>
        </w:rPr>
        <w:t xml:space="preserve"> настоящего Закона, составляют для них заявления, жалобы, ходатайства и другие документы правового характера в следующих случаях:</w:t>
      </w:r>
    </w:p>
    <w:p w:rsidR="002B7EF5" w:rsidRPr="002B7EF5" w:rsidRDefault="002B7EF5" w:rsidP="002B7EF5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…</w:t>
      </w:r>
    </w:p>
    <w:p w:rsidR="002B7EF5" w:rsidRPr="002B7EF5" w:rsidRDefault="002B7EF5" w:rsidP="002B7EF5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12) ограничение дееспособности;</w:t>
      </w:r>
    </w:p>
    <w:p w:rsidR="002B7EF5" w:rsidRPr="002B7EF5" w:rsidRDefault="002B7EF5" w:rsidP="002B7EF5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…</w:t>
      </w:r>
    </w:p>
    <w:p w:rsidR="002B7EF5" w:rsidRPr="002B7EF5" w:rsidRDefault="002B7EF5" w:rsidP="002B7EF5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 xml:space="preserve">2.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указанных в </w:t>
      </w:r>
      <w:hyperlink r:id="rId6" w:history="1">
        <w:r w:rsidRPr="002B7EF5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статье 6</w:t>
        </w:r>
      </w:hyperlink>
      <w:r w:rsidRPr="002B7EF5">
        <w:rPr>
          <w:rFonts w:ascii="Times New Roman" w:hAnsi="Times New Roman" w:cs="Times New Roman"/>
          <w:sz w:val="24"/>
          <w:szCs w:val="24"/>
        </w:rPr>
        <w:t xml:space="preserve"> настоящего Закона, если они являются:</w:t>
      </w:r>
    </w:p>
    <w:p w:rsidR="002B7EF5" w:rsidRPr="002B7EF5" w:rsidRDefault="002B7EF5" w:rsidP="002B7EF5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…</w:t>
      </w:r>
    </w:p>
    <w:p w:rsidR="002B7EF5" w:rsidRPr="002B7EF5" w:rsidRDefault="002B7EF5" w:rsidP="002B7EF5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2) истцами (заявителями) при рассмотрении судами дел:</w:t>
      </w:r>
    </w:p>
    <w:p w:rsidR="002B7EF5" w:rsidRPr="002B7EF5" w:rsidRDefault="002B7EF5" w:rsidP="002B7EF5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…</w:t>
      </w:r>
    </w:p>
    <w:p w:rsidR="002B7EF5" w:rsidRPr="002B7EF5" w:rsidRDefault="002B7EF5" w:rsidP="002B7EF5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7EF5">
        <w:rPr>
          <w:rFonts w:ascii="Times New Roman" w:hAnsi="Times New Roman" w:cs="Times New Roman"/>
          <w:sz w:val="24"/>
          <w:szCs w:val="24"/>
        </w:rPr>
        <w:t>3) гражданами, в отношении которых судом рассматривается заявление о признании их недееспособными или заявление о признании гражданина дееспособным;</w:t>
      </w:r>
      <w:proofErr w:type="gramEnd"/>
    </w:p>
    <w:p w:rsidR="002B7EF5" w:rsidRPr="002B7EF5" w:rsidRDefault="002B7EF5" w:rsidP="002B7EF5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…</w:t>
      </w:r>
    </w:p>
    <w:p w:rsidR="002B7EF5" w:rsidRPr="002B7EF5" w:rsidRDefault="002B7EF5" w:rsidP="002B7EF5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7EF5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Статья 6. Категории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</w:p>
    <w:p w:rsidR="002B7EF5" w:rsidRPr="002B7EF5" w:rsidRDefault="002B7EF5" w:rsidP="002B7EF5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…</w:t>
      </w:r>
    </w:p>
    <w:p w:rsidR="007234B0" w:rsidRPr="002B7EF5" w:rsidRDefault="002B7EF5" w:rsidP="002B7EF5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7EF5">
        <w:rPr>
          <w:rFonts w:ascii="Times New Roman" w:hAnsi="Times New Roman" w:cs="Times New Roman"/>
          <w:sz w:val="24"/>
          <w:szCs w:val="24"/>
        </w:rPr>
        <w:t>4.3) граждане, имеющие трех или более совместно с ними проживающих несовершеннолетних детей;</w:t>
      </w:r>
    </w:p>
    <w:sectPr w:rsidR="007234B0" w:rsidRPr="002B7EF5" w:rsidSect="002B7EF5">
      <w:pgSz w:w="12240" w:h="15840"/>
      <w:pgMar w:top="1134" w:right="850" w:bottom="709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EF5"/>
    <w:rsid w:val="001E2F88"/>
    <w:rsid w:val="002B7EF5"/>
    <w:rsid w:val="002F5AA1"/>
    <w:rsid w:val="0072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l%20Par21%20%20" TargetMode="External"/><Relationship Id="rId5" Type="http://schemas.openxmlformats.org/officeDocument/2006/relationships/hyperlink" Target="l%20Par21%20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3</cp:revision>
  <cp:lastPrinted>2025-06-03T06:42:00Z</cp:lastPrinted>
  <dcterms:created xsi:type="dcterms:W3CDTF">2025-06-03T06:30:00Z</dcterms:created>
  <dcterms:modified xsi:type="dcterms:W3CDTF">2025-06-03T06:42:00Z</dcterms:modified>
</cp:coreProperties>
</file>