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21A4"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06.09.</w:t>
            </w:r>
            <w:r w:rsidR="00500BCE">
              <w:rPr>
                <w:noProof/>
                <w:color w:val="000000"/>
                <w:kern w:val="0"/>
                <w:sz w:val="26"/>
                <w:szCs w:val="20"/>
                <w:lang w:eastAsia="ru-RU"/>
              </w:rPr>
              <w:t>2023</w:t>
            </w:r>
            <w:r>
              <w:rPr>
                <w:noProof/>
                <w:color w:val="000000"/>
                <w:kern w:val="0"/>
                <w:sz w:val="26"/>
                <w:szCs w:val="20"/>
                <w:lang w:eastAsia="ru-RU"/>
              </w:rPr>
              <w:t xml:space="preserve"> № 841</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A21A4"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06.09.</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841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Pr="00631949" w:rsidRDefault="00580C65" w:rsidP="002345FE">
      <w:pPr>
        <w:spacing w:line="240" w:lineRule="auto"/>
        <w:ind w:firstLine="0"/>
        <w:rPr>
          <w:kern w:val="2"/>
          <w:sz w:val="28"/>
          <w:szCs w:val="28"/>
        </w:rPr>
      </w:pPr>
    </w:p>
    <w:p w:rsidR="00CE5223" w:rsidRPr="00631949" w:rsidRDefault="00CE5223" w:rsidP="002345FE">
      <w:pPr>
        <w:spacing w:line="240" w:lineRule="auto"/>
        <w:ind w:firstLine="0"/>
        <w:rPr>
          <w:kern w:val="2"/>
          <w:sz w:val="16"/>
          <w:szCs w:val="16"/>
        </w:rPr>
      </w:pPr>
    </w:p>
    <w:p w:rsidR="00631949" w:rsidRPr="00631949" w:rsidRDefault="002A21A4" w:rsidP="002345FE">
      <w:pPr>
        <w:widowControl w:val="0"/>
        <w:tabs>
          <w:tab w:val="left" w:pos="4111"/>
        </w:tabs>
        <w:suppressAutoHyphens w:val="0"/>
        <w:autoSpaceDE w:val="0"/>
        <w:autoSpaceDN w:val="0"/>
        <w:adjustRightInd w:val="0"/>
        <w:spacing w:before="108" w:after="108" w:line="240" w:lineRule="auto"/>
        <w:ind w:right="4954" w:firstLine="0"/>
        <w:outlineLvl w:val="0"/>
        <w:rPr>
          <w:b/>
          <w:bCs/>
          <w:kern w:val="0"/>
          <w:sz w:val="28"/>
          <w:szCs w:val="28"/>
          <w:lang w:eastAsia="ru-RU"/>
        </w:rPr>
      </w:pPr>
      <w:hyperlink r:id="rId10" w:history="1">
        <w:r w:rsidR="00631949" w:rsidRPr="00631949">
          <w:rPr>
            <w:kern w:val="0"/>
            <w:sz w:val="28"/>
            <w:szCs w:val="28"/>
            <w:lang w:eastAsia="ru-RU"/>
          </w:rPr>
          <w:t>Об утверждении административного регламента 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hyperlink>
    </w:p>
    <w:p w:rsidR="00631949" w:rsidRDefault="00631949" w:rsidP="002345FE">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2345FE">
      <w:pPr>
        <w:widowControl w:val="0"/>
        <w:suppressAutoHyphens w:val="0"/>
        <w:autoSpaceDE w:val="0"/>
        <w:autoSpaceDN w:val="0"/>
        <w:adjustRightInd w:val="0"/>
        <w:spacing w:line="240" w:lineRule="auto"/>
        <w:ind w:firstLine="0"/>
        <w:rPr>
          <w:kern w:val="0"/>
          <w:sz w:val="16"/>
          <w:szCs w:val="16"/>
          <w:lang w:eastAsia="ru-RU"/>
        </w:rPr>
      </w:pPr>
    </w:p>
    <w:p w:rsidR="00631949" w:rsidRPr="00631949" w:rsidRDefault="00631949" w:rsidP="00631949">
      <w:pPr>
        <w:widowControl w:val="0"/>
        <w:suppressAutoHyphens w:val="0"/>
        <w:autoSpaceDE w:val="0"/>
        <w:autoSpaceDN w:val="0"/>
        <w:adjustRightInd w:val="0"/>
        <w:spacing w:line="360" w:lineRule="auto"/>
        <w:rPr>
          <w:b/>
          <w:kern w:val="0"/>
          <w:sz w:val="28"/>
          <w:szCs w:val="28"/>
          <w:lang w:eastAsia="ru-RU"/>
        </w:rPr>
      </w:pPr>
      <w:r w:rsidRPr="00631949">
        <w:rPr>
          <w:kern w:val="0"/>
          <w:sz w:val="28"/>
          <w:szCs w:val="28"/>
          <w:lang w:eastAsia="ru-RU"/>
        </w:rPr>
        <w:t xml:space="preserve">В соответствии с </w:t>
      </w:r>
      <w:hyperlink r:id="rId11" w:history="1">
        <w:r w:rsidRPr="00631949">
          <w:rPr>
            <w:kern w:val="0"/>
            <w:sz w:val="28"/>
            <w:szCs w:val="28"/>
            <w:lang w:eastAsia="ru-RU"/>
          </w:rPr>
          <w:t>Федеральным законом</w:t>
        </w:r>
      </w:hyperlink>
      <w:r w:rsidRPr="00631949">
        <w:rPr>
          <w:kern w:val="0"/>
          <w:sz w:val="28"/>
          <w:szCs w:val="28"/>
          <w:lang w:eastAsia="ru-RU"/>
        </w:rPr>
        <w:t xml:space="preserve"> от 06.10.2003 № 131-ФЗ </w:t>
      </w:r>
      <w:r>
        <w:rPr>
          <w:kern w:val="0"/>
          <w:sz w:val="28"/>
          <w:szCs w:val="28"/>
          <w:lang w:eastAsia="ru-RU"/>
        </w:rPr>
        <w:t xml:space="preserve">                  </w:t>
      </w:r>
      <w:r w:rsidRPr="00631949">
        <w:rPr>
          <w:kern w:val="0"/>
          <w:sz w:val="28"/>
          <w:szCs w:val="28"/>
          <w:lang w:eastAsia="ru-RU"/>
        </w:rPr>
        <w:t xml:space="preserve">«Об общих принципах организации местного самоуправления в Российской Федерации», </w:t>
      </w:r>
      <w:hyperlink r:id="rId12" w:history="1">
        <w:r w:rsidRPr="00631949">
          <w:rPr>
            <w:kern w:val="0"/>
            <w:sz w:val="28"/>
            <w:szCs w:val="28"/>
            <w:lang w:eastAsia="ru-RU"/>
          </w:rPr>
          <w:t>Федеральным законом</w:t>
        </w:r>
      </w:hyperlink>
      <w:r w:rsidRPr="00631949">
        <w:rPr>
          <w:kern w:val="0"/>
          <w:sz w:val="28"/>
          <w:szCs w:val="28"/>
          <w:lang w:eastAsia="ru-RU"/>
        </w:rPr>
        <w:t xml:space="preserve"> от 27.07.2010 № 210-ФЗ «Об организации предоставления государственных и муниципальных услуг», </w:t>
      </w:r>
      <w:hyperlink r:id="rId13" w:history="1">
        <w:r w:rsidRPr="00631949">
          <w:rPr>
            <w:rFonts w:ascii="Times New Roman CYR" w:hAnsi="Times New Roman CYR" w:cs="Times New Roman CYR"/>
            <w:kern w:val="0"/>
            <w:sz w:val="28"/>
            <w:szCs w:val="28"/>
            <w:lang w:eastAsia="ru-RU"/>
          </w:rPr>
          <w:t>Уставом</w:t>
        </w:r>
      </w:hyperlink>
      <w:r w:rsidRPr="00631949">
        <w:rPr>
          <w:rFonts w:ascii="Times New Roman CYR" w:hAnsi="Times New Roman CYR" w:cs="Times New Roman CYR"/>
          <w:kern w:val="0"/>
          <w:sz w:val="28"/>
          <w:szCs w:val="28"/>
          <w:lang w:eastAsia="ru-RU"/>
        </w:rPr>
        <w:t xml:space="preserve"> Янтиковского муниципального округа Чувашской Республики, постановлением администрации Янтиковского района Чувашской Республики от 22 ноября </w:t>
      </w:r>
      <w:r>
        <w:rPr>
          <w:rFonts w:ascii="Times New Roman CYR" w:hAnsi="Times New Roman CYR" w:cs="Times New Roman CYR"/>
          <w:kern w:val="0"/>
          <w:sz w:val="28"/>
          <w:szCs w:val="28"/>
          <w:lang w:eastAsia="ru-RU"/>
        </w:rPr>
        <w:t xml:space="preserve"> </w:t>
      </w:r>
      <w:r w:rsidRPr="00631949">
        <w:rPr>
          <w:rFonts w:ascii="Times New Roman CYR" w:hAnsi="Times New Roman CYR" w:cs="Times New Roman CYR"/>
          <w:kern w:val="0"/>
          <w:sz w:val="28"/>
          <w:szCs w:val="28"/>
          <w:lang w:eastAsia="ru-RU"/>
        </w:rPr>
        <w:t>2017 г. № 547 «О порядках разработки, утверждения и проведения экспертизы административных регламентов предоставления муниципальных услуг и исполнения муниципальных функций»</w:t>
      </w:r>
      <w:r w:rsidRPr="00631949">
        <w:rPr>
          <w:kern w:val="0"/>
          <w:sz w:val="28"/>
          <w:szCs w:val="28"/>
          <w:lang w:eastAsia="ru-RU"/>
        </w:rPr>
        <w:t xml:space="preserve">, в целях повышения качества предоставления муниципальной услуги администрация Янтиковского муниципального округа </w:t>
      </w:r>
      <w:proofErr w:type="gramStart"/>
      <w:r w:rsidRPr="00631949">
        <w:rPr>
          <w:b/>
          <w:kern w:val="0"/>
          <w:sz w:val="28"/>
          <w:szCs w:val="28"/>
          <w:lang w:eastAsia="ru-RU"/>
        </w:rPr>
        <w:t>п</w:t>
      </w:r>
      <w:proofErr w:type="gramEnd"/>
      <w:r w:rsidRPr="00631949">
        <w:rPr>
          <w:b/>
          <w:kern w:val="0"/>
          <w:sz w:val="28"/>
          <w:szCs w:val="28"/>
          <w:lang w:eastAsia="ru-RU"/>
        </w:rPr>
        <w:t xml:space="preserve"> о с т а н о в л я е т:</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0" w:name="sub_1"/>
      <w:r w:rsidRPr="00631949">
        <w:rPr>
          <w:kern w:val="0"/>
          <w:sz w:val="28"/>
          <w:szCs w:val="28"/>
          <w:lang w:eastAsia="ru-RU"/>
        </w:rPr>
        <w:t xml:space="preserve">1. Утвердить прилагаемый административный регламент администрации Янтиковского муниципального округа по предоставлению муниципальной услуги «Предоставление разрешения на условно разрешенный вид </w:t>
      </w:r>
      <w:r w:rsidRPr="00631949">
        <w:rPr>
          <w:kern w:val="0"/>
          <w:sz w:val="28"/>
          <w:szCs w:val="28"/>
          <w:lang w:eastAsia="ru-RU"/>
        </w:rPr>
        <w:lastRenderedPageBreak/>
        <w:t>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1" w:name="sub_2"/>
      <w:bookmarkEnd w:id="0"/>
      <w:r w:rsidRPr="00631949">
        <w:rPr>
          <w:kern w:val="0"/>
          <w:sz w:val="28"/>
          <w:szCs w:val="28"/>
          <w:lang w:eastAsia="ru-RU"/>
        </w:rPr>
        <w:t xml:space="preserve">2. </w:t>
      </w:r>
      <w:bookmarkStart w:id="2" w:name="sub_3"/>
      <w:bookmarkEnd w:id="1"/>
      <w:r w:rsidRPr="00631949">
        <w:rPr>
          <w:kern w:val="0"/>
          <w:sz w:val="28"/>
          <w:szCs w:val="28"/>
          <w:lang w:eastAsia="ru-RU"/>
        </w:rPr>
        <w:t xml:space="preserve">Настоящее постановление вступает в силу со дня его </w:t>
      </w:r>
      <w:hyperlink r:id="rId14" w:history="1">
        <w:r w:rsidRPr="00631949">
          <w:rPr>
            <w:kern w:val="0"/>
            <w:sz w:val="28"/>
            <w:szCs w:val="28"/>
            <w:lang w:eastAsia="ru-RU"/>
          </w:rPr>
          <w:t>официального опубликования</w:t>
        </w:r>
      </w:hyperlink>
      <w:r w:rsidRPr="00631949">
        <w:rPr>
          <w:kern w:val="0"/>
          <w:sz w:val="28"/>
          <w:szCs w:val="28"/>
          <w:lang w:eastAsia="ru-RU"/>
        </w:rPr>
        <w:t>.</w:t>
      </w:r>
    </w:p>
    <w:p w:rsidR="00631949" w:rsidRPr="00631949" w:rsidRDefault="00631949" w:rsidP="00631949">
      <w:pPr>
        <w:widowControl w:val="0"/>
        <w:suppressAutoHyphens w:val="0"/>
        <w:autoSpaceDE w:val="0"/>
        <w:autoSpaceDN w:val="0"/>
        <w:adjustRightInd w:val="0"/>
        <w:spacing w:line="360" w:lineRule="auto"/>
        <w:rPr>
          <w:kern w:val="0"/>
          <w:sz w:val="28"/>
          <w:szCs w:val="28"/>
          <w:lang w:eastAsia="ru-RU"/>
        </w:rPr>
      </w:pPr>
      <w:bookmarkStart w:id="3" w:name="sub_4"/>
      <w:bookmarkEnd w:id="2"/>
      <w:r w:rsidRPr="00631949">
        <w:rPr>
          <w:kern w:val="0"/>
          <w:sz w:val="28"/>
          <w:szCs w:val="28"/>
          <w:lang w:eastAsia="ru-RU"/>
        </w:rPr>
        <w:t xml:space="preserve">3. </w:t>
      </w:r>
      <w:proofErr w:type="gramStart"/>
      <w:r w:rsidRPr="00631949">
        <w:rPr>
          <w:kern w:val="0"/>
          <w:sz w:val="28"/>
          <w:szCs w:val="28"/>
          <w:lang w:eastAsia="ru-RU"/>
        </w:rPr>
        <w:t>Контроль за</w:t>
      </w:r>
      <w:proofErr w:type="gramEnd"/>
      <w:r w:rsidRPr="00631949">
        <w:rP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p>
    <w:bookmarkEnd w:id="3"/>
    <w:p w:rsid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r>
        <w:rPr>
          <w:kern w:val="0"/>
          <w:sz w:val="28"/>
          <w:szCs w:val="28"/>
          <w:lang w:eastAsia="ru-RU"/>
        </w:rPr>
        <w:t>Глава Янтиковского</w:t>
      </w:r>
    </w:p>
    <w:p w:rsidR="00631949" w:rsidRPr="00631949" w:rsidRDefault="00631949" w:rsidP="00631949">
      <w:pPr>
        <w:widowControl w:val="0"/>
        <w:tabs>
          <w:tab w:val="left" w:pos="709"/>
        </w:tabs>
        <w:suppressAutoHyphens w:val="0"/>
        <w:autoSpaceDE w:val="0"/>
        <w:autoSpaceDN w:val="0"/>
        <w:adjustRightInd w:val="0"/>
        <w:spacing w:line="240" w:lineRule="auto"/>
        <w:ind w:right="-7" w:firstLine="0"/>
        <w:rPr>
          <w:kern w:val="0"/>
          <w:sz w:val="28"/>
          <w:szCs w:val="28"/>
          <w:lang w:eastAsia="ru-RU"/>
        </w:rPr>
      </w:pPr>
      <w:r>
        <w:rPr>
          <w:kern w:val="0"/>
          <w:sz w:val="28"/>
          <w:szCs w:val="28"/>
          <w:lang w:eastAsia="ru-RU"/>
        </w:rPr>
        <w:t>муниципального округа                                                                       В.Б. Михайлов</w:t>
      </w: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8"/>
          <w:szCs w:val="28"/>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headerReference w:type="default" r:id="rId15"/>
          <w:pgSz w:w="11900" w:h="16800"/>
          <w:pgMar w:top="1134" w:right="567" w:bottom="1134" w:left="1701" w:header="720" w:footer="720" w:gutter="0"/>
          <w:cols w:space="720"/>
          <w:noEndnote/>
        </w:sectPr>
      </w:pPr>
      <w:bookmarkStart w:id="4" w:name="sub_1000"/>
    </w:p>
    <w:p w:rsidR="00631949" w:rsidRPr="00631949" w:rsidRDefault="00631949" w:rsidP="002345FE">
      <w:pPr>
        <w:widowControl w:val="0"/>
        <w:tabs>
          <w:tab w:val="left" w:pos="709"/>
        </w:tabs>
        <w:suppressAutoHyphens w:val="0"/>
        <w:autoSpaceDE w:val="0"/>
        <w:autoSpaceDN w:val="0"/>
        <w:adjustRightInd w:val="0"/>
        <w:spacing w:line="240" w:lineRule="auto"/>
        <w:ind w:left="5529" w:firstLine="0"/>
        <w:jc w:val="left"/>
        <w:rPr>
          <w:bCs/>
          <w:kern w:val="0"/>
          <w:lang w:eastAsia="ru-RU"/>
        </w:rPr>
      </w:pPr>
      <w:proofErr w:type="gramStart"/>
      <w:r w:rsidRPr="00631949">
        <w:rPr>
          <w:bCs/>
          <w:kern w:val="0"/>
          <w:lang w:eastAsia="ru-RU"/>
        </w:rPr>
        <w:lastRenderedPageBreak/>
        <w:t>УТВЕРЖДЕН</w:t>
      </w:r>
      <w:proofErr w:type="gramEnd"/>
      <w:r w:rsidRPr="00631949">
        <w:rPr>
          <w:bCs/>
          <w:kern w:val="0"/>
          <w:lang w:eastAsia="ru-RU"/>
        </w:rPr>
        <w:br/>
        <w:t>постановлением администрации</w:t>
      </w:r>
      <w:r w:rsidRPr="00631949">
        <w:rPr>
          <w:bCs/>
          <w:kern w:val="0"/>
          <w:lang w:eastAsia="ru-RU"/>
        </w:rPr>
        <w:br/>
        <w:t>Янтиковского муниципальн</w:t>
      </w:r>
      <w:r w:rsidR="002A21A4">
        <w:rPr>
          <w:bCs/>
          <w:kern w:val="0"/>
          <w:lang w:eastAsia="ru-RU"/>
        </w:rPr>
        <w:t>ого округа</w:t>
      </w:r>
      <w:r w:rsidR="002A21A4">
        <w:rPr>
          <w:bCs/>
          <w:kern w:val="0"/>
          <w:lang w:eastAsia="ru-RU"/>
        </w:rPr>
        <w:br/>
        <w:t>от 06.09.</w:t>
      </w:r>
      <w:bookmarkStart w:id="5" w:name="_GoBack"/>
      <w:bookmarkEnd w:id="5"/>
      <w:r w:rsidR="002A21A4">
        <w:rPr>
          <w:bCs/>
          <w:kern w:val="0"/>
          <w:lang w:eastAsia="ru-RU"/>
        </w:rPr>
        <w:t>.2023 № 841</w:t>
      </w:r>
    </w:p>
    <w:bookmarkEnd w:id="4"/>
    <w:p w:rsidR="00631949" w:rsidRDefault="00631949" w:rsidP="00631949">
      <w:pPr>
        <w:widowControl w:val="0"/>
        <w:suppressAutoHyphens w:val="0"/>
        <w:autoSpaceDE w:val="0"/>
        <w:autoSpaceDN w:val="0"/>
        <w:adjustRightInd w:val="0"/>
        <w:spacing w:line="240" w:lineRule="auto"/>
        <w:ind w:left="5103" w:firstLine="4678"/>
        <w:jc w:val="left"/>
        <w:rPr>
          <w:kern w:val="0"/>
          <w:lang w:eastAsia="ru-RU"/>
        </w:rPr>
      </w:pPr>
    </w:p>
    <w:p w:rsidR="00631949" w:rsidRPr="00631949" w:rsidRDefault="00631949" w:rsidP="00631949">
      <w:pPr>
        <w:widowControl w:val="0"/>
        <w:tabs>
          <w:tab w:val="left" w:pos="709"/>
        </w:tabs>
        <w:suppressAutoHyphens w:val="0"/>
        <w:autoSpaceDE w:val="0"/>
        <w:autoSpaceDN w:val="0"/>
        <w:adjustRightInd w:val="0"/>
        <w:spacing w:line="240" w:lineRule="auto"/>
        <w:ind w:left="5103" w:firstLine="4678"/>
        <w:jc w:val="left"/>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Административный регламент</w:t>
      </w:r>
      <w:r w:rsidRPr="00631949">
        <w:rPr>
          <w:b/>
          <w:bCs/>
          <w:kern w:val="0"/>
          <w:lang w:eastAsia="ru-RU"/>
        </w:rPr>
        <w:br/>
        <w:t>администрации Янтиковского муниципального округа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6" w:name="sub_1001"/>
      <w:r w:rsidRPr="00631949">
        <w:rPr>
          <w:b/>
          <w:bCs/>
          <w:kern w:val="0"/>
          <w:lang w:eastAsia="ru-RU"/>
        </w:rPr>
        <w:t>I. Общие положения</w:t>
      </w: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bookmarkStart w:id="7" w:name="sub_11"/>
      <w:bookmarkEnd w:id="6"/>
      <w:r w:rsidRPr="00631949">
        <w:rPr>
          <w:b/>
          <w:bCs/>
          <w:kern w:val="0"/>
          <w:lang w:eastAsia="ru-RU"/>
        </w:rPr>
        <w:t>1.1. Предмет регулирования административного регламента</w:t>
      </w:r>
    </w:p>
    <w:bookmarkEnd w:id="7"/>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 требования</w:t>
      </w:r>
      <w:proofErr w:type="gramEnd"/>
      <w:r w:rsidRPr="00631949">
        <w:rPr>
          <w:kern w:val="0"/>
          <w:lang w:eastAsia="ru-RU"/>
        </w:rPr>
        <w:t xml:space="preserve"> к порядку их выполнения, порядок и формы </w:t>
      </w:r>
      <w:proofErr w:type="gramStart"/>
      <w:r w:rsidRPr="00631949">
        <w:rPr>
          <w:kern w:val="0"/>
          <w:lang w:eastAsia="ru-RU"/>
        </w:rPr>
        <w:t>контроля за</w:t>
      </w:r>
      <w:proofErr w:type="gramEnd"/>
      <w:r w:rsidRPr="00631949">
        <w:rPr>
          <w:kern w:val="0"/>
          <w:lang w:eastAsia="ru-RU"/>
        </w:rPr>
        <w:t xml:space="preserve">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 w:name="sub_12"/>
      <w:r w:rsidRPr="00631949">
        <w:rPr>
          <w:b/>
          <w:bCs/>
          <w:kern w:val="0"/>
          <w:lang w:eastAsia="ru-RU"/>
        </w:rPr>
        <w:t>1.2. Круг заявителей</w:t>
      </w:r>
    </w:p>
    <w:bookmarkEnd w:id="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Заявителями на предоставление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 (далее - заявители).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 w:name="sub_13"/>
      <w:r w:rsidRPr="00631949">
        <w:rPr>
          <w:b/>
          <w:bCs/>
          <w:kern w:val="0"/>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Янтиковского муниципального округа (далее - профилирование), а также результата, за предоставлением которого обратился заявитель</w:t>
      </w:r>
    </w:p>
    <w:bookmarkEnd w:id="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0" w:name="sub_1002"/>
      <w:r w:rsidRPr="00631949">
        <w:rPr>
          <w:b/>
          <w:bCs/>
          <w:kern w:val="0"/>
          <w:lang w:eastAsia="ru-RU"/>
        </w:rPr>
        <w:t>II. Стандарт предоставления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1" w:name="sub_21"/>
      <w:bookmarkEnd w:id="10"/>
      <w:r w:rsidRPr="00631949">
        <w:rPr>
          <w:b/>
          <w:bCs/>
          <w:kern w:val="0"/>
          <w:lang w:eastAsia="ru-RU"/>
        </w:rPr>
        <w:t>2.1. Наименование муниципальной услуги</w:t>
      </w:r>
    </w:p>
    <w:bookmarkEnd w:id="1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Муниципальная услуга имеет следующее наименование: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разрешения на условно разрешенный вид использования земельного участка или объекта капитального строительства» (далее также - муниципальная услуга).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2" w:name="sub_22"/>
      <w:r w:rsidRPr="00631949">
        <w:rPr>
          <w:b/>
          <w:bCs/>
          <w:kern w:val="0"/>
          <w:lang w:eastAsia="ru-RU"/>
        </w:rPr>
        <w:t>2.2. Наименование органа местного самоуправления, предоставляющего муниципальную услугу</w:t>
      </w:r>
    </w:p>
    <w:bookmarkEnd w:id="1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Муниципальная услуга предоставляется администрацией Янтиковского </w:t>
      </w:r>
      <w:r w:rsidRPr="00631949">
        <w:rPr>
          <w:kern w:val="0"/>
          <w:lang w:eastAsia="ru-RU"/>
        </w:rPr>
        <w:lastRenderedPageBreak/>
        <w:t>муниципального округа (далее также - администрация) и осуществляется через структурное подразделение Управление по благоустройству и развитию территорий администрации Янтиковского муниципального округа Чувашской Республики (далее - Управление).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Информационное и техническое обеспечение по предоставлению муниципальной услуги осуществляется Управлением.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3" w:name="sub_23"/>
      <w:r w:rsidRPr="00631949">
        <w:rPr>
          <w:b/>
          <w:bCs/>
          <w:kern w:val="0"/>
          <w:lang w:eastAsia="ru-RU"/>
        </w:rPr>
        <w:t>2.3. Результат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4" w:name="sub_231"/>
      <w:bookmarkEnd w:id="13"/>
      <w:r w:rsidRPr="00631949">
        <w:rPr>
          <w:kern w:val="0"/>
          <w:lang w:eastAsia="ru-RU"/>
        </w:rPr>
        <w:t>2.3.1. Результатом предоставления муниципальной услуги является:</w:t>
      </w:r>
    </w:p>
    <w:bookmarkEnd w:id="1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администрации о предоставлении разрешения на условно разрешенный вид использования земельного участка (оригинал 1 экз.);</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администрации об отказе в предоставлении разрешения на условно разрешенный вид использования земельного участка (оригинал 1 экз.);</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5" w:name="sub_232"/>
      <w:r w:rsidRPr="00631949">
        <w:rPr>
          <w:kern w:val="0"/>
          <w:lang w:eastAsia="ru-RU"/>
        </w:rPr>
        <w:t>2.3.2. Документом, содержащим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Янтиковского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содержащее следующие сведения:</w:t>
      </w:r>
    </w:p>
    <w:bookmarkEnd w:id="1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дату;</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номер;</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информацию о принятом решении;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подпись должностного лица, принявшего 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16" w:name="sub_233"/>
      <w:r w:rsidRPr="00631949">
        <w:rPr>
          <w:kern w:val="0"/>
          <w:lang w:eastAsia="ru-RU"/>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6"/>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подачи заявления посредством </w:t>
      </w:r>
      <w:hyperlink r:id="rId16" w:history="1">
        <w:r w:rsidRPr="00631949">
          <w:rPr>
            <w:kern w:val="0"/>
            <w:lang w:eastAsia="ru-RU"/>
          </w:rPr>
          <w:t>Единого портала</w:t>
        </w:r>
      </w:hyperlink>
      <w:r w:rsidRPr="00631949">
        <w:rPr>
          <w:kern w:val="0"/>
          <w:lang w:eastAsia="ru-RU"/>
        </w:rPr>
        <w:t xml:space="preserve">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7" w:history="1">
        <w:r w:rsidRPr="00631949">
          <w:rPr>
            <w:kern w:val="0"/>
            <w:lang w:eastAsia="ru-RU"/>
          </w:rPr>
          <w:t>квалифицированной электронной подписью</w:t>
        </w:r>
      </w:hyperlink>
      <w:r w:rsidRPr="00631949">
        <w:rPr>
          <w:kern w:val="0"/>
          <w:lang w:eastAsia="ru-RU"/>
        </w:rPr>
        <w:t xml:space="preserve">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7" w:name="sub_24"/>
      <w:r w:rsidRPr="00631949">
        <w:rPr>
          <w:b/>
          <w:bCs/>
          <w:kern w:val="0"/>
          <w:lang w:eastAsia="ru-RU"/>
        </w:rPr>
        <w:t>2.4. Срок предоставления муниципальной услуги</w:t>
      </w:r>
    </w:p>
    <w:bookmarkEnd w:id="1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Максимальный срок предоставления муниципальной услуги составляет 66 календарных дней со дня поступления заявления в администрацию либо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8" w:name="sub_25"/>
      <w:r w:rsidRPr="00631949">
        <w:rPr>
          <w:b/>
          <w:bCs/>
          <w:kern w:val="0"/>
          <w:lang w:eastAsia="ru-RU"/>
        </w:rPr>
        <w:t>2.5. Правовые основания для предоставления муниципальной услуги</w:t>
      </w:r>
    </w:p>
    <w:bookmarkEnd w:id="18"/>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Янтиковского </w:t>
      </w:r>
      <w:r w:rsidRPr="00631949">
        <w:rPr>
          <w:kern w:val="0"/>
          <w:lang w:eastAsia="ru-RU"/>
        </w:rPr>
        <w:lastRenderedPageBreak/>
        <w:t xml:space="preserve">муниципального округа, её должностных лиц либо муниципальных служащих, МФЦ, его работников, размещается на </w:t>
      </w:r>
      <w:hyperlink r:id="rId18"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w:t>
      </w:r>
      <w:proofErr w:type="gramEnd"/>
      <w:r w:rsidRPr="00631949">
        <w:rPr>
          <w:kern w:val="0"/>
          <w:lang w:eastAsia="ru-RU"/>
        </w:rPr>
        <w:t xml:space="preserve"> муниципальных услуг), на </w:t>
      </w:r>
      <w:hyperlink r:id="rId19"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19" w:name="sub_26"/>
      <w:r w:rsidRPr="00631949">
        <w:rPr>
          <w:b/>
          <w:bCs/>
          <w:kern w:val="0"/>
          <w:lang w:eastAsia="ru-RU"/>
        </w:rPr>
        <w:t>2.6. Исчерпывающий перечень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0" w:name="sub_261"/>
      <w:bookmarkEnd w:id="19"/>
      <w:r w:rsidRPr="00631949">
        <w:rPr>
          <w:b/>
          <w:bCs/>
          <w:kern w:val="0"/>
          <w:lang w:eastAsia="ru-RU"/>
        </w:rPr>
        <w:t>2.6.1. Сведения и документы, которые заявитель должен представить самостоятельно</w:t>
      </w:r>
    </w:p>
    <w:bookmarkEnd w:id="2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получения разрешения на условно разрешенный вид использования земельного участка или объекта капитального строительства заявители представляют в администрацию заявление (</w:t>
      </w:r>
      <w:hyperlink w:anchor="sub_1100" w:history="1">
        <w:r w:rsidRPr="00631949">
          <w:rPr>
            <w:kern w:val="0"/>
            <w:lang w:eastAsia="ru-RU"/>
          </w:rPr>
          <w:t>приложение № 1</w:t>
        </w:r>
      </w:hyperlink>
      <w:r w:rsidRPr="00631949">
        <w:rPr>
          <w:kern w:val="0"/>
          <w:lang w:eastAsia="ru-RU"/>
        </w:rPr>
        <w:t xml:space="preserve"> к Административному регламенту) в 2 экз. (оригинал) (один экземпляр остается в администрации, второй у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должно содержать следующую информацию: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полное и сокращенное наименование заявителя - юридического лица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фамилия, имя, отчество (последнее - при наличии) руководителя заявителя (его уполномоченного представителя) - юридического лица (для юридических лиц);</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фамилия, имя, отчество (последнее - при наличии) заявителя (его уполномоченного представителя) (для физических лиц);</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 месте нахождения заявителя - юридического лица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 месте жительства заявителя (регистрации) - физического лица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номер контактного телефона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адрес электронной почты (при наличии) или почтовый адрес, по которому должен быть направлен ответ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способ направления ответа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личная подпись руководителя заявителя - юридического лица (его уполномоченного представителя) и дата (для юридических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личная подпись заявителя (его уполномоченного представителя) и дата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суть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кадастровый номер (кадастровые номера) земельного участка (земельных участков)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местоположение (адрес) земельного участка (земельных участков);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разрешенное использование земельного участка (земельных участков);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категория земель;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вид территориальной зоны, установленный в соответствии с градостроительной документацией о застройке и правилами землепользования и застройки (зонированием территорий);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реквизиты правоустанавливающих документов на земельный участок;</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реквизиты правоустанавливающих документов на объекты недвижимого имущества, находящиеся на земельном участке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запрашиваемый вид разрешенного использования земельного участка и /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обязательство заявителя нести расходы, связанные с организацией и проведением публичных слушаний;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согласие на обработку персональных данных в соответствии с </w:t>
      </w:r>
      <w:hyperlink r:id="rId20" w:history="1">
        <w:r w:rsidRPr="00631949">
          <w:rPr>
            <w:kern w:val="0"/>
            <w:lang w:eastAsia="ru-RU"/>
          </w:rPr>
          <w:t>Федеральным законом</w:t>
        </w:r>
      </w:hyperlink>
      <w:r w:rsidRPr="00631949">
        <w:rPr>
          <w:kern w:val="0"/>
          <w:lang w:eastAsia="ru-RU"/>
        </w:rPr>
        <w:t xml:space="preserve"> от 27.07.2006 № 152-ФЗ «О персональных данных» (далее – Федеральный закон «О персональных данных») - для физических лиц.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К заявлению прилагаются следующие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удостоверяющий личность заявителя, представителя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удостоверяющий полномочия представителя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и документы на предоставление муниципальной услуги могут быть представлены заявителем следующими способами: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путем личного обращения;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через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посредством электронной почты;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через организации федеральной почтовой связи;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 использованием информационно-телекоммуникационных технологий (в электронном виде), в том числе с использованием </w:t>
      </w:r>
      <w:hyperlink r:id="rId21" w:history="1">
        <w:r w:rsidRPr="00631949">
          <w:rPr>
            <w:kern w:val="0"/>
            <w:lang w:eastAsia="ru-RU"/>
          </w:rPr>
          <w:t>Единого портала</w:t>
        </w:r>
      </w:hyperlink>
      <w:r w:rsidRPr="00631949">
        <w:rPr>
          <w:kern w:val="0"/>
          <w:lang w:eastAsia="ru-RU"/>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2" w:history="1">
        <w:r w:rsidRPr="00631949">
          <w:rPr>
            <w:kern w:val="0"/>
            <w:lang w:eastAsia="ru-RU"/>
          </w:rPr>
          <w:t>Федерального закона</w:t>
        </w:r>
      </w:hyperlink>
      <w:r w:rsidRPr="00631949">
        <w:rPr>
          <w:kern w:val="0"/>
          <w:lang w:eastAsia="ru-RU"/>
        </w:rPr>
        <w:t xml:space="preserve"> от 06.04.2011 № 63-ФЗ «Об электронной подписи» (далее – Федеральный закон «Об электронной подписи») и </w:t>
      </w:r>
      <w:hyperlink r:id="rId23" w:history="1">
        <w:r w:rsidRPr="00631949">
          <w:rPr>
            <w:kern w:val="0"/>
            <w:lang w:eastAsia="ru-RU"/>
          </w:rPr>
          <w:t>статьями 21.1</w:t>
        </w:r>
      </w:hyperlink>
      <w:r w:rsidRPr="00631949">
        <w:rPr>
          <w:kern w:val="0"/>
          <w:lang w:eastAsia="ru-RU"/>
        </w:rPr>
        <w:t xml:space="preserve"> и </w:t>
      </w:r>
      <w:hyperlink r:id="rId24" w:history="1">
        <w:r w:rsidRPr="00631949">
          <w:rPr>
            <w:kern w:val="0"/>
            <w:lang w:eastAsia="ru-RU"/>
          </w:rPr>
          <w:t>21.2</w:t>
        </w:r>
      </w:hyperlink>
      <w:r w:rsidRPr="00631949">
        <w:rPr>
          <w:kern w:val="0"/>
          <w:lang w:eastAsia="ru-RU"/>
        </w:rPr>
        <w:t xml:space="preserve"> Федерального закона от 27.07.2010 № 210-ФЗ «Об организации предоставления государственных и муниципальных услуг» (далее Федеральный закон «Об организации предоставления государственных и муниципальных услуг»).</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1" w:name="sub_262"/>
      <w:r w:rsidRPr="00631949">
        <w:rPr>
          <w:b/>
          <w:bCs/>
          <w:kern w:val="0"/>
          <w:lang w:eastAsia="ru-RU"/>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По собственной инициативе заявителем могут быть </w:t>
      </w:r>
      <w:proofErr w:type="gramStart"/>
      <w:r w:rsidRPr="00631949">
        <w:rPr>
          <w:kern w:val="0"/>
          <w:lang w:eastAsia="ru-RU"/>
        </w:rPr>
        <w:t>представлены</w:t>
      </w:r>
      <w:proofErr w:type="gramEnd"/>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правоустанавливающие документы на объекты капитального строительства, </w:t>
      </w:r>
      <w:r w:rsidRPr="00631949">
        <w:rPr>
          <w:kern w:val="0"/>
          <w:lang w:eastAsia="ru-RU"/>
        </w:rPr>
        <w:lastRenderedPageBreak/>
        <w:t>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градостроительный план земельного участка (при наличии);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кадастровый паспорт земельного участка (либо выписка из государственного кадастра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непредставления заявителем документов и сведений, указанных в </w:t>
      </w:r>
      <w:hyperlink w:anchor="sub_262" w:history="1">
        <w:r w:rsidRPr="00631949">
          <w:rPr>
            <w:kern w:val="0"/>
            <w:lang w:eastAsia="ru-RU"/>
          </w:rPr>
          <w:t>пункте 2.6.2</w:t>
        </w:r>
      </w:hyperlink>
      <w:r w:rsidRPr="00631949">
        <w:rPr>
          <w:kern w:val="0"/>
          <w:lang w:eastAsia="ru-RU"/>
        </w:rPr>
        <w:t xml:space="preserve">, специалистами Управления осуществляется межведомственное взаимодействие с органами, указанными в </w:t>
      </w:r>
      <w:hyperlink w:anchor="sub_3362" w:history="1">
        <w:r w:rsidRPr="00631949">
          <w:rPr>
            <w:kern w:val="0"/>
            <w:lang w:eastAsia="ru-RU"/>
          </w:rPr>
          <w:t>пункте 3.3.6.2 раздела III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2" w:name="sub_27"/>
      <w:r w:rsidRPr="00631949">
        <w:rPr>
          <w:b/>
          <w:bCs/>
          <w:kern w:val="0"/>
          <w:lang w:eastAsia="ru-RU"/>
        </w:rPr>
        <w:t>2.7. Исчерпывающий перечень оснований для отказа в приеме документов, необходимых для предоставления муниципальной услуги</w:t>
      </w:r>
    </w:p>
    <w:bookmarkEnd w:id="2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Оснований для отказа в приеме документов, необходимых для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3" w:name="sub_28"/>
      <w:r w:rsidRPr="00631949">
        <w:rPr>
          <w:b/>
          <w:bCs/>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4" w:name="sub_281"/>
      <w:bookmarkEnd w:id="23"/>
      <w:r w:rsidRPr="00631949">
        <w:rPr>
          <w:kern w:val="0"/>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5" w:name="sub_282"/>
      <w:bookmarkEnd w:id="24"/>
      <w:r w:rsidRPr="00631949">
        <w:rPr>
          <w:kern w:val="0"/>
          <w:lang w:eastAsia="ru-RU"/>
        </w:rPr>
        <w:t>2.8.2. Основаниями для отказа в предоставлении муниципальной услуги являются:</w:t>
      </w:r>
    </w:p>
    <w:bookmarkEnd w:id="2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поступление от заявителя письменного заявления о прекращении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рассмотрение в судебных органах дел об установлении права собственности, границ, площади, разрешенного использования земельных участков, в отношении которых поступила заявка о внесении изменений в границы территориальных зон, изменении градостроительных регламентов;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непредставление или представление не в полном объеме заявителями документов и сведений, указанных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несоответствие одного из документов, указанных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 по форме или содержанию требованиям действующего законодательства;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и документы не поддаются прочтению;</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w:t>
      </w:r>
      <w:proofErr w:type="gramEnd"/>
      <w:r w:rsidRPr="00631949">
        <w:rPr>
          <w:kern w:val="0"/>
          <w:lang w:eastAsia="ru-RU"/>
        </w:rPr>
        <w:t xml:space="preserve">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законодательно установленные запреты и ограничения;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подача заявления от имени заявителя не уполномоченным на то лицом;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неполное, некорректное заполнение полей в форме заявления, в том числе в интерактивной форме заявления на </w:t>
      </w:r>
      <w:hyperlink r:id="rId25"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электронные документы не соответствуют требованиям к форматам их предоставления и (или) не читаются;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несоблюдение установленных </w:t>
      </w:r>
      <w:hyperlink r:id="rId26" w:history="1">
        <w:r w:rsidRPr="00631949">
          <w:rPr>
            <w:kern w:val="0"/>
            <w:lang w:eastAsia="ru-RU"/>
          </w:rPr>
          <w:t>статьей 11</w:t>
        </w:r>
      </w:hyperlink>
      <w:r w:rsidRPr="00631949">
        <w:rPr>
          <w:kern w:val="0"/>
          <w:lang w:eastAsia="ru-RU"/>
        </w:rPr>
        <w:t xml:space="preserve"> Федерального закона «Об электронной подписи» условий признания действительности, усиленной </w:t>
      </w:r>
      <w:hyperlink r:id="rId27" w:history="1">
        <w:r w:rsidRPr="00631949">
          <w:rPr>
            <w:kern w:val="0"/>
            <w:lang w:eastAsia="ru-RU"/>
          </w:rPr>
          <w:t>квалифицированной электронной подписи</w:t>
        </w:r>
      </w:hyperlink>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рекомендации Управления об отказе в предоставлении разрешения на условно разрешенный вид использования, в том числе с учетом отрицательного заключения по результатам публичных слушаний по вопросу предоставления разрешения на условно разрешенный вид использования;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земельный участок </w:t>
      </w:r>
      <w:proofErr w:type="gramStart"/>
      <w:r w:rsidRPr="00631949">
        <w:rPr>
          <w:kern w:val="0"/>
          <w:lang w:eastAsia="ru-RU"/>
        </w:rPr>
        <w:t>расположен в границах зон с особыми условиями использования и запрашиваемый условно разрешенный вид использования противоречит</w:t>
      </w:r>
      <w:proofErr w:type="gramEnd"/>
      <w:r w:rsidRPr="00631949">
        <w:rPr>
          <w:kern w:val="0"/>
          <w:lang w:eastAsia="ru-RU"/>
        </w:rPr>
        <w:t xml:space="preserve"> ограничениям в границах данных зон;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земельный участок, в отношении которого </w:t>
      </w:r>
      <w:proofErr w:type="gramStart"/>
      <w:r w:rsidRPr="00631949">
        <w:rPr>
          <w:kern w:val="0"/>
          <w:lang w:eastAsia="ru-RU"/>
        </w:rPr>
        <w:t>запрашивается условно разрешенный вид использования имеет</w:t>
      </w:r>
      <w:proofErr w:type="gramEnd"/>
      <w:r w:rsidRPr="00631949">
        <w:rPr>
          <w:kern w:val="0"/>
          <w:lang w:eastAsia="ru-RU"/>
        </w:rPr>
        <w:t xml:space="preserve"> пересечение с границами земель лесного фонда;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запрашиваемый условно разрешенный вид использования не соответствует целевому назначению, установленному для данной категории земель;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26" w:name="sub_283"/>
      <w:r w:rsidRPr="00631949">
        <w:rPr>
          <w:kern w:val="0"/>
          <w:lang w:eastAsia="ru-RU"/>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26"/>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отсутствие опечаток и (или) ошибок в выданных в результате предоставления муниципальной услуги.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Повторное обращение с заявлением о предоставлении разрешения на условно разрешенный вид использования земельного участка или объекта капитального строительства допускается после устранения оснований для отказа.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7" w:name="sub_29"/>
      <w:r w:rsidRPr="00631949">
        <w:rPr>
          <w:b/>
          <w:bCs/>
          <w:kern w:val="0"/>
          <w:lang w:eastAsia="ru-RU"/>
        </w:rPr>
        <w:t>2.9. Размер платы, взимаемой с заявителя при предоставлении муниципальной услуги, и способы ее взимания</w:t>
      </w:r>
    </w:p>
    <w:bookmarkEnd w:id="2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Предоставление муниципальной услуги осуществляется без взимания </w:t>
      </w:r>
      <w:r w:rsidRPr="00631949">
        <w:rPr>
          <w:kern w:val="0"/>
          <w:lang w:eastAsia="ru-RU"/>
        </w:rPr>
        <w:lastRenderedPageBreak/>
        <w:t>государственной пошлины или иной платы.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8" w:name="sub_210"/>
      <w:r w:rsidRPr="00631949">
        <w:rPr>
          <w:b/>
          <w:bCs/>
          <w:kern w:val="0"/>
          <w:lang w:eastAsia="ru-RU"/>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2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29" w:name="sub_211"/>
      <w:r w:rsidRPr="00631949">
        <w:rPr>
          <w:b/>
          <w:bCs/>
          <w:kern w:val="0"/>
          <w:lang w:eastAsia="ru-RU"/>
        </w:rPr>
        <w:t>2.11. Срок и порядок регистрации заявления, в том числе в электронной форме</w:t>
      </w:r>
    </w:p>
    <w:bookmarkEnd w:id="2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системе электронного документооборота (далее - СЭД) с присвоением статуса «зарегистрировано»;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Если заявление поступило после 16 часов, датой регистрации считается следующий рабочий день за днем поступления заявления.</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0" w:name="sub_212"/>
      <w:r w:rsidRPr="00631949">
        <w:rPr>
          <w:b/>
          <w:bCs/>
          <w:kern w:val="0"/>
          <w:lang w:eastAsia="ru-RU"/>
        </w:rPr>
        <w:t>2.12. Требования к помещениям, в которых предоставляется муниципальная услуга</w:t>
      </w:r>
    </w:p>
    <w:bookmarkEnd w:id="3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w:t>
      </w:r>
      <w:proofErr w:type="gramStart"/>
      <w:r w:rsidRPr="00631949">
        <w:rPr>
          <w:kern w:val="0"/>
          <w:lang w:eastAsia="ru-RU"/>
        </w:rPr>
        <w:t>предоставляющий</w:t>
      </w:r>
      <w:proofErr w:type="gramEnd"/>
      <w:r w:rsidRPr="00631949">
        <w:rPr>
          <w:kern w:val="0"/>
          <w:lang w:eastAsia="ru-RU"/>
        </w:rPr>
        <w:t xml:space="preserve"> муниципальную услугу, обязан предложить заявителю воспользоваться стулом, находящимся рядом с рабочим местом данного специалиста.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Янтиковского муниципального округа, на </w:t>
      </w:r>
      <w:hyperlink r:id="rId28" w:history="1">
        <w:r w:rsidRPr="00631949">
          <w:rPr>
            <w:kern w:val="0"/>
            <w:lang w:eastAsia="ru-RU"/>
          </w:rPr>
          <w:t>официальном сайте</w:t>
        </w:r>
      </w:hyperlink>
      <w:r w:rsidRPr="00631949">
        <w:rPr>
          <w:kern w:val="0"/>
          <w:lang w:eastAsia="ru-RU"/>
        </w:rPr>
        <w:t xml:space="preserve"> органа местного самоуправления, на </w:t>
      </w:r>
      <w:hyperlink r:id="rId29" w:history="1">
        <w:r w:rsidRPr="00631949">
          <w:rPr>
            <w:kern w:val="0"/>
            <w:lang w:eastAsia="ru-RU"/>
          </w:rPr>
          <w:t>Едином портале</w:t>
        </w:r>
      </w:hyperlink>
      <w:r w:rsidRPr="00631949">
        <w:rPr>
          <w:kern w:val="0"/>
          <w:lang w:eastAsia="ru-RU"/>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w:t>
      </w:r>
      <w:r w:rsidRPr="00631949">
        <w:rPr>
          <w:kern w:val="0"/>
          <w:lang w:eastAsia="ru-RU"/>
        </w:rPr>
        <w:lastRenderedPageBreak/>
        <w:t>администрации.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1" w:name="sub_213"/>
      <w:r w:rsidRPr="00631949">
        <w:rPr>
          <w:b/>
          <w:bCs/>
          <w:kern w:val="0"/>
          <w:lang w:eastAsia="ru-RU"/>
        </w:rPr>
        <w:t>2.13. Показатели доступности и качества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2" w:name="sub_2131"/>
      <w:bookmarkEnd w:id="31"/>
      <w:r w:rsidRPr="00631949">
        <w:rPr>
          <w:kern w:val="0"/>
          <w:lang w:eastAsia="ru-RU"/>
        </w:rPr>
        <w:t>2.13.1. Показателями доступности муниципальной услуги являются:</w:t>
      </w:r>
    </w:p>
    <w:bookmarkEnd w:id="3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обеспечение информирования о работе Управления и предоставляемой муниципальной услуге (размещение информации на </w:t>
      </w:r>
      <w:hyperlink r:id="rId30" w:history="1">
        <w:r w:rsidRPr="00631949">
          <w:rPr>
            <w:kern w:val="0"/>
            <w:lang w:eastAsia="ru-RU"/>
          </w:rPr>
          <w:t>Едином портале</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обеспечение свободного доступа в здание администрации;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доступность электронных форм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подачи заявления на получение муниципальной услуги и документов в электронной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муниципальной услуги в соответствии с вариантом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организация предоставления муниципальной услуги через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3" w:name="sub_2132"/>
      <w:r w:rsidRPr="00631949">
        <w:rPr>
          <w:kern w:val="0"/>
          <w:lang w:eastAsia="ru-RU"/>
        </w:rPr>
        <w:t>2.13.2. Показателями качества муниципальной услуги являются:</w:t>
      </w:r>
    </w:p>
    <w:bookmarkEnd w:id="3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компетентность специалистов, предоставляющих муниципальную услугу, в вопросах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строгое соблюдение стандарта и порядка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эффективность и своевременность рассмотрения поступивших обращений по вопросам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своевременное предоставление муниципальной услуги (отсутствие нарушений сроков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удовлетворенность заявителя качеством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отсутствие жалоб.</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4" w:name="sub_214"/>
      <w:r w:rsidRPr="00631949">
        <w:rPr>
          <w:b/>
          <w:bCs/>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5" w:name="sub_2141"/>
      <w:bookmarkEnd w:id="34"/>
      <w:r w:rsidRPr="00631949">
        <w:rPr>
          <w:kern w:val="0"/>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6" w:name="sub_2142"/>
      <w:bookmarkEnd w:id="35"/>
      <w:r w:rsidRPr="00631949">
        <w:rPr>
          <w:kern w:val="0"/>
          <w:lang w:eastAsia="ru-RU"/>
        </w:rPr>
        <w:t xml:space="preserve">2.14.2. Муниципальная услуга </w:t>
      </w:r>
      <w:proofErr w:type="gramStart"/>
      <w:r w:rsidRPr="00631949">
        <w:rPr>
          <w:kern w:val="0"/>
          <w:lang w:eastAsia="ru-RU"/>
        </w:rPr>
        <w:t>предоставляется</w:t>
      </w:r>
      <w:proofErr w:type="gramEnd"/>
      <w:r w:rsidRPr="00631949">
        <w:rPr>
          <w:kern w:val="0"/>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w:t>
      </w:r>
      <w:r w:rsidRPr="00631949">
        <w:rPr>
          <w:kern w:val="0"/>
          <w:lang w:eastAsia="ru-RU"/>
        </w:rPr>
        <w:lastRenderedPageBreak/>
        <w:t xml:space="preserve">государственных и (или) муниципальных услуг в МФЦ, в соответствии со </w:t>
      </w:r>
      <w:hyperlink r:id="rId31" w:history="1">
        <w:r w:rsidRPr="00631949">
          <w:rPr>
            <w:kern w:val="0"/>
            <w:lang w:eastAsia="ru-RU"/>
          </w:rPr>
          <w:t>статьей 15.1</w:t>
        </w:r>
      </w:hyperlink>
      <w:r w:rsidRPr="00631949">
        <w:rPr>
          <w:kern w:val="0"/>
          <w:lang w:eastAsia="ru-RU"/>
        </w:rPr>
        <w:t xml:space="preserve"> Федерального закона «Об организации предоставления государственных и муниципальных услуг»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7" w:name="sub_2143"/>
      <w:r w:rsidRPr="00631949">
        <w:rPr>
          <w:kern w:val="0"/>
          <w:lang w:eastAsia="ru-RU"/>
        </w:rPr>
        <w:t>2.14.3.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3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предоставлении муниципальной услуги в электронной форме осуществляются: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в установленном порядке информации заявителям и обеспечение доступа заявителей к сведениям о муниципальной услуге;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подача заявления и иных документов, необходимых для предоставления муниципальной услуги, и прием таких заявления и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предъявление заявителю варианта предоставления муниципальной услуги, предусмотренного настоящим Административным регламентом;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получение заявителем сведений о ходе выполнения заявления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получение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осуществление оценки качества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обращении заявителя за предоставлением муниципальной услуги в электронной форме заявление подписывается усиленной </w:t>
      </w:r>
      <w:hyperlink r:id="rId32" w:history="1">
        <w:r w:rsidRPr="00631949">
          <w:rPr>
            <w:kern w:val="0"/>
            <w:lang w:eastAsia="ru-RU"/>
          </w:rPr>
          <w:t>квалифицированной подписью</w:t>
        </w:r>
      </w:hyperlink>
      <w:r w:rsidRPr="00631949">
        <w:rPr>
          <w:kern w:val="0"/>
          <w:lang w:eastAsia="ru-RU"/>
        </w:rPr>
        <w:t xml:space="preserve"> (в случае обращения юридического лица) или простой </w:t>
      </w:r>
      <w:hyperlink r:id="rId33" w:history="1">
        <w:r w:rsidRPr="00631949">
          <w:rPr>
            <w:kern w:val="0"/>
            <w:lang w:eastAsia="ru-RU"/>
          </w:rPr>
          <w:t>электронной подписью</w:t>
        </w:r>
      </w:hyperlink>
      <w:r w:rsidRPr="00631949">
        <w:rPr>
          <w:kern w:val="0"/>
          <w:lang w:eastAsia="ru-RU"/>
        </w:rPr>
        <w:t xml:space="preserve"> (в случае обращения физического лица) в соответствии с требованиями </w:t>
      </w:r>
      <w:hyperlink r:id="rId34" w:history="1">
        <w:r w:rsidRPr="00631949">
          <w:rPr>
            <w:kern w:val="0"/>
            <w:lang w:eastAsia="ru-RU"/>
          </w:rPr>
          <w:t>Федерального закона</w:t>
        </w:r>
      </w:hyperlink>
      <w:r w:rsidRPr="00631949">
        <w:rPr>
          <w:kern w:val="0"/>
          <w:lang w:eastAsia="ru-RU"/>
        </w:rPr>
        <w:t xml:space="preserve"> «Об электронной подписи» и требованиями </w:t>
      </w:r>
      <w:hyperlink r:id="rId35" w:history="1">
        <w:r w:rsidRPr="00631949">
          <w:rPr>
            <w:kern w:val="0"/>
            <w:lang w:eastAsia="ru-RU"/>
          </w:rPr>
          <w:t>Федерального закона</w:t>
        </w:r>
      </w:hyperlink>
      <w:r w:rsidRPr="00631949">
        <w:rPr>
          <w:kern w:val="0"/>
          <w:lang w:eastAsia="ru-RU"/>
        </w:rPr>
        <w:t xml:space="preserve">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38" w:name="sub_2144"/>
      <w:r w:rsidRPr="00631949">
        <w:rPr>
          <w:kern w:val="0"/>
          <w:lang w:eastAsia="ru-RU"/>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39" w:name="sub_1003"/>
      <w:bookmarkEnd w:id="38"/>
      <w:r w:rsidRPr="00631949">
        <w:rPr>
          <w:b/>
          <w:bCs/>
          <w:kern w:val="0"/>
          <w:lang w:eastAsia="ru-RU"/>
        </w:rPr>
        <w:t>III. Состав, последовательность и сроки выполнения административных процедур</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40" w:name="sub_31"/>
      <w:bookmarkEnd w:id="39"/>
      <w:r w:rsidRPr="00631949">
        <w:rPr>
          <w:b/>
          <w:bCs/>
          <w:kern w:val="0"/>
          <w:lang w:eastAsia="ru-RU"/>
        </w:rPr>
        <w:t>3.1. Перечень вариантов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1" w:name="sub_311"/>
      <w:bookmarkEnd w:id="40"/>
      <w:r w:rsidRPr="00631949">
        <w:rPr>
          <w:kern w:val="0"/>
          <w:lang w:eastAsia="ru-RU"/>
        </w:rPr>
        <w:t>1.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2" w:name="sub_312"/>
      <w:bookmarkEnd w:id="41"/>
      <w:r w:rsidRPr="00631949">
        <w:rPr>
          <w:kern w:val="0"/>
          <w:lang w:eastAsia="ru-RU"/>
        </w:rPr>
        <w:t>2. Исправление допущенных опечаток и ошибок в выданных в результате предоставления муниципальной услуги документах.</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43" w:name="sub_32"/>
      <w:bookmarkEnd w:id="42"/>
      <w:r w:rsidRPr="00631949">
        <w:rPr>
          <w:b/>
          <w:bCs/>
          <w:kern w:val="0"/>
          <w:lang w:eastAsia="ru-RU"/>
        </w:rPr>
        <w:t>3.2. Профилирование заявителя</w:t>
      </w:r>
    </w:p>
    <w:bookmarkEnd w:id="4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Вариант предоставления муниципальной услуги определяется путем анкетирования заявителя в Управлении, МФЦ, а также посредством </w:t>
      </w:r>
      <w:hyperlink r:id="rId36" w:history="1">
        <w:r w:rsidRPr="00631949">
          <w:rPr>
            <w:kern w:val="0"/>
            <w:lang w:eastAsia="ru-RU"/>
          </w:rPr>
          <w:t>Единого портала</w:t>
        </w:r>
      </w:hyperlink>
      <w:r w:rsidRPr="00631949">
        <w:rPr>
          <w:kern w:val="0"/>
          <w:lang w:eastAsia="ru-RU"/>
        </w:rPr>
        <w:t xml:space="preserve">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 основании ответов заявителя на вопросы анкетирования определяется вариант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Перечень признаков заявителей приведен в </w:t>
      </w:r>
      <w:hyperlink w:anchor="sub_1200" w:history="1">
        <w:r w:rsidRPr="00631949">
          <w:rPr>
            <w:kern w:val="0"/>
            <w:lang w:eastAsia="ru-RU"/>
          </w:rPr>
          <w:t>приложении № 2</w:t>
        </w:r>
      </w:hyperlink>
      <w:r w:rsidRPr="00631949">
        <w:rPr>
          <w:kern w:val="0"/>
          <w:lang w:eastAsia="ru-RU"/>
        </w:rPr>
        <w:t xml:space="preserve"> к настоящему Административному регламенту.</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44" w:name="sub_33"/>
      <w:r w:rsidRPr="00631949">
        <w:rPr>
          <w:b/>
          <w:bCs/>
          <w:kern w:val="0"/>
          <w:lang w:eastAsia="ru-RU"/>
        </w:rPr>
        <w:t>3.3. Вариант 1. Предоставление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5" w:name="sub_331"/>
      <w:bookmarkEnd w:id="44"/>
      <w:r w:rsidRPr="00631949">
        <w:rPr>
          <w:kern w:val="0"/>
          <w:lang w:eastAsia="ru-RU"/>
        </w:rPr>
        <w:lastRenderedPageBreak/>
        <w:t>3.3.1. Максимальный срок предоставления муниципальной услуги составляет 66 календарных дней со дня поступления заявления в администрацию,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6" w:name="sub_332"/>
      <w:bookmarkEnd w:id="45"/>
      <w:r w:rsidRPr="00631949">
        <w:rPr>
          <w:kern w:val="0"/>
          <w:lang w:eastAsia="ru-RU"/>
        </w:rPr>
        <w:t>3.3.2. Результатом предоставления муниципальной услуги является решение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7" w:name="sub_333"/>
      <w:bookmarkEnd w:id="46"/>
      <w:r w:rsidRPr="00631949">
        <w:rPr>
          <w:kern w:val="0"/>
          <w:lang w:eastAsia="ru-RU"/>
        </w:rPr>
        <w:t>3.3.3. Оснований для отказа в приеме заявления и документов и (или) информации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8" w:name="sub_334"/>
      <w:bookmarkEnd w:id="47"/>
      <w:r w:rsidRPr="00631949">
        <w:rPr>
          <w:kern w:val="0"/>
          <w:lang w:eastAsia="ru-RU"/>
        </w:rPr>
        <w:t>3.3.4. Оснований для приостановления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49" w:name="sub_335"/>
      <w:bookmarkEnd w:id="48"/>
      <w:r w:rsidRPr="00631949">
        <w:rPr>
          <w:kern w:val="0"/>
          <w:lang w:eastAsia="ru-RU"/>
        </w:rPr>
        <w:t xml:space="preserve">3.3.5. Основания для отказа в предоставлении муниципальной услуги предусмотрены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0" w:name="sub_336"/>
      <w:bookmarkEnd w:id="49"/>
      <w:r w:rsidRPr="00631949">
        <w:rPr>
          <w:kern w:val="0"/>
          <w:lang w:eastAsia="ru-RU"/>
        </w:rPr>
        <w:t>3.3.6. Для предоставления муниципальной услуги осуществляются следующие административные процедуры:</w:t>
      </w:r>
    </w:p>
    <w:bookmarkEnd w:id="5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межведомственное информационное взаимодействие;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выдача (направление)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1" w:name="sub_3361"/>
      <w:r w:rsidRPr="00631949">
        <w:rPr>
          <w:kern w:val="0"/>
          <w:lang w:eastAsia="ru-RU"/>
        </w:rPr>
        <w:t xml:space="preserve">3.3.6.1. Для получения муниципальной услуги в администрацию представляются документы, указанные в </w:t>
      </w:r>
      <w:hyperlink w:anchor="sub_261" w:history="1">
        <w:r w:rsidRPr="00631949">
          <w:rPr>
            <w:kern w:val="0"/>
            <w:lang w:eastAsia="ru-RU"/>
          </w:rPr>
          <w:t>пункте 2.6.1 раздела II</w:t>
        </w:r>
      </w:hyperlink>
      <w:r w:rsidRPr="00631949">
        <w:rPr>
          <w:kern w:val="0"/>
          <w:lang w:eastAsia="ru-RU"/>
        </w:rPr>
        <w:t xml:space="preserve"> Административного регламента. Указанные документы могут быть представлены заявителем посредством </w:t>
      </w:r>
      <w:hyperlink r:id="rId37" w:history="1">
        <w:r w:rsidRPr="00631949">
          <w:rPr>
            <w:kern w:val="0"/>
            <w:lang w:eastAsia="ru-RU"/>
          </w:rPr>
          <w:t>Единого портала</w:t>
        </w:r>
      </w:hyperlink>
      <w:r w:rsidRPr="00631949">
        <w:rPr>
          <w:kern w:val="0"/>
          <w:lang w:eastAsia="ru-RU"/>
        </w:rPr>
        <w:t xml:space="preserve"> государственных и муниципальных услуг, МФЦ.</w:t>
      </w:r>
    </w:p>
    <w:bookmarkEnd w:id="5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history="1">
        <w:r w:rsidRPr="00631949">
          <w:rPr>
            <w:kern w:val="0"/>
            <w:lang w:eastAsia="ru-RU"/>
          </w:rPr>
          <w:t>частью 18 статьи 14.1</w:t>
        </w:r>
      </w:hyperlink>
      <w:r w:rsidRPr="00631949">
        <w:rPr>
          <w:kern w:val="0"/>
          <w:lang w:eastAsia="ru-RU"/>
        </w:rPr>
        <w:t xml:space="preserve"> Федерального закона от 27 июля 2006 года № 149-ФЗ «Об информации, информационных технологиях и о защите информации» (далее</w:t>
      </w:r>
      <w:proofErr w:type="gramEnd"/>
      <w:r w:rsidRPr="00631949">
        <w:rPr>
          <w:kern w:val="0"/>
          <w:lang w:eastAsia="ru-RU"/>
        </w:rPr>
        <w:t xml:space="preserve"> – </w:t>
      </w:r>
      <w:proofErr w:type="gramStart"/>
      <w:r w:rsidRPr="00631949">
        <w:rPr>
          <w:kern w:val="0"/>
          <w:lang w:eastAsia="ru-RU"/>
        </w:rPr>
        <w:t>Федеральный закон «Об информации, информационных технологиях и о защите информации»).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подачи заявления на предоставление услуги через </w:t>
      </w:r>
      <w:hyperlink r:id="rId39" w:history="1">
        <w:r w:rsidRPr="00631949">
          <w:rPr>
            <w:kern w:val="0"/>
            <w:lang w:eastAsia="ru-RU"/>
          </w:rPr>
          <w:t>Единый портал</w:t>
        </w:r>
      </w:hyperlink>
      <w:r w:rsidRPr="00631949">
        <w:rPr>
          <w:kern w:val="0"/>
          <w:lang w:eastAsia="ru-RU"/>
        </w:rPr>
        <w:t xml:space="preserve"> государственных и муниципальных услуг установление личности заявителя может осуществляться посредством: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2" w:name="sub_33611"/>
      <w:proofErr w:type="gramStart"/>
      <w:r w:rsidRPr="00631949">
        <w:rP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3" w:name="sub_33612"/>
      <w:bookmarkEnd w:id="52"/>
      <w:r w:rsidRPr="00631949">
        <w:rPr>
          <w:kern w:val="0"/>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631949">
        <w:rPr>
          <w:kern w:val="0"/>
          <w:lang w:eastAsia="ru-RU"/>
        </w:rPr>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5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631949">
          <w:rPr>
            <w:kern w:val="0"/>
            <w:lang w:eastAsia="ru-RU"/>
          </w:rPr>
          <w:t>подразделом 2.11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4" w:name="sub_3362"/>
      <w:r w:rsidRPr="00631949">
        <w:rPr>
          <w:kern w:val="0"/>
          <w:lang w:eastAsia="ru-RU"/>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5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Управления в течение 2 рабочих дней со дня приема и регистрации заявления и документов, необходимых для предоставления муниципальной услуги, </w:t>
      </w:r>
      <w:proofErr w:type="gramStart"/>
      <w:r w:rsidRPr="00631949">
        <w:rPr>
          <w:kern w:val="0"/>
          <w:lang w:eastAsia="ru-RU"/>
        </w:rPr>
        <w:t>готовит и направляет</w:t>
      </w:r>
      <w:proofErr w:type="gramEnd"/>
      <w:r w:rsidRPr="00631949">
        <w:rPr>
          <w:kern w:val="0"/>
          <w:lang w:eastAsia="ru-RU"/>
        </w:rPr>
        <w:t xml:space="preserve">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Межведомственный запрос должен содержать следующие сведения: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направляющего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в адрес которого направляется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631949">
        <w:rPr>
          <w:kern w:val="0"/>
          <w:lang w:eastAsia="ru-RU"/>
        </w:rPr>
        <w:t>необходимых</w:t>
      </w:r>
      <w:proofErr w:type="gramEnd"/>
      <w:r w:rsidRPr="00631949">
        <w:rPr>
          <w:kern w:val="0"/>
          <w:lang w:eastAsia="ru-RU"/>
        </w:rPr>
        <w:t xml:space="preserve"> для предоставления муниципальной услуги, и указание на реквизиты данного нормативного правового акта;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631949">
        <w:rPr>
          <w:kern w:val="0"/>
          <w:lang w:eastAsia="ru-RU"/>
        </w:rPr>
        <w:t>таких</w:t>
      </w:r>
      <w:proofErr w:type="gramEnd"/>
      <w:r w:rsidRPr="00631949">
        <w:rPr>
          <w:kern w:val="0"/>
          <w:lang w:eastAsia="ru-RU"/>
        </w:rPr>
        <w:t xml:space="preserve"> документа и (или) информации;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контактная информация для направления ответа на межведомственный запрос;</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дата направления межведомственного запроса;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информация о факте получения согласия, предусмотренного </w:t>
      </w:r>
      <w:hyperlink r:id="rId40" w:history="1">
        <w:r w:rsidRPr="00631949">
          <w:rPr>
            <w:kern w:val="0"/>
            <w:lang w:eastAsia="ru-RU"/>
          </w:rPr>
          <w:t>частью 5 статьи 7</w:t>
        </w:r>
      </w:hyperlink>
      <w:r w:rsidRPr="00631949">
        <w:rPr>
          <w:kern w:val="0"/>
          <w:lang w:eastAsia="ru-RU"/>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w:t>
      </w:r>
      <w:r w:rsidRPr="00631949">
        <w:rPr>
          <w:kern w:val="0"/>
          <w:lang w:eastAsia="ru-RU"/>
        </w:rPr>
        <w:lastRenderedPageBreak/>
        <w:t>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631949">
        <w:rPr>
          <w:kern w:val="0"/>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5" w:name="sub_3363"/>
      <w:r w:rsidRPr="00631949">
        <w:rPr>
          <w:kern w:val="0"/>
          <w:lang w:eastAsia="ru-RU"/>
        </w:rPr>
        <w:t>3.3.6.3. Решение о возможности предоставлении (об отказе в предоставлении) муниципальной услуги принимается на основании следующих критериев принятия решения:</w:t>
      </w:r>
    </w:p>
    <w:bookmarkEnd w:id="5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отсутствие оснований для отказа в предоставлении муниципальной услуги, указанных в </w:t>
      </w:r>
      <w:hyperlink w:anchor="sub_282" w:history="1">
        <w:r w:rsidRPr="00631949">
          <w:rPr>
            <w:kern w:val="0"/>
            <w:lang w:eastAsia="ru-RU"/>
          </w:rPr>
          <w:t>пункте 2.8.2 раздела II</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Срок принятия решения о возможности предоставления (об отказе в предоставлении) муниципальной услуги - не более 3 рабочих дней </w:t>
      </w:r>
      <w:proofErr w:type="gramStart"/>
      <w:r w:rsidRPr="00631949">
        <w:rPr>
          <w:kern w:val="0"/>
          <w:lang w:eastAsia="ru-RU"/>
        </w:rPr>
        <w:t>с даты получения</w:t>
      </w:r>
      <w:proofErr w:type="gramEnd"/>
      <w:r w:rsidRPr="00631949">
        <w:rPr>
          <w:kern w:val="0"/>
          <w:lang w:eastAsia="ru-RU"/>
        </w:rPr>
        <w:t xml:space="preserve"> органом, предоставляющим муниципальную услугу, всех сведений, необходимых для принятия 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наличии оснований, предусмотренных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 специалист Управления готовит письменное уведомление об отказе в возможности предоставления муниципальной услуги с указанием причин отказа. Уведомление подписывается первым заместителем главы администрации Янтиковского муниципального округа – начальником Управления.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с прилагаемыми документами поступило из МФЦ, специалист Управления организует доставку в МФЦ уведомления в течение 1 рабочего дня. К уведомлению прилагаются все представленные документы.</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6" w:name="sub_3364"/>
      <w:r w:rsidRPr="00631949">
        <w:rPr>
          <w:kern w:val="0"/>
          <w:lang w:eastAsia="ru-RU"/>
        </w:rPr>
        <w:t xml:space="preserve">3.3.6.4. В случае отсутствия оснований, предусмотренных </w:t>
      </w:r>
      <w:hyperlink w:anchor="sub_282" w:history="1">
        <w:r w:rsidRPr="00631949">
          <w:rPr>
            <w:kern w:val="0"/>
            <w:lang w:eastAsia="ru-RU"/>
          </w:rPr>
          <w:t>пунктом 2.8.2 раздела II</w:t>
        </w:r>
      </w:hyperlink>
      <w:r w:rsidRPr="00631949">
        <w:rPr>
          <w:kern w:val="0"/>
          <w:lang w:eastAsia="ru-RU"/>
        </w:rPr>
        <w:t xml:space="preserve"> Административного регламента, специалист Управления после поступления заявления с полным пакетом документов направляет сообщения о проведении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bookmarkEnd w:id="56"/>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правообладателям земельных участков, имеющих общие границы с земельным участком,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правообладателям объектов </w:t>
      </w:r>
      <w:proofErr w:type="gramStart"/>
      <w:r w:rsidRPr="00631949">
        <w:rPr>
          <w:kern w:val="0"/>
          <w:lang w:eastAsia="ru-RU"/>
        </w:rPr>
        <w:t>капитального</w:t>
      </w:r>
      <w:proofErr w:type="gramEnd"/>
      <w:r w:rsidRPr="00631949">
        <w:rPr>
          <w:kern w:val="0"/>
          <w:lang w:eastAsia="ru-RU"/>
        </w:rPr>
        <w:t xml:space="preserve">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Указанные сообщения направляются не позднее чем через 7 рабочих дней со дня принятия решения о возможности предоставления муниципальной услуги о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Управления после поступления заявления с полным пакетом документов и материалов к публичным слушаниям </w:t>
      </w:r>
      <w:proofErr w:type="gramStart"/>
      <w:r w:rsidRPr="00631949">
        <w:rPr>
          <w:kern w:val="0"/>
          <w:lang w:eastAsia="ru-RU"/>
        </w:rPr>
        <w:t>осуществляет подготовку проекта постановления администрации Янтиковского муниципального округа о проведении публичных слушаний в течение 15 рабочих дней со дня поступления заявления и осуществляет</w:t>
      </w:r>
      <w:proofErr w:type="gramEnd"/>
      <w:r w:rsidRPr="00631949">
        <w:rPr>
          <w:kern w:val="0"/>
          <w:lang w:eastAsia="ru-RU"/>
        </w:rPr>
        <w:t xml:space="preserve"> прием предложений и замечаний участников публичных слушаний по подлежащим обсуждению вопросам.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Срок проведения публичных слушаний с момента оповещения жителей Янтиковского муниципального округа о времени и месте их проведения до дня опубликования заключения о результатах публичных слушаний не может быть более одного месяца.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Управление по результатам публичных слушаний готовит заключение, обеспечивает его опубликование в средствах массовой информации и размещение на </w:t>
      </w:r>
      <w:hyperlink r:id="rId41"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w:t>
      </w:r>
      <w:r w:rsidRPr="00631949">
        <w:rPr>
          <w:kern w:val="0"/>
          <w:lang w:eastAsia="ru-RU"/>
        </w:rPr>
        <w:lastRenderedPageBreak/>
        <w:t>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w:t>
      </w:r>
      <w:proofErr w:type="gramEnd"/>
      <w:r w:rsidRPr="00631949">
        <w:rPr>
          <w:kern w:val="0"/>
          <w:lang w:eastAsia="ru-RU"/>
        </w:rPr>
        <w:t xml:space="preserve"> проведения публичных слушаний.</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7" w:name="sub_3365"/>
      <w:r w:rsidRPr="00631949">
        <w:rPr>
          <w:kern w:val="0"/>
          <w:lang w:eastAsia="ru-RU"/>
        </w:rPr>
        <w:t xml:space="preserve">3.3.6.5. </w:t>
      </w:r>
      <w:proofErr w:type="gramStart"/>
      <w:r w:rsidRPr="00631949">
        <w:rPr>
          <w:kern w:val="0"/>
          <w:lang w:eastAsia="ru-RU"/>
        </w:rPr>
        <w:t>На основании заключения о результатах публичных слушаний Управление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 администрации Янтиковского муниципального округа в течение 15 рабочих дней со дня окончания публичных слушаний.</w:t>
      </w:r>
      <w:proofErr w:type="gramEnd"/>
    </w:p>
    <w:bookmarkEnd w:id="5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 основании указанных рекомендаций глава администрации Янтиковского муниципального округа в течение 3 рабочих дней со дня их поступления принимает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принятого решения.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Данное решение принимается в виде постановления администрации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Постановление администрации Янтиковского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подлежит опубликованию в порядке, установленном для официального опубликования муниципальных правовых актов Янтиковского муниципального округа, иной официальной информации и размещается на </w:t>
      </w:r>
      <w:hyperlink r:id="rId42"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8" w:name="sub_3366"/>
      <w:r w:rsidRPr="00631949">
        <w:rPr>
          <w:kern w:val="0"/>
          <w:lang w:eastAsia="ru-RU"/>
        </w:rPr>
        <w:t>3.3.6.6. Специалист Управления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5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Заявление с прилагаемыми документами поступило из МФЦ, специалист Управления организует доставку постановления в МФЦ в течение 1 рабочего дня.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59" w:name="sub_337"/>
      <w:r w:rsidRPr="00631949">
        <w:rPr>
          <w:kern w:val="0"/>
          <w:lang w:eastAsia="ru-RU"/>
        </w:rPr>
        <w:t>3.3.7. Необходимость получения дополнительных сведений от заявителя для предоставления муниципальной услуги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0" w:name="sub_338"/>
      <w:bookmarkEnd w:id="59"/>
      <w:r w:rsidRPr="00631949">
        <w:rPr>
          <w:kern w:val="0"/>
          <w:lang w:eastAsia="ru-RU"/>
        </w:rPr>
        <w:t>3.3.8. Предоставление муниципальной услуги в упреждающем (</w:t>
      </w:r>
      <w:proofErr w:type="spellStart"/>
      <w:r w:rsidRPr="00631949">
        <w:rPr>
          <w:kern w:val="0"/>
          <w:lang w:eastAsia="ru-RU"/>
        </w:rPr>
        <w:t>проактивном</w:t>
      </w:r>
      <w:proofErr w:type="spellEnd"/>
      <w:r w:rsidRPr="00631949">
        <w:rPr>
          <w:kern w:val="0"/>
          <w:lang w:eastAsia="ru-RU"/>
        </w:rPr>
        <w:t>) режиме не предусмотрено.</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61" w:name="sub_34"/>
      <w:bookmarkEnd w:id="60"/>
      <w:r w:rsidRPr="00631949">
        <w:rPr>
          <w:b/>
          <w:bCs/>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2" w:name="sub_341"/>
      <w:bookmarkEnd w:id="61"/>
      <w:r w:rsidRPr="00631949">
        <w:rPr>
          <w:kern w:val="0"/>
          <w:lang w:eastAsia="ru-RU"/>
        </w:rP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3" w:name="sub_342"/>
      <w:bookmarkEnd w:id="62"/>
      <w:r w:rsidRPr="00631949">
        <w:rPr>
          <w:kern w:val="0"/>
          <w:lang w:eastAsia="ru-RU"/>
        </w:rP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4" w:name="sub_343"/>
      <w:bookmarkEnd w:id="63"/>
      <w:r w:rsidRPr="00631949">
        <w:rPr>
          <w:kern w:val="0"/>
          <w:lang w:eastAsia="ru-RU"/>
        </w:rPr>
        <w:t>3.4.3. Оснований для отказа в приеме заявления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5" w:name="sub_344"/>
      <w:bookmarkEnd w:id="64"/>
      <w:r w:rsidRPr="00631949">
        <w:rPr>
          <w:kern w:val="0"/>
          <w:lang w:eastAsia="ru-RU"/>
        </w:rPr>
        <w:t>3.4.4. Оснований для приостановления предоставления муниципальной услуги не предусмотрено.</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6" w:name="sub_345"/>
      <w:bookmarkEnd w:id="65"/>
      <w:r w:rsidRPr="00631949">
        <w:rPr>
          <w:kern w:val="0"/>
          <w:lang w:eastAsia="ru-RU"/>
        </w:rPr>
        <w:t xml:space="preserve">3.4.5. </w:t>
      </w:r>
      <w:proofErr w:type="gramStart"/>
      <w:r w:rsidRPr="00631949">
        <w:rPr>
          <w:kern w:val="0"/>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7" w:name="sub_346"/>
      <w:bookmarkEnd w:id="66"/>
      <w:r w:rsidRPr="00631949">
        <w:rPr>
          <w:kern w:val="0"/>
          <w:lang w:eastAsia="ru-RU"/>
        </w:rPr>
        <w:lastRenderedPageBreak/>
        <w:t>3.4.6. Для получения муниципальной услуги заявитель представляет в структурное подразделение администрации заявление в произвольной форме об исправлении опечаток и (или) ошибок.</w:t>
      </w:r>
    </w:p>
    <w:bookmarkEnd w:id="6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Регистрация заявления в администрации осуществляется в срок, предусмотренный </w:t>
      </w:r>
      <w:hyperlink w:anchor="sub_211" w:history="1">
        <w:r w:rsidRPr="00631949">
          <w:rPr>
            <w:kern w:val="0"/>
            <w:lang w:eastAsia="ru-RU"/>
          </w:rPr>
          <w:t>подразделом 2.11</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8" w:name="sub_347"/>
      <w:r w:rsidRPr="00631949">
        <w:rPr>
          <w:kern w:val="0"/>
          <w:lang w:eastAsia="ru-RU"/>
        </w:rP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8"/>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отсутствия опечаток и (или) ошибок в выданных в результате предоставления муниципальной услуги документах специали</w:t>
      </w:r>
      <w:proofErr w:type="gramStart"/>
      <w:r w:rsidRPr="00631949">
        <w:rPr>
          <w:kern w:val="0"/>
          <w:lang w:eastAsia="ru-RU"/>
        </w:rPr>
        <w:t>ст стр</w:t>
      </w:r>
      <w:proofErr w:type="gramEnd"/>
      <w:r w:rsidRPr="00631949">
        <w:rPr>
          <w:kern w:val="0"/>
          <w:lang w:eastAsia="ru-RU"/>
        </w:rPr>
        <w:t>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69" w:name="sub_348"/>
      <w:r w:rsidRPr="00631949">
        <w:rPr>
          <w:kern w:val="0"/>
          <w:lang w:eastAsia="ru-RU"/>
        </w:rPr>
        <w:t xml:space="preserve">3.4.8. </w:t>
      </w:r>
      <w:proofErr w:type="gramStart"/>
      <w:r w:rsidRPr="00631949">
        <w:rPr>
          <w:kern w:val="0"/>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w:t>
      </w:r>
      <w:proofErr w:type="gramEnd"/>
      <w:r w:rsidRPr="00631949">
        <w:rPr>
          <w:kern w:val="0"/>
          <w:lang w:eastAsia="ru-RU"/>
        </w:rPr>
        <w:t xml:space="preserve"> рабочего дня со дня подписания указанного документа, уведомляет заявителя о необходимости замены указанных документов.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70" w:name="sub_35"/>
      <w:bookmarkEnd w:id="69"/>
      <w:r w:rsidRPr="00631949">
        <w:rPr>
          <w:b/>
          <w:bCs/>
          <w:kern w:val="0"/>
          <w:lang w:eastAsia="ru-RU"/>
        </w:rPr>
        <w:t>3.5. Особенности выполнения административных процедур в электронной форме</w:t>
      </w:r>
    </w:p>
    <w:bookmarkEnd w:id="70"/>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предоставлении муниципальной услуги в электронной форме, в том числе через </w:t>
      </w:r>
      <w:hyperlink r:id="rId43" w:history="1">
        <w:r w:rsidRPr="00631949">
          <w:rPr>
            <w:kern w:val="0"/>
            <w:lang w:eastAsia="ru-RU"/>
          </w:rPr>
          <w:t>Единый портал</w:t>
        </w:r>
      </w:hyperlink>
      <w:r w:rsidRPr="00631949">
        <w:rPr>
          <w:kern w:val="0"/>
          <w:lang w:eastAsia="ru-RU"/>
        </w:rPr>
        <w:t xml:space="preserve"> государственных и муниципальных услуг, осуществляются следующие административные процедуры: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информации заявителям и обеспечение доступа заявителей к сведениям о муниципальной услуге;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взаимодействие с органами (организациями), участвующими в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предоставление заявителю сведений о ходе выполнения запроса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выдача заявителю результата предоставления муниципальной услуги, если иное не установлено </w:t>
      </w:r>
      <w:hyperlink r:id="rId44" w:history="1">
        <w:r w:rsidRPr="00631949">
          <w:rPr>
            <w:kern w:val="0"/>
            <w:lang w:eastAsia="ru-RU"/>
          </w:rPr>
          <w:t>Федерального закона</w:t>
        </w:r>
      </w:hyperlink>
      <w:r w:rsidRPr="00631949">
        <w:rPr>
          <w:kern w:val="0"/>
          <w:lang w:eastAsia="ru-RU"/>
        </w:rPr>
        <w:t xml:space="preserve"> «Об организации предоставления государственных и муниципальных услуг».</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1" w:name="sub_351"/>
      <w:r w:rsidRPr="00631949">
        <w:rPr>
          <w:kern w:val="0"/>
          <w:lang w:eastAsia="ru-RU"/>
        </w:rPr>
        <w:t xml:space="preserve">3.5.1. Информирование о порядке предоставления муниципальной услуги осуществляется посредством размещения сведений на </w:t>
      </w:r>
      <w:hyperlink r:id="rId45" w:history="1">
        <w:r w:rsidRPr="00631949">
          <w:rPr>
            <w:kern w:val="0"/>
            <w:lang w:eastAsia="ru-RU"/>
          </w:rPr>
          <w:t>Едином портале</w:t>
        </w:r>
      </w:hyperlink>
      <w:r w:rsidRPr="00631949">
        <w:rPr>
          <w:kern w:val="0"/>
          <w:lang w:eastAsia="ru-RU"/>
        </w:rPr>
        <w:t xml:space="preserve"> государственных и муниципальных услуг, </w:t>
      </w:r>
      <w:hyperlink r:id="rId46"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bookmarkEnd w:id="7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Заявитель имеет возможность получения информации по вопросам, входящим в компетенцию администрации Янтиковского муниципального округа, посредством </w:t>
      </w:r>
      <w:r w:rsidRPr="00631949">
        <w:rPr>
          <w:kern w:val="0"/>
          <w:lang w:eastAsia="ru-RU"/>
        </w:rPr>
        <w:lastRenderedPageBreak/>
        <w:t xml:space="preserve">размещения вопроса на </w:t>
      </w:r>
      <w:hyperlink r:id="rId47" w:history="1">
        <w:r w:rsidRPr="00631949">
          <w:rPr>
            <w:kern w:val="0"/>
            <w:lang w:eastAsia="ru-RU"/>
          </w:rPr>
          <w:t>официальном сайте</w:t>
        </w:r>
      </w:hyperlink>
      <w:r w:rsidRPr="00631949">
        <w:rPr>
          <w:kern w:val="0"/>
          <w:lang w:eastAsia="ru-RU"/>
        </w:rPr>
        <w:t xml:space="preserve"> Янтиковского муниципального округа в сети «Интернет».</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2" w:name="sub_352"/>
      <w:r w:rsidRPr="00631949">
        <w:rPr>
          <w:kern w:val="0"/>
          <w:lang w:eastAsia="ru-RU"/>
        </w:rPr>
        <w:t xml:space="preserve">3.5.2. В случае поступления документов в электронной форме специалист, осуществляющий прием документов, в день поступления проверяет действительность </w:t>
      </w:r>
      <w:hyperlink r:id="rId48" w:history="1">
        <w:r w:rsidRPr="00631949">
          <w:rPr>
            <w:kern w:val="0"/>
            <w:lang w:eastAsia="ru-RU"/>
          </w:rPr>
          <w:t>электронной подписи</w:t>
        </w:r>
      </w:hyperlink>
      <w:r w:rsidRPr="00631949">
        <w:rPr>
          <w:kern w:val="0"/>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3" w:name="sub_353"/>
      <w:bookmarkEnd w:id="72"/>
      <w:r w:rsidRPr="00631949">
        <w:rPr>
          <w:kern w:val="0"/>
          <w:lang w:eastAsia="ru-RU"/>
        </w:rPr>
        <w:t xml:space="preserve">3.5.3. Информационное взаимодействие структурного подразделения администрации Янтиковского муниципального округа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соответствии с </w:t>
      </w:r>
      <w:hyperlink w:anchor="sub_3362" w:history="1">
        <w:r w:rsidRPr="00631949">
          <w:rPr>
            <w:kern w:val="0"/>
            <w:lang w:eastAsia="ru-RU"/>
          </w:rPr>
          <w:t>пунктом 3.3.6.2</w:t>
        </w:r>
      </w:hyperlink>
      <w:r w:rsidRPr="00631949">
        <w:rPr>
          <w:kern w:val="0"/>
          <w:lang w:eastAsia="ru-RU"/>
        </w:rPr>
        <w:t xml:space="preserve"> Административного регламента.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4" w:name="sub_354"/>
      <w:bookmarkEnd w:id="73"/>
      <w:r w:rsidRPr="00631949">
        <w:rPr>
          <w:kern w:val="0"/>
          <w:lang w:eastAsia="ru-RU"/>
        </w:rPr>
        <w:t xml:space="preserve">3.5.4. В случае поступления заявления о предоставлении муниципальной услуги в форме электронного документа, в том числе с использованием </w:t>
      </w:r>
      <w:hyperlink r:id="rId49" w:history="1">
        <w:r w:rsidRPr="00631949">
          <w:rPr>
            <w:kern w:val="0"/>
            <w:lang w:eastAsia="ru-RU"/>
          </w:rPr>
          <w:t>Единого портала</w:t>
        </w:r>
      </w:hyperlink>
      <w:r w:rsidRPr="00631949">
        <w:rPr>
          <w:kern w:val="0"/>
          <w:lang w:eastAsia="ru-RU"/>
        </w:rPr>
        <w:t xml:space="preserve"> государственных и муниципальных услуг, обеспечивается возможность направления заявителю:</w:t>
      </w:r>
    </w:p>
    <w:bookmarkEnd w:id="7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сведений о поступившем </w:t>
      </w:r>
      <w:proofErr w:type="gramStart"/>
      <w:r w:rsidRPr="00631949">
        <w:rPr>
          <w:kern w:val="0"/>
          <w:lang w:eastAsia="ru-RU"/>
        </w:rPr>
        <w:t>заявлении</w:t>
      </w:r>
      <w:proofErr w:type="gramEnd"/>
      <w:r w:rsidRPr="00631949">
        <w:rPr>
          <w:kern w:val="0"/>
          <w:lang w:eastAsia="ru-RU"/>
        </w:rPr>
        <w:t xml:space="preserve">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уведомления о результатах рассмотрения документов, необходимых для предоставления услуги, </w:t>
      </w:r>
      <w:proofErr w:type="gramStart"/>
      <w:r w:rsidRPr="00631949">
        <w:rPr>
          <w:kern w:val="0"/>
          <w:lang w:eastAsia="ru-RU"/>
        </w:rPr>
        <w:t>содержащее</w:t>
      </w:r>
      <w:proofErr w:type="gramEnd"/>
      <w:r w:rsidRPr="00631949">
        <w:rPr>
          <w:kern w:val="0"/>
          <w:lang w:eastAsia="ru-RU"/>
        </w:rPr>
        <w:t xml:space="preserve">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Уведомление о завершении выполнения органом местного самоуправления указанных действий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w:t>
      </w:r>
      <w:hyperlink r:id="rId50" w:history="1">
        <w:r w:rsidRPr="00631949">
          <w:rPr>
            <w:kern w:val="0"/>
            <w:lang w:eastAsia="ru-RU"/>
          </w:rPr>
          <w:t>Единого портала</w:t>
        </w:r>
      </w:hyperlink>
      <w:r w:rsidRPr="00631949">
        <w:rPr>
          <w:kern w:val="0"/>
          <w:lang w:eastAsia="ru-RU"/>
        </w:rPr>
        <w:t xml:space="preserve"> государственных и муниципальных услуг в личный кабинет по выбору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5" w:name="sub_355"/>
      <w:r w:rsidRPr="00631949">
        <w:rPr>
          <w:kern w:val="0"/>
          <w:lang w:eastAsia="ru-RU"/>
        </w:rPr>
        <w:t xml:space="preserve">3.5.5.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w:t>
      </w:r>
      <w:hyperlink r:id="rId51" w:history="1">
        <w:r w:rsidRPr="00631949">
          <w:rPr>
            <w:kern w:val="0"/>
            <w:lang w:eastAsia="ru-RU"/>
          </w:rPr>
          <w:t>Единого портала</w:t>
        </w:r>
      </w:hyperlink>
      <w:r w:rsidRPr="00631949">
        <w:rPr>
          <w:kern w:val="0"/>
          <w:lang w:eastAsia="ru-RU"/>
        </w:rPr>
        <w:t xml:space="preserve"> государственных и муниципальных услуг.</w:t>
      </w:r>
    </w:p>
    <w:bookmarkEnd w:id="75"/>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качестве результата предоставления услуги заявителю обеспечивается по его выбору возможность получения:</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6" w:name="sub_3551"/>
      <w:r w:rsidRPr="00631949">
        <w:rPr>
          <w:kern w:val="0"/>
          <w:lang w:eastAsia="ru-RU"/>
        </w:rPr>
        <w:t xml:space="preserve">а) электронного документа, подписанного уполномоченным должностным лицом с использованием усиленной </w:t>
      </w:r>
      <w:hyperlink r:id="rId52" w:history="1">
        <w:r w:rsidRPr="00631949">
          <w:rPr>
            <w:kern w:val="0"/>
            <w:lang w:eastAsia="ru-RU"/>
          </w:rPr>
          <w:t>квалифицированной электронной подписи</w:t>
        </w:r>
      </w:hyperlink>
      <w:r w:rsidRPr="00631949">
        <w:rPr>
          <w:kern w:val="0"/>
          <w:lang w:eastAsia="ru-RU"/>
        </w:rPr>
        <w:t>;</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7" w:name="sub_3552"/>
      <w:bookmarkEnd w:id="76"/>
      <w:r w:rsidRPr="00631949">
        <w:rPr>
          <w:kern w:val="0"/>
          <w:lang w:eastAsia="ru-RU"/>
        </w:rPr>
        <w:t>б) документа на бумажном носителе, подтверждающего содержание электронного документа, направленного органом (организацией),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78" w:name="sub_3553"/>
      <w:bookmarkEnd w:id="77"/>
      <w:r w:rsidRPr="00631949">
        <w:rPr>
          <w:kern w:val="0"/>
          <w:lang w:eastAsia="ru-RU"/>
        </w:rPr>
        <w:t>в) информации из государственных информационных систем в случаях, предусмотренных законодательством Российской Федерации.</w:t>
      </w:r>
    </w:p>
    <w:bookmarkEnd w:id="78"/>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w:t>
      </w:r>
      <w:hyperlink r:id="rId53" w:history="1">
        <w:r w:rsidRPr="00631949">
          <w:rPr>
            <w:kern w:val="0"/>
            <w:lang w:eastAsia="ru-RU"/>
          </w:rPr>
          <w:t>квалифицированной электронной подписи</w:t>
        </w:r>
      </w:hyperlink>
      <w:r w:rsidRPr="00631949">
        <w:rPr>
          <w:kern w:val="0"/>
          <w:lang w:eastAsia="ru-RU"/>
        </w:rPr>
        <w:t>, независимо от формы или способа обращения за услугой.</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79" w:name="sub_36"/>
      <w:r w:rsidRPr="00631949">
        <w:rPr>
          <w:b/>
          <w:bCs/>
          <w:kern w:val="0"/>
          <w:lang w:eastAsia="ru-RU"/>
        </w:rPr>
        <w:lastRenderedPageBreak/>
        <w:t>3.6. Особенности выполнения административных процедур в МФЦ</w:t>
      </w:r>
    </w:p>
    <w:bookmarkEnd w:id="7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соответствии с соглашением МФЦ осуществляет следующие административные процедуры:</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информирование (консультирование) заявителей о порядке предоставления муниципальной услуги в МФЦ;</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прием и регистрация заявления и документов, необходимых для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выдача результата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0" w:name="sub_361"/>
      <w:r w:rsidRPr="00631949">
        <w:rPr>
          <w:kern w:val="0"/>
          <w:lang w:eastAsia="ru-RU"/>
        </w:rPr>
        <w:t>3.6.1. Информирование заявителя осуществляется следующими способами: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1" w:name="sub_3611"/>
      <w:bookmarkEnd w:id="80"/>
      <w:r w:rsidRPr="00631949">
        <w:rPr>
          <w:kern w:val="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2" w:name="sub_3612"/>
      <w:bookmarkEnd w:id="81"/>
      <w:r w:rsidRPr="00631949">
        <w:rPr>
          <w:kern w:val="0"/>
          <w:lang w:eastAsia="ru-RU"/>
        </w:rPr>
        <w:t xml:space="preserve">б) при обращении заявителя в МФЦ в устной форме, по телефону, в письменной форме или в форме электронного документа, через официальный </w:t>
      </w:r>
      <w:hyperlink r:id="rId54" w:history="1">
        <w:r w:rsidRPr="00631949">
          <w:rPr>
            <w:kern w:val="0"/>
            <w:lang w:eastAsia="ru-RU"/>
          </w:rPr>
          <w:t>сайт МФЦ</w:t>
        </w:r>
      </w:hyperlink>
      <w:r w:rsidRPr="00631949">
        <w:rPr>
          <w:kern w:val="0"/>
          <w:lang w:eastAsia="ru-RU"/>
        </w:rPr>
        <w:t xml:space="preserve"> в сети «Интернет».</w:t>
      </w:r>
    </w:p>
    <w:bookmarkEnd w:id="82"/>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При получении сообщений, направленных электронной почтой в адрес МФЦ, или заполненной формы вопроса с </w:t>
      </w:r>
      <w:hyperlink r:id="rId55" w:history="1">
        <w:r w:rsidRPr="00631949">
          <w:rPr>
            <w:kern w:val="0"/>
            <w:lang w:eastAsia="ru-RU"/>
          </w:rPr>
          <w:t>сайта МФЦ</w:t>
        </w:r>
      </w:hyperlink>
      <w:r w:rsidRPr="00631949">
        <w:rPr>
          <w:kern w:val="0"/>
          <w:lang w:eastAsia="ru-RU"/>
        </w:rPr>
        <w:t>,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изложить обращение в письменной форме (ответ направляется Заявителю в соответствии со способом, указанным в обращении);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назначить другое время для консультаций.</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Продолжительность индивидуального устного информирования (консультирования) составляет не более 15 минут.</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3" w:name="sub_362"/>
      <w:r w:rsidRPr="00631949">
        <w:rPr>
          <w:kern w:val="0"/>
          <w:lang w:eastAsia="ru-RU"/>
        </w:rPr>
        <w:t xml:space="preserve">3.6.2.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631949">
          <w:rPr>
            <w:kern w:val="0"/>
            <w:lang w:eastAsia="ru-RU"/>
          </w:rPr>
          <w:t>пункте 2.6.1</w:t>
        </w:r>
      </w:hyperlink>
      <w:r w:rsidRPr="00631949">
        <w:rPr>
          <w:kern w:val="0"/>
          <w:lang w:eastAsia="ru-RU"/>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83"/>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представления документов представителем заявителя уполномоченному </w:t>
      </w:r>
      <w:r w:rsidRPr="00631949">
        <w:rPr>
          <w:kern w:val="0"/>
          <w:lang w:eastAsia="ru-RU"/>
        </w:rPr>
        <w:lastRenderedPageBreak/>
        <w:t>лицу необходимо представить документ, удостоверяющий личность, и документ, подтверждающий полномочия представителя.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6" w:history="1">
        <w:r w:rsidRPr="00631949">
          <w:rPr>
            <w:kern w:val="0"/>
            <w:lang w:eastAsia="ru-RU"/>
          </w:rPr>
          <w:t>частью 18 статьи 14.1</w:t>
        </w:r>
      </w:hyperlink>
      <w:r w:rsidRPr="00631949">
        <w:rPr>
          <w:kern w:val="0"/>
          <w:lang w:eastAsia="ru-RU"/>
        </w:rPr>
        <w:t xml:space="preserve"> Федерального закона «Об информации, информационных технологиях и о защите информации».</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Специалист МФЦ, ответственный за прием и регистрацию документов, фиксирует обращения заявителей в АИС МФЦ.</w:t>
      </w:r>
      <w:proofErr w:type="gramEnd"/>
      <w:r w:rsidRPr="00631949">
        <w:rPr>
          <w:kern w:val="0"/>
          <w:lang w:eastAsia="ru-RU"/>
        </w:rPr>
        <w:t xml:space="preserve"> </w:t>
      </w:r>
      <w:proofErr w:type="gramStart"/>
      <w:r w:rsidRPr="00631949">
        <w:rPr>
          <w:kern w:val="0"/>
          <w:lang w:eastAsia="ru-RU"/>
        </w:rPr>
        <w:t>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3-й остается в МФЦ) в соответствии с действующими правилами ведения учета документов.</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31949" w:rsidRPr="00631949" w:rsidRDefault="00631949" w:rsidP="00631949">
      <w:pPr>
        <w:widowControl w:val="0"/>
        <w:suppressAutoHyphens w:val="0"/>
        <w:autoSpaceDE w:val="0"/>
        <w:autoSpaceDN w:val="0"/>
        <w:adjustRightInd w:val="0"/>
        <w:spacing w:line="240" w:lineRule="auto"/>
        <w:rPr>
          <w:kern w:val="0"/>
          <w:lang w:eastAsia="ru-RU"/>
        </w:rPr>
      </w:pPr>
      <w:bookmarkStart w:id="84" w:name="sub_363"/>
      <w:r w:rsidRPr="00631949">
        <w:rPr>
          <w:kern w:val="0"/>
          <w:lang w:eastAsia="ru-RU"/>
        </w:rPr>
        <w:t>3.6.3.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передает документы в МФЦ для последующей выдачи заявителю (представителю).</w:t>
      </w:r>
    </w:p>
    <w:bookmarkEnd w:id="84"/>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Специалист МФЦ, </w:t>
      </w:r>
      <w:proofErr w:type="gramStart"/>
      <w:r w:rsidRPr="00631949">
        <w:rPr>
          <w:kern w:val="0"/>
          <w:lang w:eastAsia="ru-RU"/>
        </w:rPr>
        <w:t>ответственный</w:t>
      </w:r>
      <w:proofErr w:type="gramEnd"/>
      <w:r w:rsidRPr="00631949">
        <w:rPr>
          <w:kern w:val="0"/>
          <w:lang w:eastAsia="ru-RU"/>
        </w:rPr>
        <w:t xml:space="preserve">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5" w:name="sub_1004"/>
      <w:r w:rsidRPr="00631949">
        <w:rPr>
          <w:b/>
          <w:bCs/>
          <w:kern w:val="0"/>
          <w:lang w:eastAsia="ru-RU"/>
        </w:rPr>
        <w:t xml:space="preserve">IV. Формы </w:t>
      </w:r>
      <w:proofErr w:type="gramStart"/>
      <w:r w:rsidRPr="00631949">
        <w:rPr>
          <w:b/>
          <w:bCs/>
          <w:kern w:val="0"/>
          <w:lang w:eastAsia="ru-RU"/>
        </w:rPr>
        <w:t>контроля за</w:t>
      </w:r>
      <w:proofErr w:type="gramEnd"/>
      <w:r w:rsidRPr="00631949">
        <w:rPr>
          <w:b/>
          <w:bCs/>
          <w:kern w:val="0"/>
          <w:lang w:eastAsia="ru-RU"/>
        </w:rPr>
        <w:t xml:space="preserve"> исполнением Административного регламента</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6" w:name="sub_41"/>
      <w:bookmarkEnd w:id="85"/>
      <w:r w:rsidRPr="00631949">
        <w:rPr>
          <w:b/>
          <w:bCs/>
          <w:kern w:val="0"/>
          <w:lang w:eastAsia="ru-RU"/>
        </w:rPr>
        <w:t xml:space="preserve">4.1. Порядок осуществления текущего </w:t>
      </w:r>
      <w:proofErr w:type="gramStart"/>
      <w:r w:rsidRPr="00631949">
        <w:rPr>
          <w:b/>
          <w:bCs/>
          <w:kern w:val="0"/>
          <w:lang w:eastAsia="ru-RU"/>
        </w:rPr>
        <w:t>контроля за</w:t>
      </w:r>
      <w:proofErr w:type="gramEnd"/>
      <w:r w:rsidRPr="00631949">
        <w:rPr>
          <w:b/>
          <w:bCs/>
          <w:kern w:val="0"/>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86"/>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первый заместитель главы администрации Янтиковского муниципального округа-начальник Управления, курирующий предоставление муниципальной услуги, ответственный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roofErr w:type="gramEnd"/>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7" w:name="sub_42"/>
      <w:r w:rsidRPr="00631949">
        <w:rPr>
          <w:b/>
          <w:bCs/>
          <w:kern w:val="0"/>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1949">
        <w:rPr>
          <w:b/>
          <w:bCs/>
          <w:kern w:val="0"/>
          <w:lang w:eastAsia="ru-RU"/>
        </w:rPr>
        <w:t>контроля за</w:t>
      </w:r>
      <w:proofErr w:type="gramEnd"/>
      <w:r w:rsidRPr="00631949">
        <w:rPr>
          <w:b/>
          <w:bCs/>
          <w:kern w:val="0"/>
          <w:lang w:eastAsia="ru-RU"/>
        </w:rPr>
        <w:t xml:space="preserve"> полнотой и качеством предоставления муниципальной услуги</w:t>
      </w:r>
    </w:p>
    <w:bookmarkEnd w:id="87"/>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Периодичность проведения проверок носит плановый характер (осуществляется на </w:t>
      </w:r>
      <w:r w:rsidRPr="00631949">
        <w:rPr>
          <w:kern w:val="0"/>
          <w:lang w:eastAsia="ru-RU"/>
        </w:rPr>
        <w:lastRenderedPageBreak/>
        <w:t xml:space="preserve">основании утвержденного плана работы) и внеплановый характер (по конкретному обращению). </w:t>
      </w:r>
      <w:proofErr w:type="gramStart"/>
      <w:r w:rsidRPr="00631949">
        <w:rPr>
          <w:kern w:val="0"/>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Плановые и внеплановые проверки полноты и качества предоставления муниципальной услуги организуются на основании распоряжения администрации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8" w:name="sub_43"/>
      <w:r w:rsidRPr="00631949">
        <w:rPr>
          <w:b/>
          <w:bCs/>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8"/>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89" w:name="sub_44"/>
      <w:r w:rsidRPr="00631949">
        <w:rPr>
          <w:b/>
          <w:bCs/>
          <w:kern w:val="0"/>
          <w:lang w:eastAsia="ru-RU"/>
        </w:rPr>
        <w:t xml:space="preserve">4.4. Положения, характеризующие требования к порядку и формам </w:t>
      </w:r>
      <w:proofErr w:type="gramStart"/>
      <w:r w:rsidRPr="00631949">
        <w:rPr>
          <w:b/>
          <w:bCs/>
          <w:kern w:val="0"/>
          <w:lang w:eastAsia="ru-RU"/>
        </w:rPr>
        <w:t>контроля за</w:t>
      </w:r>
      <w:proofErr w:type="gramEnd"/>
      <w:r w:rsidRPr="00631949">
        <w:rPr>
          <w:b/>
          <w:bCs/>
          <w:kern w:val="0"/>
          <w:lang w:eastAsia="ru-RU"/>
        </w:rPr>
        <w:t xml:space="preserve"> предоставлением муниципальной услуги, в том числе со стороны граждан, их объединений и организаций</w:t>
      </w:r>
    </w:p>
    <w:bookmarkEnd w:id="89"/>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0" w:name="sub_1005"/>
      <w:r w:rsidRPr="00631949">
        <w:rPr>
          <w:b/>
          <w:bCs/>
          <w:kern w:val="0"/>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1" w:name="sub_51"/>
      <w:bookmarkEnd w:id="90"/>
      <w:r w:rsidRPr="00631949">
        <w:rPr>
          <w:b/>
          <w:bCs/>
          <w:kern w:val="0"/>
          <w:lang w:eastAsia="ru-RU"/>
        </w:rPr>
        <w:t>5.1. Способы информирования заявителей о порядке досудебного (внесудебного) обжалования</w:t>
      </w:r>
    </w:p>
    <w:bookmarkEnd w:id="91"/>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Янтиковского муниципального округа, </w:t>
      </w:r>
      <w:hyperlink r:id="rId57" w:history="1">
        <w:r w:rsidRPr="00631949">
          <w:rPr>
            <w:kern w:val="0"/>
            <w:lang w:eastAsia="ru-RU"/>
          </w:rPr>
          <w:t>МФЦ</w:t>
        </w:r>
      </w:hyperlink>
      <w:r w:rsidRPr="00631949">
        <w:rPr>
          <w:kern w:val="0"/>
          <w:lang w:eastAsia="ru-RU"/>
        </w:rPr>
        <w:t xml:space="preserve">, на </w:t>
      </w:r>
      <w:hyperlink r:id="rId58" w:history="1">
        <w:r w:rsidRPr="00631949">
          <w:rPr>
            <w:kern w:val="0"/>
            <w:lang w:eastAsia="ru-RU"/>
          </w:rPr>
          <w:t>Едином портале</w:t>
        </w:r>
      </w:hyperlink>
      <w:r w:rsidRPr="00631949">
        <w:rPr>
          <w:kern w:val="0"/>
          <w:lang w:eastAsia="ru-RU"/>
        </w:rPr>
        <w:t xml:space="preserve"> государственных и муниципальных услуг, на </w:t>
      </w:r>
      <w:hyperlink r:id="rId59" w:history="1">
        <w:r w:rsidRPr="00631949">
          <w:rPr>
            <w:kern w:val="0"/>
            <w:lang w:eastAsia="ru-RU"/>
          </w:rPr>
          <w:t>официальном сайте</w:t>
        </w:r>
      </w:hyperlink>
      <w:r w:rsidRPr="00631949">
        <w:rPr>
          <w:kern w:val="0"/>
          <w:lang w:eastAsia="ru-RU"/>
        </w:rPr>
        <w:t xml:space="preserve"> органа местного самоуправления, в ходе личного приема, а также по телефону, электронной почте.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Для получения информации о порядке подачи и рассмотрения жалобы заявитель вправе обратиться в администрацию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устной форме;</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форме электронного документа;</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по телефону;</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lastRenderedPageBreak/>
        <w:t>в письменной форме.</w:t>
      </w:r>
    </w:p>
    <w:p w:rsidR="00631949" w:rsidRPr="00631949" w:rsidRDefault="00631949" w:rsidP="00631949">
      <w:pPr>
        <w:widowControl w:val="0"/>
        <w:suppressAutoHyphens w:val="0"/>
        <w:autoSpaceDE w:val="0"/>
        <w:autoSpaceDN w:val="0"/>
        <w:adjustRightInd w:val="0"/>
        <w:spacing w:before="108" w:after="108" w:line="240" w:lineRule="auto"/>
        <w:jc w:val="center"/>
        <w:outlineLvl w:val="0"/>
        <w:rPr>
          <w:b/>
          <w:bCs/>
          <w:kern w:val="0"/>
          <w:lang w:eastAsia="ru-RU"/>
        </w:rPr>
      </w:pPr>
      <w:bookmarkStart w:id="92" w:name="sub_52"/>
      <w:r w:rsidRPr="00631949">
        <w:rPr>
          <w:b/>
          <w:bCs/>
          <w:kern w:val="0"/>
          <w:lang w:eastAsia="ru-RU"/>
        </w:rPr>
        <w:t>5.2. Формы и способы подачи жалобы</w:t>
      </w:r>
    </w:p>
    <w:bookmarkEnd w:id="92"/>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 xml:space="preserve">Жалоба в администрацию может быть направлена по почте, через </w:t>
      </w:r>
      <w:hyperlink r:id="rId60" w:history="1">
        <w:r w:rsidRPr="00631949">
          <w:rPr>
            <w:kern w:val="0"/>
            <w:lang w:eastAsia="ru-RU"/>
          </w:rPr>
          <w:t>МФЦ</w:t>
        </w:r>
      </w:hyperlink>
      <w:r w:rsidRPr="00631949">
        <w:rPr>
          <w:kern w:val="0"/>
          <w:lang w:eastAsia="ru-RU"/>
        </w:rPr>
        <w:t xml:space="preserve">, в электронном виде с использованием сети «Интернет», </w:t>
      </w:r>
      <w:hyperlink r:id="rId61" w:history="1">
        <w:r w:rsidRPr="00631949">
          <w:rPr>
            <w:kern w:val="0"/>
            <w:lang w:eastAsia="ru-RU"/>
          </w:rPr>
          <w:t>официального сайта</w:t>
        </w:r>
      </w:hyperlink>
      <w:r w:rsidRPr="00631949">
        <w:rPr>
          <w:kern w:val="0"/>
          <w:lang w:eastAsia="ru-RU"/>
        </w:rPr>
        <w:t xml:space="preserve"> органа местного самоуправления, </w:t>
      </w:r>
      <w:hyperlink r:id="rId62" w:history="1">
        <w:r w:rsidRPr="00631949">
          <w:rPr>
            <w:kern w:val="0"/>
            <w:lang w:eastAsia="ru-RU"/>
          </w:rPr>
          <w:t>Единого портала</w:t>
        </w:r>
      </w:hyperlink>
      <w:r w:rsidRPr="00631949">
        <w:rPr>
          <w:kern w:val="0"/>
          <w:lang w:eastAsia="ru-RU"/>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631949">
        <w:rPr>
          <w:kern w:val="0"/>
          <w:lang w:eastAsia="ru-RU"/>
        </w:rPr>
        <w:t xml:space="preserve"> </w:t>
      </w:r>
      <w:proofErr w:type="gramStart"/>
      <w:r w:rsidRPr="00631949">
        <w:rPr>
          <w:kern w:val="0"/>
          <w:lang w:eastAsia="ru-RU"/>
        </w:rPr>
        <w:t>принята</w:t>
      </w:r>
      <w:proofErr w:type="gramEnd"/>
      <w:r w:rsidRPr="00631949">
        <w:rPr>
          <w:kern w:val="0"/>
          <w:lang w:eastAsia="ru-RU"/>
        </w:rPr>
        <w:t xml:space="preserve"> при личном приеме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Жалоба (</w:t>
      </w:r>
      <w:hyperlink w:anchor="sub_1300" w:history="1">
        <w:r w:rsidRPr="00631949">
          <w:rPr>
            <w:kern w:val="0"/>
            <w:lang w:eastAsia="ru-RU"/>
          </w:rPr>
          <w:t>приложение № 3</w:t>
        </w:r>
      </w:hyperlink>
      <w:r w:rsidRPr="00631949">
        <w:rPr>
          <w:kern w:val="0"/>
          <w:lang w:eastAsia="ru-RU"/>
        </w:rPr>
        <w:t xml:space="preserve"> к Административному регламенту) в соответствии с </w:t>
      </w:r>
      <w:hyperlink r:id="rId63" w:history="1">
        <w:r w:rsidRPr="00631949">
          <w:rPr>
            <w:kern w:val="0"/>
            <w:lang w:eastAsia="ru-RU"/>
          </w:rPr>
          <w:t>Федеральным законом</w:t>
        </w:r>
      </w:hyperlink>
      <w:r w:rsidRPr="00631949">
        <w:rPr>
          <w:kern w:val="0"/>
          <w:lang w:eastAsia="ru-RU"/>
        </w:rPr>
        <w:t xml:space="preserve"> «Об организации предоставления государственных и муниципальных услуг» должна содержать:</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31949" w:rsidRPr="00631949" w:rsidRDefault="00631949" w:rsidP="00631949">
      <w:pPr>
        <w:widowControl w:val="0"/>
        <w:suppressAutoHyphens w:val="0"/>
        <w:autoSpaceDE w:val="0"/>
        <w:autoSpaceDN w:val="0"/>
        <w:adjustRightInd w:val="0"/>
        <w:spacing w:line="240" w:lineRule="auto"/>
        <w:rPr>
          <w:kern w:val="0"/>
          <w:lang w:eastAsia="ru-RU"/>
        </w:rPr>
      </w:pPr>
      <w:proofErr w:type="gramStart"/>
      <w:r w:rsidRPr="00631949">
        <w:rPr>
          <w:kern w:val="0"/>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64" w:history="1">
        <w:r w:rsidRPr="00631949">
          <w:rPr>
            <w:kern w:val="0"/>
            <w:lang w:eastAsia="ru-RU"/>
          </w:rPr>
          <w:t>электронной подписью</w:t>
        </w:r>
      </w:hyperlink>
      <w:r w:rsidRPr="00631949">
        <w:rPr>
          <w:kern w:val="0"/>
          <w:lang w:eastAsia="ru-RU"/>
        </w:rPr>
        <w:t>, вид которой предусмотрен законодательством Российской Федерации, при этом документ, удостоверяющий личность заявителя, не требуется.</w:t>
      </w:r>
    </w:p>
    <w:p w:rsidR="00631949" w:rsidRPr="00631949" w:rsidRDefault="00631949" w:rsidP="00631949">
      <w:pPr>
        <w:widowControl w:val="0"/>
        <w:suppressAutoHyphens w:val="0"/>
        <w:autoSpaceDE w:val="0"/>
        <w:autoSpaceDN w:val="0"/>
        <w:adjustRightInd w:val="0"/>
        <w:spacing w:line="240" w:lineRule="auto"/>
        <w:rPr>
          <w:kern w:val="0"/>
          <w:lang w:eastAsia="ru-RU"/>
        </w:rPr>
      </w:pPr>
      <w:r w:rsidRPr="00631949">
        <w:rPr>
          <w:kern w:val="0"/>
          <w:lang w:eastAsia="ru-RU"/>
        </w:rPr>
        <w:t>Решения и действия (бездействие) МФЦ, его работников обжалуются в соответствии с действующим законодательством.</w:t>
      </w:r>
    </w:p>
    <w:p w:rsidR="00631949" w:rsidRPr="00631949" w:rsidRDefault="00631949" w:rsidP="00631949">
      <w:pPr>
        <w:widowControl w:val="0"/>
        <w:suppressAutoHyphens w:val="0"/>
        <w:autoSpaceDE w:val="0"/>
        <w:autoSpaceDN w:val="0"/>
        <w:adjustRightInd w:val="0"/>
        <w:spacing w:line="240" w:lineRule="auto"/>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bookmarkStart w:id="93" w:name="sub_1100"/>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631949" w:rsidRDefault="00631949" w:rsidP="00631949">
      <w:pPr>
        <w:widowControl w:val="0"/>
        <w:suppressAutoHyphens w:val="0"/>
        <w:autoSpaceDE w:val="0"/>
        <w:autoSpaceDN w:val="0"/>
        <w:adjustRightInd w:val="0"/>
        <w:spacing w:line="240" w:lineRule="auto"/>
        <w:ind w:firstLine="0"/>
        <w:jc w:val="right"/>
        <w:rPr>
          <w:b/>
          <w:bCs/>
          <w:kern w:val="0"/>
          <w:lang w:eastAsia="ru-RU"/>
        </w:rPr>
      </w:pPr>
    </w:p>
    <w:p w:rsidR="00E56700"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E56700"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E56700" w:rsidRPr="00631949" w:rsidRDefault="00E56700" w:rsidP="00631949">
      <w:pPr>
        <w:widowControl w:val="0"/>
        <w:suppressAutoHyphens w:val="0"/>
        <w:autoSpaceDE w:val="0"/>
        <w:autoSpaceDN w:val="0"/>
        <w:adjustRightInd w:val="0"/>
        <w:spacing w:line="240" w:lineRule="auto"/>
        <w:ind w:firstLine="0"/>
        <w:jc w:val="right"/>
        <w:rPr>
          <w:b/>
          <w:bCs/>
          <w:kern w:val="0"/>
          <w:lang w:eastAsia="ru-RU"/>
        </w:rPr>
      </w:pPr>
    </w:p>
    <w:p w:rsidR="00631949" w:rsidRDefault="00631949" w:rsidP="00E56700">
      <w:pPr>
        <w:widowControl w:val="0"/>
        <w:suppressAutoHyphens w:val="0"/>
        <w:autoSpaceDE w:val="0"/>
        <w:autoSpaceDN w:val="0"/>
        <w:adjustRightInd w:val="0"/>
        <w:spacing w:line="240" w:lineRule="auto"/>
        <w:ind w:left="3969" w:firstLine="0"/>
        <w:jc w:val="left"/>
        <w:rPr>
          <w:bCs/>
          <w:kern w:val="0"/>
          <w:lang w:eastAsia="ru-RU"/>
        </w:rPr>
      </w:pPr>
      <w:r w:rsidRPr="00631949">
        <w:rPr>
          <w:bCs/>
          <w:kern w:val="0"/>
          <w:lang w:eastAsia="ru-RU"/>
        </w:rPr>
        <w:t>Приложение № 1</w:t>
      </w:r>
      <w:r w:rsidRPr="00631949">
        <w:rPr>
          <w:bCs/>
          <w:kern w:val="0"/>
          <w:lang w:eastAsia="ru-RU"/>
        </w:rPr>
        <w:br/>
        <w:t xml:space="preserve">к </w:t>
      </w:r>
      <w:hyperlink w:anchor="sub_1000" w:history="1">
        <w:r w:rsidRPr="00631949">
          <w:rPr>
            <w:kern w:val="0"/>
            <w:lang w:eastAsia="ru-RU"/>
          </w:rPr>
          <w:t>Административному регламенту</w:t>
        </w:r>
      </w:hyperlink>
      <w:r w:rsidRPr="00631949">
        <w:rPr>
          <w:b/>
          <w:bCs/>
          <w:kern w:val="0"/>
          <w:lang w:eastAsia="ru-RU"/>
        </w:rPr>
        <w:br/>
      </w:r>
      <w:r w:rsidRPr="00631949">
        <w:rPr>
          <w:bCs/>
          <w:kern w:val="0"/>
          <w:lang w:eastAsia="ru-RU"/>
        </w:rPr>
        <w:lastRenderedPageBreak/>
        <w:t>администрации Янтиковского муниципального округа</w:t>
      </w:r>
    </w:p>
    <w:p w:rsidR="00E56700" w:rsidRDefault="00E56700" w:rsidP="00E56700">
      <w:pPr>
        <w:widowControl w:val="0"/>
        <w:suppressAutoHyphens w:val="0"/>
        <w:autoSpaceDE w:val="0"/>
        <w:autoSpaceDN w:val="0"/>
        <w:adjustRightInd w:val="0"/>
        <w:spacing w:line="240" w:lineRule="auto"/>
        <w:ind w:left="3969" w:firstLine="0"/>
        <w:jc w:val="left"/>
        <w:rPr>
          <w:bCs/>
          <w:kern w:val="0"/>
          <w:lang w:eastAsia="ru-RU"/>
        </w:rPr>
      </w:pPr>
    </w:p>
    <w:p w:rsidR="00E56700" w:rsidRPr="00631949" w:rsidRDefault="00E56700" w:rsidP="00E56700">
      <w:pPr>
        <w:widowControl w:val="0"/>
        <w:suppressAutoHyphens w:val="0"/>
        <w:autoSpaceDE w:val="0"/>
        <w:autoSpaceDN w:val="0"/>
        <w:adjustRightInd w:val="0"/>
        <w:spacing w:line="240" w:lineRule="auto"/>
        <w:ind w:left="3969" w:firstLine="0"/>
        <w:jc w:val="left"/>
        <w:rPr>
          <w:b/>
          <w:bCs/>
          <w:kern w:val="0"/>
          <w:lang w:eastAsia="ru-RU"/>
        </w:rPr>
      </w:pPr>
    </w:p>
    <w:bookmarkEnd w:id="93"/>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Главе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(сведения о заявителе) </w:t>
      </w:r>
      <w:hyperlink w:anchor="sub_1111" w:history="1">
        <w:r w:rsidRPr="00631949">
          <w:rPr>
            <w:kern w:val="0"/>
            <w:sz w:val="22"/>
            <w:szCs w:val="22"/>
            <w:lang w:eastAsia="ru-RU"/>
          </w:rPr>
          <w:t>&lt;1&gt;</w:t>
        </w:r>
      </w:hyperlink>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(адрес регистрации)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(адрес фактического проживания)</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тел.: 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E-</w:t>
      </w:r>
      <w:proofErr w:type="spellStart"/>
      <w:r w:rsidRPr="00631949">
        <w:rPr>
          <w:kern w:val="0"/>
          <w:sz w:val="22"/>
          <w:szCs w:val="22"/>
          <w:lang w:eastAsia="ru-RU"/>
        </w:rPr>
        <w:t>mail</w:t>
      </w:r>
      <w:proofErr w:type="spellEnd"/>
      <w:r w:rsidRPr="00631949">
        <w:rPr>
          <w:kern w:val="0"/>
          <w:sz w:val="22"/>
          <w:szCs w:val="22"/>
          <w:lang w:eastAsia="ru-RU"/>
        </w:rPr>
        <w:t>: 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Заявление</w:t>
      </w:r>
      <w:r w:rsidRPr="00631949">
        <w:rPr>
          <w:b/>
          <w:bCs/>
          <w:kern w:val="0"/>
          <w:lang w:eastAsia="ru-RU"/>
        </w:rPr>
        <w:br/>
        <w:t>о предоставлении разрешения на условно разрешенный вид использования земельного участка 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Прошу (просим) предоставить разрешение на условно разрешенный вид использования земельного участка и объекта капитального строительства -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(Наименование испрашиваемого вида использования земельного участка или</w:t>
      </w:r>
      <w:proofErr w:type="gramEnd"/>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объекта капитального строительства с указанием его кода в соответствии</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 правилами землепользования и застройки)</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в границах земельного участка с кадастровым номером ____________________, расположенного по адресу: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категория земель </w:t>
      </w:r>
      <w:hyperlink w:anchor="sub_2222" w:history="1">
        <w:r w:rsidRPr="00631949">
          <w:rPr>
            <w:kern w:val="0"/>
            <w:sz w:val="22"/>
            <w:szCs w:val="22"/>
            <w:lang w:eastAsia="ru-RU"/>
          </w:rPr>
          <w:t>&lt;2&gt;</w:t>
        </w:r>
      </w:hyperlink>
      <w:r w:rsidRPr="00631949">
        <w:rPr>
          <w:kern w:val="0"/>
          <w:sz w:val="22"/>
          <w:szCs w:val="22"/>
          <w:lang w:eastAsia="ru-RU"/>
        </w:rPr>
        <w:t>: 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разрешенное использование земельного участка </w:t>
      </w:r>
      <w:hyperlink w:anchor="sub_2222" w:history="1">
        <w:r w:rsidRPr="00631949">
          <w:rPr>
            <w:kern w:val="0"/>
            <w:sz w:val="22"/>
            <w:szCs w:val="22"/>
            <w:lang w:eastAsia="ru-RU"/>
          </w:rPr>
          <w:t>&lt;2&gt;</w:t>
        </w:r>
      </w:hyperlink>
      <w:r w:rsidRPr="00631949">
        <w:rPr>
          <w:kern w:val="0"/>
          <w:sz w:val="22"/>
          <w:szCs w:val="22"/>
          <w:lang w:eastAsia="ru-RU"/>
        </w:rPr>
        <w:t>: 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 xml:space="preserve">вид территориальной зоны </w:t>
      </w:r>
      <w:hyperlink w:anchor="sub_3333" w:history="1">
        <w:r w:rsidRPr="00631949">
          <w:rPr>
            <w:kern w:val="0"/>
            <w:sz w:val="22"/>
            <w:szCs w:val="22"/>
            <w:lang w:eastAsia="ru-RU"/>
          </w:rPr>
          <w:t>&lt;3&gt;</w:t>
        </w:r>
      </w:hyperlink>
      <w:r w:rsidRPr="00631949">
        <w:rPr>
          <w:kern w:val="0"/>
          <w:sz w:val="22"/>
          <w:szCs w:val="22"/>
          <w:lang w:eastAsia="ru-RU"/>
        </w:rPr>
        <w:t>: 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реквизиты правоустанавливающих документов на земельный участок: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реквизиты правоустанавливающих документов на объекты недвижимого имущества, находящиеся на земельном участке (при наличии): 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Информация об объекте: 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(описание характеристик существующих и намечаемых</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построек (общая площадь, этажность, открытые пространства,</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существующие и планируемые места парковки автомобилей и т.д.),</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с обоснованием того, что реализацией данных предложений не будет</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оказано негативное воздействие на окружающую среду в объемах,</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превышающих</w:t>
      </w:r>
      <w:proofErr w:type="gramEnd"/>
      <w:r w:rsidRPr="00631949">
        <w:rPr>
          <w:kern w:val="0"/>
          <w:sz w:val="16"/>
          <w:szCs w:val="16"/>
          <w:lang w:eastAsia="ru-RU"/>
        </w:rPr>
        <w:t xml:space="preserve"> допустимые пределы, определенные техническими регламентами)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 xml:space="preserve">К заявлению прилагаются следующие документы </w:t>
      </w:r>
      <w:hyperlink w:anchor="sub_4444" w:history="1">
        <w:r w:rsidRPr="00631949">
          <w:rPr>
            <w:kern w:val="0"/>
            <w:sz w:val="22"/>
            <w:szCs w:val="22"/>
            <w:lang w:eastAsia="ru-RU"/>
          </w:rPr>
          <w:t>&lt;4&gt;</w:t>
        </w:r>
      </w:hyperlink>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lastRenderedPageBreak/>
        <w:t>1. 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2.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3.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4.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5. 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Обязуюсь нести расходы, связанные с организацией и проведением публичных слушаний.</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 xml:space="preserve">Я даю свое согласие на сбор, обработку, проверку и распространение (определенному кругу лиц) моих персональных данных, а также их размещение на </w:t>
      </w:r>
      <w:hyperlink r:id="rId65" w:history="1">
        <w:r w:rsidRPr="00631949">
          <w:rPr>
            <w:kern w:val="0"/>
            <w:sz w:val="22"/>
            <w:szCs w:val="22"/>
            <w:lang w:eastAsia="ru-RU"/>
          </w:rPr>
          <w:t>сайте</w:t>
        </w:r>
      </w:hyperlink>
      <w:r w:rsidRPr="00631949">
        <w:rPr>
          <w:kern w:val="0"/>
          <w:sz w:val="22"/>
          <w:szCs w:val="22"/>
          <w:lang w:eastAsia="ru-RU"/>
        </w:rPr>
        <w:t xml:space="preserve"> уполномоченного органа в информационно-телекоммуникационной сети «Интернет» и совершение иных действий, связанных с принятием решения о предоставлении разрешения на условно разрешенный вид использования земельного участка или объекта капитального строительства.</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Настоящее согласие действует с момента подписания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ab/>
        <w:t xml:space="preserve">Отзыв настоящего согласия в случаях, предусмотренных </w:t>
      </w:r>
      <w:hyperlink r:id="rId66" w:history="1">
        <w:r w:rsidRPr="00631949">
          <w:rPr>
            <w:kern w:val="0"/>
            <w:sz w:val="22"/>
            <w:szCs w:val="22"/>
            <w:lang w:eastAsia="ru-RU"/>
          </w:rPr>
          <w:t>Федеральным</w:t>
        </w:r>
      </w:hyperlink>
      <w:r w:rsidRPr="00631949">
        <w:rPr>
          <w:kern w:val="0"/>
          <w:sz w:val="22"/>
          <w:szCs w:val="22"/>
          <w:lang w:eastAsia="ru-RU"/>
        </w:rPr>
        <w:t xml:space="preserve"> </w:t>
      </w:r>
      <w:hyperlink r:id="rId67" w:history="1">
        <w:r w:rsidRPr="00631949">
          <w:rPr>
            <w:kern w:val="0"/>
            <w:sz w:val="22"/>
            <w:szCs w:val="22"/>
            <w:lang w:eastAsia="ru-RU"/>
          </w:rPr>
          <w:t>законом</w:t>
        </w:r>
      </w:hyperlink>
      <w:r w:rsidRPr="00631949">
        <w:rPr>
          <w:kern w:val="0"/>
          <w:sz w:val="22"/>
          <w:szCs w:val="22"/>
          <w:lang w:eastAsia="ru-RU"/>
        </w:rPr>
        <w:t xml:space="preserve"> «О персональных данных», осуществляется на основании моего заявления, поданного в Янтиковского муниципального округа Чувашской Республики.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Ответ направить по адресу: 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Заявител</w:t>
      </w:r>
      <w:proofErr w:type="gramStart"/>
      <w:r w:rsidRPr="00631949">
        <w:rPr>
          <w:kern w:val="0"/>
          <w:sz w:val="22"/>
          <w:szCs w:val="22"/>
          <w:lang w:eastAsia="ru-RU"/>
        </w:rPr>
        <w:t>ь(</w:t>
      </w:r>
      <w:proofErr w:type="gramEnd"/>
      <w:r w:rsidRPr="00631949">
        <w:rPr>
          <w:kern w:val="0"/>
          <w:sz w:val="22"/>
          <w:szCs w:val="22"/>
          <w:lang w:eastAsia="ru-RU"/>
        </w:rPr>
        <w:t>и) ___________________ 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22"/>
          <w:szCs w:val="22"/>
          <w:lang w:eastAsia="ru-RU"/>
        </w:rPr>
      </w:pPr>
      <w:r w:rsidRPr="00631949">
        <w:rPr>
          <w:kern w:val="0"/>
          <w:sz w:val="22"/>
          <w:szCs w:val="22"/>
          <w:lang w:eastAsia="ru-RU"/>
        </w:rPr>
        <w:t>(подпись)             (инициалы, фамилия)</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ab/>
        <w:t>Дата 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4" w:name="sub_1111"/>
      <w:r w:rsidRPr="00631949">
        <w:rPr>
          <w:kern w:val="0"/>
          <w:sz w:val="20"/>
          <w:szCs w:val="20"/>
          <w:lang w:eastAsia="ru-RU"/>
        </w:rPr>
        <w:t>&lt;1&gt; Сведения о заявителе:</w:t>
      </w:r>
    </w:p>
    <w:bookmarkEnd w:id="94"/>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proofErr w:type="gramStart"/>
      <w:r w:rsidRPr="00631949">
        <w:rPr>
          <w:kern w:val="0"/>
          <w:sz w:val="20"/>
          <w:szCs w:val="20"/>
          <w:lang w:eastAsia="ru-RU"/>
        </w:rP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В случае долевой собственности заявление составляется от всех правообладателей.</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5" w:name="sub_2222"/>
      <w:r w:rsidRPr="00631949">
        <w:rPr>
          <w:kern w:val="0"/>
          <w:sz w:val="20"/>
          <w:szCs w:val="20"/>
          <w:lang w:eastAsia="ru-RU"/>
        </w:rPr>
        <w:t>&lt;2&gt; Категория земель, разрешенное использование земельного участка указывается в соответствии со свидетельством о государственной регистрации права, либо кадастровой выпиской о земельном участке, либо кадастровым паспортом земельного участка, либо выпиской из ЕГРН.</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6" w:name="sub_3333"/>
      <w:bookmarkEnd w:id="95"/>
      <w:r w:rsidRPr="00631949">
        <w:rPr>
          <w:kern w:val="0"/>
          <w:sz w:val="20"/>
          <w:szCs w:val="20"/>
          <w:lang w:eastAsia="ru-RU"/>
        </w:rPr>
        <w:t>&lt;3&gt; Вид территориальной зоны устанавливается в соответствии с Правилами землепользования и застройки Янтиковского муниципального округа.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7" w:name="sub_4444"/>
      <w:bookmarkEnd w:id="96"/>
      <w:r w:rsidRPr="00631949">
        <w:rPr>
          <w:kern w:val="0"/>
          <w:sz w:val="20"/>
          <w:szCs w:val="20"/>
          <w:lang w:eastAsia="ru-RU"/>
        </w:rPr>
        <w:t>&lt;4</w:t>
      </w:r>
      <w:proofErr w:type="gramStart"/>
      <w:r w:rsidRPr="00631949">
        <w:rPr>
          <w:kern w:val="0"/>
          <w:sz w:val="20"/>
          <w:szCs w:val="20"/>
          <w:lang w:eastAsia="ru-RU"/>
        </w:rPr>
        <w:t>&gt; К</w:t>
      </w:r>
      <w:proofErr w:type="gramEnd"/>
      <w:r w:rsidRPr="00631949">
        <w:rPr>
          <w:kern w:val="0"/>
          <w:sz w:val="20"/>
          <w:szCs w:val="20"/>
          <w:lang w:eastAsia="ru-RU"/>
        </w:rPr>
        <w:t xml:space="preserve"> заявлению прилагаются следующие документы:</w:t>
      </w:r>
    </w:p>
    <w:bookmarkEnd w:id="97"/>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документ, удостоверяющий личность заявителя, представителя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документ, удостоверяющий полномочия представителя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обосновывающие материалы в виде эскиза планируемого к проектированию объекта или информация об объекте капитального строительства (этажность, общая площадь, площадь застройки, существующие и планируемые места стоянок автомобилей и т.д.);</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lastRenderedPageBreak/>
        <w:t>- иные документы, которые, по мнению Заявителя, имеют значение для получения муниципальной услуги.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xml:space="preserve">В соответствии с </w:t>
      </w:r>
      <w:hyperlink r:id="rId68" w:history="1">
        <w:r w:rsidRPr="00631949">
          <w:rPr>
            <w:kern w:val="0"/>
            <w:sz w:val="20"/>
            <w:szCs w:val="20"/>
            <w:lang w:eastAsia="ru-RU"/>
          </w:rPr>
          <w:t>Федеральным законом</w:t>
        </w:r>
      </w:hyperlink>
      <w:r w:rsidRPr="00631949">
        <w:rPr>
          <w:kern w:val="0"/>
          <w:sz w:val="20"/>
          <w:szCs w:val="20"/>
          <w:lang w:eastAsia="ru-RU"/>
        </w:rPr>
        <w:t xml:space="preserve"> от 27 июля 2010 г. № 210-ФЗ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8" w:name="sub_101"/>
      <w:proofErr w:type="gramStart"/>
      <w:r w:rsidRPr="00631949">
        <w:rPr>
          <w:kern w:val="0"/>
          <w:sz w:val="20"/>
          <w:szCs w:val="20"/>
          <w:lang w:eastAsia="ru-RU"/>
        </w:rP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bookmarkStart w:id="99" w:name="sub_102"/>
      <w:bookmarkEnd w:id="98"/>
      <w:r w:rsidRPr="00631949">
        <w:rPr>
          <w:kern w:val="0"/>
          <w:sz w:val="20"/>
          <w:szCs w:val="20"/>
          <w:lang w:eastAsia="ru-RU"/>
        </w:rPr>
        <w:t>2) правоустанавливающие документы на земельный участок;</w:t>
      </w:r>
    </w:p>
    <w:bookmarkEnd w:id="99"/>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3) градостроительный план земельного участка (при наличии);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4) кадастровый паспорт земельного участка (либо выписка из государственного кадастра недвижимости).</w:t>
      </w:r>
    </w:p>
    <w:p w:rsidR="00631949" w:rsidRPr="00631949" w:rsidRDefault="00631949" w:rsidP="00631949">
      <w:pPr>
        <w:widowControl w:val="0"/>
        <w:suppressAutoHyphens w:val="0"/>
        <w:autoSpaceDE w:val="0"/>
        <w:autoSpaceDN w:val="0"/>
        <w:adjustRightInd w:val="0"/>
        <w:spacing w:line="240" w:lineRule="auto"/>
        <w:ind w:firstLine="0"/>
        <w:rPr>
          <w:kern w:val="0"/>
          <w:sz w:val="20"/>
          <w:szCs w:val="20"/>
          <w:lang w:eastAsia="ru-RU"/>
        </w:rPr>
      </w:pPr>
      <w:r w:rsidRPr="00631949">
        <w:rPr>
          <w:kern w:val="0"/>
          <w:sz w:val="20"/>
          <w:szCs w:val="20"/>
          <w:lang w:eastAsia="ru-RU"/>
        </w:rPr>
        <w:t xml:space="preserve">Исключение составляют документы, предусмотренные </w:t>
      </w:r>
      <w:hyperlink w:anchor="sub_101" w:history="1">
        <w:proofErr w:type="spellStart"/>
        <w:r w:rsidRPr="00631949">
          <w:rPr>
            <w:kern w:val="0"/>
            <w:sz w:val="20"/>
            <w:szCs w:val="20"/>
            <w:lang w:eastAsia="ru-RU"/>
          </w:rPr>
          <w:t>п.п</w:t>
        </w:r>
        <w:proofErr w:type="spellEnd"/>
        <w:r w:rsidRPr="00631949">
          <w:rPr>
            <w:kern w:val="0"/>
            <w:sz w:val="20"/>
            <w:szCs w:val="20"/>
            <w:lang w:eastAsia="ru-RU"/>
          </w:rPr>
          <w:t>. 1</w:t>
        </w:r>
      </w:hyperlink>
      <w:r w:rsidRPr="00631949">
        <w:rPr>
          <w:kern w:val="0"/>
          <w:sz w:val="20"/>
          <w:szCs w:val="20"/>
          <w:lang w:eastAsia="ru-RU"/>
        </w:rPr>
        <w:t xml:space="preserve">, </w:t>
      </w:r>
      <w:hyperlink w:anchor="sub_102" w:history="1">
        <w:r w:rsidRPr="00631949">
          <w:rPr>
            <w:kern w:val="0"/>
            <w:sz w:val="20"/>
            <w:szCs w:val="20"/>
            <w:lang w:eastAsia="ru-RU"/>
          </w:rPr>
          <w:t>2</w:t>
        </w:r>
      </w:hyperlink>
      <w:r w:rsidRPr="00631949">
        <w:rPr>
          <w:kern w:val="0"/>
          <w:sz w:val="20"/>
          <w:szCs w:val="20"/>
          <w:lang w:eastAsia="ru-RU"/>
        </w:rPr>
        <w:t xml:space="preserve">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pgSz w:w="11900" w:h="16800"/>
          <w:pgMar w:top="1134" w:right="567" w:bottom="1134" w:left="1701" w:header="720" w:footer="720" w:gutter="0"/>
          <w:cols w:space="720"/>
          <w:noEndnote/>
        </w:sectPr>
      </w:pPr>
      <w:bookmarkStart w:id="100" w:name="sub_1200"/>
    </w:p>
    <w:p w:rsidR="00631949" w:rsidRPr="00631949" w:rsidRDefault="00631949" w:rsidP="00A85408">
      <w:pPr>
        <w:widowControl w:val="0"/>
        <w:suppressAutoHyphens w:val="0"/>
        <w:autoSpaceDE w:val="0"/>
        <w:autoSpaceDN w:val="0"/>
        <w:adjustRightInd w:val="0"/>
        <w:spacing w:line="240" w:lineRule="auto"/>
        <w:ind w:left="3969" w:firstLine="0"/>
        <w:jc w:val="left"/>
        <w:rPr>
          <w:bCs/>
          <w:kern w:val="0"/>
          <w:lang w:eastAsia="ru-RU"/>
        </w:rPr>
      </w:pPr>
      <w:r w:rsidRPr="00631949">
        <w:rPr>
          <w:bCs/>
          <w:kern w:val="0"/>
          <w:lang w:eastAsia="ru-RU"/>
        </w:rPr>
        <w:lastRenderedPageBreak/>
        <w:t>Приложение № 2</w:t>
      </w:r>
      <w:r w:rsidRPr="00631949">
        <w:rPr>
          <w:bCs/>
          <w:kern w:val="0"/>
          <w:lang w:eastAsia="ru-RU"/>
        </w:rPr>
        <w:br/>
        <w:t>к</w:t>
      </w:r>
      <w:r w:rsidRPr="00631949">
        <w:rPr>
          <w:b/>
          <w:bCs/>
          <w:kern w:val="0"/>
          <w:lang w:eastAsia="ru-RU"/>
        </w:rPr>
        <w:t xml:space="preserve"> </w:t>
      </w:r>
      <w:hyperlink w:anchor="sub_1000" w:history="1">
        <w:r w:rsidRPr="00631949">
          <w:rPr>
            <w:kern w:val="0"/>
            <w:lang w:eastAsia="ru-RU"/>
          </w:rPr>
          <w:t>Административному регламенту</w:t>
        </w:r>
      </w:hyperlink>
      <w:r w:rsidRPr="00631949">
        <w:rPr>
          <w:b/>
          <w:bCs/>
          <w:kern w:val="0"/>
          <w:lang w:eastAsia="ru-RU"/>
        </w:rPr>
        <w:br/>
      </w:r>
      <w:r w:rsidRPr="00631949">
        <w:rPr>
          <w:bCs/>
          <w:kern w:val="0"/>
          <w:lang w:eastAsia="ru-RU"/>
        </w:rPr>
        <w:t>администрации Янтиковского муниципального округа</w:t>
      </w:r>
    </w:p>
    <w:bookmarkEnd w:id="100"/>
    <w:p w:rsidR="00631949" w:rsidRPr="00631949" w:rsidRDefault="00631949" w:rsidP="00A85408">
      <w:pPr>
        <w:widowControl w:val="0"/>
        <w:suppressAutoHyphens w:val="0"/>
        <w:autoSpaceDE w:val="0"/>
        <w:autoSpaceDN w:val="0"/>
        <w:adjustRightInd w:val="0"/>
        <w:spacing w:line="240" w:lineRule="auto"/>
        <w:ind w:left="3969" w:firstLine="0"/>
        <w:jc w:val="left"/>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Cs/>
          <w:kern w:val="0"/>
          <w:lang w:eastAsia="ru-RU"/>
        </w:rPr>
      </w:pPr>
      <w:r w:rsidRPr="00631949">
        <w:rPr>
          <w:bCs/>
          <w:kern w:val="0"/>
          <w:lang w:eastAsia="ru-RU"/>
        </w:rPr>
        <w:t>Перечень</w:t>
      </w:r>
      <w:r w:rsidRPr="00631949">
        <w:rPr>
          <w:bCs/>
          <w:kern w:val="0"/>
          <w:lang w:eastAsia="ru-RU"/>
        </w:rPr>
        <w:br/>
        <w:t>признаков заявителей</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559"/>
      </w:tblGrid>
      <w:tr w:rsidR="00631949" w:rsidRPr="00631949" w:rsidTr="00A85408">
        <w:tc>
          <w:tcPr>
            <w:tcW w:w="2240" w:type="dxa"/>
            <w:tcBorders>
              <w:top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w:t>
            </w:r>
          </w:p>
        </w:tc>
        <w:tc>
          <w:tcPr>
            <w:tcW w:w="6559" w:type="dxa"/>
            <w:tcBorders>
              <w:top w:val="single" w:sz="4" w:space="0" w:color="auto"/>
              <w:left w:val="single" w:sz="4" w:space="0" w:color="auto"/>
              <w:bottom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Значения признака заявителя</w:t>
            </w:r>
          </w:p>
        </w:tc>
      </w:tr>
      <w:tr w:rsidR="00631949" w:rsidRPr="00631949" w:rsidTr="00A85408">
        <w:tc>
          <w:tcPr>
            <w:tcW w:w="2240" w:type="dxa"/>
            <w:tcBorders>
              <w:top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left"/>
              <w:rPr>
                <w:kern w:val="0"/>
                <w:lang w:eastAsia="ru-RU"/>
              </w:rPr>
            </w:pPr>
            <w:r w:rsidRPr="00631949">
              <w:rPr>
                <w:kern w:val="0"/>
                <w:lang w:eastAsia="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center"/>
              <w:rPr>
                <w:kern w:val="0"/>
                <w:lang w:eastAsia="ru-RU"/>
              </w:rPr>
            </w:pPr>
            <w:r w:rsidRPr="00631949">
              <w:rPr>
                <w:kern w:val="0"/>
                <w:lang w:eastAsia="ru-RU"/>
              </w:rPr>
              <w:t>1</w:t>
            </w:r>
          </w:p>
        </w:tc>
        <w:tc>
          <w:tcPr>
            <w:tcW w:w="6559" w:type="dxa"/>
            <w:tcBorders>
              <w:top w:val="single" w:sz="4" w:space="0" w:color="auto"/>
              <w:left w:val="single" w:sz="4" w:space="0" w:color="auto"/>
              <w:bottom w:val="single" w:sz="4" w:space="0" w:color="auto"/>
            </w:tcBorders>
          </w:tcPr>
          <w:p w:rsidR="00631949" w:rsidRPr="00631949" w:rsidRDefault="00631949" w:rsidP="00631949">
            <w:pPr>
              <w:widowControl w:val="0"/>
              <w:suppressAutoHyphens w:val="0"/>
              <w:autoSpaceDE w:val="0"/>
              <w:autoSpaceDN w:val="0"/>
              <w:adjustRightInd w:val="0"/>
              <w:spacing w:line="240" w:lineRule="auto"/>
              <w:ind w:firstLine="0"/>
              <w:jc w:val="left"/>
              <w:rPr>
                <w:kern w:val="0"/>
                <w:lang w:eastAsia="ru-RU"/>
              </w:rPr>
            </w:pPr>
            <w:r w:rsidRPr="00631949">
              <w:rPr>
                <w:kern w:val="0"/>
                <w:lang w:eastAsia="ru-RU"/>
              </w:rPr>
              <w:t>Физические и юридические лица, заинтересованные в предоставлении разрешения на условно разрешенный вид использования земельного участка и объекта капитального строительства, либо их уполномоченные представители</w:t>
            </w:r>
          </w:p>
        </w:tc>
      </w:tr>
    </w:tbl>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bookmarkStart w:id="101" w:name="sub_1300"/>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right"/>
        <w:rPr>
          <w:bCs/>
          <w:kern w:val="0"/>
          <w:lang w:eastAsia="ru-RU"/>
        </w:rPr>
        <w:sectPr w:rsidR="00631949" w:rsidRPr="00631949" w:rsidSect="00631949">
          <w:pgSz w:w="11900" w:h="16800"/>
          <w:pgMar w:top="1134" w:right="567" w:bottom="1134" w:left="1701" w:header="720" w:footer="720" w:gutter="0"/>
          <w:cols w:space="720"/>
          <w:noEndnote/>
        </w:sectPr>
      </w:pPr>
    </w:p>
    <w:p w:rsidR="00631949" w:rsidRPr="00631949" w:rsidRDefault="00631949" w:rsidP="00A85408">
      <w:pPr>
        <w:widowControl w:val="0"/>
        <w:suppressAutoHyphens w:val="0"/>
        <w:autoSpaceDE w:val="0"/>
        <w:autoSpaceDN w:val="0"/>
        <w:adjustRightInd w:val="0"/>
        <w:spacing w:line="240" w:lineRule="auto"/>
        <w:ind w:left="3969" w:right="-1" w:firstLine="0"/>
        <w:jc w:val="left"/>
        <w:rPr>
          <w:bCs/>
          <w:kern w:val="0"/>
          <w:lang w:eastAsia="ru-RU"/>
        </w:rPr>
      </w:pPr>
      <w:r w:rsidRPr="00631949">
        <w:rPr>
          <w:bCs/>
          <w:kern w:val="0"/>
          <w:lang w:eastAsia="ru-RU"/>
        </w:rPr>
        <w:lastRenderedPageBreak/>
        <w:t>Приложение № 3</w:t>
      </w:r>
      <w:r w:rsidRPr="00631949">
        <w:rPr>
          <w:bCs/>
          <w:kern w:val="0"/>
          <w:lang w:eastAsia="ru-RU"/>
        </w:rPr>
        <w:br/>
        <w:t xml:space="preserve">к </w:t>
      </w:r>
      <w:hyperlink w:anchor="sub_1000" w:history="1">
        <w:r w:rsidRPr="00631949">
          <w:rPr>
            <w:kern w:val="0"/>
            <w:lang w:eastAsia="ru-RU"/>
          </w:rPr>
          <w:t>Административному регламенту</w:t>
        </w:r>
      </w:hyperlink>
      <w:r w:rsidRPr="00631949">
        <w:rPr>
          <w:bCs/>
          <w:kern w:val="0"/>
          <w:lang w:eastAsia="ru-RU"/>
        </w:rPr>
        <w:br/>
        <w:t>администрации Янтиковского муниципального округа</w:t>
      </w:r>
    </w:p>
    <w:bookmarkEnd w:id="101"/>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должностное лицо, которому направляется жалоба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от 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Ф.И.О., полностью</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зарегистрированног</w:t>
      </w:r>
      <w:proofErr w:type="gramStart"/>
      <w:r w:rsidRPr="00631949">
        <w:rPr>
          <w:kern w:val="0"/>
          <w:sz w:val="22"/>
          <w:szCs w:val="22"/>
          <w:lang w:eastAsia="ru-RU"/>
        </w:rPr>
        <w:t>о(</w:t>
      </w:r>
      <w:proofErr w:type="gramEnd"/>
      <w:r w:rsidRPr="00631949">
        <w:rPr>
          <w:kern w:val="0"/>
          <w:sz w:val="22"/>
          <w:szCs w:val="22"/>
          <w:lang w:eastAsia="ru-RU"/>
        </w:rPr>
        <w:t>-ой) по адресу:</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телефон 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before="108" w:after="108" w:line="240" w:lineRule="auto"/>
        <w:ind w:firstLine="0"/>
        <w:jc w:val="center"/>
        <w:outlineLvl w:val="0"/>
        <w:rPr>
          <w:b/>
          <w:bCs/>
          <w:kern w:val="0"/>
          <w:lang w:eastAsia="ru-RU"/>
        </w:rPr>
      </w:pPr>
      <w:r w:rsidRPr="00631949">
        <w:rPr>
          <w:b/>
          <w:bCs/>
          <w:kern w:val="0"/>
          <w:lang w:eastAsia="ru-RU"/>
        </w:rPr>
        <w:t>Жалоба</w:t>
      </w:r>
      <w:r w:rsidRPr="00631949">
        <w:rPr>
          <w:b/>
          <w:bCs/>
          <w:kern w:val="0"/>
          <w:lang w:eastAsia="ru-RU"/>
        </w:rPr>
        <w:br/>
        <w:t>на действия (бездействия) или решения, осуществленные (принятые) в ходе предоставления муниципальной услуги</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(наименование структурного подразделения, должность, Ф.И.О. должностного</w:t>
      </w:r>
      <w:proofErr w:type="gramEnd"/>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r w:rsidRPr="00631949">
        <w:rPr>
          <w:kern w:val="0"/>
          <w:sz w:val="16"/>
          <w:szCs w:val="16"/>
          <w:lang w:eastAsia="ru-RU"/>
        </w:rPr>
        <w:t>лица администрации, МФЦ, Ф.И.О. руководителя, работника, организации,</w:t>
      </w:r>
    </w:p>
    <w:p w:rsidR="00631949" w:rsidRPr="00631949" w:rsidRDefault="00631949" w:rsidP="00631949">
      <w:pPr>
        <w:widowControl w:val="0"/>
        <w:suppressAutoHyphens w:val="0"/>
        <w:autoSpaceDE w:val="0"/>
        <w:autoSpaceDN w:val="0"/>
        <w:adjustRightInd w:val="0"/>
        <w:spacing w:line="240" w:lineRule="auto"/>
        <w:ind w:firstLine="0"/>
        <w:jc w:val="center"/>
        <w:rPr>
          <w:kern w:val="0"/>
          <w:sz w:val="16"/>
          <w:szCs w:val="16"/>
          <w:lang w:eastAsia="ru-RU"/>
        </w:rPr>
      </w:pPr>
      <w:proofErr w:type="gramStart"/>
      <w:r w:rsidRPr="00631949">
        <w:rPr>
          <w:kern w:val="0"/>
          <w:sz w:val="16"/>
          <w:szCs w:val="16"/>
          <w:lang w:eastAsia="ru-RU"/>
        </w:rPr>
        <w:t>Ф.И.О. руководителя, работника, на которых подается жалоба)</w:t>
      </w:r>
      <w:proofErr w:type="gramEnd"/>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bookmarkStart w:id="102" w:name="sub_301"/>
      <w:r w:rsidRPr="00631949">
        <w:rPr>
          <w:kern w:val="0"/>
          <w:sz w:val="22"/>
          <w:szCs w:val="22"/>
          <w:lang w:eastAsia="ru-RU"/>
        </w:rPr>
        <w:t>1. Предмет жалобы (краткое изложение  обжалуемых  действий  (бездействий)</w:t>
      </w:r>
      <w:bookmarkEnd w:id="102"/>
      <w:r w:rsidRPr="00631949">
        <w:rPr>
          <w:kern w:val="0"/>
          <w:sz w:val="22"/>
          <w:szCs w:val="22"/>
          <w:lang w:eastAsia="ru-RU"/>
        </w:rPr>
        <w:t xml:space="preserve"> или решений)</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bookmarkStart w:id="103" w:name="sub_302"/>
      <w:r w:rsidRPr="00631949">
        <w:rPr>
          <w:kern w:val="0"/>
          <w:sz w:val="22"/>
          <w:szCs w:val="22"/>
          <w:lang w:eastAsia="ru-RU"/>
        </w:rPr>
        <w:t>2. Причина несогласия (основания, по которым лицо, подающее жалобу,</w:t>
      </w:r>
      <w:bookmarkEnd w:id="103"/>
      <w:r w:rsidRPr="00631949">
        <w:rPr>
          <w:kern w:val="0"/>
          <w:sz w:val="22"/>
          <w:szCs w:val="22"/>
          <w:lang w:eastAsia="ru-RU"/>
        </w:rPr>
        <w:t xml:space="preserve"> несогласно с действием (бездействием) или решением со ссылками на пункты административного регламента, либо статьи закона)</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bookmarkStart w:id="104" w:name="sub_303"/>
      <w:r w:rsidRPr="00631949">
        <w:rPr>
          <w:kern w:val="0"/>
          <w:sz w:val="22"/>
          <w:szCs w:val="22"/>
          <w:lang w:eastAsia="ru-RU"/>
        </w:rPr>
        <w:t>3. Приложение: (документы, либо копии документов, подтверждающие</w:t>
      </w:r>
      <w:bookmarkEnd w:id="104"/>
      <w:r w:rsidRPr="00631949">
        <w:rPr>
          <w:kern w:val="0"/>
          <w:sz w:val="22"/>
          <w:szCs w:val="22"/>
          <w:lang w:eastAsia="ru-RU"/>
        </w:rPr>
        <w:t xml:space="preserve"> изложенные обстоятельства)</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_____________________________________________________________________________________________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Способ получения ответа (</w:t>
      </w:r>
      <w:proofErr w:type="gramStart"/>
      <w:r w:rsidRPr="00631949">
        <w:rPr>
          <w:kern w:val="0"/>
          <w:sz w:val="22"/>
          <w:szCs w:val="22"/>
          <w:lang w:eastAsia="ru-RU"/>
        </w:rPr>
        <w:t>нужное</w:t>
      </w:r>
      <w:proofErr w:type="gramEnd"/>
      <w:r w:rsidRPr="00631949">
        <w:rPr>
          <w:kern w:val="0"/>
          <w:sz w:val="22"/>
          <w:szCs w:val="22"/>
          <w:lang w:eastAsia="ru-RU"/>
        </w:rPr>
        <w:t xml:space="preserve"> подчеркнуть):</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при личном обращении;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посредством почтового отправления на адрес, указанный в заявлении;</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посредством электронной почты ____________________________________.</w:t>
      </w:r>
    </w:p>
    <w:p w:rsidR="00631949" w:rsidRPr="00631949" w:rsidRDefault="00631949" w:rsidP="00631949">
      <w:pPr>
        <w:widowControl w:val="0"/>
        <w:suppressAutoHyphens w:val="0"/>
        <w:autoSpaceDE w:val="0"/>
        <w:autoSpaceDN w:val="0"/>
        <w:adjustRightInd w:val="0"/>
        <w:spacing w:line="240" w:lineRule="auto"/>
        <w:ind w:firstLine="0"/>
        <w:rPr>
          <w:kern w:val="0"/>
          <w:lang w:eastAsia="ru-RU"/>
        </w:rPr>
      </w:pP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_____________________                 ___________________________________</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подпись заявителя                     фамилия, имя, отчество заявителя</w:t>
      </w:r>
    </w:p>
    <w:p w:rsidR="00631949" w:rsidRPr="00631949" w:rsidRDefault="00631949" w:rsidP="00631949">
      <w:pPr>
        <w:widowControl w:val="0"/>
        <w:suppressAutoHyphens w:val="0"/>
        <w:autoSpaceDE w:val="0"/>
        <w:autoSpaceDN w:val="0"/>
        <w:adjustRightInd w:val="0"/>
        <w:spacing w:line="240" w:lineRule="auto"/>
        <w:ind w:firstLine="0"/>
        <w:jc w:val="left"/>
        <w:rPr>
          <w:kern w:val="0"/>
          <w:sz w:val="22"/>
          <w:szCs w:val="22"/>
          <w:lang w:eastAsia="ru-RU"/>
        </w:rPr>
      </w:pPr>
      <w:r w:rsidRPr="00631949">
        <w:rPr>
          <w:kern w:val="0"/>
          <w:sz w:val="22"/>
          <w:szCs w:val="22"/>
          <w:lang w:eastAsia="ru-RU"/>
        </w:rPr>
        <w:t xml:space="preserve">                                            «___» ______________ 20___ г.</w:t>
      </w:r>
    </w:p>
    <w:sectPr w:rsidR="00631949" w:rsidRPr="00631949" w:rsidSect="0063194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700" w:rsidRDefault="00E56700" w:rsidP="002F7E02">
      <w:pPr>
        <w:spacing w:line="240" w:lineRule="auto"/>
      </w:pPr>
      <w:r>
        <w:separator/>
      </w:r>
    </w:p>
  </w:endnote>
  <w:endnote w:type="continuationSeparator" w:id="0">
    <w:p w:rsidR="00E56700" w:rsidRDefault="00E56700"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700" w:rsidRDefault="00E56700" w:rsidP="002F7E02">
      <w:pPr>
        <w:spacing w:line="240" w:lineRule="auto"/>
      </w:pPr>
      <w:r>
        <w:separator/>
      </w:r>
    </w:p>
  </w:footnote>
  <w:footnote w:type="continuationSeparator" w:id="0">
    <w:p w:rsidR="00E56700" w:rsidRDefault="00E56700"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700" w:rsidRDefault="00E56700">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1F5AAB"/>
    <w:rsid w:val="00204D2E"/>
    <w:rsid w:val="00205418"/>
    <w:rsid w:val="00210A3D"/>
    <w:rsid w:val="0021190B"/>
    <w:rsid w:val="002131D0"/>
    <w:rsid w:val="00217F94"/>
    <w:rsid w:val="0022375D"/>
    <w:rsid w:val="00226570"/>
    <w:rsid w:val="00230A70"/>
    <w:rsid w:val="002345FE"/>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21A4"/>
    <w:rsid w:val="002A5872"/>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A7D05"/>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06C9"/>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949"/>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5CD2"/>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5408"/>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5223"/>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6DEB"/>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6700"/>
    <w:rsid w:val="00E7011C"/>
    <w:rsid w:val="00E74F76"/>
    <w:rsid w:val="00E774DD"/>
    <w:rsid w:val="00E813FD"/>
    <w:rsid w:val="00E86C79"/>
    <w:rsid w:val="00E90F12"/>
    <w:rsid w:val="00E959FF"/>
    <w:rsid w:val="00E97B4B"/>
    <w:rsid w:val="00EB17DF"/>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98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31949"/>
  </w:style>
  <w:style w:type="paragraph" w:customStyle="1" w:styleId="afff9">
    <w:name w:val="Сноска"/>
    <w:basedOn w:val="a"/>
    <w:next w:val="a"/>
    <w:uiPriority w:val="99"/>
    <w:rsid w:val="00631949"/>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a">
    <w:name w:val="Цветовое выделение для Текст"/>
    <w:uiPriority w:val="99"/>
    <w:rsid w:val="00631949"/>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631949"/>
  </w:style>
  <w:style w:type="paragraph" w:customStyle="1" w:styleId="afff9">
    <w:name w:val="Сноска"/>
    <w:basedOn w:val="a"/>
    <w:next w:val="a"/>
    <w:uiPriority w:val="99"/>
    <w:rsid w:val="00631949"/>
    <w:pPr>
      <w:widowControl w:val="0"/>
      <w:suppressAutoHyphens w:val="0"/>
      <w:autoSpaceDE w:val="0"/>
      <w:autoSpaceDN w:val="0"/>
      <w:adjustRightInd w:val="0"/>
      <w:spacing w:line="240" w:lineRule="auto"/>
      <w:ind w:firstLine="720"/>
    </w:pPr>
    <w:rPr>
      <w:rFonts w:ascii="Times New Roman CYR" w:hAnsi="Times New Roman CYR" w:cs="Times New Roman CYR"/>
      <w:kern w:val="0"/>
      <w:sz w:val="20"/>
      <w:szCs w:val="20"/>
      <w:lang w:eastAsia="ru-RU"/>
    </w:rPr>
  </w:style>
  <w:style w:type="character" w:customStyle="1" w:styleId="afffa">
    <w:name w:val="Цветовое выделение для Текст"/>
    <w:uiPriority w:val="99"/>
    <w:rsid w:val="0063194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7608181/1000" TargetMode="External"/><Relationship Id="rId18" Type="http://schemas.openxmlformats.org/officeDocument/2006/relationships/hyperlink" Target="https://internet.garant.ru/document/redirect/17520999/6" TargetMode="External"/><Relationship Id="rId26" Type="http://schemas.openxmlformats.org/officeDocument/2006/relationships/hyperlink" Target="https://internet.garant.ru/document/redirect/12184522/11" TargetMode="External"/><Relationship Id="rId39" Type="http://schemas.openxmlformats.org/officeDocument/2006/relationships/hyperlink" Target="https://internet.garant.ru/document/redirect/17520999/1068"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84522/0" TargetMode="External"/><Relationship Id="rId42" Type="http://schemas.openxmlformats.org/officeDocument/2006/relationships/hyperlink" Target="https://internet.garant.ru/document/redirect/17520999/6" TargetMode="External"/><Relationship Id="rId47" Type="http://schemas.openxmlformats.org/officeDocument/2006/relationships/hyperlink" Target="https://internet.garant.ru/document/redirect/17520999/6" TargetMode="External"/><Relationship Id="rId50" Type="http://schemas.openxmlformats.org/officeDocument/2006/relationships/hyperlink" Target="https://internet.garant.ru/document/redirect/17520999/1068" TargetMode="External"/><Relationship Id="rId55" Type="http://schemas.openxmlformats.org/officeDocument/2006/relationships/hyperlink" Target="https://internet.garant.ru/document/redirect/17520999/822" TargetMode="External"/><Relationship Id="rId63" Type="http://schemas.openxmlformats.org/officeDocument/2006/relationships/hyperlink" Target="https://internet.garant.ru/document/redirect/12177515/0" TargetMode="External"/><Relationship Id="rId68" Type="http://schemas.openxmlformats.org/officeDocument/2006/relationships/hyperlink" Target="https://internet.garant.ru/document/redirect/12177515/0"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7520999/10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86367/0" TargetMode="External"/><Relationship Id="rId24" Type="http://schemas.openxmlformats.org/officeDocument/2006/relationships/hyperlink" Target="https://internet.garant.ru/document/redirect/12177515/2120" TargetMode="External"/><Relationship Id="rId32" Type="http://schemas.openxmlformats.org/officeDocument/2006/relationships/hyperlink" Target="https://internet.garant.ru/document/redirect/12184522/54" TargetMode="External"/><Relationship Id="rId37" Type="http://schemas.openxmlformats.org/officeDocument/2006/relationships/hyperlink" Target="https://internet.garant.ru/document/redirect/17520999/1068" TargetMode="External"/><Relationship Id="rId40" Type="http://schemas.openxmlformats.org/officeDocument/2006/relationships/hyperlink" Target="https://internet.garant.ru/document/redirect/12177515/705" TargetMode="External"/><Relationship Id="rId45" Type="http://schemas.openxmlformats.org/officeDocument/2006/relationships/hyperlink" Target="https://internet.garant.ru/document/redirect/17520999/1068" TargetMode="External"/><Relationship Id="rId53" Type="http://schemas.openxmlformats.org/officeDocument/2006/relationships/hyperlink" Target="https://internet.garant.ru/document/redirect/12184522/54" TargetMode="External"/><Relationship Id="rId58" Type="http://schemas.openxmlformats.org/officeDocument/2006/relationships/hyperlink" Target="https://internet.garant.ru/document/redirect/17520999/1068" TargetMode="External"/><Relationship Id="rId66" Type="http://schemas.openxmlformats.org/officeDocument/2006/relationships/hyperlink" Target="https://internet.garant.ru/document/redirect/12148567/0"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s://internet.garant.ru/document/redirect/12177515/2110" TargetMode="External"/><Relationship Id="rId28" Type="http://schemas.openxmlformats.org/officeDocument/2006/relationships/hyperlink" Target="https://internet.garant.ru/document/redirect/17520999/6" TargetMode="External"/><Relationship Id="rId36" Type="http://schemas.openxmlformats.org/officeDocument/2006/relationships/hyperlink" Target="https://internet.garant.ru/document/redirect/17520999/1068" TargetMode="External"/><Relationship Id="rId49" Type="http://schemas.openxmlformats.org/officeDocument/2006/relationships/hyperlink" Target="https://internet.garant.ru/document/redirect/17520999/1068" TargetMode="External"/><Relationship Id="rId57" Type="http://schemas.openxmlformats.org/officeDocument/2006/relationships/hyperlink" Target="https://internet.garant.ru/document/redirect/17520999/822" TargetMode="External"/><Relationship Id="rId61" Type="http://schemas.openxmlformats.org/officeDocument/2006/relationships/hyperlink" Target="https://internet.garant.ru/document/redirect/17520999/6" TargetMode="External"/><Relationship Id="rId10" Type="http://schemas.openxmlformats.org/officeDocument/2006/relationships/hyperlink" Target="https://internet.garant.ru/document/redirect/406226055/0" TargetMode="External"/><Relationship Id="rId19" Type="http://schemas.openxmlformats.org/officeDocument/2006/relationships/hyperlink" Target="https://internet.garant.ru/document/redirect/17520999/1068" TargetMode="External"/><Relationship Id="rId31" Type="http://schemas.openxmlformats.org/officeDocument/2006/relationships/hyperlink" Target="https://internet.garant.ru/document/redirect/12177515/1510" TargetMode="External"/><Relationship Id="rId44" Type="http://schemas.openxmlformats.org/officeDocument/2006/relationships/hyperlink" Target="https://internet.garant.ru/document/redirect/12177515/0" TargetMode="External"/><Relationship Id="rId52" Type="http://schemas.openxmlformats.org/officeDocument/2006/relationships/hyperlink" Target="https://internet.garant.ru/document/redirect/12184522/54" TargetMode="External"/><Relationship Id="rId60" Type="http://schemas.openxmlformats.org/officeDocument/2006/relationships/hyperlink" Target="https://internet.garant.ru/document/redirect/17520999/822" TargetMode="External"/><Relationship Id="rId65" Type="http://schemas.openxmlformats.org/officeDocument/2006/relationships/hyperlink" Target="https://internet.garant.ru/document/redirect/17520999/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6226056/0" TargetMode="External"/><Relationship Id="rId22" Type="http://schemas.openxmlformats.org/officeDocument/2006/relationships/hyperlink" Target="https://internet.garant.ru/document/redirect/12184522/0" TargetMode="External"/><Relationship Id="rId27" Type="http://schemas.openxmlformats.org/officeDocument/2006/relationships/hyperlink" Target="https://internet.garant.ru/document/redirect/12184522/54" TargetMode="External"/><Relationship Id="rId30" Type="http://schemas.openxmlformats.org/officeDocument/2006/relationships/hyperlink" Target="https://internet.garant.ru/document/redirect/17520999/1068" TargetMode="External"/><Relationship Id="rId35" Type="http://schemas.openxmlformats.org/officeDocument/2006/relationships/hyperlink" Target="https://internet.garant.ru/document/redirect/12177515/0" TargetMode="External"/><Relationship Id="rId43" Type="http://schemas.openxmlformats.org/officeDocument/2006/relationships/hyperlink" Target="https://internet.garant.ru/document/redirect/17520999/1068" TargetMode="External"/><Relationship Id="rId48" Type="http://schemas.openxmlformats.org/officeDocument/2006/relationships/hyperlink" Target="https://internet.garant.ru/document/redirect/12184522/21" TargetMode="External"/><Relationship Id="rId56" Type="http://schemas.openxmlformats.org/officeDocument/2006/relationships/hyperlink" Target="https://internet.garant.ru/document/redirect/76817060/140118" TargetMode="External"/><Relationship Id="rId64" Type="http://schemas.openxmlformats.org/officeDocument/2006/relationships/hyperlink" Target="https://internet.garant.ru/document/redirect/12184522/21"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internet.garant.ru/document/redirect/17520999/1068" TargetMode="External"/><Relationship Id="rId3" Type="http://schemas.openxmlformats.org/officeDocument/2006/relationships/styles" Target="styles.xml"/><Relationship Id="rId12" Type="http://schemas.openxmlformats.org/officeDocument/2006/relationships/hyperlink" Target="https://internet.garant.ru/document/redirect/12177515/0"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7520999/1068" TargetMode="External"/><Relationship Id="rId33" Type="http://schemas.openxmlformats.org/officeDocument/2006/relationships/hyperlink" Target="https://internet.garant.ru/document/redirect/12184522/21" TargetMode="External"/><Relationship Id="rId38" Type="http://schemas.openxmlformats.org/officeDocument/2006/relationships/hyperlink" Target="https://internet.garant.ru/document/redirect/76817060/140118" TargetMode="External"/><Relationship Id="rId46" Type="http://schemas.openxmlformats.org/officeDocument/2006/relationships/hyperlink" Target="https://internet.garant.ru/document/redirect/17520999/277" TargetMode="External"/><Relationship Id="rId59" Type="http://schemas.openxmlformats.org/officeDocument/2006/relationships/hyperlink" Target="https://internet.garant.ru/document/redirect/17520999/6" TargetMode="External"/><Relationship Id="rId67" Type="http://schemas.openxmlformats.org/officeDocument/2006/relationships/hyperlink" Target="https://internet.garant.ru/document/redirect/12148567/0" TargetMode="External"/><Relationship Id="rId20" Type="http://schemas.openxmlformats.org/officeDocument/2006/relationships/hyperlink" Target="https://internet.garant.ru/document/redirect/12148567/0" TargetMode="External"/><Relationship Id="rId41" Type="http://schemas.openxmlformats.org/officeDocument/2006/relationships/hyperlink" Target="https://internet.garant.ru/document/redirect/17520999/6" TargetMode="External"/><Relationship Id="rId54" Type="http://schemas.openxmlformats.org/officeDocument/2006/relationships/hyperlink" Target="https://internet.garant.ru/document/redirect/17520999/822" TargetMode="External"/><Relationship Id="rId62" Type="http://schemas.openxmlformats.org/officeDocument/2006/relationships/hyperlink" Target="https://internet.garant.ru/document/redirect/17520999/1068"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4566-8728-44DE-82B2-21E19D7E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26</Pages>
  <Words>11967</Words>
  <Characters>68215</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80022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201</cp:revision>
  <cp:lastPrinted>2023-09-04T11:35:00Z</cp:lastPrinted>
  <dcterms:created xsi:type="dcterms:W3CDTF">2023-01-09T05:07:00Z</dcterms:created>
  <dcterms:modified xsi:type="dcterms:W3CDTF">2023-09-13T09:02:00Z</dcterms:modified>
</cp:coreProperties>
</file>