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</w:t>
      </w:r>
      <w:r w:rsidR="00D24E20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5F60E2">
        <w:rPr>
          <w:sz w:val="28"/>
          <w:szCs w:val="28"/>
        </w:rPr>
        <w:t>43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5F60E2" w:rsidRPr="005F60E2">
        <w:rPr>
          <w:sz w:val="28"/>
          <w:szCs w:val="28"/>
        </w:rPr>
        <w:t>Чувашская Республика - Чувашия, р-н Красноармейский, с/пос. Алманчинское, д. Синьял-Чурино, ул. Октябрьская</w:t>
      </w:r>
      <w:r w:rsidR="004B362A" w:rsidRPr="004B362A">
        <w:rPr>
          <w:sz w:val="28"/>
          <w:szCs w:val="28"/>
        </w:rPr>
        <w:t xml:space="preserve">,  площадью </w:t>
      </w:r>
      <w:r w:rsidR="005F60E2">
        <w:rPr>
          <w:sz w:val="28"/>
          <w:szCs w:val="28"/>
        </w:rPr>
        <w:t>50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F60E2">
        <w:rPr>
          <w:sz w:val="28"/>
          <w:szCs w:val="28"/>
        </w:rPr>
        <w:t xml:space="preserve"> </w:t>
      </w:r>
      <w:r w:rsidR="007B3F32">
        <w:rPr>
          <w:sz w:val="28"/>
          <w:szCs w:val="28"/>
        </w:rPr>
        <w:t xml:space="preserve"> </w:t>
      </w:r>
      <w:r w:rsidR="005F60E2">
        <w:rPr>
          <w:sz w:val="28"/>
          <w:szCs w:val="28"/>
        </w:rPr>
        <w:t>Трофимова Светлана Николаевна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5F60E2">
        <w:rPr>
          <w:sz w:val="28"/>
          <w:szCs w:val="28"/>
        </w:rPr>
        <w:t>.</w:t>
      </w:r>
    </w:p>
    <w:p w:rsidR="0084142C" w:rsidRDefault="005F60E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E6D58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EB44-C6CE-417B-BC99-0BCA26DC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2024-07-02T08:44:00Z</dcterms:created>
  <dcterms:modified xsi:type="dcterms:W3CDTF">2024-07-03T10:42:00Z</dcterms:modified>
</cp:coreProperties>
</file>