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821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Собрание депутатов Вурнарского муниципального округа</w:t>
      </w:r>
    </w:p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821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Чувашской Республики первого созыва</w:t>
      </w:r>
    </w:p>
    <w:p w:rsidR="00DD5BDA" w:rsidRDefault="008F0B51" w:rsidP="00182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внеочередное 5</w:t>
      </w:r>
      <w:r w:rsidR="001821E6" w:rsidRPr="001821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-е заседание</w:t>
      </w:r>
    </w:p>
    <w:p w:rsidR="00387908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821E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7908"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DD76DC"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  <w:r w:rsidR="00387908"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2223C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F0B51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5</w:t>
      </w:r>
      <w:r w:rsidR="00DD76DC"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/</w:t>
      </w:r>
      <w:r w:rsidR="00E931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</w:t>
      </w:r>
    </w:p>
    <w:p w:rsidR="003D51AF" w:rsidRDefault="003D51AF" w:rsidP="001821E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DD76DC" w:rsidRPr="00DD76DC" w:rsidRDefault="001821E6" w:rsidP="00DD76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1821E6" w:rsidRDefault="008F0B51" w:rsidP="001821E6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8 декабря </w:t>
      </w:r>
      <w:r w:rsidR="00DD76DC"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2022</w:t>
      </w:r>
      <w:bookmarkStart w:id="0" w:name="sub_2"/>
      <w:r w:rsidR="001821E6"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EF5FF0" w:rsidRP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  <w:r w:rsidR="003D51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пгт.Вурнары</w:t>
      </w:r>
    </w:p>
    <w:p w:rsidR="001821E6" w:rsidRPr="001821E6" w:rsidRDefault="001821E6" w:rsidP="001821E6">
      <w:pPr>
        <w:ind w:right="4535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 изменении наименования и утверждении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Положения </w:t>
      </w:r>
      <w:r w:rsidRPr="001821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«О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Ф</w:t>
      </w:r>
      <w:r w:rsidRPr="001821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инансовом отделе</w:t>
      </w: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Вурнарского </w:t>
      </w:r>
      <w:r w:rsidRPr="001821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</w:t>
      </w: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1821E6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»</w:t>
      </w:r>
      <w:r w:rsidRPr="001821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2223CD" w:rsidRDefault="002223CD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7" w:history="1">
        <w:r w:rsidRPr="001821E6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Федеральным законом</w:t>
        </w:r>
      </w:hyperlink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N 131-ФЗ "Об общих принципах организации местного самоуправления в Российской Федерации", Собрание депутатов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Вурнарского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 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округа решило:</w:t>
      </w:r>
    </w:p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Изменить наименование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инансового отдела администрации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Вурнарского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21B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на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инансовый отдел администрации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Вурнарского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Республики.</w:t>
      </w:r>
    </w:p>
    <w:bookmarkEnd w:id="1"/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Утвердить прилагаемое </w:t>
      </w:r>
      <w:hyperlink w:anchor="sub_1000" w:history="1">
        <w:r w:rsidRPr="001821E6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Положение</w:t>
        </w:r>
      </w:hyperlink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</w:t>
      </w:r>
      <w:r w:rsidR="00121B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инансовом отделе администрации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Вурнарского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3"/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Возложить полномочия выступить заявителем по представлению документов, связанных с государственной регистрацией изменений и дополнений, вносимых в учредительные документы юридического лица, на начальника финансового отдела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Вурнарского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E12AC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Салахову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Гузалию</w:t>
      </w:r>
      <w:proofErr w:type="spellEnd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Шамдиновну</w:t>
      </w:r>
      <w:proofErr w:type="spellEnd"/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2"/>
    <w:p w:rsidR="001821E6" w:rsidRPr="001821E6" w:rsidRDefault="001821E6" w:rsidP="001821E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Признать утратившим силу </w:t>
      </w:r>
      <w:hyperlink r:id="rId8" w:history="1">
        <w:r w:rsidRPr="001821E6">
          <w:rPr>
            <w:rFonts w:ascii="Times New Roman CYR" w:eastAsiaTheme="minorEastAsia" w:hAnsi="Times New Roman CYR" w:cs="Times New Roman"/>
            <w:sz w:val="24"/>
            <w:szCs w:val="24"/>
            <w:lang w:eastAsia="ru-RU"/>
          </w:rPr>
          <w:t>решение</w:t>
        </w:r>
      </w:hyperlink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Вурнарского районного 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Собрания депутатов Чувашской Республики от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29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04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N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/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"Об утверждении Положения о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Ф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инансовом отделе администрации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Вурнарского </w:t>
      </w:r>
      <w:r w:rsidR="00121B5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Республики".</w:t>
      </w:r>
    </w:p>
    <w:p w:rsidR="0097792D" w:rsidRPr="00DD76DC" w:rsidRDefault="001821E6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5"/>
      <w:r w:rsidRPr="001821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</w:t>
      </w:r>
      <w:r w:rsidRPr="001821E6">
        <w:rPr>
          <w:rFonts w:ascii="Times New Roman CYR" w:eastAsiaTheme="minorEastAsia" w:hAnsi="Times New Roman CYR" w:cs="Times New Roman CYR"/>
          <w:color w:val="FF0000"/>
          <w:sz w:val="24"/>
          <w:szCs w:val="24"/>
          <w:lang w:eastAsia="ru-RU"/>
        </w:rPr>
        <w:t xml:space="preserve"> </w:t>
      </w:r>
      <w:bookmarkEnd w:id="3"/>
      <w:r w:rsidR="0097792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решение вступает в силу после его официального опубликования.</w:t>
      </w:r>
    </w:p>
    <w:bookmarkEnd w:id="0"/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4"/>
        <w:gridCol w:w="3159"/>
      </w:tblGrid>
      <w:tr w:rsidR="0097792D" w:rsidRPr="00DD76DC" w:rsidTr="00BC70C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Председатель Собрания депутатов Вурнарского муниципального округа Чувашской Республики</w:t>
            </w: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792D" w:rsidRPr="00DD76DC" w:rsidRDefault="00DD5BDA" w:rsidP="00E93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97792D"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="0097792D"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="0097792D"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Вурнарского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="0097792D"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</w:t>
            </w:r>
            <w:r w:rsidR="00E931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792D"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А.Р. Петров</w:t>
            </w: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D5BDA" w:rsidRDefault="00DD5BDA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7792D" w:rsidRPr="00DD76DC" w:rsidRDefault="0097792D" w:rsidP="00977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В.С.</w:t>
            </w:r>
            <w:r w:rsidR="00BA12B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7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Яковлев</w:t>
            </w:r>
          </w:p>
        </w:tc>
      </w:tr>
    </w:tbl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1000"/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97792D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9310F" w:rsidRPr="00DD76DC" w:rsidRDefault="00E9310F" w:rsidP="009779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223CD" w:rsidRDefault="002223CD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 w:type="page"/>
      </w:r>
    </w:p>
    <w:p w:rsidR="0097792D" w:rsidRPr="00DD76DC" w:rsidRDefault="0097792D" w:rsidP="00031E4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Утверждено</w:t>
      </w:r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</w:r>
      <w:hyperlink w:anchor="sub_0" w:history="1">
        <w:r w:rsidRPr="00DD76D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решением</w:t>
        </w:r>
      </w:hyperlink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Собрания депутатов</w:t>
      </w:r>
      <w:r w:rsidR="00EF5FF0" w:rsidRPr="00EF5F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EF5FF0"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Чувашской Республики</w:t>
      </w:r>
      <w:r w:rsidRP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E931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08.12.</w:t>
      </w:r>
      <w:r w:rsidR="00DD76D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2022г №</w:t>
      </w:r>
      <w:r w:rsidR="00E9310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5 / 3</w:t>
      </w:r>
    </w:p>
    <w:bookmarkEnd w:id="4"/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 xml:space="preserve">о Финансовом отделе администрации Вурнарского </w:t>
      </w:r>
      <w:r w:rsidR="00EF5FF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792D" w:rsidRPr="00DD76DC" w:rsidRDefault="0097792D" w:rsidP="0097792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5" w:name="sub_1001"/>
      <w:r w:rsidRPr="00DD76DC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BF1A63" w:rsidRPr="00DD76DC" w:rsidRDefault="00DB4F8D" w:rsidP="00BF1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2"/>
      <w:bookmarkEnd w:id="5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Финансовый отдел администрации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(далее –</w:t>
      </w:r>
      <w:r w:rsidR="00123FFC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инансовый отдел) является функциональным органом администрации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созданным для осуществления полномочий 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по решению вопросов местного значения в сфере регулирования бюджетных и финансовых правоотношений на территории муниципального образования Вурнарский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округ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  <w:proofErr w:type="gramEnd"/>
    </w:p>
    <w:p w:rsidR="00031E48" w:rsidRPr="00DD76DC" w:rsidRDefault="00031E48" w:rsidP="00031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Полное наименование финансового отдела:</w:t>
      </w:r>
    </w:p>
    <w:p w:rsidR="00031E48" w:rsidRPr="00DD76DC" w:rsidRDefault="00031E48" w:rsidP="00031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русском языке - Финансовый отдел администрации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31E48" w:rsidRPr="00DD76DC" w:rsidRDefault="00031E48" w:rsidP="00031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_GoBack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чувашском языке - </w:t>
      </w:r>
      <w:r w:rsidR="00E117D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Чăваш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Республикин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8F0B51" w:rsidRPr="008F0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ă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рнар </w:t>
      </w:r>
      <w:r w:rsidR="008F0B51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>муниципалл</w:t>
      </w:r>
      <w:r w:rsidR="008F0B51" w:rsidRPr="008F0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ă</w:t>
      </w:r>
      <w:r w:rsidR="008F0B5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округ</w:t>
      </w:r>
      <w:r w:rsidR="008F0B51" w:rsidRPr="008F0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ĕ</w:t>
      </w:r>
      <w:r w:rsidR="008F0B5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Pr="00403832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 xml:space="preserve"> </w:t>
      </w:r>
      <w:r w:rsidR="00E117D2" w:rsidRPr="00403832">
        <w:rPr>
          <w:rFonts w:ascii="Times New Roman" w:eastAsiaTheme="minorEastAsia" w:hAnsi="Times New Roman" w:cs="Times New Roman"/>
          <w:sz w:val="24"/>
          <w:szCs w:val="24"/>
          <w:highlight w:val="lightGray"/>
          <w:lang w:eastAsia="ru-RU"/>
        </w:rPr>
        <w:t>администрацийĕн</w:t>
      </w:r>
      <w:r w:rsidR="00E117D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 пайĕ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bookmarkEnd w:id="7"/>
    <w:p w:rsidR="00031E48" w:rsidRPr="00DD76DC" w:rsidRDefault="00031E48" w:rsidP="00031E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Сокращенное наименование: Вурнарский </w:t>
      </w:r>
      <w:r w:rsidR="0040383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инотдел.</w:t>
      </w:r>
    </w:p>
    <w:p w:rsidR="00DB4F8D" w:rsidRPr="00DD76DC" w:rsidRDefault="00BF1A63" w:rsidP="00BF1A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</w:t>
      </w:r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отдел</w:t>
      </w:r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входит в общую структуру 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функциональному признаку и </w:t>
      </w:r>
      <w:proofErr w:type="gramStart"/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подчинен</w:t>
      </w:r>
      <w:proofErr w:type="gramEnd"/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главе администрации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B4F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BF1A63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13"/>
      <w:bookmarkEnd w:id="6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1.3. </w:t>
      </w:r>
      <w:bookmarkStart w:id="9" w:name="sub_14"/>
      <w:bookmarkEnd w:id="8"/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Финансовый отдел осуществляет свои полномочия во взаимодействии с федеральными органами исполнительной власти, территориальными органами федеральных органов исполнительной власти, органами исполнительной власти Чувашской Республики, органами местного самоуправления</w:t>
      </w:r>
      <w:r w:rsidR="00FA28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FA288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общественными объединениями, кредитными и иными организациями.</w:t>
      </w:r>
    </w:p>
    <w:p w:rsidR="00DB4F8D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1.4. Финансов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 отдел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своей деятельности руководствуется </w:t>
      </w:r>
      <w:hyperlink r:id="rId9" w:history="1">
        <w:r w:rsidRPr="00DD76D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hyperlink r:id="rId10" w:history="1">
        <w:r w:rsidRPr="00DD76D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Конституцией</w:t>
        </w:r>
      </w:hyperlink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</w:t>
      </w:r>
      <w:hyperlink r:id="rId11" w:history="1">
        <w:r w:rsidRPr="00DD76DC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Уставом</w:t>
        </w:r>
      </w:hyperlink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</w:t>
      </w:r>
      <w:r w:rsidR="004038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образования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Вурнарский </w:t>
      </w:r>
      <w:r w:rsidR="004038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иными муниципальными нормативными правовыми актами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настоящим Положением.</w:t>
      </w:r>
    </w:p>
    <w:p w:rsidR="00BF1A63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0" w:name="sub_15"/>
      <w:bookmarkEnd w:id="9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1.5. Структуру финансового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составляют начальник финансового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его заместител</w:t>
      </w:r>
      <w:r w:rsidR="00BF1A63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ь и функциональные специалисты.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bookmarkStart w:id="11" w:name="sub_16"/>
      <w:bookmarkEnd w:id="10"/>
    </w:p>
    <w:p w:rsidR="008A0FE2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2" w:name="sub_17"/>
      <w:bookmarkEnd w:id="11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123FFC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bookmarkStart w:id="13" w:name="sub_18"/>
      <w:bookmarkEnd w:id="12"/>
      <w:r w:rsidR="00C360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равовые акты 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инансового отдела, изданные в пределах его компетенции, являются обязательными для органов местного самоуправления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муниципального округа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иных органов, организаций, должностных лиц и граждан, на которых они распространяются в соответствии с законодательством Российской Федерации, законодательством Чувашской Республики и муниципальными правовыми актами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B4F8D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Финансов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наделен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правами юридического лица и является муниципальным казенным учреждением, имеет лицевые счета, открытые в Управлении Федерального казначейства по Чувашской Республике, печать с изображением Государственного герба Чувашской Республики и наименованием финансового 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другие необходимые для осуществления своей деятельности штампы и бланки.</w:t>
      </w:r>
    </w:p>
    <w:p w:rsidR="00DB4F8D" w:rsidRPr="00DD76DC" w:rsidRDefault="00DB4F8D" w:rsidP="00DB4F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4" w:name="sub_19"/>
      <w:bookmarkEnd w:id="13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Финансирование расходов на содержание финансового 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осуществляется в пределах бюджетных ассигнований, предусмотренных в бюджете 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8A0FE2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2C6260" w:rsidRPr="00DD76DC">
        <w:rPr>
          <w:rFonts w:ascii="Times New Roman" w:hAnsi="Times New Roman" w:cs="Times New Roman"/>
          <w:sz w:val="24"/>
          <w:szCs w:val="24"/>
        </w:rPr>
        <w:t xml:space="preserve"> 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предельная численность работников утверждается администрацией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31E48" w:rsidRDefault="00031E48" w:rsidP="0003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Имущество, находящееся на балансе </w:t>
      </w:r>
      <w:r w:rsidR="00494F14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D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отдела, </w:t>
      </w:r>
      <w:proofErr w:type="gramStart"/>
      <w:r w:rsidRPr="00D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муниципальной собственностью Вурнарского </w:t>
      </w:r>
      <w:r w:rsidR="00E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и закрепляется</w:t>
      </w:r>
      <w:proofErr w:type="gramEnd"/>
      <w:r w:rsidRPr="00DD7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ним на праве оперативного управления в установленном законодательством порядке.</w:t>
      </w:r>
    </w:p>
    <w:p w:rsidR="00C43B06" w:rsidRPr="00DD76DC" w:rsidRDefault="00C43B06" w:rsidP="00031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1.10.</w:t>
      </w:r>
      <w:r w:rsidRP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Юридический и фактический адрес финансового отдела: 429220, Чувашская Республика, Вурнарский район, п. Вурнары, ул. Советская, д. 20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43B06" w:rsidRDefault="00DB4F8D" w:rsidP="00C360FB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5" w:name="sub_110"/>
      <w:bookmarkEnd w:id="14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</w:t>
      </w:r>
      <w:r w:rsid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bookmarkEnd w:id="15"/>
      <w:r w:rsidR="00C43B06" w:rsidRPr="00C43B06">
        <w:t xml:space="preserve"> </w:t>
      </w:r>
      <w:r w:rsidR="00C43B06" w:rsidRP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Финансовый отдел администрации </w:t>
      </w:r>
      <w:r w:rsid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C43B06" w:rsidRP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является правопреемником </w:t>
      </w:r>
      <w:r w:rsid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C43B06" w:rsidRP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инансового отдела администрации </w:t>
      </w:r>
      <w:r w:rsid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C43B06" w:rsidRP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Чувашской Республики.</w:t>
      </w:r>
      <w:r w:rsidR="00C43B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II.</w:t>
      </w: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Основные задачи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260" w:rsidRPr="00DD76DC" w:rsidRDefault="00D45061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инансового отдела являются: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реализации основных направлений единой финансовой, бюджетной и налоговой политики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организация бюджетного процесса в Вурнарском </w:t>
      </w:r>
      <w:r w:rsidR="00C360FB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 округе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C3026C" w:rsidRDefault="00C3026C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3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методов бюджетного планирования, финансирования и отчетности в целях повышения сбалансированности и устойчивости бюджета Вурнарского муниципально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округа Чувашской Республики;</w:t>
      </w:r>
    </w:p>
    <w:p w:rsidR="00FE1589" w:rsidRPr="00DD76DC" w:rsidRDefault="00FE1589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разработка проекта бюджета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обеспечение исполнения бюджета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hAnsi="Times New Roman" w:cs="Times New Roman"/>
          <w:sz w:val="24"/>
          <w:szCs w:val="24"/>
        </w:rPr>
        <w:t xml:space="preserve">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в установленном порядке, составление бюджетной отчетности об исполнении бюджета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hAnsi="Times New Roman" w:cs="Times New Roman"/>
          <w:sz w:val="24"/>
          <w:szCs w:val="24"/>
        </w:rPr>
        <w:t xml:space="preserve">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Республики;</w:t>
      </w:r>
    </w:p>
    <w:p w:rsidR="00C3026C" w:rsidRDefault="00A07933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концентрация финансовых ресурсов на приоритетных направлениях социально-экономического развития Вурнарского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C30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C6260" w:rsidRPr="00DD76DC" w:rsidRDefault="00A07933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осуществление в пределах своей компетенции внутреннего муниципального финансового контроля;</w:t>
      </w:r>
    </w:p>
    <w:p w:rsidR="002C6260" w:rsidRPr="00DD76DC" w:rsidRDefault="006376B4" w:rsidP="00494F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обеспечение 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эффективно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использования средств бюджета </w:t>
      </w:r>
      <w:r w:rsidR="00FE1589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Вурнарского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94F1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</w:t>
      </w:r>
      <w:r w:rsidR="002C6260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инансового отдела, направленными на профилактику коррупционных и иных правонарушений, являются: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и принятие мер, направленных на обеспечение соблюдения запретов, ограничений и требований, установленных в целях противодействии коррупции, муниципальными служащими</w:t>
      </w:r>
      <w:r w:rsidR="00D45061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финансового 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запретов, ограничений и требований, установленных в целях противодействии коррупции, муниципальными служащими, лицами, замещающими муниципальные должности;</w:t>
      </w:r>
    </w:p>
    <w:p w:rsidR="002C6260" w:rsidRPr="00DD76DC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осуществление контроля за соблюдением законодательства Российской Федерации о противодействии коррупции, а также за реализацией в них мер по профилактике коррупционных и иных правонарушений;</w:t>
      </w:r>
    </w:p>
    <w:p w:rsidR="00DB4F8D" w:rsidRDefault="002C6260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муниципальных служащих нетерпимости к коррупционному поведению.</w:t>
      </w:r>
    </w:p>
    <w:p w:rsidR="00C360FB" w:rsidRPr="00DD76DC" w:rsidRDefault="00C360FB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5061" w:rsidRPr="00DD76DC" w:rsidRDefault="00D45061" w:rsidP="002C62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5061" w:rsidRPr="00DD76DC" w:rsidRDefault="00D45061" w:rsidP="00D450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III.</w:t>
      </w: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Функции</w:t>
      </w:r>
    </w:p>
    <w:p w:rsidR="00D45061" w:rsidRPr="00DD76DC" w:rsidRDefault="00D45061" w:rsidP="00D45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5061" w:rsidRPr="00DD76DC" w:rsidRDefault="002A1DBE" w:rsidP="00D45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</w:t>
      </w:r>
      <w:r w:rsidR="00D45061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Финансовый отдел в пределах компетенции, установленной законодательством Российской Федерации, законодательством Чувашской Республики и муниципальными правовыми актами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D45061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в соответствии с возложенными на него задачами выполняет следующие основные функции:</w:t>
      </w:r>
    </w:p>
    <w:p w:rsidR="00656585" w:rsidRPr="00D00335" w:rsidRDefault="00B74A0E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84362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ганизует в соответствии с установленным порядком и сроками работу по составлению проекта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составляет проект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56585" w:rsidRPr="00D00335">
        <w:rPr>
          <w:rFonts w:ascii="Times New Roman" w:hAnsi="Times New Roman" w:cs="Times New Roman"/>
          <w:sz w:val="24"/>
          <w:szCs w:val="24"/>
        </w:rPr>
        <w:t xml:space="preserve"> 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Республики, составляет отчет об исполнении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56585" w:rsidRPr="00D00335">
        <w:rPr>
          <w:rFonts w:ascii="Times New Roman" w:hAnsi="Times New Roman" w:cs="Times New Roman"/>
          <w:sz w:val="24"/>
          <w:szCs w:val="24"/>
        </w:rPr>
        <w:t xml:space="preserve">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Республики;</w:t>
      </w:r>
    </w:p>
    <w:p w:rsidR="00656585" w:rsidRPr="00D00335" w:rsidRDefault="002109C0" w:rsidP="00B7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разрабатывает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решений Собрания депутатов </w:t>
      </w:r>
      <w:r w:rsidR="006376B4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муниципального округа 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Республики, муниципальных нормативных правовых актов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56585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D84362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области финансово-бюджетного планирования, налогового регулирования, составления и исполнения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D84362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формирования отчетности об исполнении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D84362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D97B93" w:rsidRPr="00D00335" w:rsidRDefault="00B74A0E" w:rsidP="00B7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методологическое руководство в совершенствовании методов финансово-бюджетного планирования, в составлении и исполнении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77A94" w:rsidRPr="00D00335" w:rsidRDefault="00777A94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организацию исполнения утвержденного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D97B93" w:rsidRPr="00D00335" w:rsidRDefault="002109C0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проводит мониторинг качества финансового менеджмента в отношении главных распорядителей средств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бюджетных средств;</w:t>
      </w:r>
    </w:p>
    <w:p w:rsidR="00D97B93" w:rsidRPr="00D00335" w:rsidRDefault="00B74A0E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разработку, поддержание в актуальном состоянии и реализацию муниципальной программы по управлению муниципальными финансами и муниципальным долгом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ринимает участие </w:t>
      </w:r>
      <w:r w:rsidR="00777A94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разработке документов стратегического планирования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777A94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программ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(подпрограмм муниципальных программ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Республики)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AC0A6A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выступает ответственным исполнителем (соисполнителем) муниципальных программ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AC0A6A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(подпрограмм муниципальных программ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AC0A6A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Республики),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рассматривает предложения об объемах их финансового обеспечения;</w:t>
      </w:r>
    </w:p>
    <w:p w:rsidR="00D97B93" w:rsidRPr="00D00335" w:rsidRDefault="00B74A0E" w:rsidP="00B74A0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функции главного распорядителя и получателя средств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предусмотренных на содержание финансового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реализацию возложенных на </w:t>
      </w:r>
      <w:proofErr w:type="gramStart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proofErr w:type="gramEnd"/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функций;</w:t>
      </w:r>
    </w:p>
    <w:p w:rsidR="00D97B93" w:rsidRPr="00D00335" w:rsidRDefault="00B74A0E" w:rsidP="00777A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станавливает порядок составления и ведения сводной бюджетной росписи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(главных администраторов источников финансирования дефицита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и порядок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составления и ведения кассового плана исполнения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внесение изменений в него;</w:t>
      </w:r>
      <w:proofErr w:type="gramEnd"/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 порядок планирования бюджетных ассигнований;</w:t>
      </w:r>
    </w:p>
    <w:p w:rsidR="00D97B93" w:rsidRPr="00D00335" w:rsidRDefault="00777A94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4A0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оставляет, </w:t>
      </w:r>
      <w:proofErr w:type="gramStart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и ведет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сводную бюджетную роспись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оставляет, </w:t>
      </w:r>
      <w:proofErr w:type="gramStart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и ведет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кассовый план исполнения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оставляет и ведет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реестр расходных обязательств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представляет его в Министерство финансов Чувашской Республики;</w:t>
      </w:r>
    </w:p>
    <w:p w:rsidR="00D97B93" w:rsidRPr="00D00335" w:rsidRDefault="00777A94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74A0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ормирует и ведет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реестр источников доходов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777A94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74A0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станавливает, </w:t>
      </w:r>
      <w:proofErr w:type="gramStart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детализирует и определяет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применения бюджетной классификации Российской Федерации в части, относящейся к бюджету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тверждает перечень и коды целевых статей расходов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носит главе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предложения об уточнении бюджета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об использовании сумм превышения доходов над расходами, образовавшихся в результате увеличения поступлений в бюджет или экономии в расходах, осуществляет подготовку проектов решений Собрания депутатов </w:t>
      </w:r>
      <w:r w:rsidR="00EB7C1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муниципального округа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внесении изменений в бюджет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proofErr w:type="gramEnd"/>
    </w:p>
    <w:p w:rsidR="00EB7C13" w:rsidRPr="00D00335" w:rsidRDefault="00EB7C13" w:rsidP="00EB7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методику прогнозирования поступлений доходов в бюджет Вурнарского муниципального округа Чувашской Республики, главным администратором которых является финансовый отдел;</w:t>
      </w:r>
    </w:p>
    <w:p w:rsidR="00EB7C13" w:rsidRPr="00D00335" w:rsidRDefault="00EB7C13" w:rsidP="00EB7C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рассмотрение и согласование методик прогнозирования поступлений доходов в бюджет Вурнарского муниципального округа Чувашской Республики главных администраторов доходов бюджета Вурнарского муниципального округа Чувашской Республики;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носит изменения в перечень главных администраторов доходов бюджета (перечень администраторов источников финансирования дефицитов бюджета), а также в состав закрепленных за ними кодов классификации доходов бюджета (кодов классификации источников финансирования дефицитов бюджета) в случаях изменения состава и (или) функций главных администраторов доходов бюджета (главных администраторов источников финансирования дефицитов бюджета), а также изменения принципов назначения и присвоения структуры кодов классификации доходов бюджета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(кодов классификации источников финансирования дефицитов бюджетов) без внесения изменений в решение Собрания депутатов </w:t>
      </w:r>
      <w:r w:rsidR="00EB7C1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муниципального округа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бюджете;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тверждает перечень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нализирует поступление налогов и неналоговых доходов в бюджет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беспечивает направление денежных средств на осуществление отдельных государственных полномочий, переданных органам местного самоуправления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за счет предоставленных 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Вурнарско</w:t>
      </w:r>
      <w:r w:rsidR="00262F1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5609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муниципальному округу</w:t>
      </w:r>
      <w:r w:rsidR="0063466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субвенций из вышестоящих бюджетов;</w:t>
      </w:r>
    </w:p>
    <w:p w:rsidR="00D97B93" w:rsidRPr="00D00335" w:rsidRDefault="00B74A0E" w:rsidP="00B74A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ыступает муниципальным заказчиком при осуществлении закупок товаров, работ,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услуг для обеспечения муниципальных нужд;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учета бюджетных и денежных обязательств получателей средств бюджета 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завершения операций по исполнению бюджета 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07BB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текущем финансовом году;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доведения объемов бюджетных ассигнований, лимитов бюджетных обязательств и предельных объемов финансирования расходов;</w:t>
      </w:r>
    </w:p>
    <w:p w:rsidR="00D97B93" w:rsidRPr="00D00335" w:rsidRDefault="00B74A0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санкционировани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оплаты денежных обязательств получателей средств бюджета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администраторов источников финансирования дефицита бюджета 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лицевые счета которым открыты в территориальном органе Федерального казначейства;</w:t>
      </w:r>
    </w:p>
    <w:p w:rsidR="00B30FC7" w:rsidRPr="00D00335" w:rsidRDefault="00B74A0E" w:rsidP="00B30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санкционировани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расходов бюджетных и автономных учреждений,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B30FC7" w:rsidRPr="00D00335" w:rsidRDefault="00B74A0E" w:rsidP="00B30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F6522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станавливает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порядок списания и восстановления в учете задолженности по денежным обязательствам перед бюджетом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B30FC7" w:rsidRPr="00D00335" w:rsidRDefault="00B74A0E" w:rsidP="00F6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0FC7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станавливает порядок размещения, обращения, обслуживания, выкупа, обмена и погашения муниципальных займов Вурнарского</w:t>
      </w:r>
      <w:r w:rsidR="005612E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B30FC7" w:rsidRPr="00D00335" w:rsidRDefault="00B74A0E" w:rsidP="00F65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30FC7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 порядок составления бюджетной отчетности Вурнарского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522E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B30FC7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0A6A" w:rsidRPr="00D00335" w:rsidRDefault="00B74A0E" w:rsidP="00AC0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342D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 </w:t>
      </w:r>
      <w:r w:rsidR="00AC0A6A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исполнения решения о применении бюджетных мер принуждения, решения об изменении (отмене) указанного решения;</w:t>
      </w:r>
    </w:p>
    <w:p w:rsidR="00B30FC7" w:rsidRPr="00D00335" w:rsidRDefault="00B74A0E" w:rsidP="00B30F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оводит до главных распорядителей средств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лимиты бюджетных обязательств и предельные объемы финансирования;</w:t>
      </w:r>
    </w:p>
    <w:p w:rsidR="009C67B6" w:rsidRPr="00D00335" w:rsidRDefault="00B74A0E" w:rsidP="009C67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оводит до главных администраторов источников финансирования дефицита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бюджетные ассигнования;</w:t>
      </w:r>
    </w:p>
    <w:p w:rsidR="00D97B93" w:rsidRPr="00D00335" w:rsidRDefault="004E679D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контроль, предусмотренный частью </w:t>
      </w:r>
      <w:r w:rsidR="00B30FC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статьи 99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в пределах полномочий финансового </w:t>
      </w:r>
      <w:r w:rsidR="00E77DF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4E679D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в соответствии с требованиями действующего законодательства ведение бюджетного учета исполнения бюджета 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823F6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4E679D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оставляет ежеквартальные и годовые отчеты об исполнении бюджета 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823F6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823F6" w:rsidRPr="00D00335">
        <w:t xml:space="preserve"> </w:t>
      </w:r>
      <w:r w:rsidR="00D823F6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подготовку проекта, соответствующего муниципального правового акта;</w:t>
      </w:r>
    </w:p>
    <w:p w:rsidR="00D97B93" w:rsidRPr="00D00335" w:rsidRDefault="004E679D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роводит анализ бюджетной отчетности и осуществляет</w:t>
      </w:r>
      <w:proofErr w:type="gramEnd"/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свод бухгалтерской отчетности муниципальных бюджетных и автономных учреждений, представленной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4E679D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в пределах своей компетенции методическое руководство по вопросам исполнения бюджета 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8E0CD5" w:rsidRPr="00D0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составления бюджетной отчетности о его исполнении и бухгалтерского учета в муниципальных учреждениях;</w:t>
      </w:r>
    </w:p>
    <w:p w:rsidR="00D63195" w:rsidRPr="00D00335" w:rsidRDefault="00D63195" w:rsidP="00D631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согласовывает решение налогового органа об изменении срока уплаты налога,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сбора, </w:t>
      </w: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зачисляемых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бюджет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834B6E" w:rsidRPr="00D00335" w:rsidRDefault="00D17EE7" w:rsidP="00834B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="00834B6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едет муниципальную долговую книгу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834B6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05609F" w:rsidRPr="00D00335" w:rsidRDefault="0005609F" w:rsidP="000560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  <w:proofErr w:type="gramEnd"/>
    </w:p>
    <w:p w:rsidR="0005609F" w:rsidRPr="00D00335" w:rsidRDefault="0005609F" w:rsidP="000560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 Вурнарского муниципального округа Чувашской Республики,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Вурнарского муниципального округа Чувашской Республики;</w:t>
      </w:r>
      <w:r w:rsidR="00D17EE7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67B6" w:rsidRPr="00D00335" w:rsidRDefault="00D17EE7" w:rsidP="000560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существляет муниципальные внутренние заимствования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в виде привлечения от имени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заемных средств в бюджет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путем размещения муниципальных ценных бумаг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и в форме кредитов из других бюджетов бюджетной системы Российской Федерации, от кредитных организаций, по которым возникают долговые обязательства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proofErr w:type="gramEnd"/>
      <w:r w:rsidR="009C67B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как заемщика, выраженные в валюте Российской Федерации;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внутренний муниципальный финансовый контроль в </w:t>
      </w:r>
      <w:r w:rsidR="00F257A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соответствии со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257A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статьей 269.2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Бюджетного кодекса Российской Федерации;</w:t>
      </w:r>
    </w:p>
    <w:p w:rsidR="00D17EE7" w:rsidRPr="00D00335" w:rsidRDefault="00D17EE7" w:rsidP="0011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111470" w:rsidRPr="00D00335" w:rsidRDefault="00111470" w:rsidP="0011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решение о применении бюджетных мер принуждения и применяет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бюджетные меры принуждения за совершение бюджетного нарушения, предусмотренного главой 30 Бюджетного кодекса Российской Федерации, на основании уведомления о применении бюджетных мер принуждения органа муниципального финансового контроля;</w:t>
      </w:r>
    </w:p>
    <w:p w:rsidR="00111470" w:rsidRPr="00D00335" w:rsidRDefault="00111470" w:rsidP="001114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своевременностью и полнотой устранения объектами внутреннего муниципального финансового контроля бюджетных нарушений, выявленных при осуществлении внутреннего муниципального финансового контроля;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направляет в суд иски о признании осуществленных закупок товаров, работ, услуг для обеспечения муниципальных нужд </w:t>
      </w: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недействительными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Гражданским кодексом Российской Федерации.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обращается в суд с исковыми заявлениями о возмещении ущерба, причиненного муниципальному образованию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Вурнарский </w:t>
      </w:r>
      <w:r w:rsidR="00D823F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муниципальный округ</w:t>
      </w:r>
      <w:r w:rsidR="009F5CA4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Республики.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организует исполнение судебных актов по искам к муниципальному образованию </w:t>
      </w:r>
      <w:r w:rsidR="006474A1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Вурнарский </w:t>
      </w:r>
      <w:r w:rsidR="009F5CA4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6474A1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6474A1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6474A1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либо должностных лиц этих органов, и о присуждении компенсации за нарушение права на исполнение судебного акта в разумный срок;</w:t>
      </w:r>
      <w:proofErr w:type="gramEnd"/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ведет учет и осуществляет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хранение исполнительных документов и иных документов, связанных с их исполнением;</w:t>
      </w:r>
    </w:p>
    <w:p w:rsidR="00D97B93" w:rsidRPr="00D00335" w:rsidRDefault="008320B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разрабатывает и заключает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соглашения и договоры, протоколы о сотрудничестве и взаимодействии с органами исполнительной власти Чувашской Республики, органами местного самоуправления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организациями в сферах деятельности, отнесенных к компетенции финансового отдела, контролирует их выполнение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представление законных интересов финансового </w:t>
      </w:r>
      <w:r w:rsidR="006474A1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судах;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рассматривает акты прокурорского реагирования, организует исполнение требований прокурора по вопросам, входящим в компетенцию финансового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участие в профилактике терроризма, а также в минимизации и (или) ликвидации последствий его проявлений в соответствии с законодательством Российской Федерации;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меры по противодействию коррупции в финансовом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Федерации, законодательством Чувашской Республики и муниципальными правовыми актами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</w:t>
      </w:r>
      <w:r w:rsidR="008320B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кадровое обеспечение финансового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организует дополнительное профессиональное образование муниципальных служащих;</w:t>
      </w:r>
    </w:p>
    <w:p w:rsidR="009B1E8F" w:rsidRPr="00D00335" w:rsidRDefault="00D4641B" w:rsidP="009B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частвует в разработке предложений по совершенствованию структуры и штатной численности органов местного самоуправления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осуществляет </w:t>
      </w:r>
      <w:proofErr w:type="gramStart"/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норматива расходов на содержание органов местного самоуправления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9B1E8F" w:rsidRPr="00D00335" w:rsidRDefault="00D4641B" w:rsidP="009B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одготавливает для средств массовой информации и для размещения на сайте администрации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в сети Интернет информации о деятельности финансового отдела, о ходе исполнения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отчеты об исполнении бюджета и иные сведения о бюджете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9B1E8F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а также сведения о численности муниципальных служащих органов местного самоуправления, работников муниципальных учреждений;</w:t>
      </w:r>
      <w:proofErr w:type="gramEnd"/>
    </w:p>
    <w:p w:rsidR="00D823F6" w:rsidRPr="00D00335" w:rsidRDefault="00D823F6" w:rsidP="009B1E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выполняет мероприятия по размещению информации на едином портале бюджетной системы Российской Федерации в государственной интегрированной информационной системе управления общественными финансами "Электронный бюджет";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в установленном порядке работу по комплектованию, хранению, учету и использованию архивных документов, образовавшихся в ходе деятельности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выполнение первичных мер пожарной безопасности в финансовом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проведение мероприятий, направленных на безопасные условия и охрану труда в финансовом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объективное, всестороннее и своевременное рассмотрение обращений граждан и организаций по вопросам, отнесенным к компетенции финансового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участвует в организации и осуществлении мероприятий по мобилизационной подготовке в финансовом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отделе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 законодательством Российской Федерации, законодательством Чувашской Республики и муниципальными правовыми актами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D97B93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 работу по мобилизационной подготовке, ведению воинского учета, бронированию;</w:t>
      </w:r>
    </w:p>
    <w:p w:rsidR="009F5CA4" w:rsidRPr="00D00335" w:rsidRDefault="009F5CA4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участвует в проведении мероприятий по гражданской обороне в финансовом отделе в соответствии с законодательством Российской Федерации, законодательством Чувашской Республики и муниципальными правовыми актами Вурнарского муниципального округа Чувашской Республики;</w:t>
      </w:r>
    </w:p>
    <w:p w:rsidR="002A1DBE" w:rsidRPr="00D00335" w:rsidRDefault="002A1DBE" w:rsidP="002A1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осуществляет меры по защите информации в соответствии с законодательством Российской Федерации;</w:t>
      </w:r>
    </w:p>
    <w:p w:rsidR="002A1DBE" w:rsidRPr="00D00335" w:rsidRDefault="00D97B93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вносит предложения для главы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награждению работников финансового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государственными наградами Российской Федерации и Чувашской Республики, почетными грамотами, благодарностями министерств и ведомств, </w:t>
      </w:r>
      <w:r w:rsidR="002A1DB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наградами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2A1DB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A1DBE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почетными грамотами, благодарностями;</w:t>
      </w:r>
    </w:p>
    <w:p w:rsidR="00D97B93" w:rsidRPr="00D00335" w:rsidRDefault="002A1DBE" w:rsidP="00D97B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ый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вправе осуществлять иные функции в установленной сфере деятельности, если такие функции предусмотрены законодательством Российской Федерации, законодательством Чувашской Республики и муниципальными правовыми актами 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F0519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97B93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34660" w:rsidRPr="00D00335" w:rsidRDefault="00634660" w:rsidP="00D45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6260" w:rsidRPr="00D00335" w:rsidRDefault="00D45061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IV.</w:t>
      </w:r>
      <w:r w:rsidRPr="00D0033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Права</w:t>
      </w:r>
    </w:p>
    <w:p w:rsidR="00387908" w:rsidRPr="00D00335" w:rsidRDefault="00387908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Финансовый отдел в пределах своей компетенции вправе: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законодательством, от структурных подразделений администрации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AC3B46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органов исполнительной власти Чувашской Республики, территориальных федеральных органов исполнительной власти, других организаций и должностных лиц необходимую информацию, документы и материалы;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запрашивать и получать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</w:t>
      </w:r>
      <w:r w:rsidR="00F013AD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структурных подразделений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F013AD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администрации Вурнарского муниципального округа Чувашской Республики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материалы, необходимые для составления проекта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</w:t>
      </w:r>
      <w:r w:rsidR="00F013AD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бюджетного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прогноза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запрашивать и получать от главных распорядителей средств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главных администраторов источников финансирования дефицита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главных администраторов доходов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материалы, необходимые для составления проекта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и бюджетной отчетности об исполнении 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  <w:proofErr w:type="gramEnd"/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требовать от главных распорядителей, распорядителей и получателей бюджетных сре</w:t>
      </w: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дств пр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едставления отчетов об использовании средств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и иных сведений, связанных с получением, перечислением, зачислением и использованием средств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устанавливать сроки представления бюджетной (бухгалтерской) отчетности главными распорядителями бюджетных средств, главными администраторами доходов бюджета и главными администраторами источников финансирования дефицита бюджета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Республики;</w:t>
      </w:r>
    </w:p>
    <w:p w:rsidR="004555EF" w:rsidRPr="00D00335" w:rsidRDefault="004555EF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устанавливать для представления в составе квартальной, годовой бюджетной (бухгалтерской) отчетности дополнительные формы и порядок их составления и представления, а также дополнительную периодичность представления отчетности;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разрабатывать и вносить</w:t>
      </w:r>
      <w:proofErr w:type="gramEnd"/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установленном порядке для рассмотрения проекты муниципальных нормативных правовых актов Вурнарского </w:t>
      </w:r>
      <w:r w:rsidR="00EF5FF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Чувашской Республики по вопросам, отнесенным к ведению финансового отдела;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издавать в установленном порядке в пределах своей компетенции правовые акты финансового отдела;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проводить конференции, совещания, семинары и другие мероприятия по вопросам, отнесенным к его компетенции;</w:t>
      </w:r>
    </w:p>
    <w:p w:rsidR="001C1A85" w:rsidRPr="00D00335" w:rsidRDefault="001C1A85" w:rsidP="001C1A8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направлять в необходимых случаях материалы в правоохранительные органы;</w:t>
      </w:r>
    </w:p>
    <w:p w:rsidR="004555EF" w:rsidRPr="00D00335" w:rsidRDefault="004555EF" w:rsidP="00455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выступать в качестве истца, ответчика и третьего лица в судах</w:t>
      </w:r>
      <w:r w:rsidR="003A5410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4555EF" w:rsidRPr="00D00335" w:rsidRDefault="004555EF" w:rsidP="00455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вносить в установленном порядке предложения об улучшении условий труда, о материальном и моральном поощрении, социально-бытовом обеспечении работников финансового </w:t>
      </w:r>
      <w:r w:rsidR="00F013AD"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555EF" w:rsidRPr="00DD76DC" w:rsidRDefault="004555EF" w:rsidP="00455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03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Финансовый отдел самостоятельно принимает решения по всем вопросам, относящимся к порученной ему сфере деятельности, кроме вопросов, требующих согласования в установленном порядке с органами местного самоу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правления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3A5410" w:rsidRPr="00DD76DC" w:rsidRDefault="003A5410" w:rsidP="00455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V. Организация деятельности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 Руководство и организацию работы финансового отдела осуществляет начальник отдела, назначаемый на должность и освобождаемый от должности главой администрации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условиях трудового договора, заключаемого по результатам конкурса на замещение указанной должности и отвечающий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своей деятельности начальник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непосредственно подчиняется главе администрации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несет персональную ответственность за выполнен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ие возложенных на финансовый отдел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задач и осуществление им полномочий в сфере своей деятельности.</w:t>
      </w:r>
      <w:proofErr w:type="gramEnd"/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5.3. Начальник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должностным лицом органа местного самоуправления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F62D1D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 В период отсутствия начальника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(нахождение в отпуске, временная нетрудоспособность и иные причины) его обязанности исполняет заместител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начальника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его согласия на основании распоряжения администрации 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F62D1D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 Начальник финансового отдела: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 деятельностью финансового отдела на основе единоначалия;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распределяет обязанности между специалистами финансового отдела;</w:t>
      </w:r>
    </w:p>
    <w:p w:rsidR="00F62D1D" w:rsidRPr="00DD76DC" w:rsidRDefault="00F62D1D" w:rsidP="00F6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участвует в работе </w:t>
      </w:r>
      <w:r w:rsidR="004567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дминистрации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Собрания депутатов </w:t>
      </w:r>
      <w:r w:rsidR="004567DA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Вурнарского </w:t>
      </w:r>
      <w:r w:rsidR="004567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="004567DA"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Чувашской Республики, координационных и совещательных органов, образуемых </w:t>
      </w:r>
      <w:r w:rsidR="004567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дминистрацией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Республики, по вопросам, относящимся к компетенции финансового отдела;</w:t>
      </w:r>
    </w:p>
    <w:p w:rsidR="00F62D1D" w:rsidRPr="00DD76DC" w:rsidRDefault="00F62D1D" w:rsidP="00F6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представляет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финансовый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 без доверенности в судах и различных организациях, заключает в установленном порядке договоры и соглашения по направлениям деятельности;</w:t>
      </w:r>
    </w:p>
    <w:p w:rsidR="00F62D1D" w:rsidRPr="00DD76DC" w:rsidRDefault="00F62D1D" w:rsidP="00F6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формирует штат финансового отдела в пределах средств, утвержденных в бюджете Вурнарского </w:t>
      </w:r>
      <w:r w:rsidR="00EF5F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муниципального округа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на содержание финансового отдела;</w:t>
      </w:r>
    </w:p>
    <w:p w:rsidR="00F62D1D" w:rsidRPr="00DD76DC" w:rsidRDefault="00F62D1D" w:rsidP="00F6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штатное расписание финансового отдела;</w:t>
      </w:r>
    </w:p>
    <w:p w:rsidR="00570807" w:rsidRPr="00DD76DC" w:rsidRDefault="00570807" w:rsidP="00F62D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утверждает должностные регламенты муниципальных служащих (работников) финансового отдела;</w:t>
      </w:r>
    </w:p>
    <w:p w:rsidR="00F62D1D" w:rsidRPr="00DD76DC" w:rsidRDefault="00F62D1D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осуществляет прием и увольнение работников финансового отдела, а также решает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вопросы применения к ним мер поощрения и дисциплинарных взысканий;</w:t>
      </w:r>
    </w:p>
    <w:p w:rsidR="00F62D1D" w:rsidRPr="00DD76DC" w:rsidRDefault="00F62D1D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рассматривает обращения (жалобы) граждан и юридических лиц по вопросам, отнесенным к компетенции финансового отдела;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 в установленном порядке на рассмотрение проекты муниципальных нормативных правовых актов по вопросам, относящимся к ведению финансового отдела;</w:t>
      </w:r>
    </w:p>
    <w:p w:rsidR="003A5410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издает на основе и во исполнение нормативных правовых актов в пределах компетенции финансового отдела приказы,  </w:t>
      </w:r>
      <w:r w:rsidR="004567DA" w:rsidRPr="004567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вносит предписания</w:t>
      </w:r>
      <w:r w:rsidR="004567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дает указания, проверяет их исполнение;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представляет в установленном порядке особо отличившихся работников финансового отдела к присвоению почетных званий и награждению наградами;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организует документирование деятельности финансового отдела,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определяет и утверждает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систему документирования и обеспечения сохранности документов. При смене начальника финансового отдела документальная часть имущества передается по акту;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в установленном порядке выполнение мероприятий по охране труда, мобилизационной подготовке, гражданской обороне и действиям в чрезвычайных ситуациях в финансовом отделе;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обеспечивает исполнение полномочий, возложенных на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финансовый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отдел;</w:t>
      </w:r>
    </w:p>
    <w:p w:rsidR="00570807" w:rsidRPr="00DD76DC" w:rsidRDefault="00570807" w:rsidP="00570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применяет меры к нарушителям бюджетного законодательства, предусмотренные Бюджетным кодексом Российской Федерации;</w:t>
      </w:r>
    </w:p>
    <w:p w:rsidR="00570807" w:rsidRPr="00DD76DC" w:rsidRDefault="00570807" w:rsidP="00570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исполнение мероприятий по реализации антикоррупционной политики в финансовом отделе;</w:t>
      </w:r>
    </w:p>
    <w:p w:rsidR="00570807" w:rsidRPr="00DD76DC" w:rsidRDefault="00570807" w:rsidP="005708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570807" w:rsidRPr="00DD76DC" w:rsidRDefault="00570807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выступает муниципальным заказчиком при осуществлении закупок товаров, работ, услуг для обеспечения нужд в обеспечении деятельности финансового отдела;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заключает муниципальные контракты (договора) и выдает доверенности в пределах своих полномочий;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организует профессиональную подготовку работников финансового отдела, их переподготовку, повышение квалификации;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своевременное и полное рассмотрение устных и письменных обращений граждан и юридических лиц;</w:t>
      </w:r>
    </w:p>
    <w:p w:rsidR="003A5410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осуществляет иные полномочия в соответствии с законодательством Российской Федерации и Чувашской Республики, муниципальными правовыми актами</w:t>
      </w:r>
      <w:r w:rsidR="00DC49ED" w:rsidRPr="00DC49ED">
        <w:t xml:space="preserve"> </w:t>
      </w:r>
      <w:r w:rsidR="00DC49ED" w:rsidRPr="00DC49E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Вурнарского муниципального округа Чувашской Республики</w:t>
      </w: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C49ED" w:rsidRPr="00DD76DC" w:rsidRDefault="00DC49ED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5410" w:rsidRPr="00DD76DC" w:rsidRDefault="003A5410" w:rsidP="004D5F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VI. Создание, реорганизация и ликвидация</w:t>
      </w:r>
    </w:p>
    <w:p w:rsidR="003A5410" w:rsidRPr="00DD76DC" w:rsidRDefault="003A5410" w:rsidP="003A54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5410" w:rsidRPr="00DD76DC" w:rsidRDefault="003A5410" w:rsidP="004555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Финансовый отдел создается, </w:t>
      </w:r>
      <w:proofErr w:type="gramStart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реорганизуется и ликвидируется</w:t>
      </w:r>
      <w:proofErr w:type="gramEnd"/>
      <w:r w:rsidRPr="00DD76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порядке, установленном действующим законодательством.</w:t>
      </w:r>
    </w:p>
    <w:sectPr w:rsidR="003A5410" w:rsidRPr="00DD7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C91"/>
    <w:multiLevelType w:val="hybridMultilevel"/>
    <w:tmpl w:val="4F840B54"/>
    <w:lvl w:ilvl="0" w:tplc="1402FA8C">
      <w:start w:val="1"/>
      <w:numFmt w:val="decimal"/>
      <w:lvlText w:val="%1."/>
      <w:lvlJc w:val="left"/>
      <w:pPr>
        <w:ind w:left="3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4" w:hanging="360"/>
      </w:pPr>
    </w:lvl>
    <w:lvl w:ilvl="2" w:tplc="0419001B" w:tentative="1">
      <w:start w:val="1"/>
      <w:numFmt w:val="lowerRoman"/>
      <w:lvlText w:val="%3."/>
      <w:lvlJc w:val="right"/>
      <w:pPr>
        <w:ind w:left="4644" w:hanging="180"/>
      </w:pPr>
    </w:lvl>
    <w:lvl w:ilvl="3" w:tplc="0419000F" w:tentative="1">
      <w:start w:val="1"/>
      <w:numFmt w:val="decimal"/>
      <w:lvlText w:val="%4."/>
      <w:lvlJc w:val="left"/>
      <w:pPr>
        <w:ind w:left="5364" w:hanging="360"/>
      </w:pPr>
    </w:lvl>
    <w:lvl w:ilvl="4" w:tplc="04190019" w:tentative="1">
      <w:start w:val="1"/>
      <w:numFmt w:val="lowerLetter"/>
      <w:lvlText w:val="%5."/>
      <w:lvlJc w:val="left"/>
      <w:pPr>
        <w:ind w:left="6084" w:hanging="360"/>
      </w:pPr>
    </w:lvl>
    <w:lvl w:ilvl="5" w:tplc="0419001B" w:tentative="1">
      <w:start w:val="1"/>
      <w:numFmt w:val="lowerRoman"/>
      <w:lvlText w:val="%6."/>
      <w:lvlJc w:val="right"/>
      <w:pPr>
        <w:ind w:left="6804" w:hanging="180"/>
      </w:pPr>
    </w:lvl>
    <w:lvl w:ilvl="6" w:tplc="0419000F" w:tentative="1">
      <w:start w:val="1"/>
      <w:numFmt w:val="decimal"/>
      <w:lvlText w:val="%7."/>
      <w:lvlJc w:val="left"/>
      <w:pPr>
        <w:ind w:left="7524" w:hanging="360"/>
      </w:pPr>
    </w:lvl>
    <w:lvl w:ilvl="7" w:tplc="04190019" w:tentative="1">
      <w:start w:val="1"/>
      <w:numFmt w:val="lowerLetter"/>
      <w:lvlText w:val="%8."/>
      <w:lvlJc w:val="left"/>
      <w:pPr>
        <w:ind w:left="8244" w:hanging="360"/>
      </w:pPr>
    </w:lvl>
    <w:lvl w:ilvl="8" w:tplc="0419001B" w:tentative="1">
      <w:start w:val="1"/>
      <w:numFmt w:val="lowerRoman"/>
      <w:lvlText w:val="%9."/>
      <w:lvlJc w:val="right"/>
      <w:pPr>
        <w:ind w:left="89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75"/>
    <w:rsid w:val="00031E48"/>
    <w:rsid w:val="0005609F"/>
    <w:rsid w:val="00111470"/>
    <w:rsid w:val="00121B54"/>
    <w:rsid w:val="00123FFC"/>
    <w:rsid w:val="00134DDD"/>
    <w:rsid w:val="001821E6"/>
    <w:rsid w:val="001C1A85"/>
    <w:rsid w:val="002109C0"/>
    <w:rsid w:val="00215469"/>
    <w:rsid w:val="002223CD"/>
    <w:rsid w:val="00262F1E"/>
    <w:rsid w:val="00264E0A"/>
    <w:rsid w:val="002A1DBE"/>
    <w:rsid w:val="002C6260"/>
    <w:rsid w:val="003714E0"/>
    <w:rsid w:val="00387908"/>
    <w:rsid w:val="003A5410"/>
    <w:rsid w:val="003D51AF"/>
    <w:rsid w:val="003E445A"/>
    <w:rsid w:val="00403832"/>
    <w:rsid w:val="004106AC"/>
    <w:rsid w:val="004555EF"/>
    <w:rsid w:val="004567DA"/>
    <w:rsid w:val="00494F14"/>
    <w:rsid w:val="004951AB"/>
    <w:rsid w:val="004A66D6"/>
    <w:rsid w:val="004D5FBD"/>
    <w:rsid w:val="004E679D"/>
    <w:rsid w:val="004F0519"/>
    <w:rsid w:val="00540720"/>
    <w:rsid w:val="00541944"/>
    <w:rsid w:val="0055020A"/>
    <w:rsid w:val="005612E0"/>
    <w:rsid w:val="00570807"/>
    <w:rsid w:val="00634660"/>
    <w:rsid w:val="006376B4"/>
    <w:rsid w:val="006474A1"/>
    <w:rsid w:val="00656585"/>
    <w:rsid w:val="00676602"/>
    <w:rsid w:val="00777A94"/>
    <w:rsid w:val="007C1BDD"/>
    <w:rsid w:val="007F2B9F"/>
    <w:rsid w:val="008320B3"/>
    <w:rsid w:val="00834B6E"/>
    <w:rsid w:val="008A0FE2"/>
    <w:rsid w:val="008B0D75"/>
    <w:rsid w:val="008C3985"/>
    <w:rsid w:val="008C4978"/>
    <w:rsid w:val="008E0CD5"/>
    <w:rsid w:val="008F0B51"/>
    <w:rsid w:val="008F1CD0"/>
    <w:rsid w:val="00906992"/>
    <w:rsid w:val="00921360"/>
    <w:rsid w:val="00971581"/>
    <w:rsid w:val="0097792D"/>
    <w:rsid w:val="00985ADA"/>
    <w:rsid w:val="009A26F1"/>
    <w:rsid w:val="009A4194"/>
    <w:rsid w:val="009B1E8F"/>
    <w:rsid w:val="009C67B6"/>
    <w:rsid w:val="009F5CA4"/>
    <w:rsid w:val="00A07933"/>
    <w:rsid w:val="00A672A4"/>
    <w:rsid w:val="00AC0A6A"/>
    <w:rsid w:val="00AC3B46"/>
    <w:rsid w:val="00B07BB0"/>
    <w:rsid w:val="00B30FC7"/>
    <w:rsid w:val="00B74A0E"/>
    <w:rsid w:val="00BA12B0"/>
    <w:rsid w:val="00BC342D"/>
    <w:rsid w:val="00BC70C1"/>
    <w:rsid w:val="00BF1A63"/>
    <w:rsid w:val="00C3026C"/>
    <w:rsid w:val="00C360FB"/>
    <w:rsid w:val="00C43B06"/>
    <w:rsid w:val="00CD47A6"/>
    <w:rsid w:val="00CF3400"/>
    <w:rsid w:val="00D00335"/>
    <w:rsid w:val="00D17EE7"/>
    <w:rsid w:val="00D24A57"/>
    <w:rsid w:val="00D41696"/>
    <w:rsid w:val="00D45061"/>
    <w:rsid w:val="00D4641B"/>
    <w:rsid w:val="00D63195"/>
    <w:rsid w:val="00D823F6"/>
    <w:rsid w:val="00D84362"/>
    <w:rsid w:val="00D97B93"/>
    <w:rsid w:val="00DB4F8D"/>
    <w:rsid w:val="00DC49ED"/>
    <w:rsid w:val="00DD5BDA"/>
    <w:rsid w:val="00DD76DC"/>
    <w:rsid w:val="00E117D2"/>
    <w:rsid w:val="00E12ACB"/>
    <w:rsid w:val="00E71F3D"/>
    <w:rsid w:val="00E7243D"/>
    <w:rsid w:val="00E77DF9"/>
    <w:rsid w:val="00E9310F"/>
    <w:rsid w:val="00EB7C13"/>
    <w:rsid w:val="00EC2350"/>
    <w:rsid w:val="00EF15E0"/>
    <w:rsid w:val="00EF5FF0"/>
    <w:rsid w:val="00F013AD"/>
    <w:rsid w:val="00F257AF"/>
    <w:rsid w:val="00F62D1D"/>
    <w:rsid w:val="00F6522E"/>
    <w:rsid w:val="00F8164E"/>
    <w:rsid w:val="00FA288D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2538878/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17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08181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7440440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BC206-5A30-49EE-913E-C077B6179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5029</Words>
  <Characters>28671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Гузалия Салахова</dc:creator>
  <cp:lastModifiedBy>Адм. Вурнарского района - Ольга Семенова</cp:lastModifiedBy>
  <cp:revision>2</cp:revision>
  <cp:lastPrinted>2022-12-08T10:48:00Z</cp:lastPrinted>
  <dcterms:created xsi:type="dcterms:W3CDTF">2024-03-27T08:29:00Z</dcterms:created>
  <dcterms:modified xsi:type="dcterms:W3CDTF">2024-03-27T08:29:00Z</dcterms:modified>
</cp:coreProperties>
</file>