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820A" w14:textId="77777777" w:rsidR="00E50724" w:rsidRPr="00E50724" w:rsidRDefault="00E50724" w:rsidP="00E50724">
      <w:pPr>
        <w:ind w:left="47" w:right="52"/>
        <w:jc w:val="center"/>
        <w:rPr>
          <w:b/>
          <w:color w:val="000000"/>
        </w:rPr>
      </w:pPr>
      <w:r w:rsidRPr="00E50724">
        <w:rPr>
          <w:rFonts w:ascii="PT Astra Serif" w:hAnsi="PT Astra Serif"/>
          <w:b/>
          <w:color w:val="000000"/>
          <w:sz w:val="28"/>
          <w:szCs w:val="28"/>
        </w:rPr>
        <w:t>2.Обеспечение пожарной безопасности на территории Чувашской</w:t>
      </w:r>
      <w:r w:rsidRPr="00E50724">
        <w:rPr>
          <w:rFonts w:ascii="PT Astra Serif" w:hAnsi="PT Astra Serif"/>
          <w:b/>
          <w:color w:val="000000"/>
          <w:sz w:val="28"/>
          <w:szCs w:val="28"/>
        </w:rPr>
        <w:br/>
        <w:t xml:space="preserve">Республики в весенне-летнем </w:t>
      </w:r>
      <w:r>
        <w:rPr>
          <w:rFonts w:ascii="PT Astra Serif" w:hAnsi="PT Astra Serif"/>
          <w:b/>
          <w:color w:val="000000"/>
          <w:sz w:val="28"/>
          <w:szCs w:val="28"/>
        </w:rPr>
        <w:t>пожароопасном периоде 2026 года</w:t>
      </w:r>
    </w:p>
    <w:p w14:paraId="71F18A67" w14:textId="77777777" w:rsidR="00E50724" w:rsidRDefault="00E50724" w:rsidP="00E50724">
      <w:pPr>
        <w:ind w:left="47" w:right="52"/>
        <w:jc w:val="both"/>
        <w:rPr>
          <w:color w:val="000000"/>
        </w:rPr>
      </w:pPr>
    </w:p>
    <w:p w14:paraId="5A578A47" w14:textId="058DA1EE" w:rsidR="00717D53" w:rsidRPr="00717D53" w:rsidRDefault="00E50724" w:rsidP="00717D53">
      <w:pPr>
        <w:ind w:left="47" w:right="52"/>
        <w:jc w:val="both"/>
        <w:rPr>
          <w:color w:val="000000"/>
        </w:rPr>
      </w:pPr>
      <w:r>
        <w:rPr>
          <w:color w:val="000000"/>
        </w:rPr>
        <w:tab/>
      </w:r>
      <w:r w:rsidR="00717D53" w:rsidRPr="00717D53">
        <w:rPr>
          <w:color w:val="000000"/>
        </w:rPr>
        <w:t xml:space="preserve">По состоянию на 15 апреля 2026 года на территории Канашского муниципального округа произошло </w:t>
      </w:r>
      <w:r w:rsidR="000F26B6">
        <w:rPr>
          <w:color w:val="000000"/>
        </w:rPr>
        <w:t xml:space="preserve">34 </w:t>
      </w:r>
      <w:r w:rsidR="00717D53" w:rsidRPr="00717D53">
        <w:rPr>
          <w:color w:val="000000"/>
        </w:rPr>
        <w:t>пожар</w:t>
      </w:r>
      <w:r w:rsidR="000F26B6">
        <w:rPr>
          <w:color w:val="000000"/>
        </w:rPr>
        <w:t>а</w:t>
      </w:r>
      <w:r w:rsidR="00717D53" w:rsidRPr="00717D53">
        <w:rPr>
          <w:color w:val="000000"/>
        </w:rPr>
        <w:t xml:space="preserve"> (АППГ - </w:t>
      </w:r>
      <w:r w:rsidR="000F26B6">
        <w:rPr>
          <w:color w:val="000000"/>
        </w:rPr>
        <w:t>35</w:t>
      </w:r>
      <w:r w:rsidR="00717D53" w:rsidRPr="00717D53">
        <w:rPr>
          <w:color w:val="000000"/>
        </w:rPr>
        <w:t xml:space="preserve"> пожаров). Допущена гибель </w:t>
      </w:r>
      <w:r w:rsidR="000F26B6">
        <w:rPr>
          <w:color w:val="000000"/>
        </w:rPr>
        <w:t>6</w:t>
      </w:r>
      <w:r w:rsidR="00717D53" w:rsidRPr="00717D53">
        <w:rPr>
          <w:color w:val="000000"/>
        </w:rPr>
        <w:t xml:space="preserve"> человек (АППГ </w:t>
      </w:r>
      <w:r w:rsidR="000F26B6">
        <w:rPr>
          <w:color w:val="000000"/>
        </w:rPr>
        <w:t xml:space="preserve">0 </w:t>
      </w:r>
      <w:r w:rsidR="00717D53" w:rsidRPr="00717D53">
        <w:rPr>
          <w:color w:val="000000"/>
        </w:rPr>
        <w:t>человек).</w:t>
      </w:r>
      <w:r w:rsidR="000F26B6">
        <w:rPr>
          <w:color w:val="000000"/>
        </w:rPr>
        <w:t xml:space="preserve"> Травмировано 2 человека ( АППГ – 2 человека).</w:t>
      </w:r>
    </w:p>
    <w:p w14:paraId="6B609F2E" w14:textId="019EB5ED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 xml:space="preserve">В целях обеспечения пожарной безопасности на территории Канашского муниципального округа проводится комплекс организационно - практических мероприятий. </w:t>
      </w:r>
    </w:p>
    <w:p w14:paraId="74C79C4C" w14:textId="24B27002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 xml:space="preserve">      Принимались нормативно правовые акты   по организации подготовки к пожароопасным сезонам, предусматривающие проведение пожарно-профилактических мероприятий в населенных пунктах и жилом секторе.</w:t>
      </w:r>
    </w:p>
    <w:p w14:paraId="28C401BA" w14:textId="2217596F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 xml:space="preserve">Принято распоряжение администрации Канашского муниципального округа Чувашской Республики от 20 февраля 2026 года № 120, которым утвержден перечень мероприятий по подготовке к весенне-летнему пожароопасному периоду на территории Канашского муниципального округа Чувашской Республики в 2026 году. </w:t>
      </w:r>
    </w:p>
    <w:p w14:paraId="028308A0" w14:textId="77777777" w:rsid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>Распоряжением  администрации Канашского муниципального округа Чувашской Республики от 6 апреля 2026 года № 291 с 10 апреля установлен особый противопожарный режим, на период которого запрещено разведение костров, приготовление блюд на углях, сжигание твердых коммунальных отходов, мусора на землях лесного фонда и прилегающих к ним территориях, выжигание сухой травы, в том числе на земельных участках, непосредственно примыкающих к лесам, землям сельскохозяйственного назначения, защитным и озеленительным лесным насаждениям, а также проведение иных пожароопасных работ (за исключением строительно-монтажных работ, неотложных аварийно-восстановительных работ).</w:t>
      </w:r>
    </w:p>
    <w:p w14:paraId="77EEA39C" w14:textId="50956613" w:rsidR="00717D53" w:rsidRPr="00717D53" w:rsidRDefault="00433A8C" w:rsidP="00717D53">
      <w:pPr>
        <w:ind w:left="47" w:right="52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717D53" w:rsidRPr="00717D53">
        <w:rPr>
          <w:color w:val="000000"/>
        </w:rPr>
        <w:tab/>
        <w:t>Руководителям организаций, предприятий, учреждений</w:t>
      </w:r>
      <w:r w:rsidR="00777E75">
        <w:rPr>
          <w:color w:val="000000"/>
        </w:rPr>
        <w:t xml:space="preserve">, </w:t>
      </w:r>
      <w:r w:rsidR="00717D53" w:rsidRPr="00717D53">
        <w:rPr>
          <w:color w:val="000000"/>
        </w:rPr>
        <w:t>расположенных на территории Канашского муниципального округа независимо от их организационно-правовых форм и форм собственности рекомендовано обеспечить устойчивое функционирование объектов экономики и жизнеобеспечения населения на территории Канашского муниципального округа Чувашской Республики в весенне-летний пожароопасный период 2026 года.</w:t>
      </w:r>
    </w:p>
    <w:p w14:paraId="19078E70" w14:textId="77777777" w:rsidR="00E50724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</w:r>
      <w:r w:rsidR="00E50724" w:rsidRPr="00717D53">
        <w:rPr>
          <w:color w:val="000000"/>
        </w:rPr>
        <w:t>На заседаниях комиссии по предупреждению и ликвидации чрезвычайных ситуаций и обеспечению пожарной безопасности в Канашском муниципальном округе Чувашской Республике (далее – КЧС и ОПБ) неоднократно рассматривались вопросы в области пожарной безопасности.</w:t>
      </w:r>
    </w:p>
    <w:p w14:paraId="51F02558" w14:textId="77777777" w:rsidR="00E50724" w:rsidRPr="00717D53" w:rsidRDefault="00E50724" w:rsidP="00717D53">
      <w:pPr>
        <w:ind w:left="10"/>
        <w:jc w:val="both"/>
        <w:rPr>
          <w:color w:val="000000"/>
        </w:rPr>
      </w:pPr>
      <w:r w:rsidRPr="00717D53">
        <w:rPr>
          <w:b/>
          <w:color w:val="000000"/>
        </w:rPr>
        <w:tab/>
      </w:r>
      <w:r w:rsidRPr="00717D53">
        <w:rPr>
          <w:color w:val="000000"/>
        </w:rPr>
        <w:t>18 марта 2026 года на заседании КЧС и ОПБ рассмотрены вопросы:</w:t>
      </w:r>
    </w:p>
    <w:p w14:paraId="04D585D3" w14:textId="77777777" w:rsidR="00E50724" w:rsidRPr="00717D53" w:rsidRDefault="00E50724" w:rsidP="00717D53">
      <w:pPr>
        <w:ind w:left="10"/>
        <w:jc w:val="both"/>
        <w:rPr>
          <w:color w:val="000000"/>
        </w:rPr>
      </w:pPr>
      <w:r w:rsidRPr="00717D53">
        <w:rPr>
          <w:color w:val="000000"/>
        </w:rPr>
        <w:tab/>
        <w:t>1. О ходе реализации комплекса организационно-практических мероприятий по снижению количества пожаров и гибели при них людей в жилищном фонде;</w:t>
      </w:r>
    </w:p>
    <w:p w14:paraId="0E7BB5DD" w14:textId="77777777" w:rsidR="00E50724" w:rsidRPr="00717D53" w:rsidRDefault="00E50724" w:rsidP="00717D53">
      <w:pPr>
        <w:ind w:left="10"/>
        <w:jc w:val="both"/>
        <w:rPr>
          <w:color w:val="000000"/>
        </w:rPr>
      </w:pPr>
      <w:r w:rsidRPr="00717D53">
        <w:rPr>
          <w:color w:val="000000"/>
        </w:rPr>
        <w:tab/>
        <w:t>2.   О  ходе подготовки Канашского муниципального округа  Чувашской Республики к весенне-летнему пожароопасному периоду 2026 года.</w:t>
      </w:r>
    </w:p>
    <w:p w14:paraId="3AFC9A54" w14:textId="77777777" w:rsidR="00E50724" w:rsidRPr="00717D53" w:rsidRDefault="00E50724" w:rsidP="00717D53">
      <w:pPr>
        <w:spacing w:line="261" w:lineRule="auto"/>
        <w:ind w:left="-1" w:right="4" w:firstLine="710"/>
        <w:jc w:val="both"/>
        <w:rPr>
          <w:color w:val="000000"/>
        </w:rPr>
      </w:pPr>
      <w:r w:rsidRPr="00717D53">
        <w:rPr>
          <w:color w:val="000000"/>
        </w:rPr>
        <w:t>Составом  межведомственной группы по осуществлению мониторинга за обстановкой с природными пожарами и выжиганием сухой травянистой растительности в Канашском муниципальном округе Чувашской Республики согласно графика выездов организована работа по  проверке противопожарного состояния населенных пунктов.</w:t>
      </w:r>
    </w:p>
    <w:p w14:paraId="07B96774" w14:textId="77777777" w:rsidR="00E50724" w:rsidRDefault="00E50724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 xml:space="preserve"> </w:t>
      </w:r>
      <w:r w:rsidRPr="00717D53">
        <w:rPr>
          <w:color w:val="000000"/>
        </w:rPr>
        <w:tab/>
        <w:t xml:space="preserve"> Утверждены и направлены в ОНД и ПР  паспорта населенных пунктов и паспортов территорий, подверженных угрозе лесных пожаров и других ландшафтных (природных) пожаров, а также территорий организации отдыха детей и их оздоровления, территорий садоводства и огородничества, подверженных угрозе лесных пожаров, к весенне-летнему пожароопасному периоду 2026 года.</w:t>
      </w:r>
    </w:p>
    <w:p w14:paraId="6EC285EF" w14:textId="5D506E27" w:rsidR="00717D53" w:rsidRPr="00717D53" w:rsidRDefault="00433A8C" w:rsidP="00717D53">
      <w:pPr>
        <w:ind w:left="47" w:right="52"/>
        <w:jc w:val="both"/>
        <w:rPr>
          <w:color w:val="000000"/>
        </w:rPr>
      </w:pPr>
      <w:r>
        <w:rPr>
          <w:color w:val="000000"/>
        </w:rPr>
        <w:t xml:space="preserve">            Утвержден план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 на </w:t>
      </w:r>
      <w:r w:rsidRPr="00433A8C">
        <w:rPr>
          <w:color w:val="000000"/>
        </w:rPr>
        <w:lastRenderedPageBreak/>
        <w:t>территории Канашского муниципального округа</w:t>
      </w:r>
      <w:r>
        <w:rPr>
          <w:color w:val="000000"/>
        </w:rPr>
        <w:t xml:space="preserve"> чувашской Республики на 2026 год.</w:t>
      </w:r>
      <w:r w:rsidR="00717D53" w:rsidRPr="00717D53">
        <w:rPr>
          <w:color w:val="000000"/>
        </w:rPr>
        <w:tab/>
        <w:t>В целях обеспечения пожарной безопасности ежегодно провод</w:t>
      </w:r>
      <w:r w:rsidR="00777E75">
        <w:rPr>
          <w:color w:val="000000"/>
        </w:rPr>
        <w:t>ится</w:t>
      </w:r>
      <w:r w:rsidR="00717D53" w:rsidRPr="00717D53">
        <w:rPr>
          <w:color w:val="000000"/>
        </w:rPr>
        <w:t xml:space="preserve"> работ</w:t>
      </w:r>
      <w:r w:rsidR="00777E75">
        <w:rPr>
          <w:color w:val="000000"/>
        </w:rPr>
        <w:t>а</w:t>
      </w:r>
      <w:r w:rsidR="00717D53" w:rsidRPr="00717D53">
        <w:rPr>
          <w:color w:val="000000"/>
        </w:rPr>
        <w:t xml:space="preserve"> по приведению в технически исправное состояние источник</w:t>
      </w:r>
      <w:r w:rsidR="00777E75">
        <w:rPr>
          <w:color w:val="000000"/>
        </w:rPr>
        <w:t>ов</w:t>
      </w:r>
      <w:r w:rsidR="00717D53" w:rsidRPr="00717D53">
        <w:rPr>
          <w:color w:val="000000"/>
        </w:rPr>
        <w:t xml:space="preserve"> противопожарного водоснабжения.</w:t>
      </w:r>
    </w:p>
    <w:p w14:paraId="379915E4" w14:textId="718B84C5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>В 2025 году в рамках инициативного бюджетирования обустро</w:t>
      </w:r>
      <w:r w:rsidR="00777E75">
        <w:rPr>
          <w:color w:val="000000"/>
        </w:rPr>
        <w:t>ено</w:t>
      </w:r>
      <w:r w:rsidRPr="00717D53">
        <w:rPr>
          <w:color w:val="000000"/>
        </w:rPr>
        <w:t xml:space="preserve"> 9 водоемов для обеспечения пожарной безопасности в населенных пунктах Аксарино, Караклы, Вурман-Янишево, Тобурданово, Байгильдино, Сугайкасы – 2, Новые Пинеры, Малая Андреевка.</w:t>
      </w:r>
    </w:p>
    <w:p w14:paraId="06E98D3F" w14:textId="77777777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>В 2026 году планируется привести в соответствие 11 водоемов и противопожарных устройств (скважин и гидрантов) в населенных пунктах: Сугайкасы, М. Кибечи,  Тобурданово, Каликово, Ирх-Сирма, Н. Шальтямы, Асхва, Атыково, Братьякасы, Н. Ачаксы, Шибылги.</w:t>
      </w:r>
    </w:p>
    <w:p w14:paraId="48DC4CF4" w14:textId="77777777" w:rsidR="00717D53" w:rsidRPr="00717D53" w:rsidRDefault="00E50724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 xml:space="preserve"> </w:t>
      </w:r>
      <w:r w:rsidRPr="00717D53">
        <w:rPr>
          <w:color w:val="000000"/>
        </w:rPr>
        <w:tab/>
      </w:r>
      <w:r w:rsidR="00717D53" w:rsidRPr="00717D53">
        <w:rPr>
          <w:color w:val="000000"/>
        </w:rPr>
        <w:t>Активизирована работа по информированию населения о мерах пожарной безопасности, направленных на обеспечение безопасности людей в жилье, в том числе индивидуальная работа.</w:t>
      </w:r>
    </w:p>
    <w:p w14:paraId="468106C7" w14:textId="77777777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 xml:space="preserve">На сайте Канашского муниципального округа Чувашской Республики размещен баннер «Безопасность - это важно»,  где отражена информация о соблюдении правил   пожарной безопасности. </w:t>
      </w:r>
    </w:p>
    <w:p w14:paraId="5EEDEDD6" w14:textId="0C69FB1D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>Структурными подразделениями администрации Канашского муниципального округа Чувашской Республики проводится работа по информированию населения о мерах пожарной безопасности  через чаты     поселений. Проводим расклейку памяток на информационных щитах, остановках, в магазинах. Для этих целей администрацией приобретено 15000 штук раздаточного материала  (памятки 10 видов).</w:t>
      </w:r>
    </w:p>
    <w:p w14:paraId="68CA1A02" w14:textId="77777777" w:rsidR="00717D53" w:rsidRPr="00717D53" w:rsidRDefault="00717D53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>В газетах Канаш ЕН (тираж -1206 экз.) и Канаш (тирж-1552 экз.), выпуск №4 от 06 февраля 2026 г. вышла статья «Повышение качества жизни и благосостояния жителей Канашского муниципального округа – одна из важнейших и приоритетных задач» с обращением к жителям Канашского муниципального округа о неукоснительном соблюдении правил пожарной безопасности.</w:t>
      </w:r>
    </w:p>
    <w:p w14:paraId="2C54B4D1" w14:textId="392D589E" w:rsidR="00E50724" w:rsidRPr="00717D53" w:rsidRDefault="00E50724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 xml:space="preserve"> </w:t>
      </w:r>
      <w:r w:rsidRPr="00717D53">
        <w:rPr>
          <w:color w:val="000000"/>
        </w:rPr>
        <w:tab/>
        <w:t>Организована  адресная профилактическая работа в местах проживания неблагополучных и многодетных  семей, одиноких престарелых граждан и лиц, ведущих асоциальный образ жизни, а также мест пребывания лиц без определенного места жительства, в первую очередь  проживающих в жилых домах с низкой устойчивостью при пожарах. В семьях вышеуказанных категорий проводится установка автономных дымовых пожарных извещателей</w:t>
      </w:r>
      <w:r w:rsidR="00656C3D">
        <w:rPr>
          <w:color w:val="000000"/>
        </w:rPr>
        <w:t xml:space="preserve"> (АДПИ)</w:t>
      </w:r>
      <w:r w:rsidRPr="00717D53">
        <w:rPr>
          <w:color w:val="000000"/>
        </w:rPr>
        <w:t>. В 2025 году приобретено 150 штук АДПИ.</w:t>
      </w:r>
      <w:r w:rsidR="00717D53" w:rsidRPr="00717D53">
        <w:rPr>
          <w:color w:val="000000"/>
        </w:rPr>
        <w:t xml:space="preserve"> </w:t>
      </w:r>
      <w:r w:rsidRPr="00717D53">
        <w:rPr>
          <w:color w:val="000000"/>
        </w:rPr>
        <w:t>В 1 квартале 2026 года установлено 118 шт., в 111 семьях. Во 2 квартале  будет приобретено еще 400 шт. АДПИ.</w:t>
      </w:r>
    </w:p>
    <w:p w14:paraId="48A97397" w14:textId="1BAD7666" w:rsidR="00E50724" w:rsidRPr="00717D53" w:rsidRDefault="00E50724" w:rsidP="00717D53">
      <w:pPr>
        <w:ind w:left="47" w:right="52"/>
        <w:jc w:val="both"/>
        <w:rPr>
          <w:color w:val="000000"/>
        </w:rPr>
      </w:pPr>
      <w:r w:rsidRPr="00717D53">
        <w:rPr>
          <w:color w:val="000000"/>
        </w:rPr>
        <w:tab/>
        <w:t xml:space="preserve">Организована работа по реализации   мероприятий по обеспечению развития муниципальной    системы   оповещения населения.  в соответствии с Поэтапным планом мероприятий по созданию, развитию и поддержанию в постоянной готовности систем оповещения населения Чувашской Республики, утвержденным протоколом заседания Комиссии по предупреждению и ликвидации чрезвычайных ситуаций и обеспечению пожарной безопасности в Чувашской Республике от 10 марта 2020 г. № 1. В 2026 году планируем установку 2-х оконечных устройств в населенных пунктах Верхнее Девлизерово и Дальние Сормы. </w:t>
      </w:r>
    </w:p>
    <w:p w14:paraId="27C45481" w14:textId="77777777" w:rsidR="009B3C8B" w:rsidRPr="00717D53" w:rsidRDefault="009B3C8B" w:rsidP="00717D53">
      <w:pPr>
        <w:jc w:val="both"/>
      </w:pPr>
    </w:p>
    <w:sectPr w:rsidR="009B3C8B" w:rsidRPr="00717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40C1"/>
    <w:rsid w:val="000F26B6"/>
    <w:rsid w:val="002A0660"/>
    <w:rsid w:val="00433A8C"/>
    <w:rsid w:val="00656C3D"/>
    <w:rsid w:val="006E210F"/>
    <w:rsid w:val="00717D53"/>
    <w:rsid w:val="00777E75"/>
    <w:rsid w:val="007940C1"/>
    <w:rsid w:val="009B3C8B"/>
    <w:rsid w:val="00A17BB1"/>
    <w:rsid w:val="00E50724"/>
    <w:rsid w:val="00F3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FB8A3"/>
  <w15:docId w15:val="{F1DC168D-3409-4AD2-9EAC-5544B37F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И. Кочкина</dc:creator>
  <cp:keywords/>
  <dc:description/>
  <cp:lastModifiedBy>Лилия С. Баданова</cp:lastModifiedBy>
  <cp:revision>8</cp:revision>
  <dcterms:created xsi:type="dcterms:W3CDTF">2026-04-10T10:35:00Z</dcterms:created>
  <dcterms:modified xsi:type="dcterms:W3CDTF">2026-04-14T10:03:00Z</dcterms:modified>
</cp:coreProperties>
</file>