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21797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21797D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21797D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21797D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21797D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21797D" w:rsidRPr="0021797D" w:rsidRDefault="0021797D" w:rsidP="002179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1797D">
        <w:rPr>
          <w:rFonts w:ascii="Times New Roman" w:hAnsi="Times New Roman" w:cs="Times New Roman"/>
          <w:sz w:val="24"/>
          <w:szCs w:val="24"/>
        </w:rPr>
        <w:t xml:space="preserve">1. 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21797D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21:12:121701:72</w:t>
        </w:r>
      </w:hyperlink>
      <w:r w:rsidRPr="0021797D">
        <w:rPr>
          <w:rFonts w:ascii="Times New Roman" w:hAnsi="Times New Roman" w:cs="Times New Roman"/>
          <w:sz w:val="24"/>
          <w:szCs w:val="24"/>
        </w:rPr>
        <w:t xml:space="preserve">, 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«Долина», площадь 700 кв. м. в качестве его правообладателя, владеющим данным объектом недвижимости на праве собственности, выявлена Антонова Елена Зиновьевна 09.07.1954 год рождения, место рождения – с. </w:t>
      </w:r>
      <w:proofErr w:type="spellStart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Альшеево</w:t>
      </w:r>
      <w:proofErr w:type="spellEnd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Буинского</w:t>
      </w:r>
      <w:proofErr w:type="spellEnd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Республики Татарстан, паспорт гражданина Российской Федерации серия </w:t>
      </w:r>
      <w:r w:rsidR="00DB0CC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 номер 0</w:t>
      </w:r>
      <w:r w:rsidR="00DB0CCD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Козловским РОВД Чувашской Республики </w:t>
      </w:r>
      <w:r w:rsidR="00DB0CC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DB0CCD">
        <w:rPr>
          <w:rFonts w:ascii="Times New Roman" w:hAnsi="Times New Roman" w:cs="Times New Roman"/>
          <w:color w:val="000000" w:themeColor="text1"/>
          <w:sz w:val="24"/>
          <w:szCs w:val="24"/>
        </w:rPr>
        <w:t>0.00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00, код подразделения: 212-008, СНИЛС: 0</w:t>
      </w:r>
      <w:r w:rsidR="00DB0CCD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B0CCD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B0CCD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bookmarkStart w:id="0" w:name="_GoBack"/>
      <w:bookmarkEnd w:id="0"/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00.</w:t>
      </w:r>
    </w:p>
    <w:p w:rsidR="0021797D" w:rsidRPr="0021797D" w:rsidRDefault="0021797D" w:rsidP="0021797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1797D">
        <w:rPr>
          <w:rFonts w:ascii="Times New Roman" w:hAnsi="Times New Roman" w:cs="Times New Roman"/>
          <w:sz w:val="24"/>
          <w:szCs w:val="24"/>
        </w:rPr>
        <w:t xml:space="preserve">2. Право собственности Антоновой Елены Зиновьевны на </w:t>
      </w:r>
      <w:r w:rsidRPr="0021797D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1797D">
        <w:rPr>
          <w:rFonts w:ascii="Times New Roman" w:hAnsi="Times New Roman" w:cs="Times New Roman"/>
          <w:sz w:val="24"/>
          <w:szCs w:val="24"/>
        </w:rPr>
        <w:t>,</w:t>
      </w:r>
      <w:r w:rsidRPr="0021797D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21797D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105 от 30.03.1993 г.</w:t>
      </w:r>
    </w:p>
    <w:p w:rsidR="00CE5981" w:rsidRPr="0021797D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21797D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21797D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21797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21797D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21797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21797D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21797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21797D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21797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21797D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1797D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B0CCD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FD6F-F4BC-4E79-A4E1-5344676CE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2025-03-19T06:47:00Z</cp:lastPrinted>
  <dcterms:created xsi:type="dcterms:W3CDTF">2025-03-19T06:47:00Z</dcterms:created>
  <dcterms:modified xsi:type="dcterms:W3CDTF">2025-04-15T12:38:00Z</dcterms:modified>
</cp:coreProperties>
</file>