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7918DB" w:rsidRPr="007918DB" w:rsidTr="009759B7">
        <w:trPr>
          <w:trHeight w:val="1130"/>
        </w:trPr>
        <w:tc>
          <w:tcPr>
            <w:tcW w:w="3540" w:type="dxa"/>
          </w:tcPr>
          <w:p w:rsidR="007918DB" w:rsidRPr="007918DB" w:rsidRDefault="007918DB" w:rsidP="007918DB">
            <w:pPr>
              <w:overflowPunct w:val="0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0" w:name="sub_1000"/>
            <w:bookmarkStart w:id="1" w:name="_GoBack"/>
            <w:bookmarkEnd w:id="1"/>
            <w:r w:rsidRPr="007918DB">
              <w:rPr>
                <w:rFonts w:ascii="Times New Roman" w:hAnsi="Times New Roman" w:cs="Times New Roman"/>
                <w:b/>
                <w:bCs/>
              </w:rPr>
              <w:t>Чăваш Республики</w:t>
            </w:r>
          </w:p>
          <w:p w:rsidR="007918DB" w:rsidRPr="007918DB" w:rsidRDefault="007918DB" w:rsidP="007918DB">
            <w:pPr>
              <w:overflowPunct w:val="0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18DB">
              <w:rPr>
                <w:rFonts w:ascii="Times New Roman" w:hAnsi="Times New Roman" w:cs="Times New Roman"/>
                <w:b/>
                <w:bCs/>
              </w:rPr>
              <w:t>Шупашкар хула</w:t>
            </w:r>
          </w:p>
          <w:p w:rsidR="007918DB" w:rsidRPr="007918DB" w:rsidRDefault="007918DB" w:rsidP="007918DB">
            <w:pPr>
              <w:tabs>
                <w:tab w:val="center" w:pos="1662"/>
                <w:tab w:val="right" w:pos="3324"/>
              </w:tabs>
              <w:overflowPunct w:val="0"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7918DB">
              <w:rPr>
                <w:rFonts w:ascii="Times New Roman" w:hAnsi="Times New Roman" w:cs="Times New Roman"/>
                <w:b/>
                <w:bCs/>
              </w:rPr>
              <w:tab/>
              <w:t>Администрацийě</w:t>
            </w:r>
            <w:r w:rsidRPr="007918DB">
              <w:rPr>
                <w:rFonts w:ascii="Times New Roman" w:hAnsi="Times New Roman" w:cs="Times New Roman"/>
                <w:b/>
                <w:bCs/>
              </w:rPr>
              <w:tab/>
            </w:r>
          </w:p>
          <w:p w:rsidR="007918DB" w:rsidRPr="007918DB" w:rsidRDefault="007918DB" w:rsidP="007918DB">
            <w:pPr>
              <w:overflowPunct w:val="0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7918DB" w:rsidRPr="007918DB" w:rsidRDefault="007918DB" w:rsidP="007918DB">
            <w:pPr>
              <w:overflowPunct w:val="0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18DB">
              <w:rPr>
                <w:rFonts w:ascii="Times New Roman" w:hAnsi="Times New Roman" w:cs="Times New Roman"/>
                <w:b/>
                <w:bCs/>
              </w:rPr>
              <w:t>ЙЫШĂНУ</w:t>
            </w:r>
          </w:p>
        </w:tc>
        <w:tc>
          <w:tcPr>
            <w:tcW w:w="2160" w:type="dxa"/>
          </w:tcPr>
          <w:p w:rsidR="007918DB" w:rsidRPr="007918DB" w:rsidRDefault="00C8161C" w:rsidP="007918DB">
            <w:pPr>
              <w:overflowPunct w:val="0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>
                  <wp:extent cx="588645" cy="795020"/>
                  <wp:effectExtent l="0" t="0" r="1905" b="508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645" cy="795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7918DB" w:rsidRPr="007918DB" w:rsidRDefault="007918DB" w:rsidP="007918DB">
            <w:pPr>
              <w:overflowPunct w:val="0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18DB">
              <w:rPr>
                <w:rFonts w:ascii="Times New Roman" w:hAnsi="Times New Roman" w:cs="Times New Roman"/>
                <w:b/>
                <w:bCs/>
              </w:rPr>
              <w:t>Чувашская Республика</w:t>
            </w:r>
          </w:p>
          <w:p w:rsidR="007918DB" w:rsidRPr="007918DB" w:rsidRDefault="007918DB" w:rsidP="007918DB">
            <w:pPr>
              <w:overflowPunct w:val="0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18DB">
              <w:rPr>
                <w:rFonts w:ascii="Times New Roman" w:hAnsi="Times New Roman" w:cs="Times New Roman"/>
                <w:b/>
                <w:bCs/>
              </w:rPr>
              <w:t>Администрация</w:t>
            </w:r>
          </w:p>
          <w:p w:rsidR="007918DB" w:rsidRPr="007918DB" w:rsidRDefault="007918DB" w:rsidP="007918DB">
            <w:pPr>
              <w:overflowPunct w:val="0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18DB">
              <w:rPr>
                <w:rFonts w:ascii="Times New Roman" w:hAnsi="Times New Roman" w:cs="Times New Roman"/>
                <w:b/>
                <w:bCs/>
              </w:rPr>
              <w:t>города Чебоксары</w:t>
            </w:r>
          </w:p>
          <w:p w:rsidR="007918DB" w:rsidRPr="007918DB" w:rsidRDefault="007918DB" w:rsidP="007918DB">
            <w:pPr>
              <w:overflowPunct w:val="0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7918DB" w:rsidRPr="007918DB" w:rsidRDefault="007918DB" w:rsidP="007918DB">
            <w:pPr>
              <w:overflowPunct w:val="0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18DB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</w:p>
        </w:tc>
      </w:tr>
    </w:tbl>
    <w:p w:rsidR="007918DB" w:rsidRPr="007918DB" w:rsidRDefault="007918DB" w:rsidP="007918DB">
      <w:pPr>
        <w:overflowPunct w:val="0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7CF1" w:rsidRDefault="007918DB" w:rsidP="007918DB">
      <w:pPr>
        <w:tabs>
          <w:tab w:val="center" w:pos="4677"/>
          <w:tab w:val="left" w:pos="6270"/>
        </w:tabs>
        <w:overflowPunct w:val="0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22.06</w:t>
      </w:r>
      <w:r w:rsidRPr="007918DB">
        <w:rPr>
          <w:rFonts w:ascii="Times New Roman" w:hAnsi="Times New Roman" w:cs="Times New Roman"/>
          <w:bCs/>
          <w:sz w:val="28"/>
          <w:szCs w:val="28"/>
        </w:rPr>
        <w:t xml:space="preserve">.2026  № </w:t>
      </w:r>
      <w:r>
        <w:rPr>
          <w:rFonts w:ascii="Times New Roman" w:hAnsi="Times New Roman" w:cs="Times New Roman"/>
          <w:bCs/>
          <w:sz w:val="28"/>
          <w:szCs w:val="28"/>
        </w:rPr>
        <w:t>1771</w:t>
      </w:r>
    </w:p>
    <w:p w:rsidR="007918DB" w:rsidRPr="007918DB" w:rsidRDefault="007918DB" w:rsidP="007918DB">
      <w:pPr>
        <w:tabs>
          <w:tab w:val="center" w:pos="4677"/>
          <w:tab w:val="left" w:pos="6270"/>
        </w:tabs>
        <w:overflowPunct w:val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E5820" w:rsidRPr="000B2878" w:rsidRDefault="007E5820" w:rsidP="00BE7CF1">
      <w:pPr>
        <w:pStyle w:val="af0"/>
        <w:tabs>
          <w:tab w:val="left" w:pos="5245"/>
        </w:tabs>
        <w:ind w:right="3728"/>
        <w:rPr>
          <w:rFonts w:ascii="Times New Roman" w:hAnsi="Times New Roman"/>
          <w:szCs w:val="28"/>
        </w:rPr>
      </w:pPr>
      <w:r w:rsidRPr="000B2878">
        <w:rPr>
          <w:rFonts w:ascii="Times New Roman" w:hAnsi="Times New Roman"/>
          <w:szCs w:val="28"/>
        </w:rPr>
        <w:t>О внесении изменений</w:t>
      </w:r>
      <w:r w:rsidR="00BF5805">
        <w:rPr>
          <w:rFonts w:ascii="Times New Roman" w:hAnsi="Times New Roman"/>
          <w:szCs w:val="28"/>
        </w:rPr>
        <w:t xml:space="preserve"> в состав комиссии</w:t>
      </w:r>
      <w:r w:rsidRPr="000B2878">
        <w:rPr>
          <w:rFonts w:ascii="Times New Roman" w:hAnsi="Times New Roman"/>
          <w:szCs w:val="28"/>
        </w:rPr>
        <w:t xml:space="preserve"> </w:t>
      </w:r>
      <w:r w:rsidR="00BF5805" w:rsidRPr="00BF5805">
        <w:rPr>
          <w:rFonts w:ascii="Times New Roman" w:hAnsi="Times New Roman"/>
          <w:szCs w:val="28"/>
        </w:rPr>
        <w:t>городского конкурса проектов «Детский сад - шаг в будущее»</w:t>
      </w:r>
      <w:r w:rsidR="00BF5805">
        <w:rPr>
          <w:rFonts w:ascii="Times New Roman" w:hAnsi="Times New Roman"/>
          <w:szCs w:val="28"/>
        </w:rPr>
        <w:t xml:space="preserve">, утверждённый </w:t>
      </w:r>
      <w:r w:rsidRPr="000B2878">
        <w:rPr>
          <w:rFonts w:ascii="Times New Roman" w:hAnsi="Times New Roman"/>
          <w:szCs w:val="28"/>
        </w:rPr>
        <w:t>постановление</w:t>
      </w:r>
      <w:r w:rsidR="00BF5805">
        <w:rPr>
          <w:rFonts w:ascii="Times New Roman" w:hAnsi="Times New Roman"/>
          <w:szCs w:val="28"/>
        </w:rPr>
        <w:t>м</w:t>
      </w:r>
      <w:r w:rsidRPr="000B2878">
        <w:rPr>
          <w:rFonts w:ascii="Times New Roman" w:hAnsi="Times New Roman"/>
          <w:szCs w:val="28"/>
        </w:rPr>
        <w:t xml:space="preserve"> администрации города Чебоксары от 16.05.2011 № 155</w:t>
      </w:r>
    </w:p>
    <w:p w:rsidR="00BE7CF1" w:rsidRPr="000B2878" w:rsidRDefault="00BE7CF1" w:rsidP="007E5820">
      <w:pPr>
        <w:pStyle w:val="af0"/>
        <w:jc w:val="left"/>
        <w:rPr>
          <w:rFonts w:ascii="Times New Roman" w:hAnsi="Times New Roman"/>
          <w:szCs w:val="28"/>
        </w:rPr>
      </w:pPr>
    </w:p>
    <w:p w:rsidR="007E5820" w:rsidRPr="000B2878" w:rsidRDefault="00120321" w:rsidP="007E5820">
      <w:pPr>
        <w:pStyle w:val="af0"/>
        <w:spacing w:line="360" w:lineRule="auto"/>
        <w:ind w:firstLine="709"/>
        <w:rPr>
          <w:szCs w:val="28"/>
        </w:rPr>
      </w:pPr>
      <w:r w:rsidRPr="00120321">
        <w:rPr>
          <w:rFonts w:ascii="Times New Roman" w:hAnsi="Times New Roman"/>
          <w:szCs w:val="28"/>
        </w:rPr>
        <w:t>В связи с кадровыми изменениями администрация города Чебоксары</w:t>
      </w:r>
      <w:r w:rsidR="00BE7CF1">
        <w:rPr>
          <w:rFonts w:ascii="Times New Roman" w:hAnsi="Times New Roman"/>
          <w:szCs w:val="28"/>
        </w:rPr>
        <w:t xml:space="preserve">   </w:t>
      </w:r>
      <w:r w:rsidR="007E5820" w:rsidRPr="000B2878">
        <w:rPr>
          <w:rFonts w:ascii="Times New Roman" w:hAnsi="Times New Roman" w:cs="Times New Roman"/>
          <w:szCs w:val="28"/>
        </w:rPr>
        <w:t>п о с т а н о в л я е т</w:t>
      </w:r>
      <w:r w:rsidR="007E5820" w:rsidRPr="000B2878">
        <w:rPr>
          <w:szCs w:val="28"/>
        </w:rPr>
        <w:t>:</w:t>
      </w:r>
    </w:p>
    <w:p w:rsidR="005552AE" w:rsidRDefault="007E5820" w:rsidP="000306C1">
      <w:pPr>
        <w:pStyle w:val="af0"/>
        <w:spacing w:line="360" w:lineRule="auto"/>
        <w:ind w:firstLine="709"/>
        <w:rPr>
          <w:rFonts w:ascii="Times New Roman" w:hAnsi="Times New Roman" w:cs="Times New Roman"/>
          <w:szCs w:val="28"/>
        </w:rPr>
      </w:pPr>
      <w:r w:rsidRPr="000B2878">
        <w:rPr>
          <w:rFonts w:ascii="Times New Roman" w:hAnsi="Times New Roman" w:cs="Times New Roman"/>
          <w:szCs w:val="28"/>
        </w:rPr>
        <w:t>1.</w:t>
      </w:r>
      <w:r w:rsidR="000B2878" w:rsidRPr="000B2878">
        <w:rPr>
          <w:rFonts w:ascii="Times New Roman" w:hAnsi="Times New Roman" w:cs="Times New Roman"/>
          <w:szCs w:val="28"/>
        </w:rPr>
        <w:t> </w:t>
      </w:r>
      <w:r w:rsidRPr="000B2878">
        <w:rPr>
          <w:rFonts w:ascii="Times New Roman" w:hAnsi="Times New Roman" w:cs="Times New Roman"/>
          <w:szCs w:val="28"/>
        </w:rPr>
        <w:t>Внести в</w:t>
      </w:r>
      <w:r w:rsidR="00BF5805" w:rsidRPr="00BF5805">
        <w:rPr>
          <w:rFonts w:ascii="Times New Roman" w:hAnsi="Times New Roman" w:cs="Times New Roman"/>
          <w:szCs w:val="28"/>
        </w:rPr>
        <w:t xml:space="preserve"> состав комиссии городского конкурса проектов «Детский сад </w:t>
      </w:r>
      <w:r w:rsidR="00BE7CF1">
        <w:rPr>
          <w:rFonts w:ascii="Times New Roman" w:hAnsi="Times New Roman" w:cs="Times New Roman"/>
          <w:szCs w:val="28"/>
        </w:rPr>
        <w:t>–</w:t>
      </w:r>
      <w:r w:rsidR="00BF5805" w:rsidRPr="00BF5805">
        <w:rPr>
          <w:rFonts w:ascii="Times New Roman" w:hAnsi="Times New Roman" w:cs="Times New Roman"/>
          <w:szCs w:val="28"/>
        </w:rPr>
        <w:t xml:space="preserve"> шаг в будущее</w:t>
      </w:r>
      <w:r w:rsidR="00BF5805">
        <w:rPr>
          <w:rFonts w:ascii="Times New Roman" w:hAnsi="Times New Roman" w:cs="Times New Roman"/>
          <w:szCs w:val="28"/>
        </w:rPr>
        <w:t>»</w:t>
      </w:r>
      <w:r w:rsidR="00BE7CF1">
        <w:rPr>
          <w:rFonts w:ascii="Times New Roman" w:hAnsi="Times New Roman" w:cs="Times New Roman"/>
          <w:szCs w:val="28"/>
        </w:rPr>
        <w:t>,</w:t>
      </w:r>
      <w:r w:rsidR="00BF5805">
        <w:rPr>
          <w:rFonts w:ascii="Times New Roman" w:hAnsi="Times New Roman" w:cs="Times New Roman"/>
          <w:szCs w:val="28"/>
        </w:rPr>
        <w:t xml:space="preserve"> утвержденный </w:t>
      </w:r>
      <w:hyperlink r:id="rId9" w:history="1">
        <w:r w:rsidRPr="000B2878">
          <w:rPr>
            <w:rStyle w:val="af"/>
            <w:rFonts w:eastAsiaTheme="majorEastAsia"/>
            <w:color w:val="auto"/>
            <w:szCs w:val="28"/>
          </w:rPr>
          <w:t>постановление</w:t>
        </w:r>
      </w:hyperlink>
      <w:r w:rsidR="00BF5805">
        <w:rPr>
          <w:rFonts w:ascii="Times New Roman" w:hAnsi="Times New Roman" w:cs="Times New Roman"/>
          <w:szCs w:val="28"/>
        </w:rPr>
        <w:t>м</w:t>
      </w:r>
      <w:r w:rsidRPr="000B2878">
        <w:rPr>
          <w:rFonts w:ascii="Times New Roman" w:hAnsi="Times New Roman" w:cs="Times New Roman"/>
          <w:szCs w:val="28"/>
        </w:rPr>
        <w:t xml:space="preserve"> администрации города Чебо</w:t>
      </w:r>
      <w:r w:rsidR="000B2878" w:rsidRPr="000B2878">
        <w:rPr>
          <w:rFonts w:ascii="Times New Roman" w:hAnsi="Times New Roman" w:cs="Times New Roman"/>
          <w:szCs w:val="28"/>
        </w:rPr>
        <w:t>ксары от </w:t>
      </w:r>
      <w:r w:rsidRPr="000B2878">
        <w:rPr>
          <w:rFonts w:ascii="Times New Roman" w:hAnsi="Times New Roman" w:cs="Times New Roman"/>
          <w:szCs w:val="28"/>
        </w:rPr>
        <w:t xml:space="preserve">16.05.2011 № 155 </w:t>
      </w:r>
      <w:r w:rsidR="000306C1">
        <w:rPr>
          <w:rFonts w:ascii="Times New Roman" w:hAnsi="Times New Roman" w:cs="Times New Roman"/>
          <w:szCs w:val="28"/>
        </w:rPr>
        <w:t>(приложение № 2)</w:t>
      </w:r>
      <w:r w:rsidR="00BE7CF1">
        <w:rPr>
          <w:rFonts w:ascii="Times New Roman" w:hAnsi="Times New Roman" w:cs="Times New Roman"/>
          <w:szCs w:val="28"/>
        </w:rPr>
        <w:t>,</w:t>
      </w:r>
      <w:r w:rsidR="005552AE">
        <w:rPr>
          <w:rFonts w:ascii="Times New Roman" w:hAnsi="Times New Roman" w:cs="Times New Roman"/>
          <w:szCs w:val="28"/>
        </w:rPr>
        <w:t xml:space="preserve"> следующ</w:t>
      </w:r>
      <w:r w:rsidR="00BE7CF1">
        <w:rPr>
          <w:rFonts w:ascii="Times New Roman" w:hAnsi="Times New Roman" w:cs="Times New Roman"/>
          <w:szCs w:val="28"/>
        </w:rPr>
        <w:t>и</w:t>
      </w:r>
      <w:r w:rsidR="005552AE">
        <w:rPr>
          <w:rFonts w:ascii="Times New Roman" w:hAnsi="Times New Roman" w:cs="Times New Roman"/>
          <w:szCs w:val="28"/>
        </w:rPr>
        <w:t>е изменени</w:t>
      </w:r>
      <w:r w:rsidR="00BE7CF1">
        <w:rPr>
          <w:rFonts w:ascii="Times New Roman" w:hAnsi="Times New Roman" w:cs="Times New Roman"/>
          <w:szCs w:val="28"/>
        </w:rPr>
        <w:t>я</w:t>
      </w:r>
      <w:r w:rsidR="005552AE">
        <w:rPr>
          <w:rFonts w:ascii="Times New Roman" w:hAnsi="Times New Roman" w:cs="Times New Roman"/>
          <w:szCs w:val="28"/>
        </w:rPr>
        <w:t xml:space="preserve">: </w:t>
      </w:r>
    </w:p>
    <w:p w:rsidR="005552AE" w:rsidRPr="005552AE" w:rsidRDefault="00BE7CF1" w:rsidP="005552AE">
      <w:pPr>
        <w:pStyle w:val="af0"/>
        <w:spacing w:line="360" w:lineRule="auto"/>
        <w:ind w:firstLine="709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и</w:t>
      </w:r>
      <w:r w:rsidR="005552AE" w:rsidRPr="005552AE">
        <w:rPr>
          <w:rFonts w:ascii="Times New Roman" w:hAnsi="Times New Roman" w:cs="Times New Roman"/>
          <w:szCs w:val="28"/>
        </w:rPr>
        <w:t>сключить из </w:t>
      </w:r>
      <w:hyperlink r:id="rId10" w:anchor="/document/17578342/entry/2000" w:history="1">
        <w:r w:rsidR="005552AE" w:rsidRPr="005552AE">
          <w:rPr>
            <w:rStyle w:val="af"/>
            <w:color w:val="auto"/>
            <w:szCs w:val="28"/>
          </w:rPr>
          <w:t>состава</w:t>
        </w:r>
      </w:hyperlink>
      <w:r w:rsidR="005552AE" w:rsidRPr="005552AE">
        <w:rPr>
          <w:rFonts w:ascii="Times New Roman" w:hAnsi="Times New Roman" w:cs="Times New Roman"/>
          <w:szCs w:val="28"/>
        </w:rPr>
        <w:t> комиссии</w:t>
      </w:r>
      <w:r>
        <w:rPr>
          <w:rFonts w:ascii="Times New Roman" w:hAnsi="Times New Roman" w:cs="Times New Roman"/>
          <w:szCs w:val="28"/>
        </w:rPr>
        <w:t xml:space="preserve"> </w:t>
      </w:r>
      <w:r w:rsidR="005552AE">
        <w:rPr>
          <w:rFonts w:ascii="Times New Roman" w:hAnsi="Times New Roman" w:cs="Times New Roman"/>
          <w:szCs w:val="28"/>
        </w:rPr>
        <w:t xml:space="preserve">Гордееву М.В. </w:t>
      </w:r>
      <w:r w:rsidR="005552AE" w:rsidRPr="005552AE">
        <w:rPr>
          <w:rFonts w:ascii="Times New Roman" w:hAnsi="Times New Roman" w:cs="Times New Roman"/>
          <w:szCs w:val="28"/>
        </w:rPr>
        <w:t xml:space="preserve">- и.о. руководителя автономного учреждения </w:t>
      </w:r>
      <w:r w:rsidR="005552AE">
        <w:rPr>
          <w:rFonts w:ascii="Times New Roman" w:hAnsi="Times New Roman" w:cs="Times New Roman"/>
          <w:szCs w:val="28"/>
        </w:rPr>
        <w:t>«</w:t>
      </w:r>
      <w:r w:rsidR="005552AE" w:rsidRPr="005552AE">
        <w:rPr>
          <w:rFonts w:ascii="Times New Roman" w:hAnsi="Times New Roman" w:cs="Times New Roman"/>
          <w:szCs w:val="28"/>
        </w:rPr>
        <w:t>Центр мониторинга и развития образования</w:t>
      </w:r>
      <w:r w:rsidR="005552AE">
        <w:rPr>
          <w:rFonts w:ascii="Times New Roman" w:hAnsi="Times New Roman" w:cs="Times New Roman"/>
          <w:szCs w:val="28"/>
        </w:rPr>
        <w:t>»</w:t>
      </w:r>
      <w:r w:rsidR="005552AE" w:rsidRPr="005552AE">
        <w:rPr>
          <w:rFonts w:ascii="Times New Roman" w:hAnsi="Times New Roman" w:cs="Times New Roman"/>
          <w:szCs w:val="28"/>
        </w:rPr>
        <w:t xml:space="preserve"> города Чебоксары Чувашской Республики, секретар</w:t>
      </w:r>
      <w:r w:rsidR="005552AE">
        <w:rPr>
          <w:rFonts w:ascii="Times New Roman" w:hAnsi="Times New Roman" w:cs="Times New Roman"/>
          <w:szCs w:val="28"/>
        </w:rPr>
        <w:t>я</w:t>
      </w:r>
      <w:r w:rsidR="005552AE" w:rsidRPr="005552AE">
        <w:rPr>
          <w:rFonts w:ascii="Times New Roman" w:hAnsi="Times New Roman" w:cs="Times New Roman"/>
          <w:szCs w:val="28"/>
        </w:rPr>
        <w:t xml:space="preserve"> комиссии</w:t>
      </w:r>
      <w:r>
        <w:rPr>
          <w:rFonts w:ascii="Times New Roman" w:hAnsi="Times New Roman" w:cs="Times New Roman"/>
          <w:szCs w:val="28"/>
        </w:rPr>
        <w:t>;</w:t>
      </w:r>
    </w:p>
    <w:p w:rsidR="005552AE" w:rsidRPr="005552AE" w:rsidRDefault="00BE7CF1" w:rsidP="005552AE">
      <w:pPr>
        <w:pStyle w:val="af0"/>
        <w:spacing w:line="360" w:lineRule="auto"/>
        <w:ind w:firstLine="709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в</w:t>
      </w:r>
      <w:r w:rsidR="005552AE" w:rsidRPr="005552AE">
        <w:rPr>
          <w:rFonts w:ascii="Times New Roman" w:hAnsi="Times New Roman" w:cs="Times New Roman"/>
          <w:szCs w:val="28"/>
        </w:rPr>
        <w:t>ключить в состав комиссии</w:t>
      </w:r>
      <w:r>
        <w:rPr>
          <w:rFonts w:ascii="Times New Roman" w:hAnsi="Times New Roman" w:cs="Times New Roman"/>
          <w:szCs w:val="28"/>
        </w:rPr>
        <w:t xml:space="preserve"> </w:t>
      </w:r>
      <w:r w:rsidR="005552AE">
        <w:rPr>
          <w:rFonts w:ascii="Times New Roman" w:hAnsi="Times New Roman" w:cs="Times New Roman"/>
          <w:szCs w:val="28"/>
        </w:rPr>
        <w:t xml:space="preserve">Захарову О.В. - </w:t>
      </w:r>
      <w:r w:rsidR="005552AE" w:rsidRPr="005552AE">
        <w:rPr>
          <w:rFonts w:ascii="Times New Roman" w:hAnsi="Times New Roman" w:cs="Times New Roman"/>
          <w:szCs w:val="28"/>
        </w:rPr>
        <w:t xml:space="preserve">руководителя автономного учреждения </w:t>
      </w:r>
      <w:r w:rsidR="005552AE">
        <w:rPr>
          <w:rFonts w:ascii="Times New Roman" w:hAnsi="Times New Roman" w:cs="Times New Roman"/>
          <w:szCs w:val="28"/>
        </w:rPr>
        <w:t>«</w:t>
      </w:r>
      <w:r w:rsidR="005552AE" w:rsidRPr="005552AE">
        <w:rPr>
          <w:rFonts w:ascii="Times New Roman" w:hAnsi="Times New Roman" w:cs="Times New Roman"/>
          <w:szCs w:val="28"/>
        </w:rPr>
        <w:t>Центр мониторинга и развития образования</w:t>
      </w:r>
      <w:r w:rsidR="005552AE">
        <w:rPr>
          <w:rFonts w:ascii="Times New Roman" w:hAnsi="Times New Roman" w:cs="Times New Roman"/>
          <w:szCs w:val="28"/>
        </w:rPr>
        <w:t>»</w:t>
      </w:r>
      <w:r w:rsidR="005552AE" w:rsidRPr="005552AE">
        <w:rPr>
          <w:rFonts w:ascii="Times New Roman" w:hAnsi="Times New Roman" w:cs="Times New Roman"/>
          <w:szCs w:val="28"/>
        </w:rPr>
        <w:t xml:space="preserve"> города Чебоксары Чувашской Республики, секретарем комиссии. </w:t>
      </w:r>
    </w:p>
    <w:p w:rsidR="007E5820" w:rsidRPr="005552AE" w:rsidRDefault="00120321" w:rsidP="005552AE">
      <w:pPr>
        <w:pStyle w:val="af0"/>
        <w:spacing w:line="360" w:lineRule="auto"/>
        <w:ind w:firstLine="709"/>
        <w:rPr>
          <w:rFonts w:ascii="Times New Roman" w:hAnsi="Times New Roman" w:cs="Times New Roman"/>
          <w:szCs w:val="28"/>
        </w:rPr>
      </w:pPr>
      <w:r w:rsidRPr="005552AE">
        <w:rPr>
          <w:rFonts w:ascii="Times New Roman" w:hAnsi="Times New Roman" w:cs="Times New Roman"/>
          <w:szCs w:val="28"/>
        </w:rPr>
        <w:t>2</w:t>
      </w:r>
      <w:r w:rsidR="007E5820" w:rsidRPr="005552AE">
        <w:rPr>
          <w:rFonts w:ascii="Times New Roman" w:hAnsi="Times New Roman" w:cs="Times New Roman"/>
          <w:szCs w:val="28"/>
        </w:rPr>
        <w:t xml:space="preserve">. Настоящее постановление вступает в силу со дня его официального опубликования. </w:t>
      </w:r>
    </w:p>
    <w:p w:rsidR="007E5820" w:rsidRPr="000B2878" w:rsidRDefault="00120321" w:rsidP="007E5820">
      <w:pPr>
        <w:spacing w:line="360" w:lineRule="auto"/>
        <w:ind w:firstLine="709"/>
        <w:rPr>
          <w:sz w:val="28"/>
          <w:szCs w:val="28"/>
        </w:rPr>
      </w:pPr>
      <w:r w:rsidRPr="005552AE">
        <w:rPr>
          <w:rFonts w:ascii="Times New Roman" w:hAnsi="Times New Roman" w:cs="Times New Roman"/>
          <w:sz w:val="28"/>
          <w:szCs w:val="28"/>
        </w:rPr>
        <w:t>3</w:t>
      </w:r>
      <w:r w:rsidR="007E5820" w:rsidRPr="005552AE">
        <w:rPr>
          <w:rFonts w:ascii="Times New Roman" w:hAnsi="Times New Roman" w:cs="Times New Roman"/>
          <w:sz w:val="28"/>
          <w:szCs w:val="28"/>
        </w:rPr>
        <w:t>. Контроль за исполнением настоящего постановления возложить на заместителя главы администрации</w:t>
      </w:r>
      <w:r w:rsidR="007E5820" w:rsidRPr="000B2878">
        <w:rPr>
          <w:sz w:val="28"/>
          <w:szCs w:val="28"/>
        </w:rPr>
        <w:t xml:space="preserve"> города по </w:t>
      </w:r>
      <w:r>
        <w:rPr>
          <w:sz w:val="28"/>
          <w:szCs w:val="28"/>
        </w:rPr>
        <w:t>социальным вопросам</w:t>
      </w:r>
      <w:r w:rsidR="005552AE">
        <w:rPr>
          <w:sz w:val="28"/>
          <w:szCs w:val="28"/>
        </w:rPr>
        <w:t>.</w:t>
      </w:r>
    </w:p>
    <w:p w:rsidR="007E5820" w:rsidRDefault="007E5820" w:rsidP="007E5820">
      <w:pPr>
        <w:tabs>
          <w:tab w:val="left" w:pos="7310"/>
        </w:tabs>
        <w:rPr>
          <w:sz w:val="28"/>
          <w:szCs w:val="28"/>
        </w:rPr>
      </w:pPr>
    </w:p>
    <w:p w:rsidR="00BE7CF1" w:rsidRPr="000B2878" w:rsidRDefault="00BE7CF1" w:rsidP="007E5820">
      <w:pPr>
        <w:tabs>
          <w:tab w:val="left" w:pos="7310"/>
        </w:tabs>
        <w:rPr>
          <w:sz w:val="28"/>
          <w:szCs w:val="28"/>
        </w:rPr>
      </w:pPr>
    </w:p>
    <w:p w:rsidR="00197B78" w:rsidRPr="000B2878" w:rsidRDefault="007E5820" w:rsidP="00BE7CF1">
      <w:pPr>
        <w:tabs>
          <w:tab w:val="left" w:pos="7371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0B2878">
        <w:rPr>
          <w:sz w:val="28"/>
          <w:szCs w:val="28"/>
        </w:rPr>
        <w:t xml:space="preserve">Глава </w:t>
      </w:r>
      <w:r w:rsidR="005552AE">
        <w:rPr>
          <w:sz w:val="28"/>
          <w:szCs w:val="28"/>
        </w:rPr>
        <w:t>г</w:t>
      </w:r>
      <w:r w:rsidR="00BE49FF">
        <w:rPr>
          <w:sz w:val="28"/>
          <w:szCs w:val="28"/>
        </w:rPr>
        <w:t>орода Чебоксары</w:t>
      </w:r>
      <w:r w:rsidR="00BE49FF">
        <w:rPr>
          <w:sz w:val="28"/>
          <w:szCs w:val="28"/>
        </w:rPr>
        <w:tab/>
      </w:r>
      <w:r w:rsidR="005552AE">
        <w:rPr>
          <w:sz w:val="28"/>
          <w:szCs w:val="28"/>
        </w:rPr>
        <w:t>С.О. Трофимов</w:t>
      </w:r>
      <w:bookmarkEnd w:id="0"/>
    </w:p>
    <w:sectPr w:rsidR="00197B78" w:rsidRPr="000B2878" w:rsidSect="00BE7CF1">
      <w:pgSz w:w="11900" w:h="16800"/>
      <w:pgMar w:top="1134" w:right="800" w:bottom="993" w:left="1843" w:header="567" w:footer="68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4429" w:rsidRDefault="00AB4429">
      <w:r>
        <w:separator/>
      </w:r>
    </w:p>
  </w:endnote>
  <w:endnote w:type="continuationSeparator" w:id="0">
    <w:p w:rsidR="00AB4429" w:rsidRDefault="00AB4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4429" w:rsidRDefault="00AB4429" w:rsidP="00BE7CF1">
      <w:pPr>
        <w:jc w:val="right"/>
      </w:pPr>
      <w:r>
        <w:rPr>
          <w:sz w:val="16"/>
          <w:szCs w:val="16"/>
        </w:rPr>
        <w:t>01</w:t>
      </w:r>
      <w:r>
        <w:separator/>
      </w:r>
    </w:p>
  </w:footnote>
  <w:footnote w:type="continuationSeparator" w:id="0">
    <w:p w:rsidR="00AB4429" w:rsidRDefault="00AB44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7E1"/>
    <w:rsid w:val="000306C1"/>
    <w:rsid w:val="00064D72"/>
    <w:rsid w:val="0007179F"/>
    <w:rsid w:val="000B2878"/>
    <w:rsid w:val="00120321"/>
    <w:rsid w:val="00197B78"/>
    <w:rsid w:val="001A3809"/>
    <w:rsid w:val="001C2C36"/>
    <w:rsid w:val="001C7124"/>
    <w:rsid w:val="001E4E92"/>
    <w:rsid w:val="00237C3D"/>
    <w:rsid w:val="002600C4"/>
    <w:rsid w:val="00263003"/>
    <w:rsid w:val="002706FF"/>
    <w:rsid w:val="00295DFC"/>
    <w:rsid w:val="002B4AF3"/>
    <w:rsid w:val="002E4832"/>
    <w:rsid w:val="002E4E2C"/>
    <w:rsid w:val="003037CE"/>
    <w:rsid w:val="00321200"/>
    <w:rsid w:val="0040122B"/>
    <w:rsid w:val="00487458"/>
    <w:rsid w:val="004C082A"/>
    <w:rsid w:val="00520564"/>
    <w:rsid w:val="005552AE"/>
    <w:rsid w:val="005C5AC7"/>
    <w:rsid w:val="0060501F"/>
    <w:rsid w:val="00623C42"/>
    <w:rsid w:val="00643102"/>
    <w:rsid w:val="0069614F"/>
    <w:rsid w:val="006F4C1B"/>
    <w:rsid w:val="00766C3E"/>
    <w:rsid w:val="007918DB"/>
    <w:rsid w:val="007B5E4D"/>
    <w:rsid w:val="007C16EE"/>
    <w:rsid w:val="007D6A99"/>
    <w:rsid w:val="007E5820"/>
    <w:rsid w:val="007F57F4"/>
    <w:rsid w:val="007F6DA7"/>
    <w:rsid w:val="008508B0"/>
    <w:rsid w:val="008F009F"/>
    <w:rsid w:val="009157E1"/>
    <w:rsid w:val="00951393"/>
    <w:rsid w:val="009759B7"/>
    <w:rsid w:val="00997670"/>
    <w:rsid w:val="009B21F9"/>
    <w:rsid w:val="009C3144"/>
    <w:rsid w:val="009D65C8"/>
    <w:rsid w:val="00A125B2"/>
    <w:rsid w:val="00A52585"/>
    <w:rsid w:val="00A5571F"/>
    <w:rsid w:val="00A64909"/>
    <w:rsid w:val="00AA6BA0"/>
    <w:rsid w:val="00AB200C"/>
    <w:rsid w:val="00AB4429"/>
    <w:rsid w:val="00AC52C7"/>
    <w:rsid w:val="00B91BF8"/>
    <w:rsid w:val="00B97FB4"/>
    <w:rsid w:val="00BA255D"/>
    <w:rsid w:val="00BC65E0"/>
    <w:rsid w:val="00BE49FF"/>
    <w:rsid w:val="00BE5112"/>
    <w:rsid w:val="00BE7CF1"/>
    <w:rsid w:val="00BF5805"/>
    <w:rsid w:val="00BF5ABB"/>
    <w:rsid w:val="00C346ED"/>
    <w:rsid w:val="00C8161C"/>
    <w:rsid w:val="00C834A4"/>
    <w:rsid w:val="00CB71C9"/>
    <w:rsid w:val="00CE370A"/>
    <w:rsid w:val="00D868F2"/>
    <w:rsid w:val="00DD433B"/>
    <w:rsid w:val="00DF459B"/>
    <w:rsid w:val="00E21182"/>
    <w:rsid w:val="00E865BA"/>
    <w:rsid w:val="00ED25F5"/>
    <w:rsid w:val="00ED4EEC"/>
    <w:rsid w:val="00EF1B49"/>
    <w:rsid w:val="00EF7956"/>
    <w:rsid w:val="00FB2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157E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9157E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B21F9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  <w:style w:type="table" w:styleId="ae">
    <w:name w:val="Table Grid"/>
    <w:basedOn w:val="a1"/>
    <w:uiPriority w:val="59"/>
    <w:rsid w:val="009B21F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basedOn w:val="a0"/>
    <w:uiPriority w:val="99"/>
    <w:unhideWhenUsed/>
    <w:rsid w:val="007E5820"/>
    <w:rPr>
      <w:rFonts w:ascii="Times New Roman" w:hAnsi="Times New Roman" w:cs="Times New Roman"/>
      <w:color w:val="0000CC"/>
      <w:u w:val="none"/>
      <w:effect w:val="none"/>
    </w:rPr>
  </w:style>
  <w:style w:type="paragraph" w:styleId="af0">
    <w:name w:val="No Spacing"/>
    <w:uiPriority w:val="99"/>
    <w:qFormat/>
    <w:rsid w:val="007E5820"/>
    <w:pPr>
      <w:spacing w:after="0" w:line="240" w:lineRule="auto"/>
      <w:jc w:val="both"/>
    </w:pPr>
    <w:rPr>
      <w:rFonts w:ascii="Cambria" w:hAnsi="Cambria" w:cs="Cambria"/>
      <w:sz w:val="28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5552AE"/>
    <w:rPr>
      <w:rFonts w:cs="Times New Roman"/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157E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9157E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B21F9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  <w:style w:type="table" w:styleId="ae">
    <w:name w:val="Table Grid"/>
    <w:basedOn w:val="a1"/>
    <w:uiPriority w:val="59"/>
    <w:rsid w:val="009B21F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basedOn w:val="a0"/>
    <w:uiPriority w:val="99"/>
    <w:unhideWhenUsed/>
    <w:rsid w:val="007E5820"/>
    <w:rPr>
      <w:rFonts w:ascii="Times New Roman" w:hAnsi="Times New Roman" w:cs="Times New Roman"/>
      <w:color w:val="0000CC"/>
      <w:u w:val="none"/>
      <w:effect w:val="none"/>
    </w:rPr>
  </w:style>
  <w:style w:type="paragraph" w:styleId="af0">
    <w:name w:val="No Spacing"/>
    <w:uiPriority w:val="99"/>
    <w:qFormat/>
    <w:rsid w:val="007E5820"/>
    <w:pPr>
      <w:spacing w:after="0" w:line="240" w:lineRule="auto"/>
      <w:jc w:val="both"/>
    </w:pPr>
    <w:rPr>
      <w:rFonts w:ascii="Cambria" w:hAnsi="Cambria" w:cs="Cambria"/>
      <w:sz w:val="28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5552AE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4574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4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?id=17478342&amp;sub=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gcheb_mashburo2</cp:lastModifiedBy>
  <cp:revision>2</cp:revision>
  <cp:lastPrinted>2026-06-17T07:40:00Z</cp:lastPrinted>
  <dcterms:created xsi:type="dcterms:W3CDTF">2026-06-23T12:21:00Z</dcterms:created>
  <dcterms:modified xsi:type="dcterms:W3CDTF">2026-06-23T12:21:00Z</dcterms:modified>
</cp:coreProperties>
</file>