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2110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04.09.</w:t>
            </w:r>
            <w:bookmarkStart w:id="0" w:name="_GoBack"/>
            <w:bookmarkEnd w:id="0"/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596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2110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04.09.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596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DB356A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DB356A" w:rsidRPr="00DB356A" w:rsidRDefault="00DB356A" w:rsidP="007D7E2A">
      <w:pPr>
        <w:spacing w:line="240" w:lineRule="auto"/>
        <w:ind w:firstLine="0"/>
        <w:rPr>
          <w:sz w:val="28"/>
          <w:szCs w:val="28"/>
        </w:rPr>
      </w:pPr>
    </w:p>
    <w:p w:rsidR="00DB356A" w:rsidRPr="00DB356A" w:rsidRDefault="00DB356A" w:rsidP="00DB356A">
      <w:pPr>
        <w:widowControl w:val="0"/>
        <w:tabs>
          <w:tab w:val="left" w:pos="709"/>
        </w:tabs>
        <w:suppressAutoHyphens w:val="0"/>
        <w:autoSpaceDE w:val="0"/>
        <w:autoSpaceDN w:val="0"/>
        <w:spacing w:line="240" w:lineRule="atLeast"/>
        <w:ind w:right="5385" w:firstLine="0"/>
        <w:rPr>
          <w:kern w:val="0"/>
          <w:sz w:val="28"/>
          <w:szCs w:val="28"/>
          <w:lang w:eastAsia="en-US"/>
        </w:rPr>
      </w:pPr>
      <w:bookmarkStart w:id="1" w:name="_Hlk179897210"/>
      <w:r w:rsidRPr="00DB356A">
        <w:rPr>
          <w:kern w:val="0"/>
          <w:sz w:val="28"/>
          <w:szCs w:val="28"/>
          <w:lang w:eastAsia="en-US"/>
        </w:rPr>
        <w:t xml:space="preserve">Об утверждении Порядка оказания информационной поддержки социально ориентированным некоммерческим организациям </w:t>
      </w:r>
      <w:bookmarkEnd w:id="1"/>
      <w:r w:rsidRPr="00DB356A">
        <w:rPr>
          <w:kern w:val="0"/>
          <w:sz w:val="28"/>
          <w:szCs w:val="28"/>
          <w:lang w:eastAsia="en-US"/>
        </w:rPr>
        <w:t>в Янтиковском муниципальном округе</w:t>
      </w: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tLeast"/>
        <w:ind w:right="567" w:firstLine="0"/>
        <w:rPr>
          <w:kern w:val="0"/>
          <w:sz w:val="28"/>
          <w:szCs w:val="28"/>
          <w:lang w:eastAsia="en-US"/>
        </w:rPr>
      </w:pP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tLeast"/>
        <w:ind w:right="567" w:firstLine="0"/>
        <w:rPr>
          <w:kern w:val="0"/>
          <w:sz w:val="28"/>
          <w:szCs w:val="28"/>
          <w:lang w:eastAsia="en-US"/>
        </w:rPr>
      </w:pP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360" w:lineRule="auto"/>
        <w:ind w:right="-1"/>
        <w:rPr>
          <w:kern w:val="0"/>
          <w:sz w:val="28"/>
          <w:szCs w:val="28"/>
          <w:lang w:eastAsia="en-US"/>
        </w:rPr>
      </w:pPr>
      <w:r w:rsidRPr="00DB356A">
        <w:rPr>
          <w:kern w:val="0"/>
          <w:sz w:val="28"/>
          <w:szCs w:val="28"/>
          <w:lang w:eastAsia="en-US"/>
        </w:rPr>
        <w:t xml:space="preserve">В соответствии со статьей 31.1 Федерального закона от 12.01.1996 </w:t>
      </w:r>
      <w:r>
        <w:rPr>
          <w:kern w:val="0"/>
          <w:sz w:val="28"/>
          <w:szCs w:val="28"/>
          <w:lang w:eastAsia="en-US"/>
        </w:rPr>
        <w:t xml:space="preserve">               </w:t>
      </w:r>
      <w:r w:rsidRPr="00DB356A">
        <w:rPr>
          <w:kern w:val="0"/>
          <w:sz w:val="28"/>
          <w:szCs w:val="28"/>
          <w:lang w:eastAsia="en-US"/>
        </w:rPr>
        <w:t>№</w:t>
      </w:r>
      <w:r>
        <w:rPr>
          <w:kern w:val="0"/>
          <w:sz w:val="28"/>
          <w:szCs w:val="28"/>
          <w:lang w:eastAsia="en-US"/>
        </w:rPr>
        <w:t xml:space="preserve"> </w:t>
      </w:r>
      <w:r w:rsidRPr="00DB356A">
        <w:rPr>
          <w:kern w:val="0"/>
          <w:sz w:val="28"/>
          <w:szCs w:val="28"/>
          <w:lang w:eastAsia="en-US"/>
        </w:rPr>
        <w:t>7-ФЗ «О некоммерческих организациях», статьей 5 Закона</w:t>
      </w:r>
      <w:r>
        <w:rPr>
          <w:kern w:val="0"/>
          <w:sz w:val="28"/>
          <w:szCs w:val="28"/>
          <w:lang w:eastAsia="en-US"/>
        </w:rPr>
        <w:t xml:space="preserve"> </w:t>
      </w:r>
      <w:r w:rsidRPr="00DB356A">
        <w:rPr>
          <w:kern w:val="0"/>
          <w:sz w:val="28"/>
          <w:szCs w:val="28"/>
          <w:lang w:eastAsia="en-US"/>
        </w:rPr>
        <w:t xml:space="preserve">Чувашской Республики от 15.09.2011 № 61 «О поддержке социально </w:t>
      </w:r>
      <w:r>
        <w:rPr>
          <w:kern w:val="0"/>
          <w:sz w:val="28"/>
          <w:szCs w:val="28"/>
          <w:lang w:eastAsia="en-US"/>
        </w:rPr>
        <w:t xml:space="preserve">                             </w:t>
      </w:r>
      <w:r w:rsidRPr="00DB356A">
        <w:rPr>
          <w:kern w:val="0"/>
          <w:sz w:val="28"/>
          <w:szCs w:val="28"/>
          <w:lang w:eastAsia="en-US"/>
        </w:rPr>
        <w:t>ориентированных некомме</w:t>
      </w:r>
      <w:r>
        <w:rPr>
          <w:kern w:val="0"/>
          <w:sz w:val="28"/>
          <w:szCs w:val="28"/>
          <w:lang w:eastAsia="en-US"/>
        </w:rPr>
        <w:t xml:space="preserve">рческих организаций в Чувашской </w:t>
      </w:r>
      <w:r w:rsidRPr="00DB356A">
        <w:rPr>
          <w:kern w:val="0"/>
          <w:sz w:val="28"/>
          <w:szCs w:val="28"/>
          <w:lang w:eastAsia="en-US"/>
        </w:rPr>
        <w:t xml:space="preserve">Республике» в целях информационной поддержки социально ориентированных некоммерческих организаций Янтиковского муниципального </w:t>
      </w:r>
      <w:r>
        <w:rPr>
          <w:kern w:val="0"/>
          <w:sz w:val="28"/>
          <w:szCs w:val="28"/>
          <w:lang w:eastAsia="en-US"/>
        </w:rPr>
        <w:t xml:space="preserve">                                </w:t>
      </w:r>
      <w:r w:rsidRPr="00DB356A">
        <w:rPr>
          <w:kern w:val="0"/>
          <w:sz w:val="28"/>
          <w:szCs w:val="28"/>
          <w:lang w:eastAsia="en-US"/>
        </w:rPr>
        <w:t xml:space="preserve">округа администрация Янтиковского муниципального округа </w:t>
      </w:r>
      <w:r>
        <w:rPr>
          <w:kern w:val="0"/>
          <w:sz w:val="28"/>
          <w:szCs w:val="28"/>
          <w:lang w:eastAsia="en-US"/>
        </w:rPr>
        <w:t xml:space="preserve">                                                   </w:t>
      </w:r>
      <w:r w:rsidRPr="00DB356A">
        <w:rPr>
          <w:b/>
          <w:kern w:val="0"/>
          <w:sz w:val="28"/>
          <w:szCs w:val="28"/>
          <w:lang w:eastAsia="en-US"/>
        </w:rPr>
        <w:t>п о с т а н о в л я е т:</w:t>
      </w: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360" w:lineRule="auto"/>
        <w:ind w:right="-1"/>
        <w:rPr>
          <w:kern w:val="0"/>
          <w:sz w:val="28"/>
          <w:szCs w:val="28"/>
          <w:lang w:eastAsia="en-US"/>
        </w:rPr>
      </w:pPr>
      <w:r w:rsidRPr="00DB356A">
        <w:rPr>
          <w:kern w:val="0"/>
          <w:sz w:val="28"/>
          <w:szCs w:val="28"/>
          <w:lang w:eastAsia="en-US"/>
        </w:rPr>
        <w:t xml:space="preserve">1. Утвердить Порядок оказания информационной поддержки социально ориентированным некоммерческим организациям в Янтиковском муниципальном округе согласно приложению. </w:t>
      </w: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360" w:lineRule="auto"/>
        <w:ind w:right="-1"/>
        <w:rPr>
          <w:kern w:val="0"/>
          <w:sz w:val="28"/>
          <w:szCs w:val="28"/>
          <w:lang w:eastAsia="en-US"/>
        </w:rPr>
      </w:pPr>
      <w:r w:rsidRPr="00DB356A">
        <w:rPr>
          <w:kern w:val="0"/>
          <w:sz w:val="28"/>
          <w:szCs w:val="28"/>
          <w:lang w:eastAsia="en-US"/>
        </w:rPr>
        <w:t>2. Разместить на официальном сайте Янтиковского муниципального округа в информационно-телекоммуникационной сети «Интернет».</w:t>
      </w:r>
    </w:p>
    <w:p w:rsidR="00DB356A" w:rsidRDefault="00DB356A" w:rsidP="00DB356A">
      <w:pPr>
        <w:suppressAutoHyphens w:val="0"/>
        <w:spacing w:line="360" w:lineRule="auto"/>
        <w:ind w:right="-1" w:firstLine="720"/>
        <w:rPr>
          <w:snapToGrid w:val="0"/>
          <w:kern w:val="0"/>
          <w:sz w:val="28"/>
          <w:szCs w:val="28"/>
          <w:lang w:eastAsia="ru-RU"/>
        </w:rPr>
      </w:pPr>
      <w:r w:rsidRPr="00DB356A">
        <w:rPr>
          <w:snapToGrid w:val="0"/>
          <w:kern w:val="0"/>
          <w:sz w:val="28"/>
          <w:szCs w:val="28"/>
          <w:lang w:eastAsia="ru-RU"/>
        </w:rPr>
        <w:lastRenderedPageBreak/>
        <w:t>3. Контроль за выполнением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</w:t>
      </w:r>
      <w:r w:rsidR="004523BA">
        <w:rPr>
          <w:snapToGrid w:val="0"/>
          <w:kern w:val="0"/>
          <w:sz w:val="28"/>
          <w:szCs w:val="28"/>
          <w:lang w:eastAsia="ru-RU"/>
        </w:rPr>
        <w:t>.</w:t>
      </w:r>
    </w:p>
    <w:p w:rsidR="004523BA" w:rsidRDefault="004523BA" w:rsidP="00DB356A">
      <w:pPr>
        <w:suppressAutoHyphens w:val="0"/>
        <w:spacing w:line="360" w:lineRule="auto"/>
        <w:ind w:right="-1" w:firstLine="720"/>
        <w:rPr>
          <w:snapToGrid w:val="0"/>
          <w:kern w:val="0"/>
          <w:sz w:val="28"/>
          <w:szCs w:val="28"/>
          <w:lang w:eastAsia="ru-RU"/>
        </w:rPr>
      </w:pPr>
      <w:r>
        <w:rPr>
          <w:snapToGrid w:val="0"/>
          <w:kern w:val="0"/>
          <w:sz w:val="28"/>
          <w:szCs w:val="28"/>
          <w:lang w:eastAsia="ru-RU"/>
        </w:rPr>
        <w:t xml:space="preserve">4. </w:t>
      </w:r>
      <w:r w:rsidRPr="004523BA">
        <w:rPr>
          <w:snapToGrid w:val="0"/>
          <w:kern w:val="0"/>
          <w:sz w:val="28"/>
          <w:szCs w:val="28"/>
          <w:lang w:eastAsia="ru-RU"/>
        </w:rPr>
        <w:t xml:space="preserve">Настоящее постановление вступает в силу со дня его официального опубликования.          </w:t>
      </w: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right="-1" w:firstLine="0"/>
        <w:rPr>
          <w:kern w:val="0"/>
          <w:sz w:val="28"/>
          <w:szCs w:val="28"/>
          <w:lang w:eastAsia="en-US"/>
        </w:rPr>
      </w:pP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right="567" w:firstLine="0"/>
        <w:rPr>
          <w:kern w:val="0"/>
          <w:sz w:val="28"/>
          <w:szCs w:val="28"/>
          <w:lang w:eastAsia="en-US"/>
        </w:rPr>
      </w:pPr>
    </w:p>
    <w:p w:rsidR="00DB356A" w:rsidRPr="00DB356A" w:rsidRDefault="00DB356A" w:rsidP="00DB356A">
      <w:pPr>
        <w:suppressAutoHyphens w:val="0"/>
        <w:spacing w:line="240" w:lineRule="auto"/>
        <w:ind w:right="567" w:firstLine="0"/>
        <w:rPr>
          <w:snapToGrid w:val="0"/>
          <w:kern w:val="0"/>
          <w:sz w:val="28"/>
          <w:szCs w:val="28"/>
          <w:lang w:eastAsia="ru-RU"/>
        </w:rPr>
      </w:pPr>
      <w:r w:rsidRPr="00DB356A">
        <w:rPr>
          <w:snapToGrid w:val="0"/>
          <w:kern w:val="0"/>
          <w:sz w:val="28"/>
          <w:szCs w:val="28"/>
          <w:lang w:eastAsia="ru-RU"/>
        </w:rPr>
        <w:t>Глава Янтиковского</w:t>
      </w:r>
    </w:p>
    <w:p w:rsidR="00DB356A" w:rsidRDefault="00DB356A" w:rsidP="004523BA">
      <w:pPr>
        <w:suppressAutoHyphens w:val="0"/>
        <w:spacing w:line="240" w:lineRule="auto"/>
        <w:ind w:right="-1" w:firstLine="0"/>
        <w:rPr>
          <w:snapToGrid w:val="0"/>
          <w:kern w:val="0"/>
          <w:sz w:val="28"/>
          <w:szCs w:val="28"/>
          <w:lang w:eastAsia="ru-RU"/>
        </w:rPr>
      </w:pPr>
      <w:r w:rsidRPr="00DB356A">
        <w:rPr>
          <w:snapToGrid w:val="0"/>
          <w:kern w:val="0"/>
          <w:sz w:val="28"/>
          <w:szCs w:val="28"/>
          <w:lang w:eastAsia="ru-RU"/>
        </w:rPr>
        <w:t>муниципального округа</w:t>
      </w:r>
      <w:r>
        <w:rPr>
          <w:snapToGrid w:val="0"/>
          <w:kern w:val="0"/>
          <w:sz w:val="28"/>
          <w:szCs w:val="28"/>
          <w:lang w:eastAsia="ru-RU"/>
        </w:rPr>
        <w:t xml:space="preserve">                       </w:t>
      </w:r>
      <w:r w:rsidRPr="00DB356A">
        <w:rPr>
          <w:snapToGrid w:val="0"/>
          <w:kern w:val="0"/>
          <w:sz w:val="28"/>
          <w:szCs w:val="28"/>
          <w:lang w:eastAsia="ru-RU"/>
        </w:rPr>
        <w:t xml:space="preserve">         </w:t>
      </w:r>
      <w:r>
        <w:rPr>
          <w:snapToGrid w:val="0"/>
          <w:kern w:val="0"/>
          <w:sz w:val="28"/>
          <w:szCs w:val="28"/>
          <w:lang w:eastAsia="ru-RU"/>
        </w:rPr>
        <w:t xml:space="preserve">  </w:t>
      </w:r>
      <w:r w:rsidRPr="00DB356A">
        <w:rPr>
          <w:snapToGrid w:val="0"/>
          <w:kern w:val="0"/>
          <w:sz w:val="28"/>
          <w:szCs w:val="28"/>
          <w:lang w:eastAsia="ru-RU"/>
        </w:rPr>
        <w:t xml:space="preserve">     </w:t>
      </w:r>
      <w:r>
        <w:rPr>
          <w:snapToGrid w:val="0"/>
          <w:kern w:val="0"/>
          <w:sz w:val="28"/>
          <w:szCs w:val="28"/>
          <w:lang w:eastAsia="ru-RU"/>
        </w:rPr>
        <w:t xml:space="preserve">      </w:t>
      </w:r>
      <w:r w:rsidRPr="00DB356A">
        <w:rPr>
          <w:snapToGrid w:val="0"/>
          <w:kern w:val="0"/>
          <w:sz w:val="28"/>
          <w:szCs w:val="28"/>
          <w:lang w:eastAsia="ru-RU"/>
        </w:rPr>
        <w:t xml:space="preserve">                       О.А. Ломоносов</w:t>
      </w: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</w:p>
    <w:p w:rsid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  <w:sectPr w:rsidR="00DB356A" w:rsidSect="00DB356A">
          <w:headerReference w:type="default" r:id="rId9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DB356A" w:rsidRDefault="00492C5E" w:rsidP="00DB356A">
      <w:pPr>
        <w:tabs>
          <w:tab w:val="left" w:pos="709"/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  <w:r>
        <w:rPr>
          <w:snapToGrid w:val="0"/>
          <w:color w:val="000000"/>
          <w:kern w:val="0"/>
          <w:lang w:eastAsia="ru-RU"/>
        </w:rPr>
        <w:t>УТВЕРЖДЕНО</w:t>
      </w:r>
    </w:p>
    <w:p w:rsidR="00DB356A" w:rsidRDefault="00492C5E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  <w:r>
        <w:rPr>
          <w:snapToGrid w:val="0"/>
          <w:color w:val="000000"/>
          <w:kern w:val="0"/>
          <w:lang w:eastAsia="ru-RU"/>
        </w:rPr>
        <w:t>постановлением</w:t>
      </w:r>
      <w:r w:rsidR="00DB356A">
        <w:rPr>
          <w:snapToGrid w:val="0"/>
          <w:color w:val="000000"/>
          <w:kern w:val="0"/>
          <w:lang w:eastAsia="ru-RU"/>
        </w:rPr>
        <w:t xml:space="preserve"> </w:t>
      </w:r>
      <w:r w:rsidR="00DB356A" w:rsidRPr="00DB356A">
        <w:rPr>
          <w:snapToGrid w:val="0"/>
          <w:color w:val="000000"/>
          <w:kern w:val="0"/>
          <w:lang w:eastAsia="ru-RU"/>
        </w:rPr>
        <w:t xml:space="preserve">администрации </w:t>
      </w:r>
    </w:p>
    <w:p w:rsidR="00DB356A" w:rsidRPr="00DB356A" w:rsidRDefault="00DB356A" w:rsidP="00DB356A">
      <w:pPr>
        <w:tabs>
          <w:tab w:val="left" w:pos="9638"/>
        </w:tabs>
        <w:suppressAutoHyphens w:val="0"/>
        <w:spacing w:line="240" w:lineRule="auto"/>
        <w:ind w:left="5670" w:right="-1" w:firstLine="0"/>
        <w:jc w:val="left"/>
        <w:rPr>
          <w:snapToGrid w:val="0"/>
          <w:color w:val="000000"/>
          <w:kern w:val="0"/>
          <w:lang w:eastAsia="ru-RU"/>
        </w:rPr>
      </w:pPr>
      <w:r w:rsidRPr="00DB356A">
        <w:rPr>
          <w:snapToGrid w:val="0"/>
          <w:color w:val="000000"/>
          <w:kern w:val="0"/>
          <w:lang w:eastAsia="ru-RU"/>
        </w:rPr>
        <w:t>Янтиковского</w:t>
      </w:r>
      <w:r>
        <w:rPr>
          <w:snapToGrid w:val="0"/>
          <w:color w:val="000000"/>
          <w:kern w:val="0"/>
          <w:lang w:eastAsia="ru-RU"/>
        </w:rPr>
        <w:t xml:space="preserve"> </w:t>
      </w:r>
      <w:r w:rsidRPr="00DB356A">
        <w:rPr>
          <w:snapToGrid w:val="0"/>
          <w:color w:val="000000"/>
          <w:kern w:val="0"/>
          <w:lang w:eastAsia="ru-RU"/>
        </w:rPr>
        <w:t>муниципального округа</w:t>
      </w:r>
    </w:p>
    <w:p w:rsidR="00DB356A" w:rsidRPr="00DB356A" w:rsidRDefault="00492C5E" w:rsidP="00DB356A">
      <w:pPr>
        <w:widowControl w:val="0"/>
        <w:tabs>
          <w:tab w:val="left" w:pos="9638"/>
        </w:tabs>
        <w:suppressAutoHyphens w:val="0"/>
        <w:autoSpaceDE w:val="0"/>
        <w:autoSpaceDN w:val="0"/>
        <w:spacing w:line="240" w:lineRule="auto"/>
        <w:ind w:left="5670" w:right="-1" w:firstLine="0"/>
        <w:jc w:val="left"/>
        <w:rPr>
          <w:color w:val="000000"/>
          <w:kern w:val="0"/>
          <w:lang w:eastAsia="en-US"/>
        </w:rPr>
      </w:pPr>
      <w:r>
        <w:rPr>
          <w:color w:val="000000"/>
          <w:kern w:val="0"/>
          <w:lang w:eastAsia="en-US"/>
        </w:rPr>
        <w:t xml:space="preserve">от </w:t>
      </w:r>
      <w:r w:rsidR="0042110B">
        <w:rPr>
          <w:color w:val="000000"/>
          <w:kern w:val="0"/>
          <w:lang w:eastAsia="en-US"/>
        </w:rPr>
        <w:t>04.09.</w:t>
      </w:r>
      <w:r w:rsidR="0042110B">
        <w:rPr>
          <w:kern w:val="0"/>
          <w:lang w:eastAsia="en-US"/>
        </w:rPr>
        <w:t>2025 №596</w:t>
      </w: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firstLine="720"/>
        <w:jc w:val="right"/>
        <w:rPr>
          <w:kern w:val="0"/>
          <w:lang w:eastAsia="en-US"/>
        </w:rPr>
      </w:pP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firstLine="720"/>
        <w:jc w:val="right"/>
        <w:rPr>
          <w:kern w:val="0"/>
          <w:lang w:eastAsia="en-US"/>
        </w:rPr>
      </w:pP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right="567"/>
        <w:jc w:val="center"/>
        <w:rPr>
          <w:b/>
          <w:kern w:val="0"/>
          <w:sz w:val="22"/>
          <w:szCs w:val="22"/>
          <w:lang w:eastAsia="en-US"/>
        </w:rPr>
      </w:pPr>
      <w:r w:rsidRPr="00DB356A">
        <w:rPr>
          <w:b/>
          <w:kern w:val="0"/>
          <w:sz w:val="22"/>
          <w:szCs w:val="22"/>
          <w:lang w:eastAsia="en-US"/>
        </w:rPr>
        <w:t>Порядок оказания информационной поддержки социально ориентированным некоммерческим организациям в Янтиковском муниципальном округе</w:t>
      </w: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right="567"/>
        <w:jc w:val="center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right="567"/>
        <w:jc w:val="center"/>
        <w:rPr>
          <w:b/>
          <w:kern w:val="0"/>
          <w:sz w:val="22"/>
          <w:szCs w:val="22"/>
          <w:lang w:eastAsia="en-US"/>
        </w:rPr>
      </w:pPr>
      <w:r w:rsidRPr="00DB356A">
        <w:rPr>
          <w:b/>
          <w:kern w:val="0"/>
          <w:sz w:val="22"/>
          <w:szCs w:val="22"/>
          <w:lang w:eastAsia="en-US"/>
        </w:rPr>
        <w:t>1.Общие положения</w:t>
      </w:r>
    </w:p>
    <w:p w:rsidR="00DB356A" w:rsidRPr="00DB356A" w:rsidRDefault="00DB356A" w:rsidP="00492C5E">
      <w:pPr>
        <w:widowControl w:val="0"/>
        <w:suppressAutoHyphens w:val="0"/>
        <w:autoSpaceDE w:val="0"/>
        <w:autoSpaceDN w:val="0"/>
        <w:spacing w:before="120"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1.1 Настоящий Порядок оказания информационной поддержки социально ориентированным некоммерческим организациям в Янтиковском муниципальном округе (далее - Порядок) разработан в соответствии с Федеральным законом от 12.01.1996 №</w:t>
      </w:r>
      <w:r>
        <w:rPr>
          <w:kern w:val="0"/>
          <w:sz w:val="22"/>
          <w:szCs w:val="22"/>
          <w:lang w:eastAsia="en-US"/>
        </w:rPr>
        <w:t xml:space="preserve"> </w:t>
      </w:r>
      <w:r w:rsidRPr="00DB356A">
        <w:rPr>
          <w:kern w:val="0"/>
          <w:sz w:val="22"/>
          <w:szCs w:val="22"/>
          <w:lang w:eastAsia="en-US"/>
        </w:rPr>
        <w:t>7-ФЗ «О некоммерческих организациях» (далее – Федеральный закон №</w:t>
      </w:r>
      <w:r>
        <w:rPr>
          <w:kern w:val="0"/>
          <w:sz w:val="22"/>
          <w:szCs w:val="22"/>
          <w:lang w:eastAsia="en-US"/>
        </w:rPr>
        <w:t xml:space="preserve"> </w:t>
      </w:r>
      <w:r w:rsidRPr="00DB356A">
        <w:rPr>
          <w:kern w:val="0"/>
          <w:sz w:val="22"/>
          <w:szCs w:val="22"/>
          <w:lang w:eastAsia="en-US"/>
        </w:rPr>
        <w:t>7-ФЗ), Законом Чувашской Республики от 15.09.2011 № 61 «О поддержке социально ориентированных некоммерческих организаций в Чувашской Республике», Постановлением Кабинета Министров Чувашской Республики от 27.03.2013 № 113 «Об утверждении Порядка оказания информационной поддержки социально ориентированным некоммерческим организациям в Чувашской Республике» в целях поддержки деятельности социально ориентированных некоммерческих организаций и достижения ими своих уставных целей.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1.2. Настоящий Порядок определяет виды, условия и механизмы оказания информационной поддержки социально ориентированным некоммерческим организациям.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1.3. Информационная поддержка предоставляется социально ориентированным некоммерческим организациям безвозмездно при условии осуществления ими в соответствии с учредительными документами видов деятельности, установленных статьей 31.1 Федерального закона №7-ФЗ.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Финансирование мероприятий по оказанию информационной поддержки социально ориентированным некоммерческим организациям осуществляется в пределах средств, предусмотренных в бюджете Янтиковского муниципального округа Чувашской Республики на соответствующий финансовый год и плановый период.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 xml:space="preserve">1.4. Уполномоченными органами администрации Янтиковского муниципального округа на оказание информационной поддержки (далее – уполномоченные органы) являются пресс-секретарь главы администрации Янтиковского муниципального округа, отдел организационно-контрольной, кадровой работы и цифрового развития администрации Янтиковского муниципального округа и отдел экономики, земельных и имущественных отношений администрации Янтиковского муниципального округа. 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1.5. Информационная поддержка социально ориентированным некоммерческим организациям оказывается на заявительной основе.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jc w:val="center"/>
        <w:rPr>
          <w:b/>
          <w:kern w:val="0"/>
          <w:sz w:val="22"/>
          <w:szCs w:val="22"/>
          <w:lang w:eastAsia="en-US"/>
        </w:rPr>
      </w:pPr>
      <w:r w:rsidRPr="00DB356A">
        <w:rPr>
          <w:b/>
          <w:kern w:val="0"/>
          <w:sz w:val="22"/>
          <w:szCs w:val="22"/>
          <w:lang w:eastAsia="en-US"/>
        </w:rPr>
        <w:t>2. Вид информационной поддержки социально ориентированным некоммерческим организац</w:t>
      </w:r>
      <w:r w:rsidR="00492C5E">
        <w:rPr>
          <w:b/>
          <w:kern w:val="0"/>
          <w:sz w:val="22"/>
          <w:szCs w:val="22"/>
          <w:lang w:eastAsia="en-US"/>
        </w:rPr>
        <w:t>иям и условия их предоставления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2.1.</w:t>
      </w:r>
      <w:r w:rsidRPr="00DB356A">
        <w:rPr>
          <w:kern w:val="0"/>
          <w:sz w:val="22"/>
          <w:szCs w:val="22"/>
          <w:lang w:eastAsia="en-US"/>
        </w:rPr>
        <w:tab/>
        <w:t>Информационная поддержка социально ориентированным некоммерческим организациям в Янтиковском муниципальном округе Чувашской Республики реализуется в целях популяризации их деятельности, формирования гражданского общества в муниципальном округе, повышения уровня информированности населения о деятельности социально ориентированных некоммерческих организаций.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2.2.</w:t>
      </w:r>
      <w:r w:rsidRPr="00DB356A">
        <w:rPr>
          <w:kern w:val="0"/>
          <w:sz w:val="22"/>
          <w:szCs w:val="22"/>
          <w:lang w:eastAsia="en-US"/>
        </w:rPr>
        <w:tab/>
        <w:t>Информационная поддержка в соответствии с настоящим Порядком оказывается социально ориентированным некоммерческим организациям, осуществляющим виды деятельности, предусмотренные статьей 6 Закона Чувашской Республики от 15.09.2011 № 61 «О поддержке социально ориентированных некоммерческих организаций в Чувашской Республике», путем содействия в размещении информационных материалов социально ориентированных некоммерческих организаций на официальном сайте администрации Янтиковском муниципального округа Чувашской Республики в информационно-телекоммуникационной сети «Интернет» (далее – официальный сайт).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2.3. Информационная поддержка социально ориентированным некоммерческим организациям оказывается при соблюдении ими следующих условий: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а) государственная регистрация в качестве юридического лица в соответствии с законодательством Российской Федерации и осуществление деятельности на территории Янтиковского муниципального округа;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б) отсутствие в составе учредителей социально ориентированной некоммерческой организации политической партии.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2.4. Информационный материал, предлагаемый социально ориентированной некоммерческой организацией к размещению в средстве массовой информации, должен быть общественно значимым, освещать деятельность социально ориентированной некоммерческой организации и не носить рекламный характер.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Ответственность за соблюдение указанных условий несет социально ориентированная некоммерческая организация.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left="567" w:right="-1" w:firstLine="0"/>
        <w:jc w:val="center"/>
        <w:rPr>
          <w:b/>
          <w:kern w:val="0"/>
          <w:sz w:val="22"/>
          <w:szCs w:val="22"/>
          <w:lang w:eastAsia="en-US"/>
        </w:rPr>
      </w:pPr>
      <w:r w:rsidRPr="00DB356A">
        <w:rPr>
          <w:b/>
          <w:kern w:val="0"/>
          <w:sz w:val="22"/>
          <w:szCs w:val="22"/>
          <w:lang w:eastAsia="en-US"/>
        </w:rPr>
        <w:t>3. Организация информационной поддержки социально ориентированным некоммерческим организациям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3.1. Для размещения информационных материалов в разделах «Новости» и «Социально ориентированные некоммерческие организации» официального сайта социально ориентированные некоммерческие организации представляют в уполномоченные органы заявление о размещении информации по форме согласно приложению, к настоящему Порядку, а также определяют представителя социально ориентированной некоммерческой организации, ответственного за взаимодействие с уполномоченными органами.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 xml:space="preserve">Заявление подается либо в письменной форме на бумажном носителе, либо в электронной форме на электронную почту. К заявлению прилагаются информационные и фотоматериалы на электронном носителе, предлагаемые к размещению на официальном сайте.    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Информационный материал размещается на официальном сайте в срок, не превышающий 30 календарных дней с даты подачи заявки, с учетом предполагаемой даты размещения материала, указанной в заявлении.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Уполномоченные органы получает сведения о социально ориентированной некоммерческой организации, содержащиеся в Едином государственном реестре юридических лиц, в том числе путем обращения к официальному сайту Федеральной налоговой службы (www.nalog.ru) в информационно-телекоммуникационной сети «Интернет».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3.2. Уполномоченные органы совместно с социально ориентированной некоммерческой организацией определяют приемлемое содержание, форму размещаемых на официальном сайте информационных материалов, дату их размещения, в соответствии с требованиями законодательства Российской Федерации и законодательства Чувашской Республики.</w:t>
      </w:r>
    </w:p>
    <w:p w:rsidR="00DB356A" w:rsidRPr="00DB356A" w:rsidRDefault="00DB356A" w:rsidP="00492C5E">
      <w:pPr>
        <w:suppressAutoHyphens w:val="0"/>
        <w:spacing w:line="240" w:lineRule="auto"/>
        <w:ind w:right="-1"/>
        <w:rPr>
          <w:rFonts w:eastAsia="Calibri"/>
          <w:kern w:val="0"/>
          <w:sz w:val="22"/>
          <w:szCs w:val="22"/>
          <w:lang w:eastAsia="en-US"/>
        </w:rPr>
      </w:pPr>
      <w:r w:rsidRPr="00DB356A">
        <w:rPr>
          <w:rFonts w:eastAsia="Calibri"/>
          <w:kern w:val="0"/>
          <w:sz w:val="22"/>
          <w:szCs w:val="22"/>
          <w:lang w:eastAsia="en-US"/>
        </w:rPr>
        <w:t>3.3. Уполномоченные органы имеют право отказать в опубликовании информационного материала в следующих случаях:</w:t>
      </w:r>
    </w:p>
    <w:p w:rsidR="00DB356A" w:rsidRPr="00DB356A" w:rsidRDefault="00DB356A" w:rsidP="00492C5E">
      <w:pPr>
        <w:suppressAutoHyphens w:val="0"/>
        <w:spacing w:line="240" w:lineRule="auto"/>
        <w:ind w:right="-1"/>
        <w:rPr>
          <w:rFonts w:eastAsia="Calibri"/>
          <w:kern w:val="0"/>
          <w:sz w:val="22"/>
          <w:szCs w:val="22"/>
          <w:lang w:eastAsia="en-US"/>
        </w:rPr>
      </w:pPr>
      <w:r w:rsidRPr="00DB356A">
        <w:rPr>
          <w:rFonts w:eastAsia="Calibri"/>
          <w:kern w:val="0"/>
          <w:sz w:val="22"/>
          <w:szCs w:val="22"/>
          <w:lang w:eastAsia="en-US"/>
        </w:rPr>
        <w:t>недостоверность сведений, содержащихся в заявлении;</w:t>
      </w:r>
    </w:p>
    <w:p w:rsidR="00DB356A" w:rsidRPr="00DB356A" w:rsidRDefault="00DB356A" w:rsidP="00492C5E">
      <w:pPr>
        <w:suppressAutoHyphens w:val="0"/>
        <w:spacing w:line="240" w:lineRule="auto"/>
        <w:ind w:right="-1"/>
        <w:rPr>
          <w:rFonts w:eastAsia="Calibri"/>
          <w:kern w:val="0"/>
          <w:sz w:val="22"/>
          <w:szCs w:val="22"/>
          <w:lang w:eastAsia="en-US"/>
        </w:rPr>
      </w:pPr>
      <w:r w:rsidRPr="00DB356A">
        <w:rPr>
          <w:rFonts w:eastAsia="Calibri"/>
          <w:kern w:val="0"/>
          <w:sz w:val="22"/>
          <w:szCs w:val="22"/>
          <w:lang w:eastAsia="en-US"/>
        </w:rPr>
        <w:t>несоответствие социально ориентированной некоммерческой организации условиям, указанным в пункте 2.3. настоящего Порядка;</w:t>
      </w:r>
    </w:p>
    <w:p w:rsidR="00DB356A" w:rsidRPr="00DB356A" w:rsidRDefault="00DB356A" w:rsidP="00492C5E">
      <w:pPr>
        <w:suppressAutoHyphens w:val="0"/>
        <w:spacing w:line="240" w:lineRule="auto"/>
        <w:ind w:right="-1"/>
        <w:rPr>
          <w:rFonts w:eastAsia="Calibri"/>
          <w:kern w:val="0"/>
          <w:sz w:val="22"/>
          <w:szCs w:val="22"/>
          <w:lang w:eastAsia="en-US"/>
        </w:rPr>
      </w:pPr>
      <w:r w:rsidRPr="00DB356A">
        <w:rPr>
          <w:rFonts w:eastAsia="Calibri"/>
          <w:kern w:val="0"/>
          <w:sz w:val="22"/>
          <w:szCs w:val="22"/>
          <w:lang w:eastAsia="en-US"/>
        </w:rPr>
        <w:t>несоответствие информационного материала, прилагаемого к заявлению, требованиям, указанным в пункте 2.4. настоящего Порядка.</w:t>
      </w:r>
    </w:p>
    <w:p w:rsidR="00DB356A" w:rsidRPr="00DB356A" w:rsidRDefault="00DB356A" w:rsidP="00492C5E">
      <w:pPr>
        <w:suppressAutoHyphens w:val="0"/>
        <w:spacing w:line="240" w:lineRule="auto"/>
        <w:ind w:right="-1"/>
        <w:rPr>
          <w:rFonts w:eastAsia="Calibri"/>
          <w:kern w:val="0"/>
          <w:sz w:val="22"/>
          <w:szCs w:val="22"/>
          <w:lang w:eastAsia="en-US"/>
        </w:rPr>
      </w:pPr>
      <w:r w:rsidRPr="00DB356A">
        <w:rPr>
          <w:rFonts w:eastAsia="Calibri"/>
          <w:kern w:val="0"/>
          <w:sz w:val="22"/>
          <w:szCs w:val="22"/>
          <w:lang w:eastAsia="en-US"/>
        </w:rPr>
        <w:t>3.4. Социально ориентированная некоммерческая организация имеет право на информационную поддержку в соответствии с настоящим Порядком не более трех раз в год.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  <w:r w:rsidRPr="00DB356A">
        <w:rPr>
          <w:kern w:val="0"/>
          <w:sz w:val="22"/>
          <w:szCs w:val="22"/>
          <w:lang w:eastAsia="en-US"/>
        </w:rPr>
        <w:t>3.5. Ответственность за достоверность предоставляемых для размещения на официальном сайте сведений несет социально ориентированная некоммерческая организация.</w:t>
      </w:r>
    </w:p>
    <w:p w:rsidR="00DB356A" w:rsidRPr="00DB356A" w:rsidRDefault="00DB356A" w:rsidP="00492C5E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ind w:right="-1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</w:pPr>
    </w:p>
    <w:p w:rsidR="00DB356A" w:rsidRDefault="00DB356A" w:rsidP="00DB356A">
      <w:pPr>
        <w:widowControl w:val="0"/>
        <w:shd w:val="clear" w:color="auto" w:fill="FFFFFF"/>
        <w:tabs>
          <w:tab w:val="left" w:pos="-2160"/>
        </w:tabs>
        <w:suppressAutoHyphens w:val="0"/>
        <w:autoSpaceDE w:val="0"/>
        <w:autoSpaceDN w:val="0"/>
        <w:spacing w:line="240" w:lineRule="auto"/>
        <w:rPr>
          <w:kern w:val="0"/>
          <w:sz w:val="22"/>
          <w:szCs w:val="22"/>
          <w:lang w:eastAsia="en-US"/>
        </w:rPr>
        <w:sectPr w:rsidR="00DB356A" w:rsidSect="00DB356A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DB356A" w:rsidRPr="00DB356A" w:rsidRDefault="00DB356A" w:rsidP="00DB356A">
      <w:pPr>
        <w:suppressAutoHyphens w:val="0"/>
        <w:spacing w:line="240" w:lineRule="auto"/>
        <w:ind w:left="6237" w:right="-1" w:firstLine="0"/>
        <w:rPr>
          <w:snapToGrid w:val="0"/>
          <w:kern w:val="0"/>
          <w:sz w:val="22"/>
          <w:szCs w:val="22"/>
          <w:lang w:eastAsia="ru-RU"/>
        </w:rPr>
      </w:pPr>
      <w:r w:rsidRPr="00DB356A">
        <w:rPr>
          <w:snapToGrid w:val="0"/>
          <w:kern w:val="0"/>
          <w:sz w:val="22"/>
          <w:szCs w:val="22"/>
          <w:lang w:eastAsia="ru-RU"/>
        </w:rPr>
        <w:t>Приложение к Порядку оказания информационной поддержки социально ориентированным некоммерческим организациям Янтиковского муниципального округа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kern w:val="0"/>
          <w:sz w:val="22"/>
          <w:szCs w:val="22"/>
          <w:lang w:eastAsia="ru-RU"/>
        </w:rPr>
      </w:pP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kern w:val="0"/>
          <w:sz w:val="22"/>
          <w:szCs w:val="22"/>
          <w:lang w:eastAsia="ru-RU"/>
        </w:rPr>
      </w:pP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ЗАЯВЛЕНИЕ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 xml:space="preserve">о размещении информации по вопросам деятельности 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социально ориентированной некоммерческой организации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(далее - СОНКО)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kern w:val="0"/>
          <w:sz w:val="22"/>
          <w:szCs w:val="22"/>
          <w:lang w:eastAsia="ru-RU"/>
        </w:rPr>
      </w:pP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righ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Главе Янтиковского муниципального округа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righ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 xml:space="preserve"> Чувашской Республики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righ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right"/>
        <w:rPr>
          <w:i/>
          <w:kern w:val="0"/>
          <w:sz w:val="22"/>
          <w:szCs w:val="22"/>
          <w:lang w:eastAsia="ru-RU"/>
        </w:rPr>
      </w:pPr>
      <w:r w:rsidRPr="00DB356A">
        <w:rPr>
          <w:i/>
          <w:kern w:val="0"/>
          <w:sz w:val="22"/>
          <w:szCs w:val="22"/>
          <w:lang w:eastAsia="ru-RU"/>
        </w:rPr>
        <w:t>(фамилия, имя, отчество (последнее - при наличии)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_____________________________________________________________________________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i/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(</w:t>
      </w:r>
      <w:r w:rsidRPr="00DB356A">
        <w:rPr>
          <w:i/>
          <w:kern w:val="0"/>
          <w:sz w:val="22"/>
          <w:szCs w:val="22"/>
          <w:lang w:eastAsia="ru-RU"/>
        </w:rPr>
        <w:t xml:space="preserve">полное наименование СОНКО в соответствии с уставом (положением), 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i/>
          <w:kern w:val="0"/>
          <w:sz w:val="22"/>
          <w:szCs w:val="22"/>
          <w:lang w:eastAsia="ru-RU"/>
        </w:rPr>
      </w:pPr>
      <w:r w:rsidRPr="00DB356A">
        <w:rPr>
          <w:i/>
          <w:kern w:val="0"/>
          <w:sz w:val="22"/>
          <w:szCs w:val="22"/>
          <w:lang w:eastAsia="ru-RU"/>
        </w:rPr>
        <w:t>_____________________________________________________________________________________________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i/>
          <w:kern w:val="0"/>
          <w:sz w:val="22"/>
          <w:szCs w:val="22"/>
          <w:lang w:eastAsia="ru-RU"/>
        </w:rPr>
      </w:pPr>
      <w:r w:rsidRPr="00DB356A">
        <w:rPr>
          <w:i/>
          <w:kern w:val="0"/>
          <w:sz w:val="22"/>
          <w:szCs w:val="22"/>
          <w:lang w:eastAsia="ru-RU"/>
        </w:rPr>
        <w:t xml:space="preserve"> дата начала осуществления деятельности в Янтиковском муниципальном округе,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_____________________________________________________________________________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i/>
          <w:kern w:val="0"/>
          <w:sz w:val="22"/>
          <w:szCs w:val="22"/>
          <w:lang w:eastAsia="ru-RU"/>
        </w:rPr>
      </w:pPr>
      <w:r w:rsidRPr="00DB356A">
        <w:rPr>
          <w:i/>
          <w:kern w:val="0"/>
          <w:sz w:val="22"/>
          <w:szCs w:val="22"/>
          <w:lang w:eastAsia="ru-RU"/>
        </w:rPr>
        <w:t>ИНН, ОГРН)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 xml:space="preserve">просит разместить информацию </w:t>
      </w:r>
      <w:r w:rsidRPr="00DB356A">
        <w:rPr>
          <w:i/>
          <w:kern w:val="0"/>
          <w:sz w:val="22"/>
          <w:szCs w:val="22"/>
          <w:lang w:eastAsia="ru-RU"/>
        </w:rPr>
        <w:t xml:space="preserve">(указать какую) </w:t>
      </w:r>
      <w:r w:rsidRPr="00DB356A">
        <w:rPr>
          <w:kern w:val="0"/>
          <w:sz w:val="22"/>
          <w:szCs w:val="22"/>
          <w:lang w:eastAsia="ru-RU"/>
        </w:rPr>
        <w:t>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_____________________________________________________________________________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_____________________________________________________________________________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на официальном сайте Янтиковского муниципального округа Чувашской Республики в информационно-телекоммуникационной сети «Интернет» в разделе___________________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_____________________________________________________________________________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предполагаемая дата размещения материала 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Контактное лицо: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_____________________________________________________________________________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center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(</w:t>
      </w:r>
      <w:r w:rsidRPr="00DB356A">
        <w:rPr>
          <w:i/>
          <w:kern w:val="0"/>
          <w:sz w:val="22"/>
          <w:szCs w:val="22"/>
          <w:lang w:eastAsia="ru-RU"/>
        </w:rPr>
        <w:t>фамилия, имя, отчество (последнее - при наличии), должность лица, уполномоченного взаимодействовать по вопросам информационной поддержки</w:t>
      </w:r>
      <w:r w:rsidRPr="00DB356A">
        <w:rPr>
          <w:kern w:val="0"/>
          <w:sz w:val="22"/>
          <w:szCs w:val="22"/>
          <w:lang w:eastAsia="ru-RU"/>
        </w:rPr>
        <w:t>)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</w:p>
    <w:p w:rsidR="00DB356A" w:rsidRPr="00DB356A" w:rsidRDefault="00DB356A" w:rsidP="00DB356A">
      <w:pPr>
        <w:suppressAutoHyphens w:val="0"/>
        <w:spacing w:line="276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 xml:space="preserve">Телефон </w:t>
      </w:r>
      <w:r w:rsidRPr="00DB356A">
        <w:rPr>
          <w:i/>
          <w:kern w:val="0"/>
          <w:sz w:val="22"/>
          <w:szCs w:val="22"/>
          <w:lang w:eastAsia="ru-RU"/>
        </w:rPr>
        <w:t>(мобильный, рабочий)</w:t>
      </w:r>
      <w:r w:rsidRPr="00DB356A">
        <w:rPr>
          <w:kern w:val="0"/>
          <w:sz w:val="22"/>
          <w:szCs w:val="22"/>
          <w:lang w:eastAsia="ru-RU"/>
        </w:rPr>
        <w:t>____________________________________________________</w:t>
      </w:r>
    </w:p>
    <w:p w:rsidR="00DB356A" w:rsidRPr="00DB356A" w:rsidRDefault="00DB356A" w:rsidP="00DB356A">
      <w:pPr>
        <w:suppressAutoHyphens w:val="0"/>
        <w:spacing w:line="276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Адрес электронной почты  ______________________________________________________</w:t>
      </w:r>
    </w:p>
    <w:p w:rsidR="00DB356A" w:rsidRPr="00DB356A" w:rsidRDefault="00DB356A" w:rsidP="00DB356A">
      <w:pPr>
        <w:suppressAutoHyphens w:val="0"/>
        <w:spacing w:line="276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Адрес местонахождения СОНКО ________________________________________________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_____________________________________________________________________________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Руководитель СОНКО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_____________________                 ___________       __________________________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i/>
          <w:kern w:val="0"/>
          <w:sz w:val="22"/>
          <w:szCs w:val="22"/>
          <w:lang w:eastAsia="ru-RU"/>
        </w:rPr>
      </w:pPr>
      <w:r w:rsidRPr="00DB356A">
        <w:rPr>
          <w:i/>
          <w:kern w:val="0"/>
          <w:sz w:val="22"/>
          <w:szCs w:val="22"/>
          <w:lang w:eastAsia="ru-RU"/>
        </w:rPr>
        <w:t>(наименование организации)                        (подпись)                   (расшифровка подписи)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Дата ___________________</w:t>
      </w: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</w:p>
    <w:p w:rsidR="00DB356A" w:rsidRPr="00DB356A" w:rsidRDefault="00DB356A" w:rsidP="00DB356A">
      <w:pPr>
        <w:suppressAutoHyphens w:val="0"/>
        <w:spacing w:line="240" w:lineRule="auto"/>
        <w:ind w:right="567" w:firstLine="0"/>
        <w:jc w:val="left"/>
        <w:rPr>
          <w:kern w:val="0"/>
          <w:sz w:val="22"/>
          <w:szCs w:val="22"/>
          <w:lang w:eastAsia="ru-RU"/>
        </w:rPr>
      </w:pPr>
      <w:r w:rsidRPr="00DB356A">
        <w:rPr>
          <w:kern w:val="0"/>
          <w:sz w:val="22"/>
          <w:szCs w:val="22"/>
          <w:lang w:eastAsia="ru-RU"/>
        </w:rPr>
        <w:t>М.П.</w:t>
      </w: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right="567" w:firstLine="0"/>
        <w:rPr>
          <w:kern w:val="0"/>
          <w:sz w:val="22"/>
          <w:szCs w:val="22"/>
          <w:lang w:eastAsia="en-US"/>
        </w:rPr>
      </w:pP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B356A" w:rsidRPr="00DB356A" w:rsidRDefault="00DB356A" w:rsidP="00DB356A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rPr>
          <w:kern w:val="0"/>
          <w:sz w:val="22"/>
          <w:szCs w:val="22"/>
          <w:lang w:eastAsia="en-US"/>
        </w:rPr>
      </w:pPr>
    </w:p>
    <w:p w:rsidR="00F37411" w:rsidRPr="00DB356A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DB356A" w:rsidSect="00DB356A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8891358"/>
      <w:docPartObj>
        <w:docPartGallery w:val="Page Numbers (Top of Page)"/>
        <w:docPartUnique/>
      </w:docPartObj>
    </w:sdtPr>
    <w:sdtEndPr/>
    <w:sdtContent>
      <w:p w:rsidR="00DB356A" w:rsidRDefault="00DB356A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10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4D1D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2110B"/>
    <w:rsid w:val="00434C3B"/>
    <w:rsid w:val="0044701A"/>
    <w:rsid w:val="00450EB6"/>
    <w:rsid w:val="004523BA"/>
    <w:rsid w:val="00454CF7"/>
    <w:rsid w:val="004605E3"/>
    <w:rsid w:val="004641EA"/>
    <w:rsid w:val="00473B05"/>
    <w:rsid w:val="00481F97"/>
    <w:rsid w:val="00485CC1"/>
    <w:rsid w:val="00492AAB"/>
    <w:rsid w:val="00492C5E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356A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4:docId w14:val="3CD0D46E"/>
  <w15:docId w15:val="{9C2A4B00-A879-48FC-A8BE-73B83DDD6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59DBF-0B4B-478D-BF84-173D15B53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5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организационно-контрольной, кадровой работы и цифрового развития администрации Янтиковского МО</cp:lastModifiedBy>
  <cp:revision>206</cp:revision>
  <cp:lastPrinted>2025-09-08T12:41:00Z</cp:lastPrinted>
  <dcterms:created xsi:type="dcterms:W3CDTF">2023-01-09T05:07:00Z</dcterms:created>
  <dcterms:modified xsi:type="dcterms:W3CDTF">2025-09-08T12:44:00Z</dcterms:modified>
</cp:coreProperties>
</file>