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F422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30.12.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887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F422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30.12.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887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E15B98" w:rsidRPr="00E15B98" w:rsidRDefault="00E15B98" w:rsidP="00E15B98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385" w:firstLine="0"/>
        <w:rPr>
          <w:rFonts w:eastAsia="Courier New"/>
          <w:kern w:val="0"/>
          <w:sz w:val="28"/>
          <w:szCs w:val="28"/>
        </w:rPr>
      </w:pPr>
      <w:bookmarkStart w:id="1" w:name="sub_1"/>
      <w:r w:rsidRPr="00E15B98">
        <w:rPr>
          <w:rFonts w:eastAsia="Courier New"/>
          <w:kern w:val="0"/>
          <w:sz w:val="28"/>
          <w:szCs w:val="28"/>
        </w:rPr>
        <w:t xml:space="preserve">О внесении изменений в </w:t>
      </w:r>
      <w:r w:rsidRPr="00E15B98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02.05.</w:t>
      </w:r>
      <w:r w:rsidRPr="00E15B98">
        <w:rPr>
          <w:rFonts w:eastAsia="Courier New"/>
          <w:bCs/>
          <w:kern w:val="0"/>
          <w:sz w:val="28"/>
          <w:szCs w:val="28"/>
          <w:lang w:val="x-none"/>
        </w:rPr>
        <w:t>202</w:t>
      </w:r>
      <w:r w:rsidRPr="00E15B98">
        <w:rPr>
          <w:rFonts w:eastAsia="Courier New"/>
          <w:bCs/>
          <w:kern w:val="0"/>
          <w:sz w:val="28"/>
          <w:szCs w:val="28"/>
        </w:rPr>
        <w:t>4</w:t>
      </w:r>
      <w:r w:rsidRPr="00E15B98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E15B98">
        <w:rPr>
          <w:rFonts w:eastAsia="Courier New"/>
          <w:bCs/>
          <w:kern w:val="0"/>
          <w:sz w:val="28"/>
          <w:szCs w:val="28"/>
        </w:rPr>
        <w:t>№</w:t>
      </w:r>
      <w:r w:rsidRPr="00E15B98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E15B98">
        <w:rPr>
          <w:rFonts w:eastAsia="Courier New"/>
          <w:bCs/>
          <w:kern w:val="0"/>
          <w:sz w:val="28"/>
          <w:szCs w:val="28"/>
        </w:rPr>
        <w:t>458 «Об утверждении административного регламента</w:t>
      </w:r>
      <w:r w:rsidRPr="00E15B98">
        <w:rPr>
          <w:rFonts w:eastAsia="Courier New"/>
          <w:b/>
          <w:bCs/>
          <w:kern w:val="0"/>
          <w:sz w:val="28"/>
          <w:szCs w:val="28"/>
        </w:rPr>
        <w:t xml:space="preserve"> </w:t>
      </w:r>
      <w:r w:rsidRPr="00E15B98">
        <w:rPr>
          <w:rFonts w:eastAsia="Courier New"/>
          <w:bCs/>
          <w:kern w:val="0"/>
          <w:sz w:val="28"/>
          <w:szCs w:val="28"/>
        </w:rPr>
        <w:t>предоставления муниципальной услуги «Выдача молодым семьям, признанным нуждающимися в улучшении жилищных условий, свидетельства о праве на получение социальной выплаты на приобретение (строительство) жилья»</w:t>
      </w:r>
    </w:p>
    <w:p w:rsidR="00E15B98" w:rsidRDefault="00E15B98" w:rsidP="00E15B98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28"/>
          <w:szCs w:val="28"/>
        </w:rPr>
      </w:pPr>
    </w:p>
    <w:p w:rsidR="00E15B98" w:rsidRPr="00E15B98" w:rsidRDefault="00E15B98" w:rsidP="00E15B98">
      <w:pPr>
        <w:tabs>
          <w:tab w:val="left" w:pos="142"/>
        </w:tabs>
        <w:spacing w:line="288" w:lineRule="auto"/>
        <w:ind w:firstLine="567"/>
        <w:jc w:val="left"/>
        <w:rPr>
          <w:kern w:val="0"/>
          <w:sz w:val="16"/>
          <w:szCs w:val="16"/>
        </w:rPr>
      </w:pPr>
    </w:p>
    <w:p w:rsidR="00E15B98" w:rsidRPr="00E15B98" w:rsidRDefault="00E15B98" w:rsidP="00E15B98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E15B98">
        <w:rPr>
          <w:kern w:val="0"/>
          <w:sz w:val="28"/>
          <w:szCs w:val="28"/>
          <w:lang w:val="x-none"/>
        </w:rPr>
        <w:t xml:space="preserve">В соответствии с Федеральным законом от </w:t>
      </w:r>
      <w:r>
        <w:rPr>
          <w:kern w:val="0"/>
          <w:sz w:val="28"/>
          <w:szCs w:val="28"/>
        </w:rPr>
        <w:t>0</w:t>
      </w:r>
      <w:r w:rsidRPr="00E15B98">
        <w:rPr>
          <w:kern w:val="0"/>
          <w:sz w:val="28"/>
          <w:szCs w:val="28"/>
          <w:lang w:val="x-none"/>
        </w:rPr>
        <w:t>6</w:t>
      </w:r>
      <w:r>
        <w:rPr>
          <w:kern w:val="0"/>
          <w:sz w:val="28"/>
          <w:szCs w:val="28"/>
        </w:rPr>
        <w:t>.10.</w:t>
      </w:r>
      <w:r w:rsidRPr="00E15B98">
        <w:rPr>
          <w:kern w:val="0"/>
          <w:sz w:val="28"/>
          <w:szCs w:val="28"/>
          <w:lang w:val="x-none"/>
        </w:rPr>
        <w:t>2003 №</w:t>
      </w:r>
      <w:r w:rsidRPr="00E15B98">
        <w:rPr>
          <w:kern w:val="0"/>
          <w:sz w:val="28"/>
          <w:szCs w:val="28"/>
        </w:rPr>
        <w:t xml:space="preserve"> </w:t>
      </w:r>
      <w:r w:rsidRPr="00E15B98">
        <w:rPr>
          <w:kern w:val="0"/>
          <w:sz w:val="28"/>
          <w:szCs w:val="28"/>
          <w:lang w:val="x-none"/>
        </w:rPr>
        <w:t>131-ФЗ</w:t>
      </w:r>
      <w:r w:rsidRPr="00E15B98">
        <w:rPr>
          <w:kern w:val="0"/>
          <w:sz w:val="28"/>
          <w:szCs w:val="28"/>
        </w:rPr>
        <w:t xml:space="preserve"> </w:t>
      </w:r>
      <w:r w:rsidRPr="00E15B98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E15B98">
        <w:rPr>
          <w:kern w:val="0"/>
          <w:sz w:val="28"/>
          <w:szCs w:val="28"/>
        </w:rPr>
        <w:t xml:space="preserve">», </w:t>
      </w:r>
      <w:r w:rsidRPr="00E15B98">
        <w:rPr>
          <w:bCs/>
          <w:kern w:val="0"/>
          <w:sz w:val="28"/>
          <w:szCs w:val="28"/>
        </w:rPr>
        <w:t>Федеральным законом от 27</w:t>
      </w:r>
      <w:r>
        <w:rPr>
          <w:bCs/>
          <w:kern w:val="0"/>
          <w:sz w:val="28"/>
          <w:szCs w:val="28"/>
        </w:rPr>
        <w:t>.07.2010</w:t>
      </w:r>
      <w:r w:rsidRPr="00E15B98">
        <w:rPr>
          <w:bCs/>
          <w:kern w:val="0"/>
          <w:sz w:val="28"/>
          <w:szCs w:val="28"/>
        </w:rPr>
        <w:t xml:space="preserve"> № 210-ФЗ «Об организации предоставления государственных и муниципальных услуг», постановлением Правительства Российской Федерации от </w:t>
      </w:r>
      <w:r>
        <w:rPr>
          <w:bCs/>
          <w:kern w:val="0"/>
          <w:sz w:val="28"/>
          <w:szCs w:val="28"/>
        </w:rPr>
        <w:t>0</w:t>
      </w:r>
      <w:r w:rsidRPr="00E15B98">
        <w:rPr>
          <w:bCs/>
          <w:kern w:val="0"/>
          <w:sz w:val="28"/>
          <w:szCs w:val="28"/>
        </w:rPr>
        <w:t>1</w:t>
      </w:r>
      <w:r>
        <w:rPr>
          <w:bCs/>
          <w:kern w:val="0"/>
          <w:sz w:val="28"/>
          <w:szCs w:val="28"/>
        </w:rPr>
        <w:t>.03.</w:t>
      </w:r>
      <w:r w:rsidRPr="00E15B98">
        <w:rPr>
          <w:bCs/>
          <w:kern w:val="0"/>
          <w:sz w:val="28"/>
          <w:szCs w:val="28"/>
        </w:rPr>
        <w:t xml:space="preserve">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</w:t>
      </w:r>
      <w:r w:rsidRPr="00E15B98">
        <w:rPr>
          <w:bCs/>
          <w:kern w:val="0"/>
          <w:sz w:val="28"/>
          <w:szCs w:val="28"/>
        </w:rPr>
        <w:lastRenderedPageBreak/>
        <w:t xml:space="preserve">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E15B98">
        <w:rPr>
          <w:b/>
          <w:bCs/>
          <w:kern w:val="0"/>
          <w:sz w:val="28"/>
          <w:szCs w:val="28"/>
        </w:rPr>
        <w:t>п о с т а н о в л я е т</w:t>
      </w:r>
      <w:r w:rsidRPr="00E15B98">
        <w:rPr>
          <w:bCs/>
          <w:kern w:val="0"/>
          <w:sz w:val="28"/>
          <w:szCs w:val="28"/>
        </w:rPr>
        <w:t>:</w:t>
      </w:r>
    </w:p>
    <w:p w:rsidR="00E15B98" w:rsidRPr="00E15B98" w:rsidRDefault="00E15B98" w:rsidP="00E15B98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E15B98">
        <w:rPr>
          <w:spacing w:val="-4"/>
          <w:kern w:val="0"/>
          <w:sz w:val="28"/>
          <w:szCs w:val="28"/>
          <w:lang w:val="x-none"/>
        </w:rPr>
        <w:t>1.</w:t>
      </w:r>
      <w:r w:rsidRPr="00E15B98">
        <w:rPr>
          <w:spacing w:val="-4"/>
          <w:kern w:val="0"/>
          <w:sz w:val="28"/>
          <w:szCs w:val="28"/>
        </w:rPr>
        <w:t xml:space="preserve"> </w:t>
      </w:r>
      <w:r w:rsidRPr="00E15B98">
        <w:rPr>
          <w:bCs/>
          <w:spacing w:val="-4"/>
          <w:kern w:val="0"/>
          <w:sz w:val="28"/>
          <w:szCs w:val="28"/>
        </w:rPr>
        <w:t>Внести в административный регламент предоставления муниципальной услуги «</w:t>
      </w:r>
      <w:r w:rsidRPr="00E15B98">
        <w:rPr>
          <w:rFonts w:eastAsia="Courier New"/>
          <w:bCs/>
          <w:kern w:val="0"/>
          <w:sz w:val="28"/>
          <w:szCs w:val="28"/>
        </w:rPr>
        <w:t>Выдача молодым семьям, признанным нуждающимися в улучшении жилищных условий, свидетельства о праве на получение социальной выплаты на приобретение (строительство) жилья</w:t>
      </w:r>
      <w:r w:rsidRPr="00E15B98">
        <w:rPr>
          <w:bCs/>
          <w:spacing w:val="-4"/>
          <w:kern w:val="0"/>
          <w:sz w:val="28"/>
          <w:szCs w:val="28"/>
        </w:rPr>
        <w:t>», утвержденный постановлением администрации Янтиковского муниципального округа от 02.05.2024 № 458, следующие изменения:</w:t>
      </w:r>
    </w:p>
    <w:p w:rsidR="00E15B98" w:rsidRPr="00E15B98" w:rsidRDefault="00E15B98" w:rsidP="00E15B98">
      <w:pPr>
        <w:suppressAutoHyphens w:val="0"/>
        <w:spacing w:line="360" w:lineRule="auto"/>
        <w:ind w:firstLine="567"/>
        <w:rPr>
          <w:bCs/>
          <w:spacing w:val="-4"/>
          <w:kern w:val="0"/>
          <w:sz w:val="28"/>
          <w:szCs w:val="28"/>
        </w:rPr>
      </w:pPr>
      <w:r w:rsidRPr="00E15B98">
        <w:rPr>
          <w:bCs/>
          <w:spacing w:val="-4"/>
          <w:kern w:val="0"/>
          <w:sz w:val="28"/>
          <w:szCs w:val="28"/>
        </w:rPr>
        <w:t xml:space="preserve">подраздел 2.8 раздела </w:t>
      </w:r>
      <w:r w:rsidRPr="00E15B98">
        <w:rPr>
          <w:bCs/>
          <w:spacing w:val="-4"/>
          <w:kern w:val="0"/>
          <w:sz w:val="28"/>
          <w:szCs w:val="28"/>
          <w:lang w:val="en-US"/>
        </w:rPr>
        <w:t>II</w:t>
      </w:r>
      <w:r w:rsidRPr="00E15B98">
        <w:rPr>
          <w:bCs/>
          <w:spacing w:val="-4"/>
          <w:kern w:val="0"/>
          <w:sz w:val="28"/>
          <w:szCs w:val="28"/>
        </w:rPr>
        <w:t xml:space="preserve"> «Стандарт предоставления муниципальной услуги» дополнить абзацем седьмым следующего содержания: </w:t>
      </w:r>
    </w:p>
    <w:p w:rsidR="00E15B98" w:rsidRPr="00E15B98" w:rsidRDefault="00E15B98" w:rsidP="00E15B98">
      <w:pPr>
        <w:suppressAutoHyphens w:val="0"/>
        <w:spacing w:line="360" w:lineRule="auto"/>
        <w:ind w:firstLine="567"/>
        <w:rPr>
          <w:bCs/>
          <w:spacing w:val="-4"/>
          <w:kern w:val="0"/>
          <w:sz w:val="28"/>
          <w:szCs w:val="28"/>
        </w:rPr>
      </w:pPr>
      <w:r w:rsidRPr="00E15B98">
        <w:rPr>
          <w:bCs/>
          <w:spacing w:val="-4"/>
          <w:kern w:val="0"/>
          <w:sz w:val="28"/>
          <w:szCs w:val="28"/>
        </w:rPr>
        <w:t>«В случае отказа в предоставлении муниципальной услуги администрация Янтиковского муниципального округа информируют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услуги.».</w:t>
      </w:r>
    </w:p>
    <w:p w:rsidR="00E15B98" w:rsidRPr="00E15B98" w:rsidRDefault="00E15B98" w:rsidP="00E15B98">
      <w:pPr>
        <w:suppressAutoHyphens w:val="0"/>
        <w:spacing w:line="360" w:lineRule="auto"/>
        <w:ind w:firstLine="567"/>
        <w:contextualSpacing/>
        <w:rPr>
          <w:bCs/>
          <w:spacing w:val="-4"/>
          <w:kern w:val="0"/>
          <w:sz w:val="28"/>
          <w:szCs w:val="28"/>
        </w:rPr>
      </w:pPr>
      <w:r w:rsidRPr="00E15B98">
        <w:rPr>
          <w:bCs/>
          <w:spacing w:val="-4"/>
          <w:kern w:val="0"/>
          <w:sz w:val="28"/>
          <w:szCs w:val="28"/>
        </w:rPr>
        <w:t>2. Контроль за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E15B98" w:rsidRPr="00E15B98" w:rsidRDefault="00E15B98" w:rsidP="00E15B98">
      <w:pPr>
        <w:widowControl w:val="0"/>
        <w:suppressAutoHyphens w:val="0"/>
        <w:spacing w:line="360" w:lineRule="auto"/>
        <w:ind w:firstLine="567"/>
        <w:rPr>
          <w:spacing w:val="-2"/>
          <w:kern w:val="0"/>
          <w:sz w:val="28"/>
          <w:szCs w:val="28"/>
          <w:lang w:val="x-none"/>
        </w:rPr>
      </w:pPr>
      <w:r w:rsidRPr="00E15B98">
        <w:rPr>
          <w:bCs/>
          <w:spacing w:val="-4"/>
          <w:kern w:val="0"/>
          <w:sz w:val="28"/>
          <w:szCs w:val="28"/>
        </w:rPr>
        <w:t xml:space="preserve">3. </w:t>
      </w:r>
      <w:bookmarkEnd w:id="1"/>
      <w:r w:rsidRPr="00E15B98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E15B98" w:rsidRDefault="00E15B98" w:rsidP="00E15B98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E15B98" w:rsidRPr="00E15B98" w:rsidRDefault="00E15B98" w:rsidP="00E15B98">
      <w:pPr>
        <w:widowControl w:val="0"/>
        <w:suppressAutoHyphens w:val="0"/>
        <w:spacing w:line="240" w:lineRule="auto"/>
        <w:ind w:left="709" w:firstLine="0"/>
        <w:jc w:val="left"/>
        <w:rPr>
          <w:spacing w:val="-2"/>
          <w:kern w:val="0"/>
          <w:sz w:val="28"/>
          <w:szCs w:val="26"/>
        </w:rPr>
      </w:pPr>
    </w:p>
    <w:p w:rsidR="00E15B98" w:rsidRPr="00E15B98" w:rsidRDefault="00E15B98" w:rsidP="00E15B98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E15B98">
        <w:rPr>
          <w:kern w:val="0"/>
          <w:sz w:val="28"/>
          <w:szCs w:val="28"/>
          <w:lang w:eastAsia="ru-RU"/>
        </w:rPr>
        <w:t>Глава Янтиковского</w:t>
      </w:r>
    </w:p>
    <w:p w:rsidR="00E15B98" w:rsidRPr="00E15B98" w:rsidRDefault="00E15B98" w:rsidP="00E15B98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E15B98">
        <w:rPr>
          <w:kern w:val="0"/>
          <w:sz w:val="28"/>
          <w:szCs w:val="28"/>
          <w:lang w:eastAsia="ru-RU"/>
        </w:rPr>
        <w:t>мун</w:t>
      </w:r>
      <w:r>
        <w:rPr>
          <w:kern w:val="0"/>
          <w:sz w:val="28"/>
          <w:szCs w:val="28"/>
          <w:lang w:eastAsia="ru-RU"/>
        </w:rPr>
        <w:t xml:space="preserve">иципального округа          </w:t>
      </w:r>
      <w:r w:rsidRPr="00E15B98">
        <w:rPr>
          <w:kern w:val="0"/>
          <w:sz w:val="28"/>
          <w:szCs w:val="28"/>
          <w:lang w:eastAsia="ru-RU"/>
        </w:rPr>
        <w:t xml:space="preserve">                                </w:t>
      </w:r>
      <w:r>
        <w:rPr>
          <w:kern w:val="0"/>
          <w:sz w:val="28"/>
          <w:szCs w:val="28"/>
          <w:lang w:eastAsia="ru-RU"/>
        </w:rPr>
        <w:t xml:space="preserve"> </w:t>
      </w:r>
      <w:r w:rsidRPr="00E15B98">
        <w:rPr>
          <w:kern w:val="0"/>
          <w:sz w:val="28"/>
          <w:szCs w:val="28"/>
          <w:lang w:eastAsia="ru-RU"/>
        </w:rPr>
        <w:t xml:space="preserve">          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422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15B98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665EF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3630C-649C-43BA-BD99-CE3CC4E9A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2023-03-31T12:17:00Z</cp:lastPrinted>
  <dcterms:created xsi:type="dcterms:W3CDTF">2023-01-09T05:07:00Z</dcterms:created>
  <dcterms:modified xsi:type="dcterms:W3CDTF">2026-01-13T05:35:00Z</dcterms:modified>
</cp:coreProperties>
</file>