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02" w:rsidRDefault="00913302">
      <w:pPr>
        <w:pStyle w:val="ConsPlusTitlePage"/>
      </w:pPr>
      <w:r>
        <w:t xml:space="preserve">Документ предоставлен </w:t>
      </w:r>
      <w:hyperlink r:id="rId4">
        <w:r>
          <w:rPr>
            <w:color w:val="0000FF"/>
          </w:rPr>
          <w:t>КонсультантПлюс</w:t>
        </w:r>
      </w:hyperlink>
      <w:r>
        <w:br/>
      </w:r>
    </w:p>
    <w:p w:rsidR="00913302" w:rsidRDefault="00913302">
      <w:pPr>
        <w:pStyle w:val="ConsPlusNormal"/>
        <w:jc w:val="both"/>
        <w:outlineLvl w:val="0"/>
      </w:pPr>
    </w:p>
    <w:p w:rsidR="00913302" w:rsidRDefault="00913302">
      <w:pPr>
        <w:pStyle w:val="ConsPlusTitle"/>
        <w:jc w:val="center"/>
        <w:outlineLvl w:val="0"/>
      </w:pPr>
      <w:r>
        <w:t>АДМИНИСТРАЦИЯ ГОРОДА ЧЕБОКСАРЫ</w:t>
      </w:r>
    </w:p>
    <w:p w:rsidR="00913302" w:rsidRDefault="00913302">
      <w:pPr>
        <w:pStyle w:val="ConsPlusTitle"/>
        <w:jc w:val="center"/>
      </w:pPr>
      <w:r>
        <w:t>ЧУВАШСКОЙ РЕСПУБЛИКИ</w:t>
      </w:r>
    </w:p>
    <w:p w:rsidR="00913302" w:rsidRDefault="00913302">
      <w:pPr>
        <w:pStyle w:val="ConsPlusTitle"/>
        <w:jc w:val="both"/>
      </w:pPr>
    </w:p>
    <w:p w:rsidR="00913302" w:rsidRDefault="00913302">
      <w:pPr>
        <w:pStyle w:val="ConsPlusTitle"/>
        <w:jc w:val="center"/>
      </w:pPr>
      <w:r>
        <w:t>ПОСТАНОВЛЕНИЕ</w:t>
      </w:r>
    </w:p>
    <w:p w:rsidR="00913302" w:rsidRDefault="00913302">
      <w:pPr>
        <w:pStyle w:val="ConsPlusTitle"/>
        <w:jc w:val="center"/>
      </w:pPr>
      <w:r>
        <w:t>от 12 марта 2024 г. N 787</w:t>
      </w:r>
    </w:p>
    <w:p w:rsidR="00913302" w:rsidRDefault="00913302">
      <w:pPr>
        <w:pStyle w:val="ConsPlusTitle"/>
        <w:jc w:val="both"/>
      </w:pPr>
    </w:p>
    <w:p w:rsidR="00913302" w:rsidRDefault="00913302">
      <w:pPr>
        <w:pStyle w:val="ConsPlusTitle"/>
        <w:jc w:val="center"/>
      </w:pPr>
      <w:r>
        <w:t>ОБ УТВЕРЖДЕНИИ АДМИНИСТРАТИВНОГО РЕГЛАМЕНТА</w:t>
      </w:r>
    </w:p>
    <w:p w:rsidR="00913302" w:rsidRDefault="00913302">
      <w:pPr>
        <w:pStyle w:val="ConsPlusTitle"/>
        <w:jc w:val="center"/>
      </w:pPr>
      <w:r>
        <w:t>АДМИНИСТРАЦИИ ГОРОДА ЧЕБОКСАРЫ ПРЕДОСТАВЛЕНИЯ</w:t>
      </w:r>
    </w:p>
    <w:p w:rsidR="00913302" w:rsidRDefault="00913302">
      <w:pPr>
        <w:pStyle w:val="ConsPlusTitle"/>
        <w:jc w:val="center"/>
      </w:pPr>
      <w:r>
        <w:t>МУНИЦИПАЛЬНОЙ УСЛУГИ "РЕАЛИЗАЦИЯ ПРЕИМУЩЕСТВЕННОГО ПРАВА</w:t>
      </w:r>
    </w:p>
    <w:p w:rsidR="00913302" w:rsidRDefault="00913302">
      <w:pPr>
        <w:pStyle w:val="ConsPlusTitle"/>
        <w:jc w:val="center"/>
      </w:pPr>
      <w:r>
        <w:t>СУБЪЕКТОВ МАЛОГО И СРЕДНЕГО ПРЕДПРИНИМАТЕЛЬСТВА</w:t>
      </w:r>
    </w:p>
    <w:p w:rsidR="00913302" w:rsidRDefault="00913302">
      <w:pPr>
        <w:pStyle w:val="ConsPlusTitle"/>
        <w:jc w:val="center"/>
      </w:pPr>
      <w:r>
        <w:t>НА ПРИОБРЕТЕНИЕ АРЕНДУЕМОГО ИМУЩЕСТВА, НАХОДЯЩЕГОСЯ</w:t>
      </w:r>
    </w:p>
    <w:p w:rsidR="00913302" w:rsidRDefault="00913302">
      <w:pPr>
        <w:pStyle w:val="ConsPlusTitle"/>
        <w:jc w:val="center"/>
      </w:pPr>
      <w:r>
        <w:t>В МУНИЦИПАЛЬНОЙ СОБСТВЕННОСТИ ГОРОДА ЧЕБОКСАРЫ"</w:t>
      </w:r>
    </w:p>
    <w:p w:rsidR="00913302" w:rsidRDefault="0091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302" w:rsidRDefault="0091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302" w:rsidRDefault="0091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302" w:rsidRDefault="00913302">
            <w:pPr>
              <w:pStyle w:val="ConsPlusNormal"/>
              <w:jc w:val="center"/>
            </w:pPr>
            <w:r>
              <w:rPr>
                <w:color w:val="392C69"/>
              </w:rPr>
              <w:t>Список изменяющих документов</w:t>
            </w:r>
          </w:p>
          <w:p w:rsidR="00913302" w:rsidRDefault="00913302">
            <w:pPr>
              <w:pStyle w:val="ConsPlusNormal"/>
              <w:jc w:val="center"/>
            </w:pPr>
            <w:r>
              <w:rPr>
                <w:color w:val="392C69"/>
              </w:rPr>
              <w:t xml:space="preserve">(в ред. Постановлений администрации г. Чебоксары ЧР от 10.06.2024 </w:t>
            </w:r>
            <w:hyperlink r:id="rId5">
              <w:r>
                <w:rPr>
                  <w:color w:val="0000FF"/>
                </w:rPr>
                <w:t>N 1875</w:t>
              </w:r>
            </w:hyperlink>
            <w:r>
              <w:rPr>
                <w:color w:val="392C69"/>
              </w:rPr>
              <w:t>,</w:t>
            </w:r>
          </w:p>
          <w:p w:rsidR="00913302" w:rsidRDefault="00913302">
            <w:pPr>
              <w:pStyle w:val="ConsPlusNormal"/>
              <w:jc w:val="center"/>
            </w:pPr>
            <w:r>
              <w:rPr>
                <w:color w:val="392C69"/>
              </w:rPr>
              <w:t xml:space="preserve">от 03.03.2025 </w:t>
            </w:r>
            <w:hyperlink r:id="rId6">
              <w:r>
                <w:rPr>
                  <w:color w:val="0000FF"/>
                </w:rPr>
                <w:t>N 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302" w:rsidRDefault="00913302">
            <w:pPr>
              <w:pStyle w:val="ConsPlusNormal"/>
            </w:pPr>
          </w:p>
        </w:tc>
      </w:tr>
    </w:tbl>
    <w:p w:rsidR="00913302" w:rsidRDefault="00913302">
      <w:pPr>
        <w:pStyle w:val="ConsPlusNormal"/>
        <w:jc w:val="both"/>
      </w:pPr>
    </w:p>
    <w:p w:rsidR="00913302" w:rsidRDefault="00913302">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9">
        <w:r>
          <w:rPr>
            <w:color w:val="0000FF"/>
          </w:rPr>
          <w:t>законом</w:t>
        </w:r>
      </w:hyperlink>
      <w: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0">
        <w:r>
          <w:rPr>
            <w:color w:val="0000FF"/>
          </w:rPr>
          <w:t>Уставом</w:t>
        </w:r>
      </w:hyperlink>
      <w:r>
        <w:t xml:space="preserve"> городского округа город Чебоксары Чувашской Республики, утвержденным решением Чебоксарского городского Собрания депутатов Чувашской Республики от 30.11.2005 N 40, </w:t>
      </w:r>
      <w:hyperlink r:id="rId11">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913302" w:rsidRDefault="00913302">
      <w:pPr>
        <w:pStyle w:val="ConsPlusNormal"/>
        <w:jc w:val="both"/>
      </w:pPr>
      <w:r>
        <w:t xml:space="preserve">(в ред. </w:t>
      </w:r>
      <w:hyperlink r:id="rId12">
        <w:r>
          <w:rPr>
            <w:color w:val="0000FF"/>
          </w:rPr>
          <w:t>Постановления</w:t>
        </w:r>
      </w:hyperlink>
      <w:r>
        <w:t xml:space="preserve"> администрации г. Чебоксары ЧР от 03.03.2025 N 551)</w:t>
      </w:r>
    </w:p>
    <w:p w:rsidR="00913302" w:rsidRDefault="00913302">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администрации города Чебоксары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 согласно приложению.</w:t>
      </w:r>
    </w:p>
    <w:p w:rsidR="00913302" w:rsidRDefault="00913302">
      <w:pPr>
        <w:pStyle w:val="ConsPlusNormal"/>
        <w:spacing w:before="220"/>
        <w:ind w:firstLine="540"/>
        <w:jc w:val="both"/>
      </w:pPr>
      <w:r>
        <w:t xml:space="preserve">2. Признать утратившим силу </w:t>
      </w:r>
      <w:hyperlink r:id="rId13">
        <w:r>
          <w:rPr>
            <w:color w:val="0000FF"/>
          </w:rPr>
          <w:t>постановление</w:t>
        </w:r>
      </w:hyperlink>
      <w:r>
        <w:t xml:space="preserve"> администрации города Чебоксары от 24.01.2023 N 203 "Об утверждении административного регламента администрации города Чебоксары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p>
    <w:p w:rsidR="00913302" w:rsidRDefault="00913302">
      <w:pPr>
        <w:pStyle w:val="ConsPlusNormal"/>
        <w:spacing w:before="220"/>
        <w:ind w:firstLine="540"/>
        <w:jc w:val="both"/>
      </w:pPr>
      <w:r>
        <w:t>3. Настоящее постановление вступает в силу со дня его официального опубликования.</w:t>
      </w:r>
    </w:p>
    <w:p w:rsidR="00913302" w:rsidRDefault="00913302">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имущественным и земельным отношениям.</w:t>
      </w:r>
    </w:p>
    <w:p w:rsidR="00913302" w:rsidRDefault="00913302">
      <w:pPr>
        <w:pStyle w:val="ConsPlusNormal"/>
        <w:jc w:val="both"/>
      </w:pPr>
    </w:p>
    <w:p w:rsidR="00913302" w:rsidRDefault="00913302">
      <w:pPr>
        <w:pStyle w:val="ConsPlusNormal"/>
        <w:jc w:val="right"/>
      </w:pPr>
      <w:r>
        <w:t>Глава города Чебоксары</w:t>
      </w:r>
    </w:p>
    <w:p w:rsidR="00913302" w:rsidRDefault="00913302">
      <w:pPr>
        <w:pStyle w:val="ConsPlusNormal"/>
        <w:jc w:val="right"/>
      </w:pPr>
      <w:r>
        <w:t>Д.В.СПИРИН</w:t>
      </w: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right"/>
        <w:outlineLvl w:val="0"/>
      </w:pPr>
      <w:r>
        <w:t>Утвержден</w:t>
      </w:r>
    </w:p>
    <w:p w:rsidR="00913302" w:rsidRDefault="00913302">
      <w:pPr>
        <w:pStyle w:val="ConsPlusNormal"/>
        <w:jc w:val="right"/>
      </w:pPr>
      <w:r>
        <w:t>постановлением</w:t>
      </w:r>
    </w:p>
    <w:p w:rsidR="00913302" w:rsidRDefault="00913302">
      <w:pPr>
        <w:pStyle w:val="ConsPlusNormal"/>
        <w:jc w:val="right"/>
      </w:pPr>
      <w:r>
        <w:t>администрации</w:t>
      </w:r>
    </w:p>
    <w:p w:rsidR="00913302" w:rsidRDefault="00913302">
      <w:pPr>
        <w:pStyle w:val="ConsPlusNormal"/>
        <w:jc w:val="right"/>
      </w:pPr>
      <w:r>
        <w:t>города Чебоксары</w:t>
      </w:r>
    </w:p>
    <w:p w:rsidR="00913302" w:rsidRDefault="00913302">
      <w:pPr>
        <w:pStyle w:val="ConsPlusNormal"/>
        <w:jc w:val="right"/>
      </w:pPr>
      <w:r>
        <w:t>от 12.03.2024 N 787</w:t>
      </w:r>
    </w:p>
    <w:p w:rsidR="00913302" w:rsidRDefault="00913302">
      <w:pPr>
        <w:pStyle w:val="ConsPlusNormal"/>
        <w:jc w:val="both"/>
      </w:pPr>
    </w:p>
    <w:p w:rsidR="00913302" w:rsidRDefault="00913302">
      <w:pPr>
        <w:pStyle w:val="ConsPlusTitle"/>
        <w:jc w:val="center"/>
      </w:pPr>
      <w:bookmarkStart w:id="0" w:name="P37"/>
      <w:bookmarkEnd w:id="0"/>
      <w:r>
        <w:t>АДМИНИСТРАТИВНЫЙ РЕГЛАМЕНТ</w:t>
      </w:r>
    </w:p>
    <w:p w:rsidR="00913302" w:rsidRDefault="00913302">
      <w:pPr>
        <w:pStyle w:val="ConsPlusTitle"/>
        <w:jc w:val="center"/>
      </w:pPr>
      <w:r>
        <w:t>АДМИНИСТРАЦИИ ГОРОДА ЧЕБОКСАРЫ ПРЕДОСТАВЛЕНИЯ</w:t>
      </w:r>
    </w:p>
    <w:p w:rsidR="00913302" w:rsidRDefault="00913302">
      <w:pPr>
        <w:pStyle w:val="ConsPlusTitle"/>
        <w:jc w:val="center"/>
      </w:pPr>
      <w:r>
        <w:t>МУНИЦИПАЛЬНОЙ УСЛУГИ "РЕАЛИЗАЦИЯ ПРЕИМУЩЕСТВЕННОГО ПРАВА</w:t>
      </w:r>
    </w:p>
    <w:p w:rsidR="00913302" w:rsidRDefault="00913302">
      <w:pPr>
        <w:pStyle w:val="ConsPlusTitle"/>
        <w:jc w:val="center"/>
      </w:pPr>
      <w:r>
        <w:t>СУБЪЕКТОВ МАЛОГО И СРЕДНЕГО ПРЕДПРИНИМАТЕЛЬСТВА</w:t>
      </w:r>
    </w:p>
    <w:p w:rsidR="00913302" w:rsidRDefault="00913302">
      <w:pPr>
        <w:pStyle w:val="ConsPlusTitle"/>
        <w:jc w:val="center"/>
      </w:pPr>
      <w:r>
        <w:t>НА ПРИОБРЕТЕНИЕ АРЕНДУЕМОГО ИМУЩЕСТВА, НАХОДЯЩЕГОСЯ</w:t>
      </w:r>
    </w:p>
    <w:p w:rsidR="00913302" w:rsidRDefault="00913302">
      <w:pPr>
        <w:pStyle w:val="ConsPlusTitle"/>
        <w:jc w:val="center"/>
      </w:pPr>
      <w:r>
        <w:t>В МУНИЦИПАЛЬНОЙ СОБСТВЕННОСТИ ГОРОДА ЧЕБОКСАРЫ"</w:t>
      </w:r>
    </w:p>
    <w:p w:rsidR="00913302" w:rsidRDefault="009133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33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3302" w:rsidRDefault="009133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3302" w:rsidRDefault="009133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3302" w:rsidRDefault="00913302">
            <w:pPr>
              <w:pStyle w:val="ConsPlusNormal"/>
              <w:jc w:val="center"/>
            </w:pPr>
            <w:r>
              <w:rPr>
                <w:color w:val="392C69"/>
              </w:rPr>
              <w:t>Список изменяющих документов</w:t>
            </w:r>
          </w:p>
          <w:p w:rsidR="00913302" w:rsidRDefault="00913302">
            <w:pPr>
              <w:pStyle w:val="ConsPlusNormal"/>
              <w:jc w:val="center"/>
            </w:pPr>
            <w:r>
              <w:rPr>
                <w:color w:val="392C69"/>
              </w:rPr>
              <w:t xml:space="preserve">(в ред. Постановлений администрации г. Чебоксары ЧР от 10.06.2024 </w:t>
            </w:r>
            <w:hyperlink r:id="rId14">
              <w:r>
                <w:rPr>
                  <w:color w:val="0000FF"/>
                </w:rPr>
                <w:t>N 1875</w:t>
              </w:r>
            </w:hyperlink>
            <w:r>
              <w:rPr>
                <w:color w:val="392C69"/>
              </w:rPr>
              <w:t>,</w:t>
            </w:r>
          </w:p>
          <w:p w:rsidR="00913302" w:rsidRDefault="00913302">
            <w:pPr>
              <w:pStyle w:val="ConsPlusNormal"/>
              <w:jc w:val="center"/>
            </w:pPr>
            <w:r>
              <w:rPr>
                <w:color w:val="392C69"/>
              </w:rPr>
              <w:t xml:space="preserve">от 03.03.2025 </w:t>
            </w:r>
            <w:hyperlink r:id="rId15">
              <w:r>
                <w:rPr>
                  <w:color w:val="0000FF"/>
                </w:rPr>
                <w:t>N 551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302" w:rsidRDefault="00913302">
            <w:pPr>
              <w:pStyle w:val="ConsPlusNormal"/>
            </w:pPr>
          </w:p>
        </w:tc>
      </w:tr>
    </w:tbl>
    <w:p w:rsidR="00913302" w:rsidRDefault="00913302">
      <w:pPr>
        <w:pStyle w:val="ConsPlusNormal"/>
        <w:jc w:val="both"/>
      </w:pPr>
    </w:p>
    <w:p w:rsidR="00913302" w:rsidRDefault="00913302">
      <w:pPr>
        <w:pStyle w:val="ConsPlusTitle"/>
        <w:jc w:val="center"/>
        <w:outlineLvl w:val="1"/>
      </w:pPr>
      <w:r>
        <w:t>I. Общие положения</w:t>
      </w:r>
    </w:p>
    <w:p w:rsidR="00913302" w:rsidRDefault="00913302">
      <w:pPr>
        <w:pStyle w:val="ConsPlusNormal"/>
        <w:jc w:val="both"/>
      </w:pPr>
    </w:p>
    <w:p w:rsidR="00913302" w:rsidRDefault="00913302">
      <w:pPr>
        <w:pStyle w:val="ConsPlusTitle"/>
        <w:ind w:firstLine="540"/>
        <w:jc w:val="both"/>
        <w:outlineLvl w:val="2"/>
      </w:pPr>
      <w:r>
        <w:t>1.1. Предмет регулирования административного регламента</w:t>
      </w:r>
    </w:p>
    <w:p w:rsidR="00913302" w:rsidRDefault="00913302">
      <w:pPr>
        <w:pStyle w:val="ConsPlusNormal"/>
        <w:jc w:val="both"/>
      </w:pPr>
    </w:p>
    <w:p w:rsidR="00913302" w:rsidRDefault="00913302">
      <w:pPr>
        <w:pStyle w:val="ConsPlusNormal"/>
        <w:ind w:firstLine="540"/>
        <w:jc w:val="both"/>
      </w:pPr>
      <w:r>
        <w:t>Административный регламент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при предоставлении муниципальной услуги по заключению договора купли-продажи арендуемого движимого и недвижимого имущества субъектом малого и среднего предпринимательства в порядке реализации ими преимущественного права на приобретение такого имущества (далее - муниципальная услуга).</w:t>
      </w:r>
    </w:p>
    <w:p w:rsidR="00913302" w:rsidRDefault="00913302">
      <w:pPr>
        <w:pStyle w:val="ConsPlusNormal"/>
        <w:spacing w:before="220"/>
        <w:ind w:firstLine="540"/>
        <w:jc w:val="both"/>
      </w:pPr>
      <w: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913302" w:rsidRDefault="00913302">
      <w:pPr>
        <w:pStyle w:val="ConsPlusNormal"/>
        <w:jc w:val="both"/>
      </w:pPr>
    </w:p>
    <w:p w:rsidR="00913302" w:rsidRDefault="00913302">
      <w:pPr>
        <w:pStyle w:val="ConsPlusTitle"/>
        <w:ind w:firstLine="540"/>
        <w:jc w:val="both"/>
        <w:outlineLvl w:val="2"/>
      </w:pPr>
      <w:r>
        <w:t>1.2. Круг заявителей</w:t>
      </w:r>
    </w:p>
    <w:p w:rsidR="00913302" w:rsidRDefault="00913302">
      <w:pPr>
        <w:pStyle w:val="ConsPlusNormal"/>
        <w:jc w:val="both"/>
      </w:pPr>
    </w:p>
    <w:p w:rsidR="00913302" w:rsidRDefault="00913302">
      <w:pPr>
        <w:pStyle w:val="ConsPlusNormal"/>
        <w:ind w:firstLine="540"/>
        <w:jc w:val="both"/>
      </w:pPr>
      <w:r>
        <w:t xml:space="preserve">Заявителями для предоставления муниципальной услуги могут быть индивидуальные предприниматели и юридические лица - субъекты малого и среднего предпринимательства, соответствующие установленным требованиям </w:t>
      </w:r>
      <w:hyperlink r:id="rId16">
        <w:r>
          <w:rPr>
            <w:color w:val="0000FF"/>
          </w:rPr>
          <w:t>статьи 3</w:t>
        </w:r>
      </w:hyperlink>
      <w:r>
        <w:t xml:space="preserve"> Федерального закона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обратившиеся с заявлением, предусмотренным </w:t>
      </w:r>
      <w:hyperlink r:id="rId17">
        <w:r>
          <w:rPr>
            <w:color w:val="0000FF"/>
          </w:rPr>
          <w:t>частями 2</w:t>
        </w:r>
      </w:hyperlink>
      <w:r>
        <w:t xml:space="preserve">, </w:t>
      </w:r>
      <w:hyperlink r:id="rId18">
        <w:r>
          <w:rPr>
            <w:color w:val="0000FF"/>
          </w:rPr>
          <w:t>2.1 статьи 9</w:t>
        </w:r>
      </w:hyperlink>
      <w:r>
        <w:t xml:space="preserve"> Федерального закона N 159-ФЗ (далее - заявитель).</w:t>
      </w:r>
    </w:p>
    <w:p w:rsidR="00913302" w:rsidRDefault="00913302">
      <w:pPr>
        <w:pStyle w:val="ConsPlusNormal"/>
        <w:spacing w:before="220"/>
        <w:ind w:firstLine="540"/>
        <w:jc w:val="both"/>
      </w:pPr>
      <w:r>
        <w:t>При этом муниципальная услуга предоставляется в случаях если:</w:t>
      </w:r>
    </w:p>
    <w:p w:rsidR="00913302" w:rsidRDefault="00913302">
      <w:pPr>
        <w:pStyle w:val="ConsPlusNormal"/>
        <w:spacing w:before="220"/>
        <w:ind w:firstLine="540"/>
        <w:jc w:val="both"/>
      </w:pPr>
      <w:r>
        <w:lastRenderedPageBreak/>
        <w:t xml:space="preserve">1) арендуемое недвижимое имущество не включено в утвержденный в соответствии с </w:t>
      </w:r>
      <w:hyperlink r:id="rId19">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913302" w:rsidRDefault="00913302">
      <w:pPr>
        <w:pStyle w:val="ConsPlusNormal"/>
        <w:spacing w:before="220"/>
        <w:ind w:firstLine="540"/>
        <w:jc w:val="both"/>
      </w:pPr>
      <w:r>
        <w:t>Арендуемое недвижимое имущество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находится в его временном владении и (или) временном пользовании непрерывно в течение одного года в соответствии с договором или договорами аренды такого имущества;</w:t>
      </w:r>
    </w:p>
    <w:p w:rsidR="00913302" w:rsidRDefault="00913302">
      <w:pPr>
        <w:pStyle w:val="ConsPlusNormal"/>
        <w:jc w:val="both"/>
      </w:pPr>
      <w:r>
        <w:t xml:space="preserve">(в ред. </w:t>
      </w:r>
      <w:hyperlink r:id="rId20">
        <w:r>
          <w:rPr>
            <w:color w:val="0000FF"/>
          </w:rPr>
          <w:t>Постановления</w:t>
        </w:r>
      </w:hyperlink>
      <w:r>
        <w:t xml:space="preserve"> администрации г. Чебоксары ЧР от 10.06.2024 N 1875)</w:t>
      </w:r>
    </w:p>
    <w:p w:rsidR="00913302" w:rsidRDefault="00913302">
      <w:pPr>
        <w:pStyle w:val="ConsPlusNormal"/>
        <w:spacing w:before="220"/>
        <w:ind w:firstLine="540"/>
        <w:jc w:val="both"/>
      </w:pPr>
      <w: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913302" w:rsidRDefault="00913302">
      <w:pPr>
        <w:pStyle w:val="ConsPlusNormal"/>
        <w:spacing w:before="220"/>
        <w:ind w:firstLine="540"/>
        <w:jc w:val="both"/>
      </w:pPr>
      <w: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13302" w:rsidRDefault="00913302">
      <w:pPr>
        <w:pStyle w:val="ConsPlusNormal"/>
        <w:spacing w:before="220"/>
        <w:ind w:firstLine="540"/>
        <w:jc w:val="both"/>
      </w:pPr>
      <w:r>
        <w:t xml:space="preserve">2) арендуемое имущество включено в утвержденный в соответствии с </w:t>
      </w:r>
      <w:hyperlink r:id="rId21">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 при условии, что:</w:t>
      </w:r>
    </w:p>
    <w:p w:rsidR="00913302" w:rsidRDefault="00913302">
      <w:pPr>
        <w:pStyle w:val="ConsPlusNormal"/>
        <w:spacing w:before="220"/>
        <w:ind w:firstLine="540"/>
        <w:jc w:val="both"/>
      </w:pPr>
      <w:r>
        <w:t>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913302" w:rsidRDefault="00913302">
      <w:pPr>
        <w:pStyle w:val="ConsPlusNormal"/>
        <w:spacing w:before="220"/>
        <w:ind w:firstLine="540"/>
        <w:jc w:val="both"/>
      </w:pPr>
      <w:r>
        <w:t>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w:t>
      </w:r>
    </w:p>
    <w:p w:rsidR="00913302" w:rsidRDefault="00913302">
      <w:pPr>
        <w:pStyle w:val="ConsPlusNormal"/>
        <w:spacing w:before="220"/>
        <w:ind w:firstLine="540"/>
        <w:jc w:val="both"/>
      </w:pPr>
      <w: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13302" w:rsidRDefault="00913302">
      <w:pPr>
        <w:pStyle w:val="ConsPlusNormal"/>
        <w:spacing w:before="220"/>
        <w:ind w:firstLine="540"/>
        <w:jc w:val="both"/>
      </w:pPr>
      <w:r>
        <w:t>С заявлением о получении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 (далее - представитель заявителя).</w:t>
      </w:r>
    </w:p>
    <w:p w:rsidR="00913302" w:rsidRDefault="00913302">
      <w:pPr>
        <w:pStyle w:val="ConsPlusNormal"/>
        <w:jc w:val="both"/>
      </w:pPr>
    </w:p>
    <w:p w:rsidR="00913302" w:rsidRDefault="00913302">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913302" w:rsidRDefault="00913302">
      <w:pPr>
        <w:pStyle w:val="ConsPlusNormal"/>
        <w:jc w:val="both"/>
      </w:pPr>
    </w:p>
    <w:p w:rsidR="00913302" w:rsidRDefault="00913302">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13302" w:rsidRDefault="00913302">
      <w:pPr>
        <w:pStyle w:val="ConsPlusNormal"/>
        <w:spacing w:before="220"/>
        <w:ind w:firstLine="540"/>
        <w:jc w:val="both"/>
      </w:pPr>
      <w:r>
        <w:lastRenderedPageBreak/>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913302" w:rsidRDefault="00913302">
      <w:pPr>
        <w:pStyle w:val="ConsPlusNormal"/>
        <w:jc w:val="both"/>
      </w:pPr>
    </w:p>
    <w:p w:rsidR="00913302" w:rsidRDefault="00913302">
      <w:pPr>
        <w:pStyle w:val="ConsPlusTitle"/>
        <w:jc w:val="center"/>
        <w:outlineLvl w:val="1"/>
      </w:pPr>
      <w:r>
        <w:t>II. Стандарт предоставления муниципальной услуги</w:t>
      </w:r>
    </w:p>
    <w:p w:rsidR="00913302" w:rsidRDefault="00913302">
      <w:pPr>
        <w:pStyle w:val="ConsPlusNormal"/>
        <w:jc w:val="both"/>
      </w:pPr>
    </w:p>
    <w:p w:rsidR="00913302" w:rsidRDefault="00913302">
      <w:pPr>
        <w:pStyle w:val="ConsPlusTitle"/>
        <w:ind w:firstLine="540"/>
        <w:jc w:val="both"/>
        <w:outlineLvl w:val="2"/>
      </w:pPr>
      <w:r>
        <w:t>2.1. Наименование муниципальной услуги</w:t>
      </w:r>
    </w:p>
    <w:p w:rsidR="00913302" w:rsidRDefault="00913302">
      <w:pPr>
        <w:pStyle w:val="ConsPlusNormal"/>
        <w:jc w:val="both"/>
      </w:pPr>
    </w:p>
    <w:p w:rsidR="00913302" w:rsidRDefault="00913302">
      <w:pPr>
        <w:pStyle w:val="ConsPlusNormal"/>
        <w:ind w:firstLine="540"/>
        <w:jc w:val="both"/>
      </w:pPr>
      <w:r>
        <w:t>Муниципальная услуга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p>
    <w:p w:rsidR="00913302" w:rsidRDefault="00913302">
      <w:pPr>
        <w:pStyle w:val="ConsPlusNormal"/>
        <w:jc w:val="both"/>
      </w:pPr>
    </w:p>
    <w:p w:rsidR="00913302" w:rsidRDefault="00913302">
      <w:pPr>
        <w:pStyle w:val="ConsPlusTitle"/>
        <w:ind w:firstLine="540"/>
        <w:jc w:val="both"/>
        <w:outlineLvl w:val="2"/>
      </w:pPr>
      <w:r>
        <w:t>2.2. Наименование органа местного самоуправления, предоставляющего муниципальную услугу</w:t>
      </w:r>
    </w:p>
    <w:p w:rsidR="00913302" w:rsidRDefault="00913302">
      <w:pPr>
        <w:pStyle w:val="ConsPlusNormal"/>
        <w:jc w:val="both"/>
      </w:pPr>
    </w:p>
    <w:p w:rsidR="00913302" w:rsidRDefault="00913302">
      <w:pPr>
        <w:pStyle w:val="ConsPlusNormal"/>
        <w:ind w:firstLine="540"/>
        <w:jc w:val="both"/>
      </w:pPr>
      <w:r>
        <w:t>Муниципальная услуга предоставляется органом местного самоуправления - администрацией города Чебоксары через Управление имущественных и земельных отношений администрации города Чебоксары (далее - Управление, Продавец).</w:t>
      </w:r>
    </w:p>
    <w:p w:rsidR="00913302" w:rsidRDefault="00913302">
      <w:pPr>
        <w:pStyle w:val="ConsPlusNormal"/>
        <w:spacing w:before="220"/>
        <w:ind w:firstLine="540"/>
        <w:jc w:val="both"/>
      </w:pPr>
      <w:r>
        <w:t>Структурное подразделение Управления, уполномоченное на предоставление услуги: отдел приватизации (далее - Отдел).</w:t>
      </w:r>
    </w:p>
    <w:p w:rsidR="00913302" w:rsidRDefault="00913302">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913302" w:rsidRDefault="00913302">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913302" w:rsidRDefault="00913302">
      <w:pPr>
        <w:pStyle w:val="ConsPlusNormal"/>
        <w:jc w:val="both"/>
      </w:pPr>
    </w:p>
    <w:p w:rsidR="00913302" w:rsidRDefault="00913302">
      <w:pPr>
        <w:pStyle w:val="ConsPlusTitle"/>
        <w:ind w:firstLine="540"/>
        <w:jc w:val="both"/>
        <w:outlineLvl w:val="2"/>
      </w:pPr>
      <w:r>
        <w:t>2.3. Результат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2.3.1. Результатом предоставления муниципальной услуги является:</w:t>
      </w:r>
    </w:p>
    <w:p w:rsidR="00913302" w:rsidRDefault="00913302">
      <w:pPr>
        <w:pStyle w:val="ConsPlusNormal"/>
        <w:spacing w:before="220"/>
        <w:ind w:firstLine="540"/>
        <w:jc w:val="both"/>
      </w:pPr>
      <w:r>
        <w:t>- заключение договора купли-продажи муниципального имущества;</w:t>
      </w:r>
    </w:p>
    <w:p w:rsidR="00913302" w:rsidRDefault="00913302">
      <w:pPr>
        <w:pStyle w:val="ConsPlusNormal"/>
        <w:spacing w:before="220"/>
        <w:ind w:firstLine="540"/>
        <w:jc w:val="both"/>
      </w:pPr>
      <w:r>
        <w:t>- уведомление заявителю об отказе в предоставлении муниципальной услуги;</w:t>
      </w:r>
    </w:p>
    <w:p w:rsidR="00913302" w:rsidRDefault="00913302">
      <w:pPr>
        <w:pStyle w:val="ConsPlusNormal"/>
        <w:spacing w:before="220"/>
        <w:ind w:firstLine="540"/>
        <w:jc w:val="both"/>
      </w:pPr>
      <w: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13302" w:rsidRDefault="00913302">
      <w:pPr>
        <w:pStyle w:val="ConsPlusNormal"/>
        <w:spacing w:before="220"/>
        <w:ind w:firstLine="540"/>
        <w:jc w:val="both"/>
      </w:pPr>
      <w: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договор купли-продажи имущества, содержащий следующие сведения:</w:t>
      </w:r>
    </w:p>
    <w:p w:rsidR="00913302" w:rsidRDefault="00913302">
      <w:pPr>
        <w:pStyle w:val="ConsPlusNormal"/>
        <w:spacing w:before="220"/>
        <w:ind w:firstLine="540"/>
        <w:jc w:val="both"/>
      </w:pPr>
      <w:r>
        <w:t>- дату;</w:t>
      </w:r>
    </w:p>
    <w:p w:rsidR="00913302" w:rsidRDefault="00913302">
      <w:pPr>
        <w:pStyle w:val="ConsPlusNormal"/>
        <w:spacing w:before="220"/>
        <w:ind w:firstLine="540"/>
        <w:jc w:val="both"/>
      </w:pPr>
      <w:r>
        <w:t>- номер;</w:t>
      </w:r>
    </w:p>
    <w:p w:rsidR="00913302" w:rsidRDefault="00913302">
      <w:pPr>
        <w:pStyle w:val="ConsPlusNormal"/>
        <w:spacing w:before="220"/>
        <w:ind w:firstLine="540"/>
        <w:jc w:val="both"/>
      </w:pPr>
      <w:r>
        <w:t>- информацию о принятом решении;</w:t>
      </w:r>
    </w:p>
    <w:p w:rsidR="00913302" w:rsidRDefault="00913302">
      <w:pPr>
        <w:pStyle w:val="ConsPlusNormal"/>
        <w:spacing w:before="220"/>
        <w:ind w:firstLine="540"/>
        <w:jc w:val="both"/>
      </w:pPr>
      <w:r>
        <w:t>- подпись начальника Управления либо заместителя главы администрации города по имущественным и земельным отношениям.</w:t>
      </w:r>
    </w:p>
    <w:p w:rsidR="00913302" w:rsidRDefault="00913302">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913302" w:rsidRDefault="00913302">
      <w:pPr>
        <w:pStyle w:val="ConsPlusNormal"/>
        <w:spacing w:before="220"/>
        <w:ind w:firstLine="540"/>
        <w:jc w:val="both"/>
      </w:pPr>
      <w:r>
        <w:lastRenderedPageBreak/>
        <w:t>- дату;</w:t>
      </w:r>
    </w:p>
    <w:p w:rsidR="00913302" w:rsidRDefault="00913302">
      <w:pPr>
        <w:pStyle w:val="ConsPlusNormal"/>
        <w:spacing w:before="220"/>
        <w:ind w:firstLine="540"/>
        <w:jc w:val="both"/>
      </w:pPr>
      <w:r>
        <w:t>- номер;</w:t>
      </w:r>
    </w:p>
    <w:p w:rsidR="00913302" w:rsidRDefault="00913302">
      <w:pPr>
        <w:pStyle w:val="ConsPlusNormal"/>
        <w:spacing w:before="220"/>
        <w:ind w:firstLine="540"/>
        <w:jc w:val="both"/>
      </w:pPr>
      <w:r>
        <w:t>- информацию о принятом решении;</w:t>
      </w:r>
    </w:p>
    <w:p w:rsidR="00913302" w:rsidRDefault="00913302">
      <w:pPr>
        <w:pStyle w:val="ConsPlusNormal"/>
        <w:spacing w:before="220"/>
        <w:ind w:firstLine="540"/>
        <w:jc w:val="both"/>
      </w:pPr>
      <w:r>
        <w:t>- основания для отказа и возможности их устранения;</w:t>
      </w:r>
    </w:p>
    <w:p w:rsidR="00913302" w:rsidRDefault="00913302">
      <w:pPr>
        <w:pStyle w:val="ConsPlusNormal"/>
        <w:spacing w:before="220"/>
        <w:ind w:firstLine="540"/>
        <w:jc w:val="both"/>
      </w:pPr>
      <w:r>
        <w:t>- подпись начальника Управления либо заместителя главы администрации города по имущественным и земельным отношениям.</w:t>
      </w:r>
    </w:p>
    <w:p w:rsidR="00913302" w:rsidRDefault="00913302">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13302" w:rsidRDefault="00913302">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начальника Управления либо заместителя главы администрации города по имущественным и земельным отношениям, в личном кабинете на Едином портале государственных и муниципальных услуг либо в Управлении при личном посещении.</w:t>
      </w:r>
    </w:p>
    <w:p w:rsidR="00913302" w:rsidRDefault="00913302">
      <w:pPr>
        <w:pStyle w:val="ConsPlusNormal"/>
        <w:jc w:val="both"/>
      </w:pPr>
    </w:p>
    <w:p w:rsidR="00913302" w:rsidRDefault="00913302">
      <w:pPr>
        <w:pStyle w:val="ConsPlusTitle"/>
        <w:ind w:firstLine="540"/>
        <w:jc w:val="both"/>
        <w:outlineLvl w:val="2"/>
      </w:pPr>
      <w:r>
        <w:t>2.4. Срок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Максимальный срок предоставления муниципальной услуги в Управлении,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а также на Едином портале государственных и муниципальных услуг с момента создания соответствующей информационной и телекоммуникационной инфраструктуры, в МФЦ (со дня регистрации заявления до заключения (подписания всеми сторонами) договора купли-продажи) не должен превышать 127 календарных дней.</w:t>
      </w:r>
    </w:p>
    <w:p w:rsidR="00913302" w:rsidRDefault="00913302">
      <w:pPr>
        <w:pStyle w:val="ConsPlusNormal"/>
        <w:spacing w:before="220"/>
        <w:ind w:firstLine="540"/>
        <w:jc w:val="both"/>
      </w:pPr>
      <w:r>
        <w:t>В любой день до истечения тридцатидневного срока с момента получения заявителем проекта договора купли-продажи он вправе подать в письменной форме заявление об отказе от использования преимущественного права на приобретение арендуемого имущества. При этом максимальный срок предоставления муниципальной услуги (со дня регистрации заявления до момента получения письменного отказа от заявителя) не должен превышать 162 календарных дня.</w:t>
      </w:r>
    </w:p>
    <w:p w:rsidR="00913302" w:rsidRDefault="00913302">
      <w:pPr>
        <w:pStyle w:val="ConsPlusNormal"/>
        <w:spacing w:before="220"/>
        <w:ind w:firstLine="540"/>
        <w:jc w:val="both"/>
      </w:pPr>
      <w:r>
        <w:t>По истечении тридцати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 преимущественное право утрачивается. При этом максимальный срок предоставления муниципальной услуги (со дня регистрации заявления до момента истечения срока, представленного заявителю для подписания договора купли-продажи) не должен превышать 162 календарных дня.</w:t>
      </w:r>
    </w:p>
    <w:p w:rsidR="00913302" w:rsidRDefault="00913302">
      <w:pPr>
        <w:pStyle w:val="ConsPlusNormal"/>
        <w:spacing w:before="220"/>
        <w:ind w:firstLine="540"/>
        <w:jc w:val="both"/>
      </w:pPr>
      <w:r>
        <w:t xml:space="preserve">В вышеуказанные сроки предоставления муниципальной услуги срок проведения оценки муниципального движимого и недвижимого имущества не учтен. Такая оценка проводится в соответствии с Федеральным </w:t>
      </w:r>
      <w:hyperlink r:id="rId22">
        <w:r>
          <w:rPr>
            <w:color w:val="0000FF"/>
          </w:rPr>
          <w:t>законом</w:t>
        </w:r>
      </w:hyperlink>
      <w:r>
        <w:t xml:space="preserve"> от 29.07.1998 N 135-ФЗ "Об оценочной деятельности в Российской Федерации".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13302" w:rsidRDefault="00913302">
      <w:pPr>
        <w:pStyle w:val="ConsPlusNormal"/>
        <w:spacing w:before="220"/>
        <w:ind w:firstLine="540"/>
        <w:jc w:val="both"/>
      </w:pPr>
      <w:r>
        <w:t>Срок выдачи документов, являющихся результатом предоставления муниципальной услуги - 1 рабочий день со дня подписания договора купли-продажи всеми сторонами.</w:t>
      </w:r>
    </w:p>
    <w:p w:rsidR="00913302" w:rsidRDefault="00913302">
      <w:pPr>
        <w:pStyle w:val="ConsPlusNormal"/>
        <w:spacing w:before="220"/>
        <w:ind w:firstLine="540"/>
        <w:jc w:val="both"/>
      </w:pPr>
      <w:r>
        <w:lastRenderedPageBreak/>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913302" w:rsidRDefault="00913302">
      <w:pPr>
        <w:pStyle w:val="ConsPlusNormal"/>
        <w:jc w:val="both"/>
      </w:pPr>
    </w:p>
    <w:p w:rsidR="00913302" w:rsidRDefault="00913302">
      <w:pPr>
        <w:pStyle w:val="ConsPlusTitle"/>
        <w:ind w:firstLine="540"/>
        <w:jc w:val="both"/>
        <w:outlineLvl w:val="2"/>
      </w:pPr>
      <w:r>
        <w:t>2.5. Правовые основания для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Управления,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913302" w:rsidRDefault="00913302">
      <w:pPr>
        <w:pStyle w:val="ConsPlusNormal"/>
        <w:jc w:val="both"/>
      </w:pPr>
    </w:p>
    <w:p w:rsidR="00913302" w:rsidRDefault="00913302">
      <w:pPr>
        <w:pStyle w:val="ConsPlusTitle"/>
        <w:ind w:firstLine="540"/>
        <w:jc w:val="both"/>
        <w:outlineLvl w:val="2"/>
      </w:pPr>
      <w:r>
        <w:t>2.6. Исчерпывающий перечень документов, необходимых для предоставления муниципальной услуги</w:t>
      </w:r>
    </w:p>
    <w:p w:rsidR="00913302" w:rsidRDefault="00913302">
      <w:pPr>
        <w:pStyle w:val="ConsPlusNormal"/>
        <w:jc w:val="both"/>
      </w:pPr>
    </w:p>
    <w:p w:rsidR="00913302" w:rsidRDefault="00913302">
      <w:pPr>
        <w:pStyle w:val="ConsPlusTitle"/>
        <w:ind w:firstLine="540"/>
        <w:jc w:val="both"/>
        <w:outlineLvl w:val="3"/>
      </w:pPr>
      <w:bookmarkStart w:id="1" w:name="P122"/>
      <w:bookmarkEnd w:id="1"/>
      <w:r>
        <w:t>2.6.1. Сведения и документы, которые заявитель должен представить самостоятельно</w:t>
      </w:r>
    </w:p>
    <w:p w:rsidR="00913302" w:rsidRDefault="00913302">
      <w:pPr>
        <w:pStyle w:val="ConsPlusNormal"/>
        <w:jc w:val="both"/>
      </w:pPr>
    </w:p>
    <w:p w:rsidR="00913302" w:rsidRDefault="00913302">
      <w:pPr>
        <w:pStyle w:val="ConsPlusNormal"/>
        <w:ind w:firstLine="540"/>
        <w:jc w:val="both"/>
      </w:pPr>
      <w:r>
        <w:t xml:space="preserve">Для получения движимого и недвижимого имущества в собственность субъектами малого и среднего предпринимательства в порядке реализации преимущественного права на приобретение арендуемого имущества заявителем или представителем заявителя в Управление подается </w:t>
      </w:r>
      <w:hyperlink w:anchor="P396">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913302" w:rsidRDefault="00913302">
      <w:pPr>
        <w:pStyle w:val="ConsPlusNormal"/>
        <w:spacing w:before="220"/>
        <w:ind w:firstLine="540"/>
        <w:jc w:val="both"/>
      </w:pPr>
      <w:r>
        <w:t>- порядок оплаты (единовременно или в рассрочку),</w:t>
      </w:r>
    </w:p>
    <w:p w:rsidR="00913302" w:rsidRDefault="00913302">
      <w:pPr>
        <w:pStyle w:val="ConsPlusNormal"/>
        <w:spacing w:before="220"/>
        <w:ind w:firstLine="540"/>
        <w:jc w:val="both"/>
      </w:pPr>
      <w:r>
        <w:t>- срок рассрочки.</w:t>
      </w:r>
    </w:p>
    <w:p w:rsidR="00913302" w:rsidRDefault="00913302">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913302" w:rsidRDefault="00913302">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13302" w:rsidRDefault="00913302">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913302" w:rsidRDefault="00913302">
      <w:pPr>
        <w:pStyle w:val="ConsPlusNormal"/>
        <w:spacing w:before="220"/>
        <w:ind w:firstLine="540"/>
        <w:jc w:val="both"/>
      </w:pPr>
      <w:r>
        <w:t>путем личного обращения;</w:t>
      </w:r>
    </w:p>
    <w:p w:rsidR="00913302" w:rsidRDefault="00913302">
      <w:pPr>
        <w:pStyle w:val="ConsPlusNormal"/>
        <w:spacing w:before="220"/>
        <w:ind w:firstLine="540"/>
        <w:jc w:val="both"/>
      </w:pPr>
      <w:r>
        <w:t>через МФЦ;</w:t>
      </w:r>
    </w:p>
    <w:p w:rsidR="00913302" w:rsidRDefault="00913302">
      <w:pPr>
        <w:pStyle w:val="ConsPlusNormal"/>
        <w:spacing w:before="220"/>
        <w:ind w:firstLine="540"/>
        <w:jc w:val="both"/>
      </w:pPr>
      <w:r>
        <w:t>посредством электронной почты;</w:t>
      </w:r>
    </w:p>
    <w:p w:rsidR="00913302" w:rsidRDefault="00913302">
      <w:pPr>
        <w:pStyle w:val="ConsPlusNormal"/>
        <w:spacing w:before="220"/>
        <w:ind w:firstLine="540"/>
        <w:jc w:val="both"/>
      </w:pPr>
      <w:r>
        <w:t>через организации федеральной почтовой связи;</w:t>
      </w:r>
    </w:p>
    <w:p w:rsidR="00913302" w:rsidRDefault="00913302">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913302" w:rsidRDefault="00913302">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w:t>
      </w:r>
      <w:r>
        <w:lastRenderedPageBreak/>
        <w:t xml:space="preserve">требованиями Федерального </w:t>
      </w:r>
      <w:hyperlink r:id="rId23">
        <w:r>
          <w:rPr>
            <w:color w:val="0000FF"/>
          </w:rPr>
          <w:t>закона</w:t>
        </w:r>
      </w:hyperlink>
      <w:r>
        <w:t xml:space="preserve"> "Об электронной подписи" и </w:t>
      </w:r>
      <w:hyperlink r:id="rId24">
        <w:r>
          <w:rPr>
            <w:color w:val="0000FF"/>
          </w:rPr>
          <w:t>статьями 21.1</w:t>
        </w:r>
      </w:hyperlink>
      <w:r>
        <w:t xml:space="preserve"> и </w:t>
      </w:r>
      <w:hyperlink r:id="rId25">
        <w:r>
          <w:rPr>
            <w:color w:val="0000FF"/>
          </w:rPr>
          <w:t>21.2</w:t>
        </w:r>
      </w:hyperlink>
      <w:r>
        <w:t xml:space="preserve"> Федерального закона "Об организации предоставления государственных и муниципальных услуг".</w:t>
      </w:r>
    </w:p>
    <w:p w:rsidR="00913302" w:rsidRDefault="00913302">
      <w:pPr>
        <w:pStyle w:val="ConsPlusNormal"/>
        <w:jc w:val="both"/>
      </w:pPr>
    </w:p>
    <w:p w:rsidR="00913302" w:rsidRDefault="00913302">
      <w:pPr>
        <w:pStyle w:val="ConsPlusTitle"/>
        <w:ind w:firstLine="540"/>
        <w:jc w:val="both"/>
        <w:outlineLvl w:val="3"/>
      </w:pPr>
      <w:bookmarkStart w:id="2" w:name="P137"/>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13302" w:rsidRDefault="00913302">
      <w:pPr>
        <w:pStyle w:val="ConsPlusNormal"/>
        <w:jc w:val="both"/>
      </w:pPr>
    </w:p>
    <w:p w:rsidR="00913302" w:rsidRDefault="00913302">
      <w:pPr>
        <w:pStyle w:val="ConsPlusNormal"/>
        <w:ind w:firstLine="540"/>
        <w:jc w:val="both"/>
      </w:pPr>
      <w:r>
        <w:t>По собственной инициативе заявителем могут быть представлены:</w:t>
      </w:r>
    </w:p>
    <w:p w:rsidR="00913302" w:rsidRDefault="00913302">
      <w:pPr>
        <w:pStyle w:val="ConsPlusNormal"/>
        <w:spacing w:before="220"/>
        <w:ind w:firstLine="540"/>
        <w:jc w:val="both"/>
      </w:pPr>
      <w:r>
        <w:t>- документы, подтверждающие внесение арендной платы в соответствии с установленными договорами сроками платежей,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 полученные в отделе доходов управления финансово-экономического обеспечения деятельности ГРБС администрации города Чебоксары;</w:t>
      </w:r>
    </w:p>
    <w:p w:rsidR="00913302" w:rsidRDefault="00913302">
      <w:pPr>
        <w:pStyle w:val="ConsPlusNormal"/>
        <w:spacing w:before="220"/>
        <w:ind w:firstLine="540"/>
        <w:jc w:val="both"/>
      </w:pPr>
      <w:r>
        <w:t>- выписка из Единого государственного реестра юридических лиц (для - юридических лиц);</w:t>
      </w:r>
    </w:p>
    <w:p w:rsidR="00913302" w:rsidRDefault="00913302">
      <w:pPr>
        <w:pStyle w:val="ConsPlusNormal"/>
        <w:spacing w:before="220"/>
        <w:ind w:firstLine="540"/>
        <w:jc w:val="both"/>
      </w:pPr>
      <w:r>
        <w:t>- выписка из Единого государственного реестра индивидуальных предпринимателей (для - индивидуальных предпринимателей);</w:t>
      </w:r>
    </w:p>
    <w:p w:rsidR="00913302" w:rsidRDefault="00913302">
      <w:pPr>
        <w:pStyle w:val="ConsPlusNormal"/>
        <w:spacing w:before="220"/>
        <w:ind w:firstLine="540"/>
        <w:jc w:val="both"/>
      </w:pPr>
      <w:r>
        <w:t>- сведения (выписку) из Единого реестра субъектов малого и среднего предпринимательства о субъекте малого и среднего предпринимательства.</w:t>
      </w:r>
    </w:p>
    <w:p w:rsidR="00913302" w:rsidRDefault="00913302">
      <w:pPr>
        <w:pStyle w:val="ConsPlusNormal"/>
        <w:spacing w:before="220"/>
        <w:ind w:firstLine="540"/>
        <w:jc w:val="both"/>
      </w:pPr>
      <w:r>
        <w:t>Документы могут быть представлены лично специалисту Управления либо МФЦ.</w:t>
      </w:r>
    </w:p>
    <w:p w:rsidR="00913302" w:rsidRDefault="00913302">
      <w:pPr>
        <w:pStyle w:val="ConsPlusNormal"/>
        <w:spacing w:before="220"/>
        <w:ind w:firstLine="540"/>
        <w:jc w:val="both"/>
      </w:pPr>
      <w:r>
        <w:t xml:space="preserve">В случае непредставления заявителем документов и сведений, указанных в </w:t>
      </w:r>
      <w:hyperlink w:anchor="P137">
        <w:r>
          <w:rPr>
            <w:color w:val="0000FF"/>
          </w:rPr>
          <w:t>пункте 2.6.2</w:t>
        </w:r>
      </w:hyperlink>
      <w:r>
        <w:t xml:space="preserve"> специалистами Управления осуществляется межведомственное взаимодействие с органами, указанными в </w:t>
      </w:r>
      <w:hyperlink w:anchor="P275">
        <w:r>
          <w:rPr>
            <w:color w:val="0000FF"/>
          </w:rPr>
          <w:t>пункте 3.3.6.2 подраздела 3.3 раздела III</w:t>
        </w:r>
      </w:hyperlink>
      <w:r>
        <w:t xml:space="preserve"> Административного регламента соответственно.</w:t>
      </w:r>
    </w:p>
    <w:p w:rsidR="00913302" w:rsidRDefault="00913302">
      <w:pPr>
        <w:pStyle w:val="ConsPlusNormal"/>
        <w:jc w:val="both"/>
      </w:pPr>
    </w:p>
    <w:p w:rsidR="00913302" w:rsidRDefault="00913302">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913302" w:rsidRDefault="00913302">
      <w:pPr>
        <w:pStyle w:val="ConsPlusNormal"/>
        <w:jc w:val="both"/>
      </w:pPr>
    </w:p>
    <w:p w:rsidR="00913302" w:rsidRDefault="00913302">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3302" w:rsidRDefault="00913302">
      <w:pPr>
        <w:pStyle w:val="ConsPlusNormal"/>
        <w:jc w:val="both"/>
      </w:pPr>
    </w:p>
    <w:p w:rsidR="00913302" w:rsidRDefault="00913302">
      <w:pPr>
        <w:pStyle w:val="ConsPlusNormal"/>
        <w:ind w:firstLine="540"/>
        <w:jc w:val="both"/>
      </w:pPr>
      <w:bookmarkStart w:id="3" w:name="P153"/>
      <w:bookmarkEnd w:id="3"/>
      <w:r>
        <w:t>2.8.1. Течение срока, предоставленного заявителю для подписания проекта договора купли-продажи, приостанавливается в случае оспаривания заявителем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13302" w:rsidRDefault="00913302">
      <w:pPr>
        <w:pStyle w:val="ConsPlusNormal"/>
        <w:spacing w:before="220"/>
        <w:ind w:firstLine="540"/>
        <w:jc w:val="both"/>
      </w:pPr>
      <w:bookmarkStart w:id="4" w:name="P154"/>
      <w:bookmarkEnd w:id="4"/>
      <w:r>
        <w:t>2.8.2. Основаниями для отказа в предоставлении муниципальной услуги являются:</w:t>
      </w:r>
    </w:p>
    <w:p w:rsidR="00913302" w:rsidRDefault="00913302">
      <w:pPr>
        <w:pStyle w:val="ConsPlusNormal"/>
        <w:spacing w:before="220"/>
        <w:ind w:firstLine="540"/>
        <w:jc w:val="both"/>
      </w:pPr>
      <w:r>
        <w:t xml:space="preserve">1) заявитель не соответствует требованиям, установленным </w:t>
      </w:r>
      <w:hyperlink r:id="rId26">
        <w:r>
          <w:rPr>
            <w:color w:val="0000FF"/>
          </w:rPr>
          <w:t>статьей 3</w:t>
        </w:r>
      </w:hyperlink>
      <w:r>
        <w:t xml:space="preserve">, </w:t>
      </w:r>
      <w:hyperlink r:id="rId27">
        <w:r>
          <w:rPr>
            <w:color w:val="0000FF"/>
          </w:rPr>
          <w:t>частью 2.1 статьи 9</w:t>
        </w:r>
      </w:hyperlink>
      <w:r>
        <w:t xml:space="preserve"> Федерального закона N 159-ФЗ,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N 159-ФЗ или другими федеральными законами;</w:t>
      </w:r>
    </w:p>
    <w:p w:rsidR="00913302" w:rsidRDefault="00913302">
      <w:pPr>
        <w:pStyle w:val="ConsPlusNormal"/>
        <w:spacing w:before="220"/>
        <w:ind w:firstLine="540"/>
        <w:jc w:val="both"/>
      </w:pPr>
      <w:r>
        <w:t>2) заявитель утратил преимущественное право на приобретение арендуемого имущества в следующих случаях:</w:t>
      </w:r>
    </w:p>
    <w:p w:rsidR="00913302" w:rsidRDefault="00913302">
      <w:pPr>
        <w:pStyle w:val="ConsPlusNormal"/>
        <w:spacing w:before="220"/>
        <w:ind w:firstLine="540"/>
        <w:jc w:val="both"/>
      </w:pPr>
      <w:bookmarkStart w:id="5" w:name="P157"/>
      <w:bookmarkEnd w:id="5"/>
      <w:r>
        <w:lastRenderedPageBreak/>
        <w:t>- с момента отказа субъекта малого или среднего предпринимательства от заключения договора купли-продажи арендуемого имущества;</w:t>
      </w:r>
    </w:p>
    <w:p w:rsidR="00913302" w:rsidRDefault="00913302">
      <w:pPr>
        <w:pStyle w:val="ConsPlusNormal"/>
        <w:spacing w:before="220"/>
        <w:ind w:firstLine="540"/>
        <w:jc w:val="both"/>
      </w:pPr>
      <w:bookmarkStart w:id="6" w:name="P158"/>
      <w:bookmarkEnd w:id="6"/>
      <w:r>
        <w:t xml:space="preserve">- по истечении тридцати дней со дня получения субъектом малого или среднего предпринимательства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8">
        <w:r>
          <w:rPr>
            <w:color w:val="0000FF"/>
          </w:rPr>
          <w:t>частью 4.1 статьи 4</w:t>
        </w:r>
      </w:hyperlink>
      <w:r>
        <w:t xml:space="preserve"> Федерального закона N 159-ФЗ;</w:t>
      </w:r>
    </w:p>
    <w:p w:rsidR="00913302" w:rsidRDefault="00913302">
      <w:pPr>
        <w:pStyle w:val="ConsPlusNormal"/>
        <w:spacing w:before="220"/>
        <w:ind w:firstLine="540"/>
        <w:jc w:val="both"/>
      </w:pPr>
      <w: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13302" w:rsidRDefault="00913302">
      <w:pPr>
        <w:pStyle w:val="ConsPlusNormal"/>
        <w:spacing w:before="220"/>
        <w:ind w:firstLine="540"/>
        <w:jc w:val="both"/>
      </w:pPr>
      <w:r>
        <w:t xml:space="preserve">Субъект малого или среднего предпринимательства, утративший по основаниям, предусмотренным </w:t>
      </w:r>
      <w:hyperlink w:anchor="P157">
        <w:r>
          <w:rPr>
            <w:color w:val="0000FF"/>
          </w:rPr>
          <w:t>абзацами 2</w:t>
        </w:r>
      </w:hyperlink>
      <w:r>
        <w:t xml:space="preserve"> и </w:t>
      </w:r>
      <w:hyperlink w:anchor="P158">
        <w:r>
          <w:rPr>
            <w:color w:val="0000FF"/>
          </w:rPr>
          <w:t>3 пп. 2 пункта 2.8.2</w:t>
        </w:r>
      </w:hyperlink>
      <w:r>
        <w:t xml:space="preserve"> Административного регламента, преимущественное право на приобретение арендуемого имущества, в отношении которого органом местного самоуправления, предоставляющим муниципальную услугу, принято предусмотренное </w:t>
      </w:r>
      <w:hyperlink r:id="rId29">
        <w:r>
          <w:rPr>
            <w:color w:val="0000FF"/>
          </w:rPr>
          <w:t>частью 1 статьи 4</w:t>
        </w:r>
      </w:hyperlink>
      <w:r>
        <w:t xml:space="preserve"> Федерального закона N 159-ФЗ решение об условиях приватизации муниципального имущества, вправе направить в орган местного самоуправления, предоставляющий муниципальную услугу, в соответствии со </w:t>
      </w:r>
      <w:hyperlink r:id="rId30">
        <w:r>
          <w:rPr>
            <w:color w:val="0000FF"/>
          </w:rPr>
          <w:t>статьей 9</w:t>
        </w:r>
      </w:hyperlink>
      <w:r>
        <w:t xml:space="preserve"> Федерального закона N 159-ФЗ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913302" w:rsidRDefault="00913302">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913302" w:rsidRDefault="00913302">
      <w:pPr>
        <w:pStyle w:val="ConsPlusNormal"/>
        <w:spacing w:before="220"/>
        <w:ind w:firstLine="540"/>
        <w:jc w:val="both"/>
      </w:pPr>
      <w:r>
        <w:t>- отсутствие опечаток и (или) ошибок в выданных в результате предоставления муниципальной услуги.</w:t>
      </w:r>
    </w:p>
    <w:p w:rsidR="00913302" w:rsidRDefault="00913302">
      <w:pPr>
        <w:pStyle w:val="ConsPlusNormal"/>
        <w:jc w:val="both"/>
      </w:pPr>
    </w:p>
    <w:p w:rsidR="00913302" w:rsidRDefault="00913302">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913302" w:rsidRDefault="00913302">
      <w:pPr>
        <w:pStyle w:val="ConsPlusNormal"/>
        <w:jc w:val="both"/>
      </w:pPr>
    </w:p>
    <w:p w:rsidR="00913302" w:rsidRDefault="00913302">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913302" w:rsidRDefault="00913302">
      <w:pPr>
        <w:pStyle w:val="ConsPlusNormal"/>
        <w:jc w:val="both"/>
      </w:pPr>
    </w:p>
    <w:p w:rsidR="00913302" w:rsidRDefault="00913302">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13302" w:rsidRDefault="00913302">
      <w:pPr>
        <w:pStyle w:val="ConsPlusNormal"/>
        <w:jc w:val="both"/>
      </w:pPr>
    </w:p>
    <w:p w:rsidR="00913302" w:rsidRDefault="00913302">
      <w:pPr>
        <w:pStyle w:val="ConsPlusTitle"/>
        <w:ind w:firstLine="540"/>
        <w:jc w:val="both"/>
        <w:outlineLvl w:val="2"/>
      </w:pPr>
      <w:bookmarkStart w:id="7" w:name="P172"/>
      <w:bookmarkEnd w:id="7"/>
      <w:r>
        <w:t>2.11. Срок и порядок регистрации заявления, в том числе в электронной форме</w:t>
      </w:r>
    </w:p>
    <w:p w:rsidR="00913302" w:rsidRDefault="00913302">
      <w:pPr>
        <w:pStyle w:val="ConsPlusNormal"/>
        <w:jc w:val="both"/>
      </w:pPr>
    </w:p>
    <w:p w:rsidR="00913302" w:rsidRDefault="00913302">
      <w:pPr>
        <w:pStyle w:val="ConsPlusNormal"/>
        <w:ind w:firstLine="540"/>
        <w:jc w:val="both"/>
      </w:pPr>
      <w:r>
        <w:t>Заявление на предоставление муниципальной услуги регистрируется в течение 1 рабочего дня со дня их поступления:</w:t>
      </w:r>
    </w:p>
    <w:p w:rsidR="00913302" w:rsidRDefault="00913302">
      <w:pPr>
        <w:pStyle w:val="ConsPlusNormal"/>
        <w:spacing w:before="220"/>
        <w:ind w:firstLine="540"/>
        <w:jc w:val="both"/>
      </w:pPr>
      <w:r>
        <w:t>- в журнале входящей документации в Отдела, путем присвоения входящего номера и даты поступления документа;</w:t>
      </w:r>
    </w:p>
    <w:p w:rsidR="00913302" w:rsidRDefault="00913302">
      <w:pPr>
        <w:pStyle w:val="ConsPlusNormal"/>
        <w:spacing w:before="220"/>
        <w:ind w:firstLine="540"/>
        <w:jc w:val="both"/>
      </w:pPr>
      <w:r>
        <w:t>- в системе электронного документооборота (далее - СЭД) с присвоением статуса "зарегистрировано";</w:t>
      </w:r>
    </w:p>
    <w:p w:rsidR="00913302" w:rsidRDefault="00913302">
      <w:pPr>
        <w:pStyle w:val="ConsPlusNormal"/>
        <w:spacing w:before="220"/>
        <w:ind w:firstLine="540"/>
        <w:jc w:val="both"/>
      </w:pPr>
      <w:r>
        <w:t xml:space="preserve">- в автоматизированной системе многофункционального центра предоставления </w:t>
      </w:r>
      <w:r>
        <w:lastRenderedPageBreak/>
        <w:t>государственных и муниципальных услуг (далее - АИС МФЦ) с присвоением статуса "зарегистрировано".</w:t>
      </w:r>
    </w:p>
    <w:p w:rsidR="00913302" w:rsidRDefault="00913302">
      <w:pPr>
        <w:pStyle w:val="ConsPlusNormal"/>
        <w:spacing w:before="220"/>
        <w:ind w:firstLine="540"/>
        <w:jc w:val="both"/>
      </w:pPr>
      <w:r>
        <w:t>Если заявление поступило после 16 часов, датой регистрации считается следующий рабочий день.</w:t>
      </w:r>
    </w:p>
    <w:p w:rsidR="00913302" w:rsidRDefault="00913302">
      <w:pPr>
        <w:pStyle w:val="ConsPlusNormal"/>
        <w:jc w:val="both"/>
      </w:pPr>
    </w:p>
    <w:p w:rsidR="00913302" w:rsidRDefault="00913302">
      <w:pPr>
        <w:pStyle w:val="ConsPlusTitle"/>
        <w:ind w:firstLine="540"/>
        <w:jc w:val="both"/>
        <w:outlineLvl w:val="2"/>
      </w:pPr>
      <w:r>
        <w:t>2.12. Требования к помещениям, в которых предоставляется муниципальная услуга</w:t>
      </w:r>
    </w:p>
    <w:p w:rsidR="00913302" w:rsidRDefault="00913302">
      <w:pPr>
        <w:pStyle w:val="ConsPlusNormal"/>
        <w:jc w:val="both"/>
      </w:pPr>
    </w:p>
    <w:p w:rsidR="00913302" w:rsidRDefault="00913302">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Управления,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3302" w:rsidRDefault="00913302">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913302" w:rsidRDefault="00913302">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913302" w:rsidRDefault="00913302">
      <w:pPr>
        <w:pStyle w:val="ConsPlusNormal"/>
        <w:spacing w:before="220"/>
        <w:ind w:firstLine="540"/>
        <w:jc w:val="both"/>
      </w:pPr>
      <w:r>
        <w:t xml:space="preserve">- граждане, получившие до вступления в силу </w:t>
      </w:r>
      <w:hyperlink r:id="rId31">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13302" w:rsidRDefault="00913302">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13302" w:rsidRDefault="00913302">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13302" w:rsidRDefault="00913302">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913302" w:rsidRDefault="00913302">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13302" w:rsidRDefault="00913302">
      <w:pPr>
        <w:pStyle w:val="ConsPlusNormal"/>
        <w:spacing w:before="220"/>
        <w:ind w:firstLine="540"/>
        <w:jc w:val="both"/>
      </w:pPr>
      <w: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w:t>
      </w:r>
      <w:r>
        <w:lastRenderedPageBreak/>
        <w:t>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Управления.</w:t>
      </w:r>
    </w:p>
    <w:p w:rsidR="00913302" w:rsidRDefault="00913302">
      <w:pPr>
        <w:pStyle w:val="ConsPlusNormal"/>
        <w:jc w:val="both"/>
      </w:pPr>
    </w:p>
    <w:p w:rsidR="00913302" w:rsidRDefault="00913302">
      <w:pPr>
        <w:pStyle w:val="ConsPlusTitle"/>
        <w:ind w:firstLine="540"/>
        <w:jc w:val="both"/>
        <w:outlineLvl w:val="2"/>
      </w:pPr>
      <w:r>
        <w:t>2.13. Показатели доступности и качества муниципальной услуги</w:t>
      </w:r>
    </w:p>
    <w:p w:rsidR="00913302" w:rsidRDefault="00913302">
      <w:pPr>
        <w:pStyle w:val="ConsPlusNormal"/>
        <w:jc w:val="both"/>
      </w:pPr>
    </w:p>
    <w:p w:rsidR="00913302" w:rsidRDefault="00913302">
      <w:pPr>
        <w:pStyle w:val="ConsPlusNormal"/>
        <w:ind w:firstLine="540"/>
        <w:jc w:val="both"/>
      </w:pPr>
      <w:r>
        <w:t>2.13.1. Показателями доступности муниципальной услуги являются:</w:t>
      </w:r>
    </w:p>
    <w:p w:rsidR="00913302" w:rsidRDefault="00913302">
      <w:pPr>
        <w:pStyle w:val="ConsPlusNormal"/>
        <w:spacing w:before="220"/>
        <w:ind w:firstLine="540"/>
        <w:jc w:val="both"/>
      </w:pPr>
      <w:r>
        <w:t>- обеспечение информирования о работе Управления и предоставляемой муниципальной услуге (размещение информации на Едином портале государственных и муниципальных услуг);</w:t>
      </w:r>
    </w:p>
    <w:p w:rsidR="00913302" w:rsidRDefault="00913302">
      <w:pPr>
        <w:pStyle w:val="ConsPlusNormal"/>
        <w:spacing w:before="220"/>
        <w:ind w:firstLine="54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13302" w:rsidRDefault="00913302">
      <w:pPr>
        <w:pStyle w:val="ConsPlusNormal"/>
        <w:spacing w:before="220"/>
        <w:ind w:firstLine="540"/>
        <w:jc w:val="both"/>
      </w:pPr>
      <w: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13302" w:rsidRDefault="00913302">
      <w:pPr>
        <w:pStyle w:val="ConsPlusNormal"/>
        <w:spacing w:before="220"/>
        <w:ind w:firstLine="540"/>
        <w:jc w:val="both"/>
      </w:pPr>
      <w:r>
        <w:t>- обеспечение свободного доступа в здание администрации;</w:t>
      </w:r>
    </w:p>
    <w:p w:rsidR="00913302" w:rsidRDefault="00913302">
      <w:pPr>
        <w:pStyle w:val="ConsPlusNormal"/>
        <w:spacing w:before="220"/>
        <w:ind w:firstLine="540"/>
        <w:jc w:val="both"/>
      </w:pPr>
      <w:r>
        <w:t>- доступность электронных форм документов, необходимых для предоставления муниципальной услуги;</w:t>
      </w:r>
    </w:p>
    <w:p w:rsidR="00913302" w:rsidRDefault="00913302">
      <w:pPr>
        <w:pStyle w:val="ConsPlusNormal"/>
        <w:spacing w:before="220"/>
        <w:ind w:firstLine="540"/>
        <w:jc w:val="both"/>
      </w:pPr>
      <w:r>
        <w:t>- возможность подачи заявления на получение муниципальной услуги и документов в электронной форме;</w:t>
      </w:r>
    </w:p>
    <w:p w:rsidR="00913302" w:rsidRDefault="00913302">
      <w:pPr>
        <w:pStyle w:val="ConsPlusNormal"/>
        <w:spacing w:before="220"/>
        <w:ind w:firstLine="540"/>
        <w:jc w:val="both"/>
      </w:pPr>
      <w:r>
        <w:t>- предоставление муниципальной услуги в соответствии с вариантом предоставления муниципальной услуги;</w:t>
      </w:r>
    </w:p>
    <w:p w:rsidR="00913302" w:rsidRDefault="00913302">
      <w:pPr>
        <w:pStyle w:val="ConsPlusNormal"/>
        <w:spacing w:before="220"/>
        <w:ind w:firstLine="540"/>
        <w:jc w:val="both"/>
      </w:pPr>
      <w:r>
        <w:t>- организация предоставления муниципальной услуги через МФЦ.</w:t>
      </w:r>
    </w:p>
    <w:p w:rsidR="00913302" w:rsidRDefault="00913302">
      <w:pPr>
        <w:pStyle w:val="ConsPlusNormal"/>
        <w:spacing w:before="220"/>
        <w:ind w:firstLine="540"/>
        <w:jc w:val="both"/>
      </w:pPr>
      <w:r>
        <w:t>2.13.2. Показателями качества муниципальной услуги являются:</w:t>
      </w:r>
    </w:p>
    <w:p w:rsidR="00913302" w:rsidRDefault="00913302">
      <w:pPr>
        <w:pStyle w:val="ConsPlusNormal"/>
        <w:spacing w:before="220"/>
        <w:ind w:firstLine="540"/>
        <w:jc w:val="both"/>
      </w:pPr>
      <w: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13302" w:rsidRDefault="00913302">
      <w:pPr>
        <w:pStyle w:val="ConsPlusNormal"/>
        <w:spacing w:before="220"/>
        <w:ind w:firstLine="540"/>
        <w:jc w:val="both"/>
      </w:pPr>
      <w:r>
        <w:t>- компетентность специалистов, предоставляющих муниципальную услугу, в вопросах предоставления муниципальной услуги;</w:t>
      </w:r>
    </w:p>
    <w:p w:rsidR="00913302" w:rsidRDefault="00913302">
      <w:pPr>
        <w:pStyle w:val="ConsPlusNormal"/>
        <w:spacing w:before="220"/>
        <w:ind w:firstLine="540"/>
        <w:jc w:val="both"/>
      </w:pPr>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13302" w:rsidRDefault="00913302">
      <w:pPr>
        <w:pStyle w:val="ConsPlusNormal"/>
        <w:spacing w:before="220"/>
        <w:ind w:firstLine="540"/>
        <w:jc w:val="both"/>
      </w:pPr>
      <w:r>
        <w:t>- строгое соблюдение стандарта и порядка предоставления муниципальной услуги;</w:t>
      </w:r>
    </w:p>
    <w:p w:rsidR="00913302" w:rsidRDefault="00913302">
      <w:pPr>
        <w:pStyle w:val="ConsPlusNormal"/>
        <w:spacing w:before="220"/>
        <w:ind w:firstLine="540"/>
        <w:jc w:val="both"/>
      </w:pPr>
      <w:r>
        <w:t>- эффективность и своевременность рассмотрения поступивших обращений по вопросам предоставления муниципальной услуги;</w:t>
      </w:r>
    </w:p>
    <w:p w:rsidR="00913302" w:rsidRDefault="00913302">
      <w:pPr>
        <w:pStyle w:val="ConsPlusNormal"/>
        <w:spacing w:before="220"/>
        <w:ind w:firstLine="540"/>
        <w:jc w:val="both"/>
      </w:pPr>
      <w:r>
        <w:t>- своевременное предоставление муниципальной услуги (отсутствие нарушений сроков предоставления муниципальной услуги);</w:t>
      </w:r>
    </w:p>
    <w:p w:rsidR="00913302" w:rsidRDefault="00913302">
      <w:pPr>
        <w:pStyle w:val="ConsPlusNormal"/>
        <w:spacing w:before="220"/>
        <w:ind w:firstLine="540"/>
        <w:jc w:val="both"/>
      </w:pPr>
      <w: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13302" w:rsidRDefault="00913302">
      <w:pPr>
        <w:pStyle w:val="ConsPlusNormal"/>
        <w:spacing w:before="220"/>
        <w:ind w:firstLine="540"/>
        <w:jc w:val="both"/>
      </w:pPr>
      <w:r>
        <w:t>- удовлетворенность заявителя качеством предоставления муниципальной услуги;</w:t>
      </w:r>
    </w:p>
    <w:p w:rsidR="00913302" w:rsidRDefault="00913302">
      <w:pPr>
        <w:pStyle w:val="ConsPlusNormal"/>
        <w:spacing w:before="220"/>
        <w:ind w:firstLine="540"/>
        <w:jc w:val="both"/>
      </w:pPr>
      <w:r>
        <w:lastRenderedPageBreak/>
        <w:t>- отсутствие жалоб.</w:t>
      </w:r>
    </w:p>
    <w:p w:rsidR="00913302" w:rsidRDefault="00913302">
      <w:pPr>
        <w:pStyle w:val="ConsPlusNormal"/>
        <w:jc w:val="both"/>
      </w:pPr>
    </w:p>
    <w:p w:rsidR="00913302" w:rsidRDefault="00913302">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13302" w:rsidRDefault="00913302">
      <w:pPr>
        <w:pStyle w:val="ConsPlusNormal"/>
        <w:jc w:val="both"/>
      </w:pPr>
    </w:p>
    <w:p w:rsidR="00913302" w:rsidRDefault="00913302">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13302" w:rsidRDefault="00913302">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муниципальной услуги, не взимается.</w:t>
      </w:r>
    </w:p>
    <w:p w:rsidR="00913302" w:rsidRDefault="00913302">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2">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913302" w:rsidRDefault="00913302">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913302" w:rsidRDefault="00913302">
      <w:pPr>
        <w:pStyle w:val="ConsPlusNormal"/>
        <w:spacing w:before="220"/>
        <w:ind w:firstLine="540"/>
        <w:jc w:val="both"/>
      </w:pPr>
      <w:r>
        <w:t>В соответствии с соглашением МФЦ осуществляет следующие административные процедуры:</w:t>
      </w:r>
    </w:p>
    <w:p w:rsidR="00913302" w:rsidRDefault="00913302">
      <w:pPr>
        <w:pStyle w:val="ConsPlusNormal"/>
        <w:spacing w:before="220"/>
        <w:ind w:firstLine="540"/>
        <w:jc w:val="both"/>
      </w:pPr>
      <w:r>
        <w:t>- информирование (консультирование) заявителей о порядке предоставления муниципальной услуги в МФЦ;</w:t>
      </w:r>
    </w:p>
    <w:p w:rsidR="00913302" w:rsidRDefault="00913302">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913302" w:rsidRDefault="00913302">
      <w:pPr>
        <w:pStyle w:val="ConsPlusNormal"/>
        <w:spacing w:before="220"/>
        <w:ind w:firstLine="540"/>
        <w:jc w:val="both"/>
      </w:pPr>
      <w:r>
        <w:t>- выдача результата предоставления муниципальной услуги.</w:t>
      </w:r>
    </w:p>
    <w:p w:rsidR="00913302" w:rsidRDefault="00913302">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913302" w:rsidRDefault="00913302">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33">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913302" w:rsidRDefault="00913302">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913302" w:rsidRDefault="00913302">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913302" w:rsidRDefault="00913302">
      <w:pPr>
        <w:pStyle w:val="ConsPlusNormal"/>
        <w:spacing w:before="220"/>
        <w:ind w:firstLine="540"/>
        <w:jc w:val="both"/>
      </w:pPr>
      <w:r>
        <w:t xml:space="preserve">Составление и выдача документов на бумажном носителе, подтверждающих содержание </w:t>
      </w:r>
      <w:r>
        <w:lastRenderedPageBreak/>
        <w:t xml:space="preserve">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913302" w:rsidRDefault="00913302">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913302" w:rsidRDefault="00913302">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5">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913302" w:rsidRDefault="00913302">
      <w:pPr>
        <w:pStyle w:val="ConsPlusNormal"/>
        <w:spacing w:before="220"/>
        <w:ind w:firstLine="540"/>
        <w:jc w:val="both"/>
      </w:pPr>
      <w:r>
        <w:t xml:space="preserve">2.14.5.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6">
        <w:r>
          <w:rPr>
            <w:color w:val="0000FF"/>
          </w:rPr>
          <w:t>закона</w:t>
        </w:r>
      </w:hyperlink>
      <w:r>
        <w:t xml:space="preserve"> "Об электронной подписи" и требованиями Федерального </w:t>
      </w:r>
      <w:hyperlink r:id="rId37">
        <w:r>
          <w:rPr>
            <w:color w:val="0000FF"/>
          </w:rPr>
          <w:t>закона</w:t>
        </w:r>
      </w:hyperlink>
      <w:r>
        <w:t xml:space="preserve"> "Об организации предоставления государственных и муниципальных услуг".</w:t>
      </w:r>
    </w:p>
    <w:p w:rsidR="00913302" w:rsidRDefault="00913302">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913302" w:rsidRDefault="00913302">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913302" w:rsidRDefault="00913302">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913302" w:rsidRDefault="00913302">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13302" w:rsidRDefault="00913302">
      <w:pPr>
        <w:pStyle w:val="ConsPlusNormal"/>
        <w:spacing w:before="220"/>
        <w:ind w:firstLine="540"/>
        <w:jc w:val="both"/>
      </w:pPr>
      <w:r>
        <w:t xml:space="preserve">2.14.7.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w:t>
      </w:r>
      <w:r>
        <w:lastRenderedPageBreak/>
        <w:t>услуги, а также от способа предоставления заявителю результатов предоставления услуги.</w:t>
      </w:r>
    </w:p>
    <w:p w:rsidR="00913302" w:rsidRDefault="00913302">
      <w:pPr>
        <w:pStyle w:val="ConsPlusNormal"/>
        <w:jc w:val="both"/>
      </w:pPr>
      <w:r>
        <w:t xml:space="preserve">(п. 2.14.7 введен </w:t>
      </w:r>
      <w:hyperlink r:id="rId38">
        <w:r>
          <w:rPr>
            <w:color w:val="0000FF"/>
          </w:rPr>
          <w:t>Постановлением</w:t>
        </w:r>
      </w:hyperlink>
      <w:r>
        <w:t xml:space="preserve"> администрации г. Чебоксары ЧР от 03.03.2025 N 551)</w:t>
      </w:r>
    </w:p>
    <w:p w:rsidR="00913302" w:rsidRDefault="00913302">
      <w:pPr>
        <w:pStyle w:val="ConsPlusNormal"/>
        <w:jc w:val="both"/>
      </w:pPr>
    </w:p>
    <w:p w:rsidR="00913302" w:rsidRDefault="00913302">
      <w:pPr>
        <w:pStyle w:val="ConsPlusTitle"/>
        <w:jc w:val="center"/>
        <w:outlineLvl w:val="1"/>
      </w:pPr>
      <w:r>
        <w:t>III. Состав, последовательность</w:t>
      </w:r>
    </w:p>
    <w:p w:rsidR="00913302" w:rsidRDefault="00913302">
      <w:pPr>
        <w:pStyle w:val="ConsPlusTitle"/>
        <w:jc w:val="center"/>
      </w:pPr>
      <w:r>
        <w:t>и сроки выполнения административных процедур</w:t>
      </w:r>
    </w:p>
    <w:p w:rsidR="00913302" w:rsidRDefault="00913302">
      <w:pPr>
        <w:pStyle w:val="ConsPlusNormal"/>
        <w:jc w:val="both"/>
      </w:pPr>
    </w:p>
    <w:p w:rsidR="00913302" w:rsidRDefault="00913302">
      <w:pPr>
        <w:pStyle w:val="ConsPlusTitle"/>
        <w:ind w:firstLine="540"/>
        <w:jc w:val="both"/>
        <w:outlineLvl w:val="2"/>
      </w:pPr>
      <w:r>
        <w:t>3.1. Перечень вариантов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Варианты предоставления муниципальной услуги:</w:t>
      </w:r>
    </w:p>
    <w:p w:rsidR="00913302" w:rsidRDefault="00913302">
      <w:pPr>
        <w:pStyle w:val="ConsPlusNormal"/>
        <w:spacing w:before="220"/>
        <w:ind w:firstLine="540"/>
        <w:jc w:val="both"/>
      </w:pPr>
      <w:r>
        <w:t>1.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p>
    <w:p w:rsidR="00913302" w:rsidRDefault="00913302">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913302" w:rsidRDefault="00913302">
      <w:pPr>
        <w:pStyle w:val="ConsPlusNormal"/>
        <w:jc w:val="both"/>
      </w:pPr>
    </w:p>
    <w:p w:rsidR="00913302" w:rsidRDefault="00913302">
      <w:pPr>
        <w:pStyle w:val="ConsPlusTitle"/>
        <w:ind w:firstLine="540"/>
        <w:jc w:val="both"/>
        <w:outlineLvl w:val="2"/>
      </w:pPr>
      <w:r>
        <w:t>3.2. Профилирование заявителя</w:t>
      </w:r>
    </w:p>
    <w:p w:rsidR="00913302" w:rsidRDefault="00913302">
      <w:pPr>
        <w:pStyle w:val="ConsPlusNormal"/>
        <w:jc w:val="both"/>
      </w:pPr>
    </w:p>
    <w:p w:rsidR="00913302" w:rsidRDefault="00913302">
      <w:pPr>
        <w:pStyle w:val="ConsPlusNormal"/>
        <w:ind w:firstLine="540"/>
        <w:jc w:val="both"/>
      </w:pPr>
      <w: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913302" w:rsidRDefault="00913302">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913302" w:rsidRDefault="00913302">
      <w:pPr>
        <w:pStyle w:val="ConsPlusNormal"/>
        <w:spacing w:before="220"/>
        <w:ind w:firstLine="540"/>
        <w:jc w:val="both"/>
      </w:pPr>
      <w:hyperlink w:anchor="P433">
        <w:r>
          <w:rPr>
            <w:color w:val="0000FF"/>
          </w:rPr>
          <w:t>Перечень</w:t>
        </w:r>
      </w:hyperlink>
      <w:r>
        <w:t xml:space="preserve"> признаков заявителей приведен в приложении N 2 к Административному регламенту.</w:t>
      </w:r>
    </w:p>
    <w:p w:rsidR="00913302" w:rsidRDefault="00913302">
      <w:pPr>
        <w:pStyle w:val="ConsPlusNormal"/>
        <w:jc w:val="both"/>
      </w:pPr>
    </w:p>
    <w:p w:rsidR="00913302" w:rsidRDefault="00913302">
      <w:pPr>
        <w:pStyle w:val="ConsPlusTitle"/>
        <w:ind w:firstLine="540"/>
        <w:jc w:val="both"/>
        <w:outlineLvl w:val="2"/>
      </w:pPr>
      <w:r>
        <w:t>3.3. Вариант 1.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города Чебоксары</w:t>
      </w:r>
    </w:p>
    <w:p w:rsidR="00913302" w:rsidRDefault="00913302">
      <w:pPr>
        <w:pStyle w:val="ConsPlusNormal"/>
        <w:jc w:val="both"/>
      </w:pPr>
    </w:p>
    <w:p w:rsidR="00913302" w:rsidRDefault="00913302">
      <w:pPr>
        <w:pStyle w:val="ConsPlusNormal"/>
        <w:ind w:firstLine="540"/>
        <w:jc w:val="both"/>
      </w:pPr>
      <w:r>
        <w:t>3.3.1. Максимальный срок предоставления муниципальной услуги в соответствии с вариантом составляет (со дня регистрации заявления до заключения (подписания всеми сторонами) договора купли-продажи) не должен превышать 127 календарных дней.</w:t>
      </w:r>
    </w:p>
    <w:p w:rsidR="00913302" w:rsidRDefault="00913302">
      <w:pPr>
        <w:pStyle w:val="ConsPlusNormal"/>
        <w:spacing w:before="220"/>
        <w:ind w:firstLine="540"/>
        <w:jc w:val="both"/>
      </w:pPr>
      <w:r>
        <w:t>3.3.2. Результатом предоставления муниципальной услуги является заключение договора купли-продажи муниципального имущества либо уведомление об отказе в предоставлении муниципальной услуги.</w:t>
      </w:r>
    </w:p>
    <w:p w:rsidR="00913302" w:rsidRDefault="00913302">
      <w:pPr>
        <w:pStyle w:val="ConsPlusNormal"/>
        <w:spacing w:before="220"/>
        <w:ind w:firstLine="540"/>
        <w:jc w:val="both"/>
      </w:pPr>
      <w:r>
        <w:t>3.3.3. Оснований для отказа в приеме заявления и документов и (или) информации не предусмотрено.</w:t>
      </w:r>
    </w:p>
    <w:p w:rsidR="00913302" w:rsidRDefault="00913302">
      <w:pPr>
        <w:pStyle w:val="ConsPlusNormal"/>
        <w:spacing w:before="220"/>
        <w:ind w:firstLine="540"/>
        <w:jc w:val="both"/>
      </w:pPr>
      <w:r>
        <w:t xml:space="preserve">3.3.4. Основание для приостановления предоставления муниципальной услуги предусмотрено </w:t>
      </w:r>
      <w:hyperlink w:anchor="P153">
        <w:r>
          <w:rPr>
            <w:color w:val="0000FF"/>
          </w:rPr>
          <w:t>пунктом 2.8.1 раздела II</w:t>
        </w:r>
      </w:hyperlink>
      <w:r>
        <w:t xml:space="preserve"> Административного регламента.</w:t>
      </w:r>
    </w:p>
    <w:p w:rsidR="00913302" w:rsidRDefault="00913302">
      <w:pPr>
        <w:pStyle w:val="ConsPlusNormal"/>
        <w:spacing w:before="220"/>
        <w:ind w:firstLine="540"/>
        <w:jc w:val="both"/>
      </w:pPr>
      <w:r>
        <w:t xml:space="preserve">3.3.5. Основаниями для отказа в предоставлении муниципальной услуги предусмотрены в </w:t>
      </w:r>
      <w:hyperlink w:anchor="P154">
        <w:r>
          <w:rPr>
            <w:color w:val="0000FF"/>
          </w:rPr>
          <w:t>пункте 2.8.2 раздела II</w:t>
        </w:r>
      </w:hyperlink>
      <w:r>
        <w:t xml:space="preserve"> Административного регламента.</w:t>
      </w:r>
    </w:p>
    <w:p w:rsidR="00913302" w:rsidRDefault="00913302">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913302" w:rsidRDefault="00913302">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913302" w:rsidRDefault="00913302">
      <w:pPr>
        <w:pStyle w:val="ConsPlusNormal"/>
        <w:spacing w:before="220"/>
        <w:ind w:firstLine="540"/>
        <w:jc w:val="both"/>
      </w:pPr>
      <w:r>
        <w:lastRenderedPageBreak/>
        <w:t>- межведомственное информационное взаимодействие;</w:t>
      </w:r>
    </w:p>
    <w:p w:rsidR="00913302" w:rsidRDefault="00913302">
      <w:pPr>
        <w:pStyle w:val="ConsPlusNormal"/>
        <w:spacing w:before="220"/>
        <w:ind w:firstLine="540"/>
        <w:jc w:val="both"/>
      </w:pPr>
      <w:r>
        <w:t>- принятие решения о предоставлении либо об отказе в предоставлении муниципальной услуги;</w:t>
      </w:r>
    </w:p>
    <w:p w:rsidR="00913302" w:rsidRDefault="00913302">
      <w:pPr>
        <w:pStyle w:val="ConsPlusNormal"/>
        <w:spacing w:before="220"/>
        <w:ind w:firstLine="540"/>
        <w:jc w:val="both"/>
      </w:pPr>
      <w:r>
        <w:t>- принятие решения об условиях приватизации арендуемого движимого и недвижимого имущества и оформление договора купли-продажи имущества;</w:t>
      </w:r>
    </w:p>
    <w:p w:rsidR="00913302" w:rsidRDefault="00913302">
      <w:pPr>
        <w:pStyle w:val="ConsPlusNormal"/>
        <w:spacing w:before="220"/>
        <w:ind w:firstLine="540"/>
        <w:jc w:val="both"/>
      </w:pPr>
      <w:r>
        <w:t>- отмена решения об условиях приватизации арендуемого движимого и недвижимого имущества или о внесении изменений в принятое решение об условиях приватизации арендуемого движимого и недвижимого (при наличии оснований);</w:t>
      </w:r>
    </w:p>
    <w:p w:rsidR="00913302" w:rsidRDefault="00913302">
      <w:pPr>
        <w:pStyle w:val="ConsPlusNormal"/>
        <w:spacing w:before="220"/>
        <w:ind w:firstLine="540"/>
        <w:jc w:val="both"/>
      </w:pPr>
      <w:r>
        <w:t>- выдача (направление) результата предоставления муниципальной услуги.</w:t>
      </w:r>
    </w:p>
    <w:p w:rsidR="00913302" w:rsidRDefault="00913302">
      <w:pPr>
        <w:pStyle w:val="ConsPlusNormal"/>
        <w:spacing w:before="220"/>
        <w:ind w:firstLine="540"/>
        <w:jc w:val="both"/>
      </w:pPr>
      <w:r>
        <w:t xml:space="preserve">3.3.6.1. Для получения муниципальной услуги в Управление представляются документы, указанные в </w:t>
      </w:r>
      <w:hyperlink w:anchor="P12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913302" w:rsidRDefault="00913302">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13302" w:rsidRDefault="00913302">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9">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913302" w:rsidRDefault="00913302">
      <w:pPr>
        <w:pStyle w:val="ConsPlusNormal"/>
        <w:spacing w:before="220"/>
        <w:ind w:firstLine="540"/>
        <w:jc w:val="both"/>
      </w:pPr>
      <w:r>
        <w:t xml:space="preserve">Регистрация заявления осуществляется в срок, предусмотренный </w:t>
      </w:r>
      <w:hyperlink w:anchor="P172">
        <w:r>
          <w:rPr>
            <w:color w:val="0000FF"/>
          </w:rPr>
          <w:t>подразделом 2.11 раздела II</w:t>
        </w:r>
      </w:hyperlink>
      <w:r>
        <w:t xml:space="preserve"> Административного регламента.</w:t>
      </w:r>
    </w:p>
    <w:p w:rsidR="00913302" w:rsidRDefault="00913302">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13302" w:rsidRDefault="00913302">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13302" w:rsidRDefault="00913302">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913302" w:rsidRDefault="00913302">
      <w:pPr>
        <w:pStyle w:val="ConsPlusNormal"/>
        <w:spacing w:before="220"/>
        <w:ind w:firstLine="540"/>
        <w:jc w:val="both"/>
      </w:pPr>
      <w:bookmarkStart w:id="8" w:name="P275"/>
      <w:bookmarkEnd w:id="8"/>
      <w:r>
        <w:t>3.3.6.2. Межведомственное информационное взаимодействие.</w:t>
      </w:r>
    </w:p>
    <w:p w:rsidR="00913302" w:rsidRDefault="00913302">
      <w:pPr>
        <w:pStyle w:val="ConsPlusNormal"/>
        <w:spacing w:before="220"/>
        <w:ind w:firstLine="540"/>
        <w:jc w:val="both"/>
      </w:pPr>
      <w:r>
        <w:t xml:space="preserve">Специалисты Управления в течение 2-х рабочих дней со дня поступления и регистрации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37">
        <w:r>
          <w:rPr>
            <w:color w:val="0000FF"/>
          </w:rPr>
          <w:t>пункте 2.6.2 раздела II</w:t>
        </w:r>
      </w:hyperlink>
      <w:r>
        <w:t xml:space="preserve"> Административного регламента.</w:t>
      </w:r>
    </w:p>
    <w:p w:rsidR="00913302" w:rsidRDefault="00913302">
      <w:pPr>
        <w:pStyle w:val="ConsPlusNormal"/>
        <w:spacing w:before="220"/>
        <w:ind w:firstLine="540"/>
        <w:jc w:val="both"/>
      </w:pPr>
      <w:r>
        <w:lastRenderedPageBreak/>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13302" w:rsidRDefault="00913302">
      <w:pPr>
        <w:pStyle w:val="ConsPlusNormal"/>
        <w:spacing w:before="220"/>
        <w:ind w:firstLine="540"/>
        <w:jc w:val="both"/>
      </w:pPr>
      <w:r>
        <w:t>Межведомственный запрос должен содержать следующие сведения:</w:t>
      </w:r>
    </w:p>
    <w:p w:rsidR="00913302" w:rsidRDefault="00913302">
      <w:pPr>
        <w:pStyle w:val="ConsPlusNormal"/>
        <w:spacing w:before="220"/>
        <w:ind w:firstLine="540"/>
        <w:jc w:val="both"/>
      </w:pPr>
      <w:r>
        <w:t>наименование органа, направляющего межведомственный запрос;</w:t>
      </w:r>
    </w:p>
    <w:p w:rsidR="00913302" w:rsidRDefault="00913302">
      <w:pPr>
        <w:pStyle w:val="ConsPlusNormal"/>
        <w:spacing w:before="220"/>
        <w:ind w:firstLine="540"/>
        <w:jc w:val="both"/>
      </w:pPr>
      <w:r>
        <w:t>наименование органа, в адрес которого направляется межведомственный запрос;</w:t>
      </w:r>
    </w:p>
    <w:p w:rsidR="00913302" w:rsidRDefault="00913302">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13302" w:rsidRDefault="00913302">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13302" w:rsidRDefault="00913302">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13302" w:rsidRDefault="00913302">
      <w:pPr>
        <w:pStyle w:val="ConsPlusNormal"/>
        <w:spacing w:before="220"/>
        <w:ind w:firstLine="540"/>
        <w:jc w:val="both"/>
      </w:pPr>
      <w:r>
        <w:t>контактная информация для направления ответа на межведомственный запрос;</w:t>
      </w:r>
    </w:p>
    <w:p w:rsidR="00913302" w:rsidRDefault="00913302">
      <w:pPr>
        <w:pStyle w:val="ConsPlusNormal"/>
        <w:spacing w:before="220"/>
        <w:ind w:firstLine="540"/>
        <w:jc w:val="both"/>
      </w:pPr>
      <w:r>
        <w:t>дата направления межведомственного запроса;</w:t>
      </w:r>
    </w:p>
    <w:p w:rsidR="00913302" w:rsidRDefault="00913302">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13302" w:rsidRDefault="00913302">
      <w:pPr>
        <w:pStyle w:val="ConsPlusNormal"/>
        <w:spacing w:before="220"/>
        <w:ind w:firstLine="540"/>
        <w:jc w:val="both"/>
      </w:pPr>
      <w:r>
        <w:t xml:space="preserve">информация о факте получения согласия, предусмотренного </w:t>
      </w:r>
      <w:hyperlink r:id="rId40">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913302" w:rsidRDefault="00913302">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13302" w:rsidRDefault="00913302">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913302" w:rsidRDefault="00913302">
      <w:pPr>
        <w:pStyle w:val="ConsPlusNormal"/>
        <w:spacing w:before="220"/>
        <w:ind w:firstLine="540"/>
        <w:jc w:val="both"/>
      </w:pPr>
      <w:r>
        <w:t xml:space="preserve">- отсутствие оснований для отказа в предоставлении муниципальной услуги, указанных в </w:t>
      </w:r>
      <w:hyperlink w:anchor="P154">
        <w:r>
          <w:rPr>
            <w:color w:val="0000FF"/>
          </w:rPr>
          <w:t>пункте 2.8.2 раздела II</w:t>
        </w:r>
      </w:hyperlink>
      <w:r>
        <w:t xml:space="preserve"> Административного регламента.</w:t>
      </w:r>
    </w:p>
    <w:p w:rsidR="00913302" w:rsidRDefault="00913302">
      <w:pPr>
        <w:pStyle w:val="ConsPlusNormal"/>
        <w:spacing w:before="220"/>
        <w:ind w:firstLine="540"/>
        <w:jc w:val="both"/>
      </w:pPr>
      <w:r>
        <w:t>Срок принятия решения о предоставлении (об отказе в предоставлении) муниципальной услуги - не более 30 календарных дней с даты получения органом, предоставляющим муниципальную услугу, всех сведений, необходимых для принятия решения.</w:t>
      </w:r>
    </w:p>
    <w:p w:rsidR="00913302" w:rsidRDefault="00913302">
      <w:pPr>
        <w:pStyle w:val="ConsPlusNormal"/>
        <w:spacing w:before="220"/>
        <w:ind w:firstLine="540"/>
        <w:jc w:val="both"/>
      </w:pPr>
      <w:r>
        <w:lastRenderedPageBreak/>
        <w:t>Начальник отдела в течение 1 рабочего дня с момента регистрации заявления определяет специалиста отдела ответственным исполнителем по данному заявлению.</w:t>
      </w:r>
    </w:p>
    <w:p w:rsidR="00913302" w:rsidRDefault="00913302">
      <w:pPr>
        <w:pStyle w:val="ConsPlusNormal"/>
        <w:spacing w:before="220"/>
        <w:ind w:firstLine="540"/>
        <w:jc w:val="both"/>
      </w:pPr>
      <w:r>
        <w:t xml:space="preserve">Специалист отдела, ответственный за рассмотрение документов, рассматривает заявление заявителя (представителя заявителя) на предмет его соответствия требованиям </w:t>
      </w:r>
      <w:hyperlink r:id="rId41">
        <w:r>
          <w:rPr>
            <w:color w:val="0000FF"/>
          </w:rPr>
          <w:t>статьи 3</w:t>
        </w:r>
      </w:hyperlink>
      <w:r>
        <w:t xml:space="preserve">, </w:t>
      </w:r>
      <w:hyperlink r:id="rId42">
        <w:r>
          <w:rPr>
            <w:color w:val="0000FF"/>
          </w:rPr>
          <w:t>части 2.1 статьи 9</w:t>
        </w:r>
      </w:hyperlink>
      <w:r>
        <w:t xml:space="preserve"> Федерального закона N 159-ФЗ.</w:t>
      </w:r>
    </w:p>
    <w:p w:rsidR="00913302" w:rsidRDefault="00913302">
      <w:pPr>
        <w:pStyle w:val="ConsPlusNormal"/>
        <w:spacing w:before="220"/>
        <w:ind w:firstLine="540"/>
        <w:jc w:val="both"/>
      </w:pPr>
      <w:r>
        <w:t xml:space="preserve">В случае если заявитель не соответствует установленным требованиям </w:t>
      </w:r>
      <w:hyperlink r:id="rId43">
        <w:r>
          <w:rPr>
            <w:color w:val="0000FF"/>
          </w:rPr>
          <w:t>статьи 3</w:t>
        </w:r>
      </w:hyperlink>
      <w:r>
        <w:t xml:space="preserve">, </w:t>
      </w:r>
      <w:hyperlink r:id="rId44">
        <w:r>
          <w:rPr>
            <w:color w:val="0000FF"/>
          </w:rPr>
          <w:t>части 2.1 статьи 9</w:t>
        </w:r>
      </w:hyperlink>
      <w:r>
        <w:t xml:space="preserve"> Федерального закона N 159-ФЗ либо ранее утратил преимущественное право на приобретение арендуемого имущества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или другими федеральными законами, специалист отдела, ответственный за рассмотрение документов, подготавливает уведомление об отказе в предоставлении муниципальной услуги с указанием причины отказа в приобретении арендуемого имущества и возможностей их устранения. Уведомление об отказе подписывается председателем Комитета либо его заместителем и выдается (направляется) заявителю (представителю заявителя) вместе с заявлением в течение 30 календарных дней с даты регистрации такого заявления.</w:t>
      </w:r>
    </w:p>
    <w:p w:rsidR="00913302" w:rsidRDefault="00913302">
      <w:pPr>
        <w:pStyle w:val="ConsPlusNormal"/>
        <w:spacing w:before="220"/>
        <w:ind w:firstLine="540"/>
        <w:jc w:val="both"/>
      </w:pPr>
      <w:r>
        <w:t xml:space="preserve">При соответствии заявителя требованиям </w:t>
      </w:r>
      <w:hyperlink r:id="rId45">
        <w:r>
          <w:rPr>
            <w:color w:val="0000FF"/>
          </w:rPr>
          <w:t>статьи 3</w:t>
        </w:r>
      </w:hyperlink>
      <w:r>
        <w:t xml:space="preserve">, </w:t>
      </w:r>
      <w:hyperlink r:id="rId46">
        <w:r>
          <w:rPr>
            <w:color w:val="0000FF"/>
          </w:rPr>
          <w:t>части 2.1 статьи 9</w:t>
        </w:r>
      </w:hyperlink>
      <w:r>
        <w:t xml:space="preserve"> Федерального закона N 159-ФЗ специалист отдела, ответственный за рассмотрение документов, в течение 1 рабочего дня со дня установления соответствия заявителя предъявляемым требованиям подготавливает служебную записку о необходимости заключения договора на проведение оценки рыночной стоимости арендуемого имущества заместителю главы администрации по экономическому развитию и финансам администрации города Чебоксары.</w:t>
      </w:r>
    </w:p>
    <w:p w:rsidR="00913302" w:rsidRDefault="00913302">
      <w:pPr>
        <w:pStyle w:val="ConsPlusNormal"/>
        <w:spacing w:before="220"/>
        <w:ind w:firstLine="540"/>
        <w:jc w:val="both"/>
      </w:pPr>
      <w:r>
        <w:t>Данная служебная записка подписывается начальником Управления в течение 1 рабочего дня и передается заместителю главы администрации по экономическому развитию и финансам администрации города Чебоксары в целях последующего формирования информации о Потребности в товарах, работах, услугах на очередной финансовый год для внесения изменений в план-график.</w:t>
      </w:r>
    </w:p>
    <w:p w:rsidR="00913302" w:rsidRDefault="00913302">
      <w:pPr>
        <w:pStyle w:val="ConsPlusNormal"/>
        <w:spacing w:before="220"/>
        <w:ind w:firstLine="540"/>
        <w:jc w:val="both"/>
      </w:pPr>
      <w:r>
        <w:t xml:space="preserve">Выбор оценщика муниципального имущества, подлежащего передаче в собственность субъектам малого и среднего предпринимательства, осуществляется администрацией города Чебоксары по результатам проведения процедуры закупки в соответствии с Федеральным </w:t>
      </w:r>
      <w:hyperlink r:id="rId4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установленные федеральным законодательством сроки.</w:t>
      </w:r>
    </w:p>
    <w:p w:rsidR="00913302" w:rsidRDefault="00913302">
      <w:pPr>
        <w:pStyle w:val="ConsPlusNormal"/>
        <w:spacing w:before="220"/>
        <w:ind w:firstLine="540"/>
        <w:jc w:val="both"/>
      </w:pPr>
      <w:r>
        <w:t xml:space="preserve">По итогам проведенной закупки администрация города Чебоксары заключает с победителем закупки муниципальный контракт на проведение оценки рыночной стоимости арендуемого имущества в порядке, установленном Федеральным </w:t>
      </w:r>
      <w:hyperlink r:id="rId48">
        <w:r>
          <w:rPr>
            <w:color w:val="0000FF"/>
          </w:rPr>
          <w:t>законом</w:t>
        </w:r>
      </w:hyperlink>
      <w:r>
        <w:t xml:space="preserve"> от 29.07.1998 N 135-ФЗ "Об оценочной деятельности в Российской Федерации", который в последующем размещается в реестре контрактов на официальном сайте Единой информационной системы в сфере закупок в сети "Интернет".</w:t>
      </w:r>
    </w:p>
    <w:p w:rsidR="00913302" w:rsidRDefault="00913302">
      <w:pPr>
        <w:pStyle w:val="ConsPlusNormal"/>
        <w:spacing w:before="220"/>
        <w:ind w:firstLine="540"/>
        <w:jc w:val="both"/>
      </w:pPr>
      <w:r>
        <w:t>Заключение вышеуказанного муниципального контракта обеспечивается в течение двухмесячного срока с даты регистрации заявления. Срок проведения оценки муниципального нежилого имущества не учтен в срок предоставления муниципальной услуги.</w:t>
      </w:r>
    </w:p>
    <w:p w:rsidR="00913302" w:rsidRDefault="00913302">
      <w:pPr>
        <w:pStyle w:val="ConsPlusNormal"/>
        <w:spacing w:before="220"/>
        <w:ind w:firstLine="540"/>
        <w:jc w:val="both"/>
      </w:pPr>
      <w:r>
        <w:t>3.3.6.4. Принятие решения об условиях приватизации арендуемого движимого и недвижимого имущества и оформление договора купли-продажи имущества.</w:t>
      </w:r>
    </w:p>
    <w:p w:rsidR="00913302" w:rsidRDefault="00913302">
      <w:pPr>
        <w:pStyle w:val="ConsPlusNormal"/>
        <w:spacing w:before="220"/>
        <w:ind w:firstLine="540"/>
        <w:jc w:val="both"/>
      </w:pPr>
      <w:r>
        <w:t>Решение об условиях приватизации арендуемого движимого и недвижимого имущества осуществляется в двухнедельный срок с даты принятия отчета о его оценке.</w:t>
      </w:r>
    </w:p>
    <w:p w:rsidR="00913302" w:rsidRDefault="00913302">
      <w:pPr>
        <w:pStyle w:val="ConsPlusNormal"/>
        <w:spacing w:before="220"/>
        <w:ind w:firstLine="540"/>
        <w:jc w:val="both"/>
      </w:pPr>
      <w:r>
        <w:lastRenderedPageBreak/>
        <w:t>На основании отчета об оценке рыночной стоимости арендуемого движимого и недвижимого имущества (далее - отчет об оценке) специалист отдела, ответственный за рассмотрение документов, подготавливает проект решения об условиях приватизации арендуемого движимого и недвижимого имущества. Решение об условиях приватизации принимается в виде постановления администрации города Чебоксары.</w:t>
      </w:r>
    </w:p>
    <w:p w:rsidR="00913302" w:rsidRDefault="00913302">
      <w:pPr>
        <w:pStyle w:val="ConsPlusNormal"/>
        <w:spacing w:before="220"/>
        <w:ind w:firstLine="540"/>
        <w:jc w:val="both"/>
      </w:pPr>
      <w:r>
        <w:t>Проект постановления подлежит согласованию (в форме визирования проекта) начальником отдела приватизации, начальником Управления, начальником правового управления администрации города Чебоксары, заместителем главы администрации города по имущественным и земельным отношениям, после чего подписывается главой города Чебоксары и регистрируется в день подписания.</w:t>
      </w:r>
    </w:p>
    <w:p w:rsidR="00913302" w:rsidRDefault="00913302">
      <w:pPr>
        <w:pStyle w:val="ConsPlusNormal"/>
        <w:spacing w:before="220"/>
        <w:ind w:firstLine="540"/>
        <w:jc w:val="both"/>
      </w:pPr>
      <w:r>
        <w:t>Подписанное постановление передается из администрации города Чебоксары специалисту Управления, ответственному за прием и регистрацию документов, который фиксирует его в СЭД в день поступления.</w:t>
      </w:r>
    </w:p>
    <w:p w:rsidR="00913302" w:rsidRDefault="00913302">
      <w:pPr>
        <w:pStyle w:val="ConsPlusNormal"/>
        <w:spacing w:before="220"/>
        <w:ind w:firstLine="540"/>
        <w:jc w:val="both"/>
      </w:pPr>
      <w:r>
        <w:t>Специалист отдела, ответственный за рассмотрение документов, в течение 3 дней с даты поступления решения об условиях приватизации арендуемого движимого и недвижимого имущества в Управление, подготавливает сопроводительное письмо и проект договора купли-продажи арендуемого движимого и недвижимого имущества.</w:t>
      </w:r>
    </w:p>
    <w:p w:rsidR="00913302" w:rsidRDefault="00913302">
      <w:pPr>
        <w:pStyle w:val="ConsPlusNormal"/>
        <w:spacing w:before="220"/>
        <w:ind w:firstLine="540"/>
        <w:jc w:val="both"/>
      </w:pPr>
      <w:r>
        <w:t>В течение 10 календарных дней с даты принятия решения об условиях приватизации арендуемого движимого и недвижимого имущества специалист отдела, ответственный за рассмотрение документов, выдает лично либо направляет почтовым отправлением заявителю (представителю заявителя) сопроводительное письмо с приложением заверенной копии решения об условиях приватизации арендуемого движимого и недвижимого имущества и проект договора купли-продажи арендуемого движимого и недвижимого имущества, подписанный начальником Управления либо заместителем главы администрации города по имущественным и земельным отношениям.</w:t>
      </w:r>
    </w:p>
    <w:p w:rsidR="00913302" w:rsidRDefault="00913302">
      <w:pPr>
        <w:pStyle w:val="ConsPlusNormal"/>
        <w:spacing w:before="220"/>
        <w:ind w:firstLine="540"/>
        <w:jc w:val="both"/>
      </w:pPr>
      <w:r>
        <w:t>3.3.6.5. Отмена решения об условиях приватизации арендуемого движимого и недвижимого имущества или о внесении изменений в принятое решение об условиях приватизации арендуемого движимого и недвижимого имущества (при наличии оснований).</w:t>
      </w:r>
    </w:p>
    <w:p w:rsidR="00913302" w:rsidRDefault="00913302">
      <w:pPr>
        <w:pStyle w:val="ConsPlusNormal"/>
        <w:spacing w:before="220"/>
        <w:ind w:firstLine="540"/>
        <w:jc w:val="both"/>
      </w:pPr>
      <w:r>
        <w:t xml:space="preserve">В случае если по истечении 30 дней со дня получения заявителем проекта договора купли-продажи арендуемого движимого и недвижимого имущества подписанный проект договора не представлен, за исключением случая приостановления течения указанного срока в соответствии с </w:t>
      </w:r>
      <w:hyperlink r:id="rId49">
        <w:r>
          <w:rPr>
            <w:color w:val="0000FF"/>
          </w:rPr>
          <w:t>частью 4.1 статьи 4</w:t>
        </w:r>
      </w:hyperlink>
      <w:r>
        <w:t xml:space="preserve"> Федерального закона N 159-ФЗ и (или) в случае получения от заявителя отказа от заключения договора купли-продажи арендуемого движимого и недвижимого имущества, согласно Федеральному </w:t>
      </w:r>
      <w:hyperlink r:id="rId50">
        <w:r>
          <w:rPr>
            <w:color w:val="0000FF"/>
          </w:rPr>
          <w:t>закону</w:t>
        </w:r>
      </w:hyperlink>
      <w:r>
        <w:t xml:space="preserve"> N 159-ФЗ, заявитель утрачивает преимущественное право выкупа арендуемого движимого и недвижимого имущества. В этом случае специалист отдела, ответственный за рассмотрение документов, подготавливает проект документа об отмене решения об условиях приватизации арендуемого движимого и недвижимого имущества или о внесении изменений в принятое решение об условиях приватизации арендуемого движимого и недвижимого имущества в части использования способов приватизации муниципального имущества, установленных Федеральным </w:t>
      </w:r>
      <w:hyperlink r:id="rId51">
        <w:r>
          <w:rPr>
            <w:color w:val="0000FF"/>
          </w:rPr>
          <w:t>законом</w:t>
        </w:r>
      </w:hyperlink>
      <w:r>
        <w:t xml:space="preserve"> от 21.12.2001 N 178-ФЗ "О приватизации государственного и муниципального имущества", которое подлежит согласованию начальником правового управления администрации города Чебоксары, начальником Управления, заместителем главы администрации города по имущественным и земельным отношениям, после чего подписывается главой города Чебоксары и регистрируется в день подписания.</w:t>
      </w:r>
    </w:p>
    <w:p w:rsidR="00913302" w:rsidRDefault="00913302">
      <w:pPr>
        <w:pStyle w:val="ConsPlusNormal"/>
        <w:spacing w:before="220"/>
        <w:ind w:firstLine="540"/>
        <w:jc w:val="both"/>
      </w:pPr>
      <w:r>
        <w:t xml:space="preserve">Документ об отмене решения об условиях приватизации арендуемого движимого и недвижимого имущества или о внесении изменений в принятое решение об условиях приватизации арендуемого движимого и недвижимого имущества в части использования способов приватизации муниципального имущества, установленных Федеральным </w:t>
      </w:r>
      <w:hyperlink r:id="rId52">
        <w:r>
          <w:rPr>
            <w:color w:val="0000FF"/>
          </w:rPr>
          <w:t>законом</w:t>
        </w:r>
      </w:hyperlink>
      <w:r>
        <w:t xml:space="preserve"> от 21.12.2001 N </w:t>
      </w:r>
      <w:r>
        <w:lastRenderedPageBreak/>
        <w:t>178-ФЗ "О приватизации государственного и муниципального имущества", принимается в виде постановления администрации города Чебоксары в 30-дневный срок с момента утраты преимущественного права заявителем.</w:t>
      </w:r>
    </w:p>
    <w:p w:rsidR="00913302" w:rsidRDefault="00913302">
      <w:pPr>
        <w:pStyle w:val="ConsPlusNormal"/>
        <w:spacing w:before="220"/>
        <w:ind w:firstLine="540"/>
        <w:jc w:val="both"/>
      </w:pPr>
      <w:r>
        <w:t>Подписанное постановление передается из администрации города Чебоксары специалисту Управления, ответственному за прием и регистрацию документов, который фиксирует его в СЭД в день поступления.</w:t>
      </w:r>
    </w:p>
    <w:p w:rsidR="00913302" w:rsidRDefault="00913302">
      <w:pPr>
        <w:pStyle w:val="ConsPlusNormal"/>
        <w:spacing w:before="220"/>
        <w:ind w:firstLine="540"/>
        <w:jc w:val="both"/>
      </w:pPr>
      <w:r>
        <w:t>На основании вышеуказанного документа специалист отдела, ответственный за рассмотрение документов, в трехдневный срок со дня поступления указанного решения подготавливает проект уведомления об отказе в предоставлении муниципальной услуги и передает на подпись начальнику Управления либо заместителю главы администрации города по имущественным и земельным отношениям, который подписывает его в течение 1 рабочего дня.</w:t>
      </w:r>
    </w:p>
    <w:p w:rsidR="00913302" w:rsidRDefault="00913302">
      <w:pPr>
        <w:pStyle w:val="ConsPlusNormal"/>
        <w:spacing w:before="220"/>
        <w:ind w:firstLine="540"/>
        <w:jc w:val="both"/>
      </w:pPr>
      <w:r>
        <w:t>Специалист Управления, ответственный за прием и регистрацию документов, осуществляет регистрацию уведомления об отказе в предоставлении муниципальной услуги и направляет его заявителю почтовым отправлением в течение 1 рабочего дня, следующего после подписания.</w:t>
      </w:r>
    </w:p>
    <w:p w:rsidR="00913302" w:rsidRDefault="00913302">
      <w:pPr>
        <w:pStyle w:val="ConsPlusNormal"/>
        <w:spacing w:before="220"/>
        <w:ind w:firstLine="540"/>
        <w:jc w:val="both"/>
      </w:pPr>
      <w:r>
        <w:t>3.3.6.6. Выдача (направление) результата предоставления муниципальной услуги.</w:t>
      </w:r>
    </w:p>
    <w:p w:rsidR="00913302" w:rsidRDefault="00913302">
      <w:pPr>
        <w:pStyle w:val="ConsPlusNormal"/>
        <w:spacing w:before="220"/>
        <w:ind w:firstLine="540"/>
        <w:jc w:val="both"/>
      </w:pPr>
      <w:r>
        <w:t>Специалист Управления осуществляет выдачу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 лично либо направляет почтовым отправлением.</w:t>
      </w:r>
    </w:p>
    <w:p w:rsidR="00913302" w:rsidRDefault="00913302">
      <w:pPr>
        <w:pStyle w:val="ConsPlusNormal"/>
        <w:spacing w:before="220"/>
        <w:ind w:firstLine="540"/>
        <w:jc w:val="both"/>
      </w:pPr>
      <w:r>
        <w:t>В случае если заявление с приложенными документами поступило из МФЦ, администрация обеспечивает направление в МФЦ конечного результата предоставления услуги в течение одного рабочего дня со дня подписания.</w:t>
      </w:r>
    </w:p>
    <w:p w:rsidR="00913302" w:rsidRDefault="00913302">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913302" w:rsidRDefault="00913302">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913302" w:rsidRDefault="00913302">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913302" w:rsidRDefault="00913302">
      <w:pPr>
        <w:pStyle w:val="ConsPlusNormal"/>
        <w:jc w:val="both"/>
      </w:pPr>
    </w:p>
    <w:p w:rsidR="00913302" w:rsidRDefault="00913302">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913302" w:rsidRDefault="00913302">
      <w:pPr>
        <w:pStyle w:val="ConsPlusNormal"/>
        <w:jc w:val="both"/>
      </w:pPr>
    </w:p>
    <w:p w:rsidR="00913302" w:rsidRDefault="00913302">
      <w:pPr>
        <w:pStyle w:val="ConsPlusNormal"/>
        <w:ind w:firstLine="540"/>
        <w:jc w:val="both"/>
      </w:pPr>
      <w:r>
        <w:t>3.4.1. Максимальный срок предоставления муниципальной услуги в соответствии с вариантом составляет 3 дня со дня получения заявления об ошибке.</w:t>
      </w:r>
    </w:p>
    <w:p w:rsidR="00913302" w:rsidRDefault="00913302">
      <w:pPr>
        <w:pStyle w:val="ConsPlusNormal"/>
        <w:spacing w:before="220"/>
        <w:ind w:firstLine="540"/>
        <w:jc w:val="both"/>
      </w:pPr>
      <w:r>
        <w:t>3.4.2.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913302" w:rsidRDefault="00913302">
      <w:pPr>
        <w:pStyle w:val="ConsPlusNormal"/>
        <w:spacing w:before="220"/>
        <w:ind w:firstLine="540"/>
        <w:jc w:val="both"/>
      </w:pPr>
      <w:r>
        <w:t>3.4.3. Оснований для отказа в приеме заявления не предусмотрено.</w:t>
      </w:r>
    </w:p>
    <w:p w:rsidR="00913302" w:rsidRDefault="00913302">
      <w:pPr>
        <w:pStyle w:val="ConsPlusNormal"/>
        <w:spacing w:before="220"/>
        <w:ind w:firstLine="540"/>
        <w:jc w:val="both"/>
      </w:pPr>
      <w:r>
        <w:t>3.4.4. Оснований для приостановления предоставления муниципальной услуги не предусмотрено.</w:t>
      </w:r>
    </w:p>
    <w:p w:rsidR="00913302" w:rsidRDefault="00913302">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13302" w:rsidRDefault="00913302">
      <w:pPr>
        <w:pStyle w:val="ConsPlusNormal"/>
        <w:spacing w:before="220"/>
        <w:ind w:firstLine="540"/>
        <w:jc w:val="both"/>
      </w:pPr>
      <w:r>
        <w:lastRenderedPageBreak/>
        <w:t>3.4.6. Для получения муниципальной услуги заявитель представляет в Управление заявление в произвольной форме об исправлении опечаток и (или) ошибок.</w:t>
      </w:r>
    </w:p>
    <w:p w:rsidR="00913302" w:rsidRDefault="00913302">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72">
        <w:r>
          <w:rPr>
            <w:color w:val="0000FF"/>
          </w:rPr>
          <w:t>подразделом 2.11</w:t>
        </w:r>
      </w:hyperlink>
      <w:r>
        <w:t xml:space="preserve"> Административного регламента.</w:t>
      </w:r>
    </w:p>
    <w:p w:rsidR="00913302" w:rsidRDefault="00913302">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13302" w:rsidRDefault="00913302">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осуществляет замену указанных документов (либо вносит исправления в указанные документы) в срок, не превышающий 3 дней со дня получения заявления об ошибке.</w:t>
      </w:r>
    </w:p>
    <w:p w:rsidR="00913302" w:rsidRDefault="00913302">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(или) ошибок в срок, не превышающий 3 дней со дня получения заявления об ошибке.</w:t>
      </w:r>
    </w:p>
    <w:p w:rsidR="00913302" w:rsidRDefault="00913302">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913302" w:rsidRDefault="00913302">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дня с момента обнаружения ошибки, уведомляет заявителя о необходимости замены указанных документов.</w:t>
      </w:r>
    </w:p>
    <w:p w:rsidR="00913302" w:rsidRDefault="00913302">
      <w:pPr>
        <w:pStyle w:val="ConsPlusNormal"/>
        <w:jc w:val="both"/>
      </w:pPr>
    </w:p>
    <w:p w:rsidR="00913302" w:rsidRDefault="00913302">
      <w:pPr>
        <w:pStyle w:val="ConsPlusTitle"/>
        <w:jc w:val="center"/>
        <w:outlineLvl w:val="1"/>
      </w:pPr>
      <w:r>
        <w:t>IV. Формы контроля</w:t>
      </w:r>
    </w:p>
    <w:p w:rsidR="00913302" w:rsidRDefault="00913302">
      <w:pPr>
        <w:pStyle w:val="ConsPlusTitle"/>
        <w:jc w:val="center"/>
      </w:pPr>
      <w:r>
        <w:t>за исполнением Административного регламента</w:t>
      </w:r>
    </w:p>
    <w:p w:rsidR="00913302" w:rsidRDefault="00913302">
      <w:pPr>
        <w:pStyle w:val="ConsPlusNormal"/>
        <w:jc w:val="both"/>
      </w:pPr>
    </w:p>
    <w:p w:rsidR="00913302" w:rsidRDefault="00913302">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3302" w:rsidRDefault="00913302">
      <w:pPr>
        <w:pStyle w:val="ConsPlusNormal"/>
        <w:jc w:val="both"/>
      </w:pPr>
    </w:p>
    <w:p w:rsidR="00913302" w:rsidRDefault="00913302">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имущественным и земельным отношениям, курирующий предоставление муниципальной услуги, и начальник Управления, путем проверки своевременности, полноты и качества выполнения процедур при предоставлении муниципальной услуги.</w:t>
      </w:r>
    </w:p>
    <w:p w:rsidR="00913302" w:rsidRDefault="00913302">
      <w:pPr>
        <w:pStyle w:val="ConsPlusNormal"/>
        <w:jc w:val="both"/>
      </w:pPr>
    </w:p>
    <w:p w:rsidR="00913302" w:rsidRDefault="00913302">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913302" w:rsidRDefault="00913302">
      <w:pPr>
        <w:pStyle w:val="ConsPlusNormal"/>
        <w:spacing w:before="220"/>
        <w:ind w:firstLine="540"/>
        <w:jc w:val="both"/>
      </w:pPr>
      <w:r>
        <w:lastRenderedPageBreak/>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13302" w:rsidRDefault="00913302">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913302" w:rsidRDefault="00913302">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913302" w:rsidRDefault="00913302">
      <w:pPr>
        <w:pStyle w:val="ConsPlusNormal"/>
        <w:jc w:val="both"/>
      </w:pPr>
    </w:p>
    <w:p w:rsidR="00913302" w:rsidRDefault="00913302">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13302" w:rsidRDefault="00913302">
      <w:pPr>
        <w:pStyle w:val="ConsPlusNormal"/>
        <w:jc w:val="both"/>
      </w:pPr>
    </w:p>
    <w:p w:rsidR="00913302" w:rsidRDefault="00913302">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13302" w:rsidRDefault="00913302">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13302" w:rsidRDefault="00913302">
      <w:pPr>
        <w:pStyle w:val="ConsPlusNormal"/>
        <w:jc w:val="both"/>
      </w:pPr>
    </w:p>
    <w:p w:rsidR="00913302" w:rsidRDefault="00913302">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13302" w:rsidRDefault="00913302">
      <w:pPr>
        <w:pStyle w:val="ConsPlusNormal"/>
        <w:jc w:val="both"/>
      </w:pPr>
    </w:p>
    <w:p w:rsidR="00913302" w:rsidRDefault="00913302">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913302" w:rsidRDefault="00913302">
      <w:pPr>
        <w:pStyle w:val="ConsPlusNormal"/>
        <w:jc w:val="both"/>
      </w:pPr>
    </w:p>
    <w:p w:rsidR="00913302" w:rsidRDefault="00913302">
      <w:pPr>
        <w:pStyle w:val="ConsPlusTitle"/>
        <w:jc w:val="center"/>
        <w:outlineLvl w:val="1"/>
      </w:pPr>
      <w:r>
        <w:t>V. Досудебный (внесудебный) порядок обжалования решений</w:t>
      </w:r>
    </w:p>
    <w:p w:rsidR="00913302" w:rsidRDefault="00913302">
      <w:pPr>
        <w:pStyle w:val="ConsPlusTitle"/>
        <w:jc w:val="center"/>
      </w:pPr>
      <w:r>
        <w:t>и действий (бездействия) органа, предоставляющего</w:t>
      </w:r>
    </w:p>
    <w:p w:rsidR="00913302" w:rsidRDefault="00913302">
      <w:pPr>
        <w:pStyle w:val="ConsPlusTitle"/>
        <w:jc w:val="center"/>
      </w:pPr>
      <w:r>
        <w:t>муниципальную услугу, а также его должностных лиц,</w:t>
      </w:r>
    </w:p>
    <w:p w:rsidR="00913302" w:rsidRDefault="00913302">
      <w:pPr>
        <w:pStyle w:val="ConsPlusTitle"/>
        <w:jc w:val="center"/>
      </w:pPr>
      <w:r>
        <w:t>муниципальных служащих, МФЦ, его работников</w:t>
      </w:r>
    </w:p>
    <w:p w:rsidR="00913302" w:rsidRDefault="00913302">
      <w:pPr>
        <w:pStyle w:val="ConsPlusNormal"/>
        <w:jc w:val="both"/>
      </w:pPr>
    </w:p>
    <w:p w:rsidR="00913302" w:rsidRDefault="00913302">
      <w:pPr>
        <w:pStyle w:val="ConsPlusTitle"/>
        <w:ind w:firstLine="540"/>
        <w:jc w:val="both"/>
        <w:outlineLvl w:val="2"/>
      </w:pPr>
      <w:r>
        <w:t>5.1. Способы информирования заявителей о порядке досудебного (внесудебного) обжалования</w:t>
      </w:r>
    </w:p>
    <w:p w:rsidR="00913302" w:rsidRDefault="00913302">
      <w:pPr>
        <w:pStyle w:val="ConsPlusNormal"/>
        <w:jc w:val="both"/>
      </w:pPr>
    </w:p>
    <w:p w:rsidR="00913302" w:rsidRDefault="00913302">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913302" w:rsidRDefault="00913302">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Управлении,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913302" w:rsidRDefault="00913302">
      <w:pPr>
        <w:pStyle w:val="ConsPlusNormal"/>
        <w:spacing w:before="220"/>
        <w:ind w:firstLine="540"/>
        <w:jc w:val="both"/>
      </w:pPr>
      <w:r>
        <w:t xml:space="preserve">Для получения информации о порядке подачи и рассмотрения жалобы заявитель вправе </w:t>
      </w:r>
      <w:r>
        <w:lastRenderedPageBreak/>
        <w:t>обратиться в администрацию города Чебоксары:</w:t>
      </w:r>
    </w:p>
    <w:p w:rsidR="00913302" w:rsidRDefault="00913302">
      <w:pPr>
        <w:pStyle w:val="ConsPlusNormal"/>
        <w:spacing w:before="220"/>
        <w:ind w:firstLine="540"/>
        <w:jc w:val="both"/>
      </w:pPr>
      <w:r>
        <w:t>в устной форме;</w:t>
      </w:r>
    </w:p>
    <w:p w:rsidR="00913302" w:rsidRDefault="00913302">
      <w:pPr>
        <w:pStyle w:val="ConsPlusNormal"/>
        <w:spacing w:before="220"/>
        <w:ind w:firstLine="540"/>
        <w:jc w:val="both"/>
      </w:pPr>
      <w:r>
        <w:t>в форме электронного документа;</w:t>
      </w:r>
    </w:p>
    <w:p w:rsidR="00913302" w:rsidRDefault="00913302">
      <w:pPr>
        <w:pStyle w:val="ConsPlusNormal"/>
        <w:spacing w:before="220"/>
        <w:ind w:firstLine="540"/>
        <w:jc w:val="both"/>
      </w:pPr>
      <w:r>
        <w:t>по телефону;</w:t>
      </w:r>
    </w:p>
    <w:p w:rsidR="00913302" w:rsidRDefault="00913302">
      <w:pPr>
        <w:pStyle w:val="ConsPlusNormal"/>
        <w:spacing w:before="220"/>
        <w:ind w:firstLine="540"/>
        <w:jc w:val="both"/>
      </w:pPr>
      <w:r>
        <w:t>в письменной форме.</w:t>
      </w:r>
    </w:p>
    <w:p w:rsidR="00913302" w:rsidRDefault="00913302">
      <w:pPr>
        <w:pStyle w:val="ConsPlusNormal"/>
        <w:jc w:val="both"/>
      </w:pPr>
    </w:p>
    <w:p w:rsidR="00913302" w:rsidRDefault="00913302">
      <w:pPr>
        <w:pStyle w:val="ConsPlusTitle"/>
        <w:ind w:firstLine="540"/>
        <w:jc w:val="both"/>
        <w:outlineLvl w:val="2"/>
      </w:pPr>
      <w:r>
        <w:t>5.2. Формы и способы подачи жалобы</w:t>
      </w:r>
    </w:p>
    <w:p w:rsidR="00913302" w:rsidRDefault="00913302">
      <w:pPr>
        <w:pStyle w:val="ConsPlusNormal"/>
        <w:jc w:val="both"/>
      </w:pPr>
    </w:p>
    <w:p w:rsidR="00913302" w:rsidRDefault="00913302">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13302" w:rsidRDefault="00913302">
      <w:pPr>
        <w:pStyle w:val="ConsPlusNormal"/>
        <w:spacing w:before="220"/>
        <w:ind w:firstLine="540"/>
        <w:jc w:val="both"/>
      </w:pPr>
      <w:hyperlink w:anchor="P462">
        <w:r>
          <w:rPr>
            <w:color w:val="0000FF"/>
          </w:rPr>
          <w:t>Жалоба</w:t>
        </w:r>
      </w:hyperlink>
      <w:r>
        <w:t xml:space="preserve"> (приложение 3 к Административному регламенту) в соответствии с Федеральным </w:t>
      </w:r>
      <w:hyperlink r:id="rId53">
        <w:r>
          <w:rPr>
            <w:color w:val="0000FF"/>
          </w:rPr>
          <w:t>законом</w:t>
        </w:r>
      </w:hyperlink>
      <w:r>
        <w:t xml:space="preserve"> "Об организации предоставления государственных и муниципальных услуг" должна содержать:</w:t>
      </w:r>
    </w:p>
    <w:p w:rsidR="00913302" w:rsidRDefault="00913302">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13302" w:rsidRDefault="00913302">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3302" w:rsidRDefault="00913302">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913302" w:rsidRDefault="00913302">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13302" w:rsidRDefault="00913302">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13302" w:rsidRDefault="0091330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3302" w:rsidRDefault="00913302">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913302" w:rsidRDefault="00913302">
      <w:pPr>
        <w:pStyle w:val="ConsPlusNormal"/>
        <w:spacing w:before="220"/>
        <w:ind w:firstLine="540"/>
        <w:jc w:val="both"/>
      </w:pPr>
      <w:hyperlink r:id="rId54">
        <w:r>
          <w:rPr>
            <w:color w:val="0000FF"/>
          </w:rPr>
          <w:t>Порядок</w:t>
        </w:r>
      </w:hyperlink>
      <w:r>
        <w:t xml:space="preserve">, сроки рассмотрения жалобы, виды принимаемых решений по результатам рассмотрения жалобы установлены постановлением администрации города Чебоксары от </w:t>
      </w:r>
      <w:r>
        <w:lastRenderedPageBreak/>
        <w:t>16.10.2013 N 3391.</w:t>
      </w: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right"/>
        <w:outlineLvl w:val="1"/>
      </w:pPr>
      <w:r>
        <w:t>Приложение N 1</w:t>
      </w:r>
    </w:p>
    <w:p w:rsidR="00913302" w:rsidRDefault="00913302">
      <w:pPr>
        <w:pStyle w:val="ConsPlusNormal"/>
        <w:jc w:val="right"/>
      </w:pPr>
      <w:r>
        <w:t>к Административному регламенту</w:t>
      </w:r>
    </w:p>
    <w:p w:rsidR="00913302" w:rsidRDefault="00913302">
      <w:pPr>
        <w:pStyle w:val="ConsPlusNormal"/>
        <w:jc w:val="right"/>
      </w:pPr>
      <w:r>
        <w:t>администрации города Чебоксары</w:t>
      </w:r>
    </w:p>
    <w:p w:rsidR="00913302" w:rsidRDefault="00913302">
      <w:pPr>
        <w:pStyle w:val="ConsPlusNormal"/>
        <w:jc w:val="both"/>
      </w:pPr>
    </w:p>
    <w:p w:rsidR="00913302" w:rsidRDefault="00913302">
      <w:pPr>
        <w:pStyle w:val="ConsPlusNonformat"/>
        <w:jc w:val="both"/>
      </w:pPr>
      <w:r>
        <w:t xml:space="preserve">                                   Администрация города Чебоксары</w:t>
      </w:r>
    </w:p>
    <w:p w:rsidR="00913302" w:rsidRDefault="00913302">
      <w:pPr>
        <w:pStyle w:val="ConsPlusNonformat"/>
        <w:jc w:val="both"/>
      </w:pPr>
    </w:p>
    <w:p w:rsidR="00913302" w:rsidRDefault="00913302">
      <w:pPr>
        <w:pStyle w:val="ConsPlusNonformat"/>
        <w:jc w:val="both"/>
      </w:pPr>
      <w:bookmarkStart w:id="9" w:name="P396"/>
      <w:bookmarkEnd w:id="9"/>
      <w:r>
        <w:t xml:space="preserve">                                 </w:t>
      </w:r>
      <w:r>
        <w:rPr>
          <w:b/>
        </w:rPr>
        <w:t>Заявление</w:t>
      </w:r>
    </w:p>
    <w:p w:rsidR="00913302" w:rsidRDefault="00913302">
      <w:pPr>
        <w:pStyle w:val="ConsPlusNonformat"/>
        <w:jc w:val="both"/>
      </w:pPr>
      <w:r>
        <w:t xml:space="preserve">                   </w:t>
      </w:r>
      <w:r>
        <w:rPr>
          <w:b/>
        </w:rPr>
        <w:t>о реализации преимущественного права</w:t>
      </w:r>
    </w:p>
    <w:p w:rsidR="00913302" w:rsidRDefault="00913302">
      <w:pPr>
        <w:pStyle w:val="ConsPlusNonformat"/>
        <w:jc w:val="both"/>
      </w:pPr>
      <w:r>
        <w:t xml:space="preserve">           </w:t>
      </w:r>
      <w:r>
        <w:rPr>
          <w:b/>
        </w:rPr>
        <w:t>на приобретение арендуемого муниципального имущества</w:t>
      </w:r>
    </w:p>
    <w:p w:rsidR="00913302" w:rsidRDefault="00913302">
      <w:pPr>
        <w:pStyle w:val="ConsPlusNonformat"/>
        <w:jc w:val="both"/>
      </w:pPr>
      <w:r>
        <w:t xml:space="preserve">           </w:t>
      </w:r>
      <w:r>
        <w:rPr>
          <w:b/>
        </w:rPr>
        <w:t>муниципального образования города Чебоксары - столицы</w:t>
      </w:r>
    </w:p>
    <w:p w:rsidR="00913302" w:rsidRDefault="00913302">
      <w:pPr>
        <w:pStyle w:val="ConsPlusNonformat"/>
        <w:jc w:val="both"/>
      </w:pPr>
      <w:r>
        <w:t xml:space="preserve">                           </w:t>
      </w:r>
      <w:r>
        <w:rPr>
          <w:b/>
        </w:rPr>
        <w:t>Чувашской Республики</w:t>
      </w:r>
    </w:p>
    <w:p w:rsidR="00913302" w:rsidRDefault="00913302">
      <w:pPr>
        <w:pStyle w:val="ConsPlusNonformat"/>
        <w:jc w:val="both"/>
      </w:pPr>
    </w:p>
    <w:p w:rsidR="00913302" w:rsidRDefault="00913302">
      <w:pPr>
        <w:pStyle w:val="ConsPlusNonformat"/>
        <w:jc w:val="both"/>
      </w:pPr>
      <w:r>
        <w:t xml:space="preserve">    От ____________________________________________________________________</w:t>
      </w:r>
    </w:p>
    <w:p w:rsidR="00913302" w:rsidRDefault="00913302">
      <w:pPr>
        <w:pStyle w:val="ConsPlusNonformat"/>
        <w:jc w:val="both"/>
      </w:pPr>
      <w:r>
        <w:t xml:space="preserve">    (для юридических лиц - полное наименование юридического лица ИНН, ОГРН,</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 xml:space="preserve">         для индивидуальных предпринимателей - Ф.И.О. ИНН, ОГРИП)</w:t>
      </w:r>
    </w:p>
    <w:p w:rsidR="00913302" w:rsidRDefault="00913302">
      <w:pPr>
        <w:pStyle w:val="ConsPlusNonformat"/>
        <w:jc w:val="both"/>
      </w:pPr>
      <w:r>
        <w:t>прошу  предоставить  мне преимущественное право на приобретение по рыночной</w:t>
      </w:r>
    </w:p>
    <w:p w:rsidR="00913302" w:rsidRDefault="00913302">
      <w:pPr>
        <w:pStyle w:val="ConsPlusNonformat"/>
        <w:jc w:val="both"/>
      </w:pPr>
      <w:r>
        <w:t>стоимости арендуемого имущества ___________________________________________</w:t>
      </w:r>
    </w:p>
    <w:p w:rsidR="00913302" w:rsidRDefault="00913302">
      <w:pPr>
        <w:pStyle w:val="ConsPlusNonformat"/>
        <w:jc w:val="both"/>
      </w:pPr>
      <w:r>
        <w:t>__________________________________________________________________________.</w:t>
      </w:r>
    </w:p>
    <w:p w:rsidR="00913302" w:rsidRDefault="00913302">
      <w:pPr>
        <w:pStyle w:val="ConsPlusNonformat"/>
        <w:jc w:val="both"/>
      </w:pPr>
      <w:r>
        <w:t xml:space="preserve">                      (наименование, адрес, площадь)</w:t>
      </w:r>
    </w:p>
    <w:p w:rsidR="00913302" w:rsidRDefault="00913302">
      <w:pPr>
        <w:pStyle w:val="ConsPlusNonformat"/>
        <w:jc w:val="both"/>
      </w:pPr>
      <w:r>
        <w:t xml:space="preserve">    Прошу установить следующий порядок оплаты приобретаемого имущества</w:t>
      </w:r>
    </w:p>
    <w:p w:rsidR="00913302" w:rsidRDefault="00913302">
      <w:pPr>
        <w:pStyle w:val="ConsPlusNonformat"/>
        <w:jc w:val="both"/>
      </w:pPr>
      <w:r>
        <w:t>__________________________________________________________________________.</w:t>
      </w:r>
    </w:p>
    <w:p w:rsidR="00913302" w:rsidRDefault="00913302">
      <w:pPr>
        <w:pStyle w:val="ConsPlusNonformat"/>
        <w:jc w:val="both"/>
      </w:pPr>
      <w:r>
        <w:t xml:space="preserve">          (единовременно или в рассрочку, срок рассрочки оплаты)</w:t>
      </w:r>
    </w:p>
    <w:p w:rsidR="00913302" w:rsidRDefault="00913302">
      <w:pPr>
        <w:pStyle w:val="ConsPlusNonformat"/>
        <w:jc w:val="both"/>
      </w:pPr>
      <w:r>
        <w:t xml:space="preserve">    Подтверждаю,  что  на  дату  подачи заявления задолженности по арендной</w:t>
      </w:r>
    </w:p>
    <w:p w:rsidR="00913302" w:rsidRDefault="00913302">
      <w:pPr>
        <w:pStyle w:val="ConsPlusNonformat"/>
        <w:jc w:val="both"/>
      </w:pPr>
      <w:r>
        <w:t>плате по договору аренды</w:t>
      </w:r>
    </w:p>
    <w:p w:rsidR="00913302" w:rsidRDefault="00913302">
      <w:pPr>
        <w:pStyle w:val="ConsPlusNonformat"/>
        <w:jc w:val="both"/>
      </w:pPr>
      <w:r>
        <w:t>__________________________________________________________________ не имею.</w:t>
      </w:r>
    </w:p>
    <w:p w:rsidR="00913302" w:rsidRDefault="00913302">
      <w:pPr>
        <w:pStyle w:val="ConsPlusNonformat"/>
        <w:jc w:val="both"/>
      </w:pPr>
      <w:r>
        <w:t xml:space="preserve">      (номер и дата договора аренды приобретаемого имущества)</w:t>
      </w:r>
    </w:p>
    <w:p w:rsidR="00913302" w:rsidRDefault="00913302">
      <w:pPr>
        <w:pStyle w:val="ConsPlusNonformat"/>
        <w:jc w:val="both"/>
      </w:pPr>
      <w:r>
        <w:t xml:space="preserve">    Адрес,  по  которому  Заявителю следует направлять извещение о принятом</w:t>
      </w:r>
    </w:p>
    <w:p w:rsidR="00913302" w:rsidRDefault="00913302">
      <w:pPr>
        <w:pStyle w:val="ConsPlusNonformat"/>
        <w:jc w:val="both"/>
      </w:pPr>
      <w:r>
        <w:t>решении __________________________________________________________________.</w:t>
      </w:r>
    </w:p>
    <w:p w:rsidR="00913302" w:rsidRDefault="00913302">
      <w:pPr>
        <w:pStyle w:val="ConsPlusNonformat"/>
        <w:jc w:val="both"/>
      </w:pPr>
    </w:p>
    <w:p w:rsidR="00913302" w:rsidRDefault="00913302">
      <w:pPr>
        <w:pStyle w:val="ConsPlusNonformat"/>
        <w:jc w:val="both"/>
      </w:pPr>
      <w:r>
        <w:t>"___" _____________ 20___ г.     Ф.И.О.    ________________________________</w:t>
      </w:r>
    </w:p>
    <w:p w:rsidR="00913302" w:rsidRDefault="00913302">
      <w:pPr>
        <w:pStyle w:val="ConsPlusNonformat"/>
        <w:jc w:val="both"/>
      </w:pPr>
      <w:r>
        <w:t xml:space="preserve">  (дата подачи заявления)                         Подпись заявителя</w:t>
      </w:r>
    </w:p>
    <w:p w:rsidR="00913302" w:rsidRDefault="00913302">
      <w:pPr>
        <w:pStyle w:val="ConsPlusNonformat"/>
        <w:jc w:val="both"/>
      </w:pPr>
      <w:r>
        <w:t xml:space="preserve">                                           (его полномочного представителя)</w:t>
      </w:r>
    </w:p>
    <w:p w:rsidR="00913302" w:rsidRDefault="00913302">
      <w:pPr>
        <w:pStyle w:val="ConsPlusNonformat"/>
        <w:jc w:val="both"/>
      </w:pPr>
      <w:r>
        <w:t xml:space="preserve">                                                  М.П. (при наличии)</w:t>
      </w: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right"/>
        <w:outlineLvl w:val="1"/>
      </w:pPr>
      <w:r>
        <w:t>Приложение N 2</w:t>
      </w:r>
    </w:p>
    <w:p w:rsidR="00913302" w:rsidRDefault="00913302">
      <w:pPr>
        <w:pStyle w:val="ConsPlusNormal"/>
        <w:jc w:val="right"/>
      </w:pPr>
      <w:r>
        <w:t>к Административному регламенту</w:t>
      </w:r>
    </w:p>
    <w:p w:rsidR="00913302" w:rsidRDefault="00913302">
      <w:pPr>
        <w:pStyle w:val="ConsPlusNormal"/>
        <w:jc w:val="right"/>
      </w:pPr>
      <w:r>
        <w:t>администрации города Чебоксары</w:t>
      </w:r>
    </w:p>
    <w:p w:rsidR="00913302" w:rsidRDefault="00913302">
      <w:pPr>
        <w:pStyle w:val="ConsPlusNormal"/>
        <w:jc w:val="both"/>
      </w:pPr>
    </w:p>
    <w:p w:rsidR="00913302" w:rsidRDefault="00913302">
      <w:pPr>
        <w:pStyle w:val="ConsPlusTitle"/>
        <w:jc w:val="center"/>
      </w:pPr>
      <w:bookmarkStart w:id="10" w:name="P433"/>
      <w:bookmarkEnd w:id="10"/>
      <w:r>
        <w:t>ПЕРЕЧЕНЬ</w:t>
      </w:r>
    </w:p>
    <w:p w:rsidR="00913302" w:rsidRDefault="00913302">
      <w:pPr>
        <w:pStyle w:val="ConsPlusTitle"/>
        <w:jc w:val="center"/>
      </w:pPr>
      <w:r>
        <w:t>ПРИЗНАКОВ ЗАЯВИТЕЛЕЙ</w:t>
      </w:r>
    </w:p>
    <w:p w:rsidR="00913302" w:rsidRDefault="009133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97"/>
        <w:gridCol w:w="6520"/>
      </w:tblGrid>
      <w:tr w:rsidR="00913302">
        <w:tc>
          <w:tcPr>
            <w:tcW w:w="2098" w:type="dxa"/>
          </w:tcPr>
          <w:p w:rsidR="00913302" w:rsidRDefault="00913302">
            <w:pPr>
              <w:pStyle w:val="ConsPlusNormal"/>
              <w:jc w:val="center"/>
            </w:pPr>
            <w:r>
              <w:t>Признак заявителя</w:t>
            </w:r>
          </w:p>
        </w:tc>
        <w:tc>
          <w:tcPr>
            <w:tcW w:w="397" w:type="dxa"/>
          </w:tcPr>
          <w:p w:rsidR="00913302" w:rsidRDefault="00913302">
            <w:pPr>
              <w:pStyle w:val="ConsPlusNormal"/>
              <w:jc w:val="center"/>
            </w:pPr>
            <w:r>
              <w:t>N</w:t>
            </w:r>
          </w:p>
        </w:tc>
        <w:tc>
          <w:tcPr>
            <w:tcW w:w="6520" w:type="dxa"/>
          </w:tcPr>
          <w:p w:rsidR="00913302" w:rsidRDefault="00913302">
            <w:pPr>
              <w:pStyle w:val="ConsPlusNormal"/>
              <w:jc w:val="center"/>
            </w:pPr>
            <w:r>
              <w:t>Значения признака заявителя</w:t>
            </w:r>
          </w:p>
        </w:tc>
      </w:tr>
      <w:tr w:rsidR="00913302">
        <w:tc>
          <w:tcPr>
            <w:tcW w:w="2098" w:type="dxa"/>
          </w:tcPr>
          <w:p w:rsidR="00913302" w:rsidRDefault="00913302">
            <w:pPr>
              <w:pStyle w:val="ConsPlusNormal"/>
              <w:jc w:val="both"/>
            </w:pPr>
            <w:r>
              <w:t>Статус заявителя</w:t>
            </w:r>
          </w:p>
        </w:tc>
        <w:tc>
          <w:tcPr>
            <w:tcW w:w="397" w:type="dxa"/>
          </w:tcPr>
          <w:p w:rsidR="00913302" w:rsidRDefault="00913302">
            <w:pPr>
              <w:pStyle w:val="ConsPlusNormal"/>
              <w:jc w:val="center"/>
            </w:pPr>
            <w:r>
              <w:t>1</w:t>
            </w:r>
          </w:p>
        </w:tc>
        <w:tc>
          <w:tcPr>
            <w:tcW w:w="6520" w:type="dxa"/>
          </w:tcPr>
          <w:p w:rsidR="00913302" w:rsidRDefault="00913302">
            <w:pPr>
              <w:pStyle w:val="ConsPlusNormal"/>
              <w:jc w:val="both"/>
            </w:pPr>
            <w:r>
              <w:t xml:space="preserve">индивидуальные предприниматели и юридические лица - субъекты малого и среднего предпринимательства, соответствующие установленным требованиям </w:t>
            </w:r>
            <w:hyperlink r:id="rId55">
              <w:r>
                <w:rPr>
                  <w:color w:val="0000FF"/>
                </w:rPr>
                <w:t>статьи 3</w:t>
              </w:r>
            </w:hyperlink>
            <w:r>
              <w:t xml:space="preserve"> Федерального закона от 22.07.2008 N 159-ФЗ "Об особенностях отчуждения движимого и </w:t>
            </w:r>
            <w:r>
              <w:lastRenderedPageBreak/>
              <w:t xml:space="preserve">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 обратившиеся с заявлением, предусмотренным </w:t>
            </w:r>
            <w:hyperlink r:id="rId56">
              <w:r>
                <w:rPr>
                  <w:color w:val="0000FF"/>
                </w:rPr>
                <w:t>частями 2</w:t>
              </w:r>
            </w:hyperlink>
            <w:r>
              <w:t xml:space="preserve">, </w:t>
            </w:r>
            <w:hyperlink r:id="rId57">
              <w:r>
                <w:rPr>
                  <w:color w:val="0000FF"/>
                </w:rPr>
                <w:t>2.1 статьи 9</w:t>
              </w:r>
            </w:hyperlink>
            <w:r>
              <w:t xml:space="preserve"> Федерального закона N 159-ФЗ</w:t>
            </w:r>
          </w:p>
        </w:tc>
      </w:tr>
    </w:tbl>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both"/>
      </w:pPr>
    </w:p>
    <w:p w:rsidR="00913302" w:rsidRDefault="00913302">
      <w:pPr>
        <w:pStyle w:val="ConsPlusNormal"/>
        <w:jc w:val="right"/>
        <w:outlineLvl w:val="1"/>
      </w:pPr>
      <w:r>
        <w:t>Приложение N 3</w:t>
      </w:r>
    </w:p>
    <w:p w:rsidR="00913302" w:rsidRDefault="00913302">
      <w:pPr>
        <w:pStyle w:val="ConsPlusNormal"/>
        <w:jc w:val="right"/>
      </w:pPr>
      <w:r>
        <w:t>к Административному регламенту</w:t>
      </w:r>
    </w:p>
    <w:p w:rsidR="00913302" w:rsidRDefault="00913302">
      <w:pPr>
        <w:pStyle w:val="ConsPlusNormal"/>
        <w:jc w:val="right"/>
      </w:pPr>
      <w:r>
        <w:t>администрации города Чебоксары</w:t>
      </w:r>
    </w:p>
    <w:p w:rsidR="00913302" w:rsidRDefault="00913302">
      <w:pPr>
        <w:pStyle w:val="ConsPlusNormal"/>
        <w:jc w:val="both"/>
      </w:pPr>
    </w:p>
    <w:p w:rsidR="00913302" w:rsidRDefault="00913302">
      <w:pPr>
        <w:pStyle w:val="ConsPlusNonformat"/>
        <w:jc w:val="both"/>
      </w:pPr>
      <w:r>
        <w:t xml:space="preserve">                                   ________________________________________</w:t>
      </w:r>
    </w:p>
    <w:p w:rsidR="00913302" w:rsidRDefault="00913302">
      <w:pPr>
        <w:pStyle w:val="ConsPlusNonformat"/>
        <w:jc w:val="both"/>
      </w:pPr>
      <w:r>
        <w:t xml:space="preserve">                                               должностное лицо,</w:t>
      </w:r>
    </w:p>
    <w:p w:rsidR="00913302" w:rsidRDefault="00913302">
      <w:pPr>
        <w:pStyle w:val="ConsPlusNonformat"/>
        <w:jc w:val="both"/>
      </w:pPr>
      <w:r>
        <w:t xml:space="preserve">                                         которому направляется жалоба</w:t>
      </w:r>
    </w:p>
    <w:p w:rsidR="00913302" w:rsidRDefault="00913302">
      <w:pPr>
        <w:pStyle w:val="ConsPlusNonformat"/>
        <w:jc w:val="both"/>
      </w:pPr>
      <w:r>
        <w:t xml:space="preserve">                                   от _____________________________________</w:t>
      </w:r>
    </w:p>
    <w:p w:rsidR="00913302" w:rsidRDefault="00913302">
      <w:pPr>
        <w:pStyle w:val="ConsPlusNonformat"/>
        <w:jc w:val="both"/>
      </w:pPr>
      <w:r>
        <w:t xml:space="preserve">                                               Ф.И.О., полностью</w:t>
      </w:r>
    </w:p>
    <w:p w:rsidR="00913302" w:rsidRDefault="00913302">
      <w:pPr>
        <w:pStyle w:val="ConsPlusNonformat"/>
        <w:jc w:val="both"/>
      </w:pPr>
      <w:r>
        <w:t xml:space="preserve">                                   _______________________________________,</w:t>
      </w:r>
    </w:p>
    <w:p w:rsidR="00913302" w:rsidRDefault="00913302">
      <w:pPr>
        <w:pStyle w:val="ConsPlusNonformat"/>
        <w:jc w:val="both"/>
      </w:pPr>
      <w:r>
        <w:t xml:space="preserve">                                   зарегистрированного(-ой) по адресу:</w:t>
      </w:r>
    </w:p>
    <w:p w:rsidR="00913302" w:rsidRDefault="00913302">
      <w:pPr>
        <w:pStyle w:val="ConsPlusNonformat"/>
        <w:jc w:val="both"/>
      </w:pPr>
      <w:r>
        <w:t xml:space="preserve">                                   ________________________________________</w:t>
      </w:r>
    </w:p>
    <w:p w:rsidR="00913302" w:rsidRDefault="00913302">
      <w:pPr>
        <w:pStyle w:val="ConsPlusNonformat"/>
        <w:jc w:val="both"/>
      </w:pPr>
      <w:r>
        <w:t xml:space="preserve">                                   ________________________________________</w:t>
      </w:r>
    </w:p>
    <w:p w:rsidR="00913302" w:rsidRDefault="00913302">
      <w:pPr>
        <w:pStyle w:val="ConsPlusNonformat"/>
        <w:jc w:val="both"/>
      </w:pPr>
      <w:r>
        <w:t xml:space="preserve">                                   телефон ________________________________</w:t>
      </w:r>
    </w:p>
    <w:p w:rsidR="00913302" w:rsidRDefault="00913302">
      <w:pPr>
        <w:pStyle w:val="ConsPlusNonformat"/>
        <w:jc w:val="both"/>
      </w:pPr>
    </w:p>
    <w:p w:rsidR="00913302" w:rsidRDefault="00913302">
      <w:pPr>
        <w:pStyle w:val="ConsPlusNonformat"/>
        <w:jc w:val="both"/>
      </w:pPr>
      <w:bookmarkStart w:id="11" w:name="P462"/>
      <w:bookmarkEnd w:id="11"/>
      <w:r>
        <w:t xml:space="preserve">                                  </w:t>
      </w:r>
      <w:r>
        <w:rPr>
          <w:b/>
        </w:rPr>
        <w:t>ЖАЛОБА</w:t>
      </w:r>
    </w:p>
    <w:p w:rsidR="00913302" w:rsidRDefault="00913302">
      <w:pPr>
        <w:pStyle w:val="ConsPlusNonformat"/>
        <w:jc w:val="both"/>
      </w:pPr>
      <w:r>
        <w:t xml:space="preserve">           на действия (бездействия) или решения, осуществленные</w:t>
      </w:r>
    </w:p>
    <w:p w:rsidR="00913302" w:rsidRDefault="00913302">
      <w:pPr>
        <w:pStyle w:val="ConsPlusNonformat"/>
        <w:jc w:val="both"/>
      </w:pPr>
      <w:r>
        <w:t xml:space="preserve">           (принятые) в ходе предоставления муниципальной услуги</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 xml:space="preserve">        (наименование структурного подразделения, должность, Ф.И.О.</w:t>
      </w:r>
    </w:p>
    <w:p w:rsidR="00913302" w:rsidRDefault="00913302">
      <w:pPr>
        <w:pStyle w:val="ConsPlusNonformat"/>
        <w:jc w:val="both"/>
      </w:pPr>
      <w:r>
        <w:t xml:space="preserve">   должностного лица администрации, МФЦ, Ф.И.О. руководителя, работника,</w:t>
      </w:r>
    </w:p>
    <w:p w:rsidR="00913302" w:rsidRDefault="00913302">
      <w:pPr>
        <w:pStyle w:val="ConsPlusNonformat"/>
        <w:jc w:val="both"/>
      </w:pPr>
      <w:r>
        <w:t xml:space="preserve"> организации, Ф.И.О. руководителя, работника, на которых подается жалоба)</w:t>
      </w:r>
    </w:p>
    <w:p w:rsidR="00913302" w:rsidRDefault="00913302">
      <w:pPr>
        <w:pStyle w:val="ConsPlusNonformat"/>
        <w:jc w:val="both"/>
      </w:pPr>
    </w:p>
    <w:p w:rsidR="00913302" w:rsidRDefault="00913302">
      <w:pPr>
        <w:pStyle w:val="ConsPlusNonformat"/>
        <w:jc w:val="both"/>
      </w:pPr>
      <w:r>
        <w:t>1.  Предмет жалобы (краткое изложение обжалуемых действий (бездействий) или</w:t>
      </w:r>
    </w:p>
    <w:p w:rsidR="00913302" w:rsidRDefault="00913302">
      <w:pPr>
        <w:pStyle w:val="ConsPlusNonformat"/>
        <w:jc w:val="both"/>
      </w:pPr>
      <w:r>
        <w:t>решений)</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2.  Причина  несогласия  (основания,  по  которым  лицо,  подающее  жалобу,</w:t>
      </w:r>
    </w:p>
    <w:p w:rsidR="00913302" w:rsidRDefault="00913302">
      <w:pPr>
        <w:pStyle w:val="ConsPlusNonformat"/>
        <w:jc w:val="both"/>
      </w:pPr>
      <w:r>
        <w:t>несогласно  с  действием  (бездействием) или решением со ссылками на пункты</w:t>
      </w:r>
    </w:p>
    <w:p w:rsidR="00913302" w:rsidRDefault="00913302">
      <w:pPr>
        <w:pStyle w:val="ConsPlusNonformat"/>
        <w:jc w:val="both"/>
      </w:pPr>
      <w:r>
        <w:t>административного регламента, либо статьи закона)</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3. Приложение: (документы, либо копии документов, подтверждающие изложенные</w:t>
      </w:r>
    </w:p>
    <w:p w:rsidR="00913302" w:rsidRDefault="00913302">
      <w:pPr>
        <w:pStyle w:val="ConsPlusNonformat"/>
        <w:jc w:val="both"/>
      </w:pPr>
      <w:r>
        <w:t>обстоятельства)</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r>
        <w:t>___________________________________________________________________________</w:t>
      </w:r>
    </w:p>
    <w:p w:rsidR="00913302" w:rsidRDefault="00913302">
      <w:pPr>
        <w:pStyle w:val="ConsPlusNonformat"/>
        <w:jc w:val="both"/>
      </w:pPr>
    </w:p>
    <w:p w:rsidR="00913302" w:rsidRDefault="00913302">
      <w:pPr>
        <w:pStyle w:val="ConsPlusNonformat"/>
        <w:jc w:val="both"/>
      </w:pPr>
      <w:r>
        <w:t>Способ получения ответа (нужное подчеркнуть):</w:t>
      </w:r>
    </w:p>
    <w:p w:rsidR="00913302" w:rsidRDefault="00913302">
      <w:pPr>
        <w:pStyle w:val="ConsPlusNonformat"/>
        <w:jc w:val="both"/>
      </w:pPr>
      <w:r>
        <w:t>- при личном обращении;</w:t>
      </w:r>
    </w:p>
    <w:p w:rsidR="00913302" w:rsidRDefault="00913302">
      <w:pPr>
        <w:pStyle w:val="ConsPlusNonformat"/>
        <w:jc w:val="both"/>
      </w:pPr>
      <w:r>
        <w:t>- посредством почтового отправления на адрес, указанного в заявлении;</w:t>
      </w:r>
    </w:p>
    <w:p w:rsidR="00913302" w:rsidRDefault="00913302">
      <w:pPr>
        <w:pStyle w:val="ConsPlusNonformat"/>
        <w:jc w:val="both"/>
      </w:pPr>
      <w:r>
        <w:t>- посредством электронной почты __________________________________________.</w:t>
      </w:r>
    </w:p>
    <w:p w:rsidR="00913302" w:rsidRDefault="00913302">
      <w:pPr>
        <w:pStyle w:val="ConsPlusNonformat"/>
        <w:jc w:val="both"/>
      </w:pPr>
    </w:p>
    <w:p w:rsidR="00913302" w:rsidRDefault="00913302">
      <w:pPr>
        <w:pStyle w:val="ConsPlusNonformat"/>
        <w:jc w:val="both"/>
      </w:pPr>
      <w:r>
        <w:t>_____________________ _____________________________________________________</w:t>
      </w:r>
    </w:p>
    <w:p w:rsidR="00913302" w:rsidRDefault="00913302">
      <w:pPr>
        <w:pStyle w:val="ConsPlusNonformat"/>
        <w:jc w:val="both"/>
      </w:pPr>
      <w:r>
        <w:t xml:space="preserve">  подпись заявителя             фамилия, имя, отчество заявителя</w:t>
      </w:r>
    </w:p>
    <w:p w:rsidR="00913302" w:rsidRDefault="00913302">
      <w:pPr>
        <w:pStyle w:val="ConsPlusNonformat"/>
        <w:jc w:val="both"/>
      </w:pPr>
    </w:p>
    <w:p w:rsidR="00913302" w:rsidRDefault="00913302">
      <w:pPr>
        <w:pStyle w:val="ConsPlusNonformat"/>
        <w:jc w:val="both"/>
      </w:pPr>
      <w:r>
        <w:t xml:space="preserve">                                                 "___" ___________ 20___ г.</w:t>
      </w:r>
    </w:p>
    <w:p w:rsidR="00913302" w:rsidRDefault="00913302">
      <w:pPr>
        <w:pStyle w:val="ConsPlusNormal"/>
        <w:jc w:val="both"/>
      </w:pPr>
    </w:p>
    <w:p w:rsidR="00913302" w:rsidRDefault="00913302">
      <w:pPr>
        <w:pStyle w:val="ConsPlusNormal"/>
        <w:jc w:val="both"/>
      </w:pPr>
    </w:p>
    <w:p w:rsidR="00913302" w:rsidRDefault="00913302">
      <w:pPr>
        <w:pStyle w:val="ConsPlusNormal"/>
        <w:pBdr>
          <w:bottom w:val="single" w:sz="6" w:space="0" w:color="auto"/>
        </w:pBdr>
        <w:spacing w:before="100" w:after="100"/>
        <w:jc w:val="both"/>
        <w:rPr>
          <w:sz w:val="2"/>
          <w:szCs w:val="2"/>
        </w:rPr>
      </w:pPr>
    </w:p>
    <w:p w:rsidR="00231B54" w:rsidRDefault="00231B54">
      <w:bookmarkStart w:id="12" w:name="_GoBack"/>
      <w:bookmarkEnd w:id="12"/>
    </w:p>
    <w:sectPr w:rsidR="00231B54" w:rsidSect="00312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02"/>
    <w:rsid w:val="00231B54"/>
    <w:rsid w:val="0091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A131D-4A32-403A-93FE-10584F4D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3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33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33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33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58930" TargetMode="External"/><Relationship Id="rId18" Type="http://schemas.openxmlformats.org/officeDocument/2006/relationships/hyperlink" Target="https://login.consultant.ru/link/?req=doc&amp;base=LAW&amp;n=474028&amp;dst=100108" TargetMode="External"/><Relationship Id="rId26" Type="http://schemas.openxmlformats.org/officeDocument/2006/relationships/hyperlink" Target="https://login.consultant.ru/link/?req=doc&amp;base=LAW&amp;n=474028&amp;dst=100020" TargetMode="External"/><Relationship Id="rId39" Type="http://schemas.openxmlformats.org/officeDocument/2006/relationships/hyperlink" Target="https://login.consultant.ru/link/?req=doc&amp;base=LAW&amp;n=483355&amp;dst=100273" TargetMode="External"/><Relationship Id="rId21" Type="http://schemas.openxmlformats.org/officeDocument/2006/relationships/hyperlink" Target="https://login.consultant.ru/link/?req=doc&amp;base=LAW&amp;n=481359&amp;dst=409" TargetMode="External"/><Relationship Id="rId34" Type="http://schemas.openxmlformats.org/officeDocument/2006/relationships/hyperlink" Target="https://login.consultant.ru/link/?req=doc&amp;base=LAW&amp;n=197748&amp;dst=100008" TargetMode="External"/><Relationship Id="rId42" Type="http://schemas.openxmlformats.org/officeDocument/2006/relationships/hyperlink" Target="https://login.consultant.ru/link/?req=doc&amp;base=LAW&amp;n=474028&amp;dst=100108" TargetMode="External"/><Relationship Id="rId47" Type="http://schemas.openxmlformats.org/officeDocument/2006/relationships/hyperlink" Target="https://login.consultant.ru/link/?req=doc&amp;base=LAW&amp;n=466154" TargetMode="External"/><Relationship Id="rId50" Type="http://schemas.openxmlformats.org/officeDocument/2006/relationships/hyperlink" Target="https://login.consultant.ru/link/?req=doc&amp;base=LAW&amp;n=474028" TargetMode="External"/><Relationship Id="rId55" Type="http://schemas.openxmlformats.org/officeDocument/2006/relationships/hyperlink" Target="https://login.consultant.ru/link/?req=doc&amp;base=LAW&amp;n=474028&amp;dst=100020" TargetMode="External"/><Relationship Id="rId7" Type="http://schemas.openxmlformats.org/officeDocument/2006/relationships/hyperlink" Target="https://login.consultant.ru/link/?req=doc&amp;base=LAW&amp;n=480999&amp;dst=101360" TargetMode="External"/><Relationship Id="rId2" Type="http://schemas.openxmlformats.org/officeDocument/2006/relationships/settings" Target="settings.xml"/><Relationship Id="rId16" Type="http://schemas.openxmlformats.org/officeDocument/2006/relationships/hyperlink" Target="https://login.consultant.ru/link/?req=doc&amp;base=LAW&amp;n=474028&amp;dst=100020" TargetMode="External"/><Relationship Id="rId29" Type="http://schemas.openxmlformats.org/officeDocument/2006/relationships/hyperlink" Target="https://login.consultant.ru/link/?req=doc&amp;base=LAW&amp;n=474028&amp;dst=100128" TargetMode="External"/><Relationship Id="rId11" Type="http://schemas.openxmlformats.org/officeDocument/2006/relationships/hyperlink" Target="https://login.consultant.ru/link/?req=doc&amp;base=RLAW098&amp;n=178173&amp;dst=100025" TargetMode="External"/><Relationship Id="rId24" Type="http://schemas.openxmlformats.org/officeDocument/2006/relationships/hyperlink" Target="https://login.consultant.ru/link/?req=doc&amp;base=LAW&amp;n=494996&amp;dst=1" TargetMode="External"/><Relationship Id="rId32" Type="http://schemas.openxmlformats.org/officeDocument/2006/relationships/hyperlink" Target="https://login.consultant.ru/link/?req=doc&amp;base=LAW&amp;n=494996&amp;dst=35"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LAW&amp;n=494996&amp;dst=328" TargetMode="External"/><Relationship Id="rId45" Type="http://schemas.openxmlformats.org/officeDocument/2006/relationships/hyperlink" Target="https://login.consultant.ru/link/?req=doc&amp;base=LAW&amp;n=474028&amp;dst=100020" TargetMode="External"/><Relationship Id="rId53" Type="http://schemas.openxmlformats.org/officeDocument/2006/relationships/hyperlink" Target="https://login.consultant.ru/link/?req=doc&amp;base=LAW&amp;n=494996" TargetMode="External"/><Relationship Id="rId58" Type="http://schemas.openxmlformats.org/officeDocument/2006/relationships/fontTable" Target="fontTable.xml"/><Relationship Id="rId5" Type="http://schemas.openxmlformats.org/officeDocument/2006/relationships/hyperlink" Target="https://login.consultant.ru/link/?req=doc&amp;base=RLAW098&amp;n=177576&amp;dst=100005" TargetMode="External"/><Relationship Id="rId19" Type="http://schemas.openxmlformats.org/officeDocument/2006/relationships/hyperlink" Target="https://login.consultant.ru/link/?req=doc&amp;base=LAW&amp;n=481359&amp;dst=4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4028&amp;dst=100026" TargetMode="External"/><Relationship Id="rId14" Type="http://schemas.openxmlformats.org/officeDocument/2006/relationships/hyperlink" Target="https://login.consultant.ru/link/?req=doc&amp;base=RLAW098&amp;n=177576&amp;dst=100005" TargetMode="External"/><Relationship Id="rId22" Type="http://schemas.openxmlformats.org/officeDocument/2006/relationships/hyperlink" Target="https://login.consultant.ru/link/?req=doc&amp;base=LAW&amp;n=469787" TargetMode="External"/><Relationship Id="rId27" Type="http://schemas.openxmlformats.org/officeDocument/2006/relationships/hyperlink" Target="https://login.consultant.ru/link/?req=doc&amp;base=LAW&amp;n=474028&amp;dst=100108" TargetMode="External"/><Relationship Id="rId30" Type="http://schemas.openxmlformats.org/officeDocument/2006/relationships/hyperlink" Target="https://login.consultant.ru/link/?req=doc&amp;base=LAW&amp;n=474028&amp;dst=100067" TargetMode="External"/><Relationship Id="rId35" Type="http://schemas.openxmlformats.org/officeDocument/2006/relationships/hyperlink" Target="https://login.consultant.ru/link/?req=doc&amp;base=LAW&amp;n=494996&amp;dst=244" TargetMode="External"/><Relationship Id="rId43" Type="http://schemas.openxmlformats.org/officeDocument/2006/relationships/hyperlink" Target="https://login.consultant.ru/link/?req=doc&amp;base=LAW&amp;n=474028&amp;dst=100020" TargetMode="External"/><Relationship Id="rId48" Type="http://schemas.openxmlformats.org/officeDocument/2006/relationships/hyperlink" Target="https://login.consultant.ru/link/?req=doc&amp;base=LAW&amp;n=469787" TargetMode="External"/><Relationship Id="rId56" Type="http://schemas.openxmlformats.org/officeDocument/2006/relationships/hyperlink" Target="https://login.consultant.ru/link/?req=doc&amp;base=LAW&amp;n=474028&amp;dst=26"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48387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86158&amp;dst=100006" TargetMode="External"/><Relationship Id="rId17" Type="http://schemas.openxmlformats.org/officeDocument/2006/relationships/hyperlink" Target="https://login.consultant.ru/link/?req=doc&amp;base=LAW&amp;n=474028&amp;dst=26" TargetMode="External"/><Relationship Id="rId25" Type="http://schemas.openxmlformats.org/officeDocument/2006/relationships/hyperlink" Target="https://login.consultant.ru/link/?req=doc&amp;base=LAW&amp;n=494996&amp;dst=4" TargetMode="External"/><Relationship Id="rId33" Type="http://schemas.openxmlformats.org/officeDocument/2006/relationships/hyperlink" Target="https://login.consultant.ru/link/?req=doc&amp;base=LAW&amp;n=494996&amp;dst=171" TargetMode="External"/><Relationship Id="rId38" Type="http://schemas.openxmlformats.org/officeDocument/2006/relationships/hyperlink" Target="https://login.consultant.ru/link/?req=doc&amp;base=RLAW098&amp;n=186158&amp;dst=100007" TargetMode="External"/><Relationship Id="rId46" Type="http://schemas.openxmlformats.org/officeDocument/2006/relationships/hyperlink" Target="https://login.consultant.ru/link/?req=doc&amp;base=LAW&amp;n=474028&amp;dst=100108" TargetMode="External"/><Relationship Id="rId59" Type="http://schemas.openxmlformats.org/officeDocument/2006/relationships/theme" Target="theme/theme1.xml"/><Relationship Id="rId20" Type="http://schemas.openxmlformats.org/officeDocument/2006/relationships/hyperlink" Target="https://login.consultant.ru/link/?req=doc&amp;base=RLAW098&amp;n=177576&amp;dst=100006" TargetMode="External"/><Relationship Id="rId41" Type="http://schemas.openxmlformats.org/officeDocument/2006/relationships/hyperlink" Target="https://login.consultant.ru/link/?req=doc&amp;base=LAW&amp;n=474028&amp;dst=100020" TargetMode="External"/><Relationship Id="rId54" Type="http://schemas.openxmlformats.org/officeDocument/2006/relationships/hyperlink" Target="https://login.consultant.ru/link/?req=doc&amp;base=RLAW098&amp;n=170836&amp;dst=100098" TargetMode="External"/><Relationship Id="rId1" Type="http://schemas.openxmlformats.org/officeDocument/2006/relationships/styles" Target="styles.xml"/><Relationship Id="rId6" Type="http://schemas.openxmlformats.org/officeDocument/2006/relationships/hyperlink" Target="https://login.consultant.ru/link/?req=doc&amp;base=RLAW098&amp;n=186158&amp;dst=100005" TargetMode="External"/><Relationship Id="rId15" Type="http://schemas.openxmlformats.org/officeDocument/2006/relationships/hyperlink" Target="https://login.consultant.ru/link/?req=doc&amp;base=RLAW098&amp;n=186158&amp;dst=100007"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LAW&amp;n=474028&amp;dst=100101" TargetMode="External"/><Relationship Id="rId36" Type="http://schemas.openxmlformats.org/officeDocument/2006/relationships/hyperlink" Target="https://login.consultant.ru/link/?req=doc&amp;base=LAW&amp;n=494998" TargetMode="External"/><Relationship Id="rId49" Type="http://schemas.openxmlformats.org/officeDocument/2006/relationships/hyperlink" Target="https://login.consultant.ru/link/?req=doc&amp;base=LAW&amp;n=474028&amp;dst=100101" TargetMode="External"/><Relationship Id="rId57" Type="http://schemas.openxmlformats.org/officeDocument/2006/relationships/hyperlink" Target="https://login.consultant.ru/link/?req=doc&amp;base=LAW&amp;n=474028&amp;dst=100108" TargetMode="External"/><Relationship Id="rId10" Type="http://schemas.openxmlformats.org/officeDocument/2006/relationships/hyperlink" Target="https://login.consultant.ru/link/?req=doc&amp;base=RLAW098&amp;n=184286&amp;dst=100039" TargetMode="External"/><Relationship Id="rId31" Type="http://schemas.openxmlformats.org/officeDocument/2006/relationships/hyperlink" Target="https://login.consultant.ru/link/?req=doc&amp;base=LAW&amp;n=463596" TargetMode="External"/><Relationship Id="rId44" Type="http://schemas.openxmlformats.org/officeDocument/2006/relationships/hyperlink" Target="https://login.consultant.ru/link/?req=doc&amp;base=LAW&amp;n=474028&amp;dst=100108" TargetMode="External"/><Relationship Id="rId52" Type="http://schemas.openxmlformats.org/officeDocument/2006/relationships/hyperlink" Target="https://login.consultant.ru/link/?req=doc&amp;base=LAW&amp;n=4838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10910</Words>
  <Characters>62191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2025-03-21T07:41:00Z</dcterms:created>
  <dcterms:modified xsi:type="dcterms:W3CDTF">2025-03-21T07:41:00Z</dcterms:modified>
</cp:coreProperties>
</file>