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F1FB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22.05.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521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F1FB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22.05.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521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6F2EBE" w:rsidRPr="006F2EBE" w:rsidRDefault="006F2EBE" w:rsidP="00965071">
      <w:pPr>
        <w:tabs>
          <w:tab w:val="left" w:pos="709"/>
        </w:tabs>
        <w:spacing w:line="240" w:lineRule="auto"/>
        <w:ind w:right="5527" w:firstLine="0"/>
        <w:rPr>
          <w:kern w:val="0"/>
          <w:sz w:val="28"/>
          <w:szCs w:val="28"/>
          <w:lang w:eastAsia="ru-RU"/>
        </w:rPr>
      </w:pPr>
      <w:r w:rsidRPr="006F2EBE">
        <w:rPr>
          <w:kern w:val="0"/>
          <w:sz w:val="28"/>
          <w:szCs w:val="28"/>
          <w:lang w:eastAsia="ru-RU"/>
        </w:rPr>
        <w:t xml:space="preserve">О Межведомственной комиссии по вопросам повышения доходов бюджета Янтиковского муниципального округа, своевременности </w:t>
      </w:r>
      <w:r w:rsidR="00965071">
        <w:rPr>
          <w:kern w:val="0"/>
          <w:sz w:val="28"/>
          <w:szCs w:val="28"/>
          <w:lang w:eastAsia="ru-RU"/>
        </w:rPr>
        <w:t xml:space="preserve">и </w:t>
      </w:r>
      <w:r w:rsidRPr="006F2EBE">
        <w:rPr>
          <w:kern w:val="0"/>
          <w:sz w:val="28"/>
          <w:szCs w:val="28"/>
          <w:lang w:eastAsia="ru-RU"/>
        </w:rPr>
        <w:t xml:space="preserve">полноты выплаты заработной платы, снижения неформальной занятости </w:t>
      </w:r>
    </w:p>
    <w:p w:rsidR="006F2EBE" w:rsidRDefault="006F2EBE" w:rsidP="006F2EBE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6F2EBE" w:rsidRPr="006F2EBE" w:rsidRDefault="006F2EBE" w:rsidP="006F2EBE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6F2EBE" w:rsidRPr="006F2EBE" w:rsidRDefault="006F2EBE" w:rsidP="006F2EBE">
      <w:pPr>
        <w:shd w:val="clear" w:color="auto" w:fill="FFFFFF"/>
        <w:suppressAutoHyphens w:val="0"/>
        <w:spacing w:line="360" w:lineRule="auto"/>
        <w:textAlignment w:val="baseline"/>
        <w:outlineLvl w:val="1"/>
        <w:rPr>
          <w:bCs/>
          <w:spacing w:val="57"/>
          <w:kern w:val="0"/>
          <w:sz w:val="28"/>
          <w:szCs w:val="28"/>
          <w:lang w:eastAsia="ru-RU"/>
        </w:rPr>
      </w:pPr>
      <w:r w:rsidRPr="006F2EBE">
        <w:rPr>
          <w:bCs/>
          <w:kern w:val="0"/>
          <w:sz w:val="28"/>
          <w:szCs w:val="28"/>
          <w:lang w:eastAsia="ru-RU"/>
        </w:rPr>
        <w:t>В соответствии с Указом Главы Чувашской Республики                               от 19.06.2017 № 59</w:t>
      </w:r>
      <w:r w:rsidRPr="006F2EBE">
        <w:rPr>
          <w:b/>
          <w:bCs/>
          <w:kern w:val="0"/>
          <w:sz w:val="28"/>
          <w:szCs w:val="28"/>
          <w:lang w:eastAsia="ru-RU"/>
        </w:rPr>
        <w:t xml:space="preserve"> «</w:t>
      </w:r>
      <w:r w:rsidRPr="006F2EBE">
        <w:rPr>
          <w:spacing w:val="2"/>
          <w:kern w:val="0"/>
          <w:sz w:val="28"/>
          <w:szCs w:val="28"/>
          <w:lang w:eastAsia="ru-RU"/>
        </w:rPr>
        <w:t xml:space="preserve">О Межведомственной комиссии по вопросам своевременности и полноты выплаты заработной платы, снижения неформальной занятости при Главе Чувашской Республики» </w:t>
      </w:r>
      <w:r w:rsidRPr="006F2EBE">
        <w:rPr>
          <w:bCs/>
          <w:kern w:val="0"/>
          <w:sz w:val="28"/>
          <w:szCs w:val="28"/>
          <w:lang w:eastAsia="ru-RU"/>
        </w:rPr>
        <w:t xml:space="preserve">и в целях взаимодействия и координации деятельности органов местного самоуправления Янтиковского муниципального округа Чувашской Республики, своевременности и полноты выплаты заработной платы, снижения неформальной занятости администрация Янтиковского муниципального округа                                     </w:t>
      </w:r>
      <w:proofErr w:type="gramStart"/>
      <w:r w:rsidRPr="006F2EBE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6F2EBE">
        <w:rPr>
          <w:b/>
          <w:bCs/>
          <w:kern w:val="0"/>
          <w:sz w:val="28"/>
          <w:szCs w:val="28"/>
          <w:lang w:eastAsia="ru-RU"/>
        </w:rPr>
        <w:t xml:space="preserve"> о с т а н </w:t>
      </w:r>
      <w:proofErr w:type="gramStart"/>
      <w:r w:rsidRPr="006F2EBE">
        <w:rPr>
          <w:b/>
          <w:bCs/>
          <w:kern w:val="0"/>
          <w:sz w:val="28"/>
          <w:szCs w:val="28"/>
          <w:lang w:eastAsia="ru-RU"/>
        </w:rPr>
        <w:t>о</w:t>
      </w:r>
      <w:proofErr w:type="gramEnd"/>
      <w:r w:rsidRPr="006F2EBE">
        <w:rPr>
          <w:b/>
          <w:bCs/>
          <w:kern w:val="0"/>
          <w:sz w:val="28"/>
          <w:szCs w:val="28"/>
          <w:lang w:eastAsia="ru-RU"/>
        </w:rPr>
        <w:t xml:space="preserve"> в л я е т</w:t>
      </w:r>
      <w:r w:rsidRPr="006F2EBE">
        <w:rPr>
          <w:bCs/>
          <w:kern w:val="0"/>
          <w:sz w:val="28"/>
          <w:szCs w:val="28"/>
          <w:lang w:eastAsia="ru-RU"/>
        </w:rPr>
        <w:t>:</w:t>
      </w:r>
    </w:p>
    <w:p w:rsidR="006F2EBE" w:rsidRPr="006F2EBE" w:rsidRDefault="006F2EBE" w:rsidP="006F2EB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6F2EBE">
        <w:rPr>
          <w:spacing w:val="-1"/>
          <w:kern w:val="0"/>
          <w:sz w:val="28"/>
          <w:szCs w:val="28"/>
          <w:lang w:eastAsia="ru-RU"/>
        </w:rPr>
        <w:t xml:space="preserve">1. Утвердить прилагаемое </w:t>
      </w:r>
      <w:r w:rsidRPr="006F2EBE">
        <w:rPr>
          <w:kern w:val="0"/>
          <w:sz w:val="28"/>
          <w:szCs w:val="28"/>
          <w:lang w:eastAsia="ru-RU"/>
        </w:rPr>
        <w:t>положение о Межведомственной комиссии по вопросам повышения доходов бюджета Янтиковского муниципального округа, своевременности и полноты выплаты заработной платы, снижения неформальной занятости.</w:t>
      </w:r>
    </w:p>
    <w:p w:rsidR="006F2EBE" w:rsidRPr="006F2EBE" w:rsidRDefault="006F2EBE" w:rsidP="006F2EB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6F2EBE">
        <w:rPr>
          <w:kern w:val="0"/>
          <w:sz w:val="28"/>
          <w:szCs w:val="28"/>
          <w:lang w:eastAsia="ru-RU"/>
        </w:rPr>
        <w:t>2. Создать Комиссию в следующем составе: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426"/>
        <w:gridCol w:w="6094"/>
      </w:tblGrid>
      <w:tr w:rsidR="006F2EBE" w:rsidRPr="006F2EBE" w:rsidTr="006F2EBE">
        <w:trPr>
          <w:trHeight w:val="1843"/>
        </w:trPr>
        <w:tc>
          <w:tcPr>
            <w:tcW w:w="3119" w:type="dxa"/>
            <w:shd w:val="clear" w:color="auto" w:fill="auto"/>
          </w:tcPr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lastRenderedPageBreak/>
              <w:t>Козлов Евгений Алексеевич</w:t>
            </w: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6F2EBE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shd w:val="clear" w:color="auto" w:fill="auto"/>
          </w:tcPr>
          <w:p w:rsidR="006F2EBE" w:rsidRPr="006F2EBE" w:rsidRDefault="006F2EBE" w:rsidP="00965071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заместитель главы администрации Янтиковского муниципального округа - начальника отдела экономики, земе</w:t>
            </w:r>
            <w:r w:rsidR="00965071">
              <w:rPr>
                <w:kern w:val="0"/>
                <w:sz w:val="28"/>
                <w:szCs w:val="28"/>
                <w:lang w:eastAsia="ru-RU"/>
              </w:rPr>
              <w:t>льных и имущественных отношений</w:t>
            </w:r>
            <w:r w:rsidRPr="006F2EBE">
              <w:rPr>
                <w:kern w:val="0"/>
                <w:sz w:val="28"/>
                <w:szCs w:val="28"/>
                <w:lang w:eastAsia="ru-RU"/>
              </w:rPr>
              <w:t xml:space="preserve"> (председатель Комиссии);</w:t>
            </w:r>
          </w:p>
        </w:tc>
      </w:tr>
      <w:tr w:rsidR="006F2EBE" w:rsidRPr="006F2EBE" w:rsidTr="006F2EBE">
        <w:tc>
          <w:tcPr>
            <w:tcW w:w="3119" w:type="dxa"/>
            <w:shd w:val="clear" w:color="auto" w:fill="auto"/>
          </w:tcPr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Сергеев Александр Геннадьевич</w:t>
            </w:r>
          </w:p>
        </w:tc>
        <w:tc>
          <w:tcPr>
            <w:tcW w:w="426" w:type="dxa"/>
            <w:shd w:val="clear" w:color="auto" w:fill="auto"/>
          </w:tcPr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6F2EBE" w:rsidRPr="006F2EBE" w:rsidRDefault="006F2EBE" w:rsidP="00965071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начальник финансового отдела администрации Янтиковского муниципального округа (заместитель председателя Комиссии);</w:t>
            </w:r>
          </w:p>
        </w:tc>
      </w:tr>
      <w:tr w:rsidR="006F2EBE" w:rsidRPr="006F2EBE" w:rsidTr="006F2EBE">
        <w:trPr>
          <w:trHeight w:val="2054"/>
        </w:trPr>
        <w:tc>
          <w:tcPr>
            <w:tcW w:w="3119" w:type="dxa"/>
            <w:shd w:val="clear" w:color="auto" w:fill="auto"/>
          </w:tcPr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 xml:space="preserve">Федорова </w:t>
            </w:r>
          </w:p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Альбина Николаевна</w:t>
            </w: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Васильев Александр Робертович</w:t>
            </w: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Зиновьева Наталия Владимировна</w:t>
            </w:r>
          </w:p>
        </w:tc>
        <w:tc>
          <w:tcPr>
            <w:tcW w:w="426" w:type="dxa"/>
            <w:shd w:val="clear" w:color="auto" w:fill="auto"/>
          </w:tcPr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6F2EBE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6F2EBE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6F2EBE" w:rsidRPr="006F2EBE" w:rsidRDefault="006F2EBE" w:rsidP="00965071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главный специалист – эксперт отдела сельского хозяйства и экологии администрации Янтиковского муниципального округа (секретарь Комиссии);</w:t>
            </w:r>
          </w:p>
          <w:p w:rsidR="006F2EBE" w:rsidRPr="006F2EBE" w:rsidRDefault="006F2EBE" w:rsidP="00965071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начальник отделения – старший судебный пристав Янтиковского РОСП УФССП по Чувашской Республике – Чувашии (по согласованию);</w:t>
            </w:r>
          </w:p>
          <w:p w:rsidR="006F2EBE" w:rsidRPr="006F2EBE" w:rsidRDefault="006F2EBE" w:rsidP="00965071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государственный налоговый инспектор отдела урегулирования задолженности физических лиц Управления федеральной налоговой службы по Чувашской Республике (по согласованию);</w:t>
            </w:r>
          </w:p>
        </w:tc>
      </w:tr>
      <w:tr w:rsidR="006F2EBE" w:rsidRPr="006F2EBE" w:rsidTr="006F2EBE">
        <w:tc>
          <w:tcPr>
            <w:tcW w:w="3119" w:type="dxa"/>
            <w:shd w:val="clear" w:color="auto" w:fill="auto"/>
          </w:tcPr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 xml:space="preserve">Иванова </w:t>
            </w:r>
          </w:p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 xml:space="preserve">Любовь </w:t>
            </w:r>
            <w:proofErr w:type="spellStart"/>
            <w:r w:rsidRPr="006F2EBE">
              <w:rPr>
                <w:kern w:val="0"/>
                <w:sz w:val="28"/>
                <w:szCs w:val="28"/>
                <w:lang w:eastAsia="ru-RU"/>
              </w:rPr>
              <w:t>Флоровна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6F2EBE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6F2EBE" w:rsidRPr="006F2EBE" w:rsidRDefault="006F2EBE" w:rsidP="00965071">
            <w:pPr>
              <w:suppressAutoHyphens w:val="0"/>
              <w:spacing w:line="360" w:lineRule="auto"/>
              <w:ind w:right="-5"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руководитель клиентской службы (на</w:t>
            </w:r>
            <w:r w:rsidR="00965071">
              <w:rPr>
                <w:kern w:val="0"/>
                <w:sz w:val="28"/>
                <w:szCs w:val="28"/>
                <w:lang w:eastAsia="ru-RU"/>
              </w:rPr>
              <w:t xml:space="preserve"> правах группы) в Янтиковском</w:t>
            </w:r>
            <w:r w:rsidRPr="006F2EBE">
              <w:rPr>
                <w:kern w:val="0"/>
                <w:sz w:val="28"/>
                <w:szCs w:val="28"/>
                <w:lang w:eastAsia="ru-RU"/>
              </w:rPr>
              <w:t xml:space="preserve"> районе ОСФР</w:t>
            </w:r>
            <w:r w:rsidR="00965071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6F2EBE">
              <w:rPr>
                <w:kern w:val="0"/>
                <w:sz w:val="28"/>
                <w:szCs w:val="28"/>
                <w:lang w:eastAsia="ru-RU"/>
              </w:rPr>
              <w:t xml:space="preserve">по </w:t>
            </w:r>
            <w:r w:rsidR="00965071">
              <w:rPr>
                <w:kern w:val="0"/>
                <w:sz w:val="28"/>
                <w:szCs w:val="28"/>
                <w:lang w:eastAsia="ru-RU"/>
              </w:rPr>
              <w:t xml:space="preserve">Чувашской Республике - Чувашии </w:t>
            </w:r>
            <w:r w:rsidRPr="006F2EBE">
              <w:rPr>
                <w:kern w:val="0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6F2EBE" w:rsidRPr="006F2EBE" w:rsidTr="006F2EBE">
        <w:tc>
          <w:tcPr>
            <w:tcW w:w="3119" w:type="dxa"/>
            <w:shd w:val="clear" w:color="auto" w:fill="auto"/>
          </w:tcPr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 xml:space="preserve">Кузьмина </w:t>
            </w:r>
          </w:p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Любовь Михайловна</w:t>
            </w:r>
          </w:p>
        </w:tc>
        <w:tc>
          <w:tcPr>
            <w:tcW w:w="426" w:type="dxa"/>
            <w:shd w:val="clear" w:color="auto" w:fill="auto"/>
          </w:tcPr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6F2EBE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6F2EBE" w:rsidRPr="006F2EBE" w:rsidRDefault="006F2EBE" w:rsidP="00965071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начальник отдела КУ ЦЗН Чувашской Республики (Янтиковский) (по согласованию);</w:t>
            </w:r>
          </w:p>
        </w:tc>
      </w:tr>
      <w:tr w:rsidR="006F2EBE" w:rsidRPr="006F2EBE" w:rsidTr="006F2EBE">
        <w:tc>
          <w:tcPr>
            <w:tcW w:w="3119" w:type="dxa"/>
            <w:shd w:val="clear" w:color="auto" w:fill="auto"/>
          </w:tcPr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6F2EBE">
              <w:rPr>
                <w:kern w:val="0"/>
                <w:sz w:val="28"/>
                <w:szCs w:val="28"/>
                <w:lang w:eastAsia="ru-RU"/>
              </w:rPr>
              <w:t>Пичуркина</w:t>
            </w:r>
            <w:proofErr w:type="spellEnd"/>
            <w:r w:rsidRPr="006F2EBE">
              <w:rPr>
                <w:kern w:val="0"/>
                <w:sz w:val="28"/>
                <w:szCs w:val="28"/>
                <w:lang w:eastAsia="ru-RU"/>
              </w:rPr>
              <w:t xml:space="preserve"> Екатерина Ивановна</w:t>
            </w:r>
          </w:p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6F2EBE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6F2EBE" w:rsidRPr="006F2EBE" w:rsidRDefault="006F2EBE" w:rsidP="00965071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 xml:space="preserve">главный государственный налоговый инспектор отдела камерального контроля НДФЛ и </w:t>
            </w:r>
            <w:proofErr w:type="gramStart"/>
            <w:r w:rsidRPr="006F2EBE">
              <w:rPr>
                <w:kern w:val="0"/>
                <w:sz w:val="28"/>
                <w:szCs w:val="28"/>
                <w:lang w:eastAsia="ru-RU"/>
              </w:rPr>
              <w:t>СВ</w:t>
            </w:r>
            <w:proofErr w:type="gramEnd"/>
            <w:r w:rsidRPr="006F2EBE">
              <w:rPr>
                <w:kern w:val="0"/>
                <w:sz w:val="28"/>
                <w:szCs w:val="28"/>
                <w:lang w:eastAsia="ru-RU"/>
              </w:rPr>
              <w:t xml:space="preserve"> №</w:t>
            </w:r>
            <w:r w:rsidR="00965071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6F2EBE">
              <w:rPr>
                <w:kern w:val="0"/>
                <w:sz w:val="28"/>
                <w:szCs w:val="28"/>
                <w:lang w:eastAsia="ru-RU"/>
              </w:rPr>
              <w:t>1 Управления федеральной налоговой службы по Чувашской Республике (по согласованию);</w:t>
            </w:r>
          </w:p>
        </w:tc>
      </w:tr>
      <w:tr w:rsidR="006F2EBE" w:rsidRPr="006F2EBE" w:rsidTr="006F2EBE">
        <w:tc>
          <w:tcPr>
            <w:tcW w:w="3119" w:type="dxa"/>
            <w:shd w:val="clear" w:color="auto" w:fill="auto"/>
          </w:tcPr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lastRenderedPageBreak/>
              <w:t>Семенов Николай Борисович</w:t>
            </w:r>
          </w:p>
        </w:tc>
        <w:tc>
          <w:tcPr>
            <w:tcW w:w="426" w:type="dxa"/>
            <w:shd w:val="clear" w:color="auto" w:fill="auto"/>
          </w:tcPr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6F2EBE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6F2EBE" w:rsidRPr="006F2EBE" w:rsidRDefault="006F2EBE" w:rsidP="00965071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 xml:space="preserve">помощник прокурора  Янтиковского района  Чувашской Республики (по согласованию); </w:t>
            </w:r>
          </w:p>
        </w:tc>
      </w:tr>
      <w:tr w:rsidR="006F2EBE" w:rsidRPr="006F2EBE" w:rsidTr="006F2EBE">
        <w:tc>
          <w:tcPr>
            <w:tcW w:w="3119" w:type="dxa"/>
            <w:shd w:val="clear" w:color="auto" w:fill="auto"/>
          </w:tcPr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 xml:space="preserve">Сергеева Людмила Николаевна </w:t>
            </w:r>
          </w:p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Шамбулина Светлана Ивановна</w:t>
            </w:r>
          </w:p>
          <w:p w:rsidR="006F2EBE" w:rsidRPr="006F2EBE" w:rsidRDefault="006F2EBE" w:rsidP="006F2EBE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6F2EBE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6F2EBE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  <w:p w:rsidR="006F2EBE" w:rsidRPr="006F2EBE" w:rsidRDefault="006F2EBE" w:rsidP="006F2EBE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shd w:val="clear" w:color="auto" w:fill="auto"/>
          </w:tcPr>
          <w:p w:rsidR="006F2EBE" w:rsidRPr="006F2EBE" w:rsidRDefault="006F2EBE" w:rsidP="00965071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заместитель начальника отдела экономики, земельных и имущественных отношений администрации Янтиковского муниципального округа;</w:t>
            </w:r>
          </w:p>
          <w:p w:rsidR="006F2EBE" w:rsidRPr="006F2EBE" w:rsidRDefault="006F2EBE" w:rsidP="00965071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6F2EBE">
              <w:rPr>
                <w:kern w:val="0"/>
                <w:sz w:val="28"/>
                <w:szCs w:val="28"/>
                <w:lang w:eastAsia="ru-RU"/>
              </w:rPr>
              <w:t>главный специалист-эксперт отдела экономики, земельных и имущественных отношений Янтиковского муниципального округа.</w:t>
            </w:r>
          </w:p>
        </w:tc>
      </w:tr>
    </w:tbl>
    <w:p w:rsidR="006F2EBE" w:rsidRPr="006F2EBE" w:rsidRDefault="006F2EBE" w:rsidP="006F2EB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6F2EBE">
        <w:rPr>
          <w:kern w:val="0"/>
          <w:sz w:val="28"/>
          <w:szCs w:val="28"/>
          <w:lang w:eastAsia="ru-RU"/>
        </w:rPr>
        <w:t>3. Признать утратившими силу:</w:t>
      </w:r>
    </w:p>
    <w:p w:rsidR="006F2EBE" w:rsidRPr="006F2EBE" w:rsidRDefault="006F2EBE" w:rsidP="006F2EB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6F2EBE">
        <w:rPr>
          <w:kern w:val="0"/>
          <w:sz w:val="28"/>
          <w:szCs w:val="28"/>
          <w:lang w:eastAsia="ru-RU"/>
        </w:rPr>
        <w:t>постановление администрации Янтиковского муниципального округа от 27.02.2023 № 158 «О Межведомственной комиссии по вопросам повышения доходов бюджета Янтиковского муниципального округа, своевременности и полноты выплаты заработной платы, с</w:t>
      </w:r>
      <w:r>
        <w:rPr>
          <w:kern w:val="0"/>
          <w:sz w:val="28"/>
          <w:szCs w:val="28"/>
          <w:lang w:eastAsia="ru-RU"/>
        </w:rPr>
        <w:t xml:space="preserve">нижения неформальной занятости </w:t>
      </w:r>
      <w:r w:rsidRPr="006F2EBE">
        <w:rPr>
          <w:kern w:val="0"/>
          <w:sz w:val="28"/>
          <w:szCs w:val="28"/>
          <w:lang w:eastAsia="ru-RU"/>
        </w:rPr>
        <w:t>при главе администрации Янтиковского муниципального округа»;</w:t>
      </w:r>
    </w:p>
    <w:p w:rsidR="006F2EBE" w:rsidRPr="006F2EBE" w:rsidRDefault="006F2EBE" w:rsidP="006F2EB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6F2EBE">
        <w:rPr>
          <w:kern w:val="0"/>
          <w:sz w:val="28"/>
          <w:szCs w:val="28"/>
          <w:lang w:eastAsia="ru-RU"/>
        </w:rPr>
        <w:t>постановление администрации Янтиковского муниципального округа от 08.11.2023 № 1223 «О внесении изменений в постановление администрации Янтиковского муниципального округа от 27.02.2023 №</w:t>
      </w:r>
      <w:r>
        <w:rPr>
          <w:kern w:val="0"/>
          <w:sz w:val="28"/>
          <w:szCs w:val="28"/>
          <w:lang w:eastAsia="ru-RU"/>
        </w:rPr>
        <w:t xml:space="preserve"> </w:t>
      </w:r>
      <w:r w:rsidRPr="006F2EBE">
        <w:rPr>
          <w:kern w:val="0"/>
          <w:sz w:val="28"/>
          <w:szCs w:val="28"/>
          <w:lang w:eastAsia="ru-RU"/>
        </w:rPr>
        <w:t>158 «О Межведомственной комиссии по вопросам повышения доходов бюджета Янтиковского муниципального округа, своевременности и полноты выплаты заработной платы, снижения неформальной</w:t>
      </w:r>
      <w:r w:rsidR="00965071">
        <w:rPr>
          <w:kern w:val="0"/>
          <w:sz w:val="28"/>
          <w:szCs w:val="28"/>
          <w:lang w:eastAsia="ru-RU"/>
        </w:rPr>
        <w:t xml:space="preserve"> занятости</w:t>
      </w:r>
      <w:r w:rsidRPr="006F2EBE">
        <w:rPr>
          <w:kern w:val="0"/>
          <w:sz w:val="28"/>
          <w:szCs w:val="28"/>
          <w:lang w:eastAsia="ru-RU"/>
        </w:rPr>
        <w:t xml:space="preserve"> при главе администрации Янтиковского района»;</w:t>
      </w:r>
    </w:p>
    <w:p w:rsidR="006F2EBE" w:rsidRPr="006F2EBE" w:rsidRDefault="006F2EBE" w:rsidP="006F2EB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outlineLvl w:val="0"/>
        <w:rPr>
          <w:kern w:val="0"/>
          <w:sz w:val="28"/>
          <w:szCs w:val="28"/>
          <w:lang w:eastAsia="ru-RU"/>
        </w:rPr>
      </w:pPr>
      <w:r w:rsidRPr="006F2EBE">
        <w:rPr>
          <w:color w:val="000000"/>
          <w:kern w:val="0"/>
          <w:sz w:val="28"/>
          <w:szCs w:val="28"/>
          <w:lang w:eastAsia="ru-RU"/>
        </w:rPr>
        <w:t xml:space="preserve">4. </w:t>
      </w:r>
      <w:r w:rsidR="00965071">
        <w:rPr>
          <w:kern w:val="0"/>
          <w:sz w:val="28"/>
          <w:szCs w:val="28"/>
          <w:lang w:eastAsia="ru-RU"/>
        </w:rPr>
        <w:t xml:space="preserve">Настоящее постановление </w:t>
      </w:r>
      <w:r w:rsidRPr="006F2EBE">
        <w:rPr>
          <w:kern w:val="0"/>
          <w:sz w:val="28"/>
          <w:szCs w:val="28"/>
          <w:lang w:eastAsia="ru-RU"/>
        </w:rPr>
        <w:t>вступает в силу со дня его официального опубликования.</w:t>
      </w:r>
      <w:r w:rsidRPr="006F2EBE">
        <w:rPr>
          <w:kern w:val="0"/>
          <w:sz w:val="28"/>
          <w:szCs w:val="28"/>
          <w:lang w:eastAsia="ru-RU"/>
        </w:rPr>
        <w:tab/>
      </w:r>
    </w:p>
    <w:p w:rsidR="006F2EBE" w:rsidRPr="006F2EBE" w:rsidRDefault="006F2EBE" w:rsidP="006F2EBE">
      <w:pPr>
        <w:suppressAutoHyphens w:val="0"/>
        <w:spacing w:line="240" w:lineRule="auto"/>
        <w:rPr>
          <w:color w:val="000000"/>
          <w:kern w:val="0"/>
          <w:sz w:val="28"/>
          <w:szCs w:val="28"/>
          <w:lang w:eastAsia="ru-RU"/>
        </w:rPr>
      </w:pP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color w:val="000000"/>
          <w:kern w:val="0"/>
          <w:sz w:val="28"/>
          <w:szCs w:val="28"/>
          <w:lang w:eastAsia="ru-RU"/>
        </w:rPr>
      </w:pP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  <w:r w:rsidRPr="006F2EBE">
        <w:rPr>
          <w:color w:val="000000"/>
          <w:kern w:val="0"/>
          <w:sz w:val="28"/>
          <w:szCs w:val="28"/>
          <w:lang w:eastAsia="ru-RU"/>
        </w:rPr>
        <w:t xml:space="preserve">Глава Янтиковского </w:t>
      </w:r>
    </w:p>
    <w:p w:rsidR="006F2EBE" w:rsidRPr="006F2EBE" w:rsidRDefault="006F2EBE" w:rsidP="00965071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  <w:r w:rsidRPr="006F2EBE">
        <w:rPr>
          <w:color w:val="000000"/>
          <w:kern w:val="0"/>
          <w:sz w:val="28"/>
          <w:szCs w:val="28"/>
          <w:lang w:eastAsia="ru-RU"/>
        </w:rPr>
        <w:t xml:space="preserve">муниципального округа                            </w:t>
      </w:r>
      <w:r>
        <w:rPr>
          <w:color w:val="000000"/>
          <w:kern w:val="0"/>
          <w:sz w:val="28"/>
          <w:szCs w:val="28"/>
          <w:lang w:eastAsia="ru-RU"/>
        </w:rPr>
        <w:t xml:space="preserve">        </w:t>
      </w:r>
      <w:r w:rsidRPr="006F2EBE">
        <w:rPr>
          <w:color w:val="000000"/>
          <w:kern w:val="0"/>
          <w:sz w:val="28"/>
          <w:szCs w:val="28"/>
          <w:lang w:eastAsia="ru-RU"/>
        </w:rPr>
        <w:t xml:space="preserve">                                О.А. Ломоно</w:t>
      </w:r>
      <w:r w:rsidR="00C50F45">
        <w:rPr>
          <w:color w:val="000000"/>
          <w:kern w:val="0"/>
          <w:sz w:val="28"/>
          <w:szCs w:val="28"/>
          <w:lang w:eastAsia="ru-RU"/>
        </w:rPr>
        <w:t>с</w:t>
      </w:r>
      <w:r w:rsidR="00965071">
        <w:rPr>
          <w:color w:val="000000"/>
          <w:kern w:val="0"/>
          <w:sz w:val="28"/>
          <w:szCs w:val="28"/>
          <w:lang w:eastAsia="ru-RU"/>
        </w:rPr>
        <w:t>ов</w:t>
      </w:r>
    </w:p>
    <w:p w:rsidR="00965071" w:rsidRDefault="00965071" w:rsidP="006F2EBE">
      <w:pPr>
        <w:suppressAutoHyphens w:val="0"/>
        <w:spacing w:line="240" w:lineRule="auto"/>
        <w:ind w:left="5670" w:firstLine="0"/>
        <w:rPr>
          <w:rFonts w:eastAsia="Calibri"/>
          <w:caps/>
          <w:kern w:val="0"/>
          <w:lang w:eastAsia="en-US"/>
        </w:rPr>
      </w:pPr>
    </w:p>
    <w:p w:rsidR="00965071" w:rsidRDefault="00965071" w:rsidP="006F2EBE">
      <w:pPr>
        <w:suppressAutoHyphens w:val="0"/>
        <w:spacing w:line="240" w:lineRule="auto"/>
        <w:ind w:left="5670" w:firstLine="0"/>
        <w:rPr>
          <w:rFonts w:eastAsia="Calibri"/>
          <w:caps/>
          <w:kern w:val="0"/>
          <w:lang w:eastAsia="en-US"/>
        </w:rPr>
      </w:pPr>
    </w:p>
    <w:p w:rsidR="00965071" w:rsidRDefault="00965071" w:rsidP="006F2EBE">
      <w:pPr>
        <w:suppressAutoHyphens w:val="0"/>
        <w:spacing w:line="240" w:lineRule="auto"/>
        <w:ind w:left="5670" w:firstLine="0"/>
        <w:rPr>
          <w:rFonts w:eastAsia="Calibri"/>
          <w:caps/>
          <w:kern w:val="0"/>
          <w:lang w:eastAsia="en-US"/>
        </w:rPr>
      </w:pPr>
    </w:p>
    <w:p w:rsidR="00965071" w:rsidRDefault="00965071" w:rsidP="006F2EBE">
      <w:pPr>
        <w:suppressAutoHyphens w:val="0"/>
        <w:spacing w:line="240" w:lineRule="auto"/>
        <w:ind w:left="5670" w:firstLine="0"/>
        <w:rPr>
          <w:rFonts w:eastAsia="Calibri"/>
          <w:caps/>
          <w:kern w:val="0"/>
          <w:lang w:eastAsia="en-US"/>
        </w:rPr>
      </w:pPr>
    </w:p>
    <w:p w:rsidR="00965071" w:rsidRDefault="00965071" w:rsidP="006F2EBE">
      <w:pPr>
        <w:suppressAutoHyphens w:val="0"/>
        <w:spacing w:line="240" w:lineRule="auto"/>
        <w:ind w:left="5670" w:firstLine="0"/>
        <w:rPr>
          <w:rFonts w:eastAsia="Calibri"/>
          <w:caps/>
          <w:kern w:val="0"/>
          <w:lang w:eastAsia="en-US"/>
        </w:rPr>
        <w:sectPr w:rsidR="00965071" w:rsidSect="00C50F45">
          <w:headerReference w:type="default" r:id="rId10"/>
          <w:headerReference w:type="first" r:id="rId11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6F2EBE" w:rsidRDefault="006F2EBE" w:rsidP="006F2EBE">
      <w:pPr>
        <w:suppressAutoHyphens w:val="0"/>
        <w:spacing w:line="240" w:lineRule="auto"/>
        <w:ind w:left="5670" w:firstLine="0"/>
        <w:rPr>
          <w:rFonts w:eastAsia="Calibri"/>
          <w:caps/>
          <w:kern w:val="0"/>
          <w:lang w:eastAsia="en-US"/>
        </w:rPr>
      </w:pPr>
      <w:r w:rsidRPr="006F2EBE">
        <w:rPr>
          <w:rFonts w:eastAsia="Calibri"/>
          <w:caps/>
          <w:kern w:val="0"/>
          <w:lang w:eastAsia="en-US"/>
        </w:rPr>
        <w:lastRenderedPageBreak/>
        <w:t>уТВЕРЖДЕНО</w:t>
      </w:r>
    </w:p>
    <w:p w:rsidR="006F2EBE" w:rsidRPr="006F2EBE" w:rsidRDefault="006F2EBE" w:rsidP="006F2EBE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6F2EBE">
        <w:rPr>
          <w:rFonts w:eastAsia="Calibri"/>
          <w:kern w:val="0"/>
          <w:lang w:eastAsia="en-US"/>
        </w:rPr>
        <w:t xml:space="preserve">постановлением администрации  </w:t>
      </w:r>
    </w:p>
    <w:p w:rsidR="006F2EBE" w:rsidRPr="00C50F45" w:rsidRDefault="006F2EBE" w:rsidP="00C50F45">
      <w:pPr>
        <w:tabs>
          <w:tab w:val="left" w:pos="709"/>
          <w:tab w:val="left" w:pos="5580"/>
          <w:tab w:val="left" w:pos="5760"/>
          <w:tab w:val="left" w:pos="5940"/>
        </w:tabs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6F2EBE">
        <w:rPr>
          <w:rFonts w:eastAsia="Calibri"/>
          <w:kern w:val="0"/>
          <w:lang w:eastAsia="en-US"/>
        </w:rPr>
        <w:t xml:space="preserve">Янтиковского муниципального </w:t>
      </w:r>
      <w:r w:rsidRPr="006F2EBE">
        <w:rPr>
          <w:spacing w:val="-1"/>
          <w:kern w:val="0"/>
          <w:lang w:eastAsia="ru-RU"/>
        </w:rPr>
        <w:t xml:space="preserve">округа </w:t>
      </w:r>
    </w:p>
    <w:p w:rsidR="006F2EBE" w:rsidRPr="006F2EBE" w:rsidRDefault="006F2EBE" w:rsidP="006F2EBE">
      <w:pPr>
        <w:suppressAutoHyphens w:val="0"/>
        <w:spacing w:line="240" w:lineRule="auto"/>
        <w:ind w:left="5670" w:firstLine="0"/>
        <w:jc w:val="left"/>
        <w:rPr>
          <w:spacing w:val="-1"/>
          <w:kern w:val="0"/>
          <w:lang w:eastAsia="ru-RU"/>
        </w:rPr>
      </w:pPr>
      <w:r w:rsidRPr="006F2EBE">
        <w:rPr>
          <w:spacing w:val="-1"/>
          <w:kern w:val="0"/>
          <w:lang w:eastAsia="ru-RU"/>
        </w:rPr>
        <w:t xml:space="preserve">от </w:t>
      </w:r>
      <w:r w:rsidR="00BF1FBB">
        <w:rPr>
          <w:spacing w:val="-1"/>
          <w:kern w:val="0"/>
          <w:lang w:eastAsia="ru-RU"/>
        </w:rPr>
        <w:t>22.05</w:t>
      </w:r>
      <w:bookmarkStart w:id="0" w:name="_GoBack"/>
      <w:bookmarkEnd w:id="0"/>
      <w:r>
        <w:rPr>
          <w:spacing w:val="-1"/>
          <w:kern w:val="0"/>
          <w:lang w:eastAsia="ru-RU"/>
        </w:rPr>
        <w:t>.2024</w:t>
      </w:r>
      <w:r w:rsidR="00BF1FBB">
        <w:rPr>
          <w:spacing w:val="-1"/>
          <w:kern w:val="0"/>
          <w:lang w:eastAsia="ru-RU"/>
        </w:rPr>
        <w:t xml:space="preserve"> № 521</w:t>
      </w:r>
    </w:p>
    <w:p w:rsidR="006F2EBE" w:rsidRPr="006F2EBE" w:rsidRDefault="006F2EBE" w:rsidP="006F2EBE">
      <w:pPr>
        <w:suppressAutoHyphens w:val="0"/>
        <w:spacing w:line="240" w:lineRule="auto"/>
        <w:ind w:firstLine="708"/>
        <w:jc w:val="right"/>
        <w:rPr>
          <w:kern w:val="0"/>
          <w:lang w:eastAsia="ru-RU"/>
        </w:rPr>
      </w:pPr>
    </w:p>
    <w:p w:rsidR="006F2EBE" w:rsidRPr="006F2EBE" w:rsidRDefault="006F2EBE" w:rsidP="006F2EBE">
      <w:pPr>
        <w:suppressAutoHyphens w:val="0"/>
        <w:spacing w:line="240" w:lineRule="auto"/>
        <w:ind w:firstLine="708"/>
        <w:rPr>
          <w:kern w:val="0"/>
          <w:lang w:eastAsia="ru-RU"/>
        </w:rPr>
      </w:pPr>
    </w:p>
    <w:p w:rsidR="006F2EBE" w:rsidRPr="006F2EBE" w:rsidRDefault="006F2EBE" w:rsidP="006F2EBE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6F2EBE">
        <w:rPr>
          <w:b/>
          <w:kern w:val="0"/>
          <w:lang w:eastAsia="ru-RU"/>
        </w:rPr>
        <w:t>ПОЛОЖЕНИЕ</w:t>
      </w:r>
    </w:p>
    <w:p w:rsidR="006F2EBE" w:rsidRPr="006F2EBE" w:rsidRDefault="006F2EBE" w:rsidP="006F2EBE">
      <w:pPr>
        <w:suppressAutoHyphens w:val="0"/>
        <w:spacing w:line="245" w:lineRule="auto"/>
        <w:jc w:val="center"/>
        <w:rPr>
          <w:b/>
          <w:spacing w:val="-25"/>
          <w:kern w:val="0"/>
          <w:lang w:eastAsia="ru-RU"/>
        </w:rPr>
      </w:pPr>
      <w:r w:rsidRPr="006F2EBE">
        <w:rPr>
          <w:b/>
          <w:kern w:val="0"/>
          <w:lang w:eastAsia="ru-RU"/>
        </w:rPr>
        <w:t>о Межведомственной комиссии по вопросам повышения доходов бюджета Янтиковского муниципального округа, своевременности и полноты выплаты заработной платы, снижения неформальной занятости</w:t>
      </w:r>
    </w:p>
    <w:p w:rsidR="006F2EBE" w:rsidRPr="006F2EBE" w:rsidRDefault="006F2EBE" w:rsidP="006F2EBE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6F2EBE" w:rsidRPr="006F2EBE" w:rsidRDefault="006F2EBE" w:rsidP="006F2EBE">
      <w:pPr>
        <w:shd w:val="clear" w:color="auto" w:fill="FFFFFF"/>
        <w:suppressAutoHyphens w:val="0"/>
        <w:spacing w:before="288" w:after="240" w:line="240" w:lineRule="auto"/>
        <w:ind w:firstLine="0"/>
        <w:jc w:val="center"/>
        <w:rPr>
          <w:b/>
          <w:bCs/>
          <w:spacing w:val="-1"/>
          <w:kern w:val="0"/>
          <w:lang w:eastAsia="ru-RU"/>
        </w:rPr>
      </w:pPr>
      <w:r w:rsidRPr="006F2EBE">
        <w:rPr>
          <w:b/>
          <w:bCs/>
          <w:spacing w:val="-1"/>
          <w:kern w:val="0"/>
          <w:lang w:val="en-US" w:eastAsia="ru-RU"/>
        </w:rPr>
        <w:t>I</w:t>
      </w:r>
      <w:r w:rsidRPr="006F2EBE">
        <w:rPr>
          <w:b/>
          <w:bCs/>
          <w:spacing w:val="-1"/>
          <w:kern w:val="0"/>
          <w:lang w:eastAsia="ru-RU"/>
        </w:rPr>
        <w:t>. Общие положения</w:t>
      </w:r>
    </w:p>
    <w:p w:rsidR="006F2EBE" w:rsidRPr="006F2EBE" w:rsidRDefault="006F2EBE" w:rsidP="006F2EBE">
      <w:pPr>
        <w:suppressAutoHyphens w:val="0"/>
        <w:spacing w:line="240" w:lineRule="auto"/>
        <w:rPr>
          <w:kern w:val="0"/>
          <w:lang w:eastAsia="ru-RU"/>
        </w:rPr>
      </w:pPr>
      <w:r w:rsidRPr="006F2EBE">
        <w:rPr>
          <w:kern w:val="0"/>
          <w:lang w:eastAsia="ru-RU"/>
        </w:rPr>
        <w:t xml:space="preserve">1.1. </w:t>
      </w:r>
      <w:proofErr w:type="gramStart"/>
      <w:r w:rsidRPr="006F2EBE">
        <w:rPr>
          <w:kern w:val="0"/>
          <w:lang w:eastAsia="ru-RU"/>
        </w:rPr>
        <w:t xml:space="preserve">Межведомственная комиссия </w:t>
      </w:r>
      <w:r w:rsidRPr="006F2EBE">
        <w:rPr>
          <w:bCs/>
          <w:kern w:val="0"/>
          <w:lang w:eastAsia="ru-RU"/>
        </w:rPr>
        <w:t xml:space="preserve">по вопросам </w:t>
      </w:r>
      <w:r w:rsidRPr="006F2EBE">
        <w:rPr>
          <w:kern w:val="0"/>
          <w:lang w:eastAsia="ru-RU"/>
        </w:rPr>
        <w:t>повышения доходов бюджета Янтиковского муниципального округа, своевременности и полноты выплаты заработной платы, снижения неформальной занятости (далее – Комиссия) является постоянно действующим координационным органом, обеспечивающим взаимодействие органов государственной власти Чувашской Республики, территориальных органов федеральных органов исполнительной власти, по вопросам повышения доходов бюджета Янтиковского муниципального округа, своевременности и полноты выплаты заработной платы, снижения неформальной занятости.</w:t>
      </w:r>
      <w:proofErr w:type="gramEnd"/>
    </w:p>
    <w:p w:rsidR="006F2EBE" w:rsidRPr="006F2EBE" w:rsidRDefault="006F2EBE" w:rsidP="006F2EBE">
      <w:pPr>
        <w:widowControl w:val="0"/>
        <w:shd w:val="clear" w:color="auto" w:fill="FFFFFF"/>
        <w:tabs>
          <w:tab w:val="left" w:pos="1181"/>
        </w:tabs>
        <w:suppressAutoHyphens w:val="0"/>
        <w:autoSpaceDE w:val="0"/>
        <w:autoSpaceDN w:val="0"/>
        <w:adjustRightInd w:val="0"/>
        <w:spacing w:line="298" w:lineRule="exact"/>
        <w:ind w:right="19"/>
        <w:rPr>
          <w:spacing w:val="-14"/>
          <w:kern w:val="0"/>
          <w:lang w:eastAsia="ru-RU"/>
        </w:rPr>
      </w:pPr>
      <w:r w:rsidRPr="006F2EBE">
        <w:rPr>
          <w:kern w:val="0"/>
          <w:lang w:eastAsia="ru-RU"/>
        </w:rPr>
        <w:t xml:space="preserve">1.2. </w:t>
      </w:r>
      <w:proofErr w:type="gramStart"/>
      <w:r w:rsidRPr="006F2EBE">
        <w:rPr>
          <w:kern w:val="0"/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</w:t>
      </w:r>
      <w:r w:rsidRPr="006F2EBE">
        <w:rPr>
          <w:kern w:val="0"/>
          <w:lang w:eastAsia="ru-RU"/>
        </w:rPr>
        <w:softHyphen/>
        <w:t>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</w:t>
      </w:r>
      <w:r w:rsidRPr="006F2EBE">
        <w:rPr>
          <w:kern w:val="0"/>
          <w:lang w:eastAsia="ru-RU"/>
        </w:rPr>
        <w:softHyphen/>
        <w:t>публики, постановлениями и распоряжениями Кабинета Министров Чувашской Рес</w:t>
      </w:r>
      <w:r w:rsidRPr="006F2EBE">
        <w:rPr>
          <w:kern w:val="0"/>
          <w:lang w:eastAsia="ru-RU"/>
        </w:rPr>
        <w:softHyphen/>
        <w:t>публики, муниципальными правовыми актами Янтиковского муниципального округа и настоящим Положением.</w:t>
      </w:r>
      <w:proofErr w:type="gramEnd"/>
    </w:p>
    <w:p w:rsidR="006F2EBE" w:rsidRPr="006F2EBE" w:rsidRDefault="006F2EBE" w:rsidP="006F2EBE">
      <w:pPr>
        <w:widowControl w:val="0"/>
        <w:shd w:val="clear" w:color="auto" w:fill="FFFFFF"/>
        <w:tabs>
          <w:tab w:val="left" w:pos="1181"/>
        </w:tabs>
        <w:suppressAutoHyphens w:val="0"/>
        <w:autoSpaceDE w:val="0"/>
        <w:autoSpaceDN w:val="0"/>
        <w:adjustRightInd w:val="0"/>
        <w:spacing w:line="240" w:lineRule="auto"/>
        <w:ind w:right="19" w:firstLine="0"/>
        <w:rPr>
          <w:kern w:val="0"/>
          <w:lang w:eastAsia="ru-RU"/>
        </w:rPr>
      </w:pPr>
    </w:p>
    <w:p w:rsidR="006F2EBE" w:rsidRPr="006F2EBE" w:rsidRDefault="006F2EBE" w:rsidP="006F2EBE">
      <w:pPr>
        <w:shd w:val="clear" w:color="auto" w:fill="FFFFFF"/>
        <w:suppressAutoHyphens w:val="0"/>
        <w:spacing w:before="307" w:after="240" w:line="240" w:lineRule="auto"/>
        <w:ind w:left="3456" w:firstLine="0"/>
        <w:jc w:val="left"/>
        <w:rPr>
          <w:kern w:val="0"/>
          <w:lang w:eastAsia="ru-RU"/>
        </w:rPr>
      </w:pPr>
      <w:r w:rsidRPr="006F2EBE">
        <w:rPr>
          <w:b/>
          <w:bCs/>
          <w:spacing w:val="-1"/>
          <w:kern w:val="0"/>
          <w:lang w:eastAsia="ru-RU"/>
        </w:rPr>
        <w:t>П. Основные задачи Комиссии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6F2EBE">
        <w:rPr>
          <w:kern w:val="0"/>
          <w:lang w:eastAsia="ru-RU"/>
        </w:rPr>
        <w:t>2.1. Основными задачами Комиссии являются: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6F2EBE">
        <w:rPr>
          <w:kern w:val="0"/>
          <w:lang w:eastAsia="ru-RU"/>
        </w:rPr>
        <w:t>выработка предложений, направленных на увеличение поступлений налоговых и неналоговых доходов, снижение задолженности по платежам  в бюджет Янтиковского муниципального округа Чувашской Республики;</w:t>
      </w:r>
    </w:p>
    <w:p w:rsidR="006F2EBE" w:rsidRPr="006F2EBE" w:rsidRDefault="006F2EBE" w:rsidP="006F2EBE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6F2EBE">
        <w:rPr>
          <w:kern w:val="0"/>
          <w:lang w:eastAsia="ru-RU"/>
        </w:rPr>
        <w:t>разработка мероприятий, направленных на погашение задолженности по заработной плате и легализацию трудовых отношений, снижение неформальной занятости;</w:t>
      </w:r>
    </w:p>
    <w:p w:rsidR="006F2EBE" w:rsidRPr="006F2EBE" w:rsidRDefault="006F2EBE" w:rsidP="006F2EBE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6F2EBE">
        <w:rPr>
          <w:kern w:val="0"/>
          <w:lang w:eastAsia="ru-RU"/>
        </w:rPr>
        <w:t>взаимодействие с хозяйствующими субъектами всех форм собственности, зарегистрированными и осуществляющими свою деятельность на территории Янтиковского муниципального округа, оказание содействия и выработка рекомендаций по улучшению их финансово-хозяйственной деятельности в целях обеспечения полноты поступления в бюджет Янтиковского муниципального округа;</w:t>
      </w:r>
    </w:p>
    <w:p w:rsidR="006F2EBE" w:rsidRPr="006F2EBE" w:rsidRDefault="006F2EBE" w:rsidP="006F2EBE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6F2EBE">
        <w:rPr>
          <w:kern w:val="0"/>
          <w:lang w:eastAsia="ru-RU"/>
        </w:rPr>
        <w:t>определение эффективных методов воздействия на хозяйствующие субъекты, игнорирующие экономические и финансовые интересы муниципального округа, а так же использующие схемы ухода от налогообложения;</w:t>
      </w:r>
    </w:p>
    <w:p w:rsidR="006F2EBE" w:rsidRPr="006F2EBE" w:rsidRDefault="006F2EBE" w:rsidP="006F2EBE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6F2EBE">
        <w:rPr>
          <w:kern w:val="0"/>
          <w:lang w:eastAsia="ru-RU"/>
        </w:rPr>
        <w:t>выявление причин неплатежей налогоплательщиков и рассмотрение вопросов полноты принимаемых руководством и собственниками (учредителями) мер снижению образовавшейся задолженности;</w:t>
      </w:r>
    </w:p>
    <w:p w:rsidR="006F2EBE" w:rsidRPr="006F2EBE" w:rsidRDefault="006F2EBE" w:rsidP="006F2EBE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6F2EBE">
        <w:rPr>
          <w:kern w:val="0"/>
          <w:lang w:eastAsia="ru-RU"/>
        </w:rPr>
        <w:lastRenderedPageBreak/>
        <w:t>выявление причин, по которым работодатели не могут выплачивать заработную плату в размере не ниже прожиточного минимума, установленного в Чувашской Республике (среднеотраслевого уровня), оценка объективности доводов работодателей в обоснование низкого уровня заработной платы и полноты мер, принимаемых ими к повышению оплаты труда;</w:t>
      </w:r>
    </w:p>
    <w:p w:rsidR="006F2EBE" w:rsidRPr="006F2EBE" w:rsidRDefault="006F2EBE" w:rsidP="006F2EBE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6F2EBE">
        <w:rPr>
          <w:kern w:val="0"/>
          <w:lang w:eastAsia="ru-RU"/>
        </w:rPr>
        <w:t>легализация фактически выплачиваемой заработной платы, пересечение «конвертных» схем ухода от налогообложения и применение эффективны методов воздействия на работодателей, не обеспечивающих повышение жизненного уровня работников и скрывающих фактический размер выплачиваемой заработной платы;</w:t>
      </w:r>
    </w:p>
    <w:p w:rsidR="006F2EBE" w:rsidRPr="006F2EBE" w:rsidRDefault="006F2EBE" w:rsidP="006F2EBE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6F2EBE">
        <w:rPr>
          <w:kern w:val="0"/>
          <w:lang w:eastAsia="ru-RU"/>
        </w:rPr>
        <w:t>принятие мер к налоговым агентам, допускающим несвоевременное и не в полном объеме перечисление в бюджет налога на доходы физических лиц;</w:t>
      </w:r>
    </w:p>
    <w:p w:rsidR="006F2EBE" w:rsidRPr="006F2EBE" w:rsidRDefault="006F2EBE" w:rsidP="006F2EBE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6F2EBE">
        <w:rPr>
          <w:spacing w:val="2"/>
          <w:kern w:val="0"/>
          <w:shd w:val="clear" w:color="auto" w:fill="FFFFFF"/>
          <w:lang w:eastAsia="ru-RU"/>
        </w:rPr>
        <w:t>координация работы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 и по реализации мер, направленных на сохранение и развитие занятости лиц предпенсионного возраста.</w:t>
      </w:r>
    </w:p>
    <w:p w:rsidR="006F2EBE" w:rsidRPr="006F2EBE" w:rsidRDefault="006F2EBE" w:rsidP="006F2EBE">
      <w:pPr>
        <w:shd w:val="clear" w:color="auto" w:fill="FFFFFF"/>
        <w:suppressAutoHyphens w:val="0"/>
        <w:spacing w:after="240" w:line="240" w:lineRule="auto"/>
        <w:ind w:left="4061" w:firstLine="0"/>
        <w:jc w:val="left"/>
        <w:rPr>
          <w:b/>
          <w:bCs/>
          <w:spacing w:val="-1"/>
          <w:kern w:val="0"/>
          <w:lang w:eastAsia="ru-RU"/>
        </w:rPr>
      </w:pPr>
    </w:p>
    <w:p w:rsidR="006F2EBE" w:rsidRPr="006F2EBE" w:rsidRDefault="006F2EBE" w:rsidP="006F2EBE">
      <w:pPr>
        <w:shd w:val="clear" w:color="auto" w:fill="FFFFFF"/>
        <w:suppressAutoHyphens w:val="0"/>
        <w:spacing w:after="240" w:line="240" w:lineRule="auto"/>
        <w:ind w:left="4061" w:firstLine="0"/>
        <w:jc w:val="left"/>
        <w:rPr>
          <w:kern w:val="0"/>
          <w:lang w:eastAsia="ru-RU"/>
        </w:rPr>
      </w:pPr>
      <w:r w:rsidRPr="006F2EBE">
        <w:rPr>
          <w:b/>
          <w:bCs/>
          <w:spacing w:val="-1"/>
          <w:kern w:val="0"/>
          <w:lang w:val="en-US" w:eastAsia="ru-RU"/>
        </w:rPr>
        <w:t>III</w:t>
      </w:r>
      <w:r w:rsidRPr="006F2EBE">
        <w:rPr>
          <w:b/>
          <w:bCs/>
          <w:spacing w:val="-1"/>
          <w:kern w:val="0"/>
          <w:lang w:eastAsia="ru-RU"/>
        </w:rPr>
        <w:t>. Права Комиссии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6F2EBE">
        <w:rPr>
          <w:kern w:val="0"/>
          <w:lang w:eastAsia="ru-RU"/>
        </w:rPr>
        <w:t>3.1. Комиссия для решения возложенных на нее задач имеет право:</w:t>
      </w:r>
    </w:p>
    <w:p w:rsidR="006F2EBE" w:rsidRPr="006F2EBE" w:rsidRDefault="006F2EBE" w:rsidP="006F2EBE">
      <w:pPr>
        <w:suppressAutoHyphens w:val="0"/>
        <w:spacing w:line="240" w:lineRule="auto"/>
        <w:rPr>
          <w:kern w:val="0"/>
          <w:lang w:eastAsia="ru-RU"/>
        </w:rPr>
      </w:pPr>
      <w:r w:rsidRPr="006F2EBE">
        <w:rPr>
          <w:kern w:val="0"/>
          <w:lang w:eastAsia="ru-RU"/>
        </w:rPr>
        <w:t>запрашивать в установленном порядке у органов исполнительной власти Чувашской Республики, территориальных органов федеральных органов исполнительной власти и организаций необходимые материалы по вопросам, отнесенным к компетенции Комиссии;</w:t>
      </w:r>
    </w:p>
    <w:p w:rsidR="006F2EBE" w:rsidRPr="006F2EBE" w:rsidRDefault="006F2EBE" w:rsidP="006F2EBE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6F2EBE">
        <w:rPr>
          <w:kern w:val="0"/>
          <w:lang w:eastAsia="ru-RU"/>
        </w:rPr>
        <w:t>заслушивать уполномоченных должностных лиц органов исполнительной власти Чувашской Республики, территориальных органов федеральных органов исполнительной власти, организаций по вопросам, отнесенным к компетенции Комиссии.</w:t>
      </w:r>
    </w:p>
    <w:p w:rsidR="006F2EBE" w:rsidRPr="006F2EBE" w:rsidRDefault="006F2EBE" w:rsidP="006F2EBE">
      <w:pPr>
        <w:shd w:val="clear" w:color="auto" w:fill="FFFFFF"/>
        <w:suppressAutoHyphens w:val="0"/>
        <w:spacing w:before="307" w:after="240" w:line="240" w:lineRule="auto"/>
        <w:ind w:left="2832" w:firstLine="0"/>
        <w:jc w:val="left"/>
        <w:rPr>
          <w:kern w:val="0"/>
          <w:lang w:eastAsia="ru-RU"/>
        </w:rPr>
      </w:pPr>
      <w:r w:rsidRPr="006F2EBE">
        <w:rPr>
          <w:b/>
          <w:bCs/>
          <w:spacing w:val="-1"/>
          <w:kern w:val="0"/>
          <w:lang w:val="en-US" w:eastAsia="ru-RU"/>
        </w:rPr>
        <w:t>IV</w:t>
      </w:r>
      <w:r w:rsidRPr="006F2EBE">
        <w:rPr>
          <w:b/>
          <w:bCs/>
          <w:spacing w:val="-1"/>
          <w:kern w:val="0"/>
          <w:lang w:eastAsia="ru-RU"/>
        </w:rPr>
        <w:t>. Организация деятельности Комиссии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 xml:space="preserve">4.1. В состав Комиссии входят председатель Комиссии, его заместитель, секретарь и члены Комиссии. 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 xml:space="preserve">Председателем Комиссии является заместитель главы администрации Янтиковского муниципального округа, начальник отдела экономики, земельных и имущественных отношений Янтиковского </w:t>
      </w:r>
      <w:r w:rsidRPr="006F2EBE">
        <w:rPr>
          <w:kern w:val="0"/>
          <w:lang w:eastAsia="ru-RU"/>
        </w:rPr>
        <w:t>муниципального округа</w:t>
      </w:r>
      <w:r w:rsidRPr="006F2EBE">
        <w:rPr>
          <w:bCs/>
          <w:kern w:val="0"/>
          <w:lang w:eastAsia="ru-RU"/>
        </w:rPr>
        <w:t xml:space="preserve"> Чувашской Республики.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>4.2. Заседание Комиссии ведет председатель Комиссии либо заместитель по его поручению. В случае отсутствия председателя Комиссии заседание проводит его заместитель.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bookmarkStart w:id="1" w:name="sub_1007"/>
      <w:r w:rsidRPr="006F2EBE">
        <w:rPr>
          <w:bCs/>
          <w:kern w:val="0"/>
          <w:lang w:eastAsia="ru-RU"/>
        </w:rPr>
        <w:t>4.3. Председатель Комиссии: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>руководит деятельностью Комиссии;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>распределяет обязанности между заместителем, членами Комиссии и дает им отдельные поручения;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>утверждает план работы Комиссии.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>4.4. Секретарь Комиссии: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>готовит план работы Комиссии;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>формирует повестку заседания Комиссии;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>готовит материалы, необходимые для проведения заседания, и направляет их членам Комиссии;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>ведет протокол заседания Комиссии.</w:t>
      </w:r>
    </w:p>
    <w:bookmarkEnd w:id="1"/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>4.5. Заседания Комиссии проводятся не реже одного раза в месяц.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>4.6. Заседание Комиссии считается правомочным, если на нем присутствует более половины ее членов.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lastRenderedPageBreak/>
        <w:t>4.7. Решения Комиссии принимаются большинством голосов ее членов. В случае равенства голосов решающим является голос председательствующего на заседании Комиссии.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>4.8. Решения Комиссии оформляются протоколом, который подписывается председательствующим на заседании Комиссии.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lang w:eastAsia="ru-RU"/>
        </w:rPr>
      </w:pPr>
      <w:r w:rsidRPr="006F2EBE">
        <w:rPr>
          <w:bCs/>
          <w:kern w:val="0"/>
          <w:lang w:eastAsia="ru-RU"/>
        </w:rPr>
        <w:t xml:space="preserve">4.9. Для реализации решений Комиссии могут издаваться постановления и распоряжения администрации Янтиковского </w:t>
      </w:r>
      <w:r w:rsidRPr="006F2EBE">
        <w:rPr>
          <w:kern w:val="0"/>
          <w:lang w:eastAsia="ru-RU"/>
        </w:rPr>
        <w:t>муниципального округа</w:t>
      </w:r>
      <w:r w:rsidRPr="006F2EBE">
        <w:rPr>
          <w:bCs/>
          <w:kern w:val="0"/>
          <w:lang w:eastAsia="ru-RU"/>
        </w:rPr>
        <w:t xml:space="preserve"> Чувашской Республики, даваться поручения главы Янтиковского </w:t>
      </w:r>
      <w:r w:rsidRPr="006F2EBE">
        <w:rPr>
          <w:kern w:val="0"/>
          <w:lang w:eastAsia="ru-RU"/>
        </w:rPr>
        <w:t>муниципального округа</w:t>
      </w:r>
      <w:r w:rsidRPr="006F2EBE">
        <w:rPr>
          <w:bCs/>
          <w:kern w:val="0"/>
          <w:lang w:eastAsia="ru-RU"/>
        </w:rPr>
        <w:t xml:space="preserve"> Чувашской Республики.</w:t>
      </w:r>
    </w:p>
    <w:p w:rsidR="006F2EBE" w:rsidRPr="006F2EBE" w:rsidRDefault="006F2EBE" w:rsidP="006F2EBE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6F2EBE">
        <w:rPr>
          <w:bCs/>
          <w:kern w:val="0"/>
          <w:lang w:eastAsia="ru-RU"/>
        </w:rPr>
        <w:t xml:space="preserve">4.10. Организационно-техническое обеспечение деятельности Комиссии осуществляет администрация Янтиковского </w:t>
      </w:r>
      <w:r w:rsidRPr="006F2EBE">
        <w:rPr>
          <w:kern w:val="0"/>
          <w:lang w:eastAsia="ru-RU"/>
        </w:rPr>
        <w:t>муниципального округа</w:t>
      </w:r>
      <w:r w:rsidRPr="006F2EBE">
        <w:rPr>
          <w:bCs/>
          <w:kern w:val="0"/>
          <w:lang w:eastAsia="ru-RU"/>
        </w:rPr>
        <w:t>.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C50F45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827222"/>
      <w:docPartObj>
        <w:docPartGallery w:val="Page Numbers (Top of Page)"/>
        <w:docPartUnique/>
      </w:docPartObj>
    </w:sdtPr>
    <w:sdtEndPr/>
    <w:sdtContent>
      <w:p w:rsidR="00C50F45" w:rsidRDefault="00C50F4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FB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45" w:rsidRDefault="00C50F45" w:rsidP="00C50F45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2EBE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5071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BF1FBB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0F45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CBA5-386A-40A9-9F51-91101274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2024-05-23T06:48:00Z</cp:lastPrinted>
  <dcterms:created xsi:type="dcterms:W3CDTF">2023-01-09T05:07:00Z</dcterms:created>
  <dcterms:modified xsi:type="dcterms:W3CDTF">2024-05-30T10:10:00Z</dcterms:modified>
</cp:coreProperties>
</file>