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0B6DDC" w:rsidRPr="000B6DDC" w:rsidTr="007D02A5">
        <w:trPr>
          <w:cantSplit/>
          <w:trHeight w:val="420"/>
        </w:trPr>
        <w:tc>
          <w:tcPr>
            <w:tcW w:w="4195" w:type="dxa"/>
          </w:tcPr>
          <w:p w:rsidR="000B6DDC" w:rsidRPr="000B6DDC" w:rsidRDefault="000B6DDC" w:rsidP="000B6DDC">
            <w:pPr>
              <w:widowControl/>
              <w:tabs>
                <w:tab w:val="left" w:pos="4285"/>
              </w:tabs>
              <w:jc w:val="center"/>
              <w:rPr>
                <w:rFonts w:ascii="Arial Cyr Chuv" w:hAnsi="Arial Cyr Chuv" w:cs="Times New Roman"/>
                <w:b/>
                <w:bCs/>
                <w:noProof/>
                <w:sz w:val="22"/>
                <w:szCs w:val="22"/>
              </w:rPr>
            </w:pPr>
            <w:bookmarkStart w:id="0" w:name="_GoBack"/>
            <w:bookmarkEnd w:id="0"/>
            <w:r w:rsidRPr="000B6DDC">
              <w:rPr>
                <w:rFonts w:ascii="Arial Cyr Chuv" w:hAnsi="Arial Cyr Chuv" w:cs="Times New Roman"/>
                <w:b/>
                <w:bCs/>
                <w:noProof/>
                <w:sz w:val="22"/>
                <w:szCs w:val="22"/>
              </w:rPr>
              <w:t>ЧЁВАШ РЕСПУБЛИКИ</w:t>
            </w:r>
          </w:p>
          <w:p w:rsidR="000B6DDC" w:rsidRPr="000B6DDC" w:rsidRDefault="000B6DDC" w:rsidP="000B6DDC">
            <w:pPr>
              <w:widowControl/>
              <w:tabs>
                <w:tab w:val="left" w:pos="4285"/>
              </w:tabs>
              <w:jc w:val="center"/>
              <w:rPr>
                <w:rFonts w:ascii="Arial Cyr Chuv" w:hAnsi="Arial Cyr Chuv" w:cs="Times New Roman"/>
                <w:b/>
                <w:bCs/>
                <w:noProof/>
                <w:sz w:val="22"/>
                <w:szCs w:val="22"/>
              </w:rPr>
            </w:pPr>
            <w:r w:rsidRPr="000B6DDC">
              <w:rPr>
                <w:rFonts w:ascii="Arial Cyr Chuv" w:hAnsi="Arial Cyr Chuv" w:cs="Times New Roman"/>
                <w:b/>
                <w:bCs/>
                <w:noProof/>
                <w:sz w:val="22"/>
                <w:szCs w:val="22"/>
              </w:rPr>
              <w:t xml:space="preserve">ШЁМЁРШЁ </w:t>
            </w:r>
          </w:p>
          <w:p w:rsidR="000B6DDC" w:rsidRPr="000B6DDC" w:rsidRDefault="000B6DDC" w:rsidP="000B6DDC">
            <w:pPr>
              <w:widowControl/>
              <w:tabs>
                <w:tab w:val="left" w:pos="4285"/>
              </w:tabs>
              <w:jc w:val="center"/>
              <w:rPr>
                <w:rFonts w:ascii="Arial Cyr Chuv" w:hAnsi="Arial Cyr Chuv" w:cs="Courier New"/>
                <w:sz w:val="26"/>
              </w:rPr>
            </w:pPr>
            <w:r w:rsidRPr="000B6DDC">
              <w:rPr>
                <w:rFonts w:ascii="Arial Cyr Chuv" w:hAnsi="Arial Cyr Chuv" w:cs="Times New Roman"/>
                <w:b/>
                <w:bCs/>
                <w:noProof/>
                <w:sz w:val="22"/>
                <w:szCs w:val="22"/>
              </w:rPr>
              <w:t>МУНИЦИПАЛЛ</w:t>
            </w:r>
            <w:r w:rsidRPr="000B6DDC">
              <w:rPr>
                <w:b/>
                <w:bCs/>
                <w:noProof/>
                <w:sz w:val="22"/>
                <w:szCs w:val="22"/>
              </w:rPr>
              <w:t>Ă</w:t>
            </w:r>
            <w:r w:rsidRPr="000B6DDC">
              <w:rPr>
                <w:rFonts w:ascii="Arial Cyr Chuv" w:hAnsi="Arial Cyr Chuv" w:cs="Times New Roman"/>
                <w:b/>
                <w:bCs/>
                <w:noProof/>
                <w:sz w:val="22"/>
                <w:szCs w:val="22"/>
              </w:rPr>
              <w:t xml:space="preserve"> </w:t>
            </w:r>
            <w:r w:rsidRPr="000B6DDC">
              <w:rPr>
                <w:rFonts w:ascii="Arial Cyr Chuv" w:hAnsi="Arial Cyr Chuv" w:cs="Arial Cyr Chuv"/>
                <w:b/>
                <w:bCs/>
                <w:noProof/>
                <w:sz w:val="22"/>
                <w:szCs w:val="22"/>
              </w:rPr>
              <w:t>ОКРУГЕ</w:t>
            </w:r>
          </w:p>
        </w:tc>
        <w:tc>
          <w:tcPr>
            <w:tcW w:w="1173" w:type="dxa"/>
            <w:vMerge w:val="restart"/>
          </w:tcPr>
          <w:p w:rsidR="000B6DDC" w:rsidRPr="000B6DDC" w:rsidRDefault="000B6DDC" w:rsidP="000B6DDC">
            <w:pPr>
              <w:widowControl/>
              <w:autoSpaceDE/>
              <w:autoSpaceDN/>
              <w:adjustRightInd/>
              <w:jc w:val="center"/>
              <w:rPr>
                <w:rFonts w:ascii="Times New Roman" w:hAnsi="Times New Roman" w:cs="Times New Roman"/>
                <w:sz w:val="26"/>
                <w:szCs w:val="24"/>
              </w:rPr>
            </w:pPr>
            <w:r w:rsidRPr="000B6DDC">
              <w:rPr>
                <w:rFonts w:ascii="Times New Roman" w:hAnsi="Times New Roman" w:cs="Times New Roman"/>
                <w:noProof/>
                <w:color w:val="000000"/>
                <w:sz w:val="26"/>
                <w:szCs w:val="24"/>
              </w:rPr>
              <w:drawing>
                <wp:inline distT="0" distB="0" distL="0" distR="0" wp14:anchorId="36F1EA1E" wp14:editId="79AF5B42">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0B6DDC" w:rsidRPr="000B6DDC" w:rsidRDefault="000B6DDC" w:rsidP="000B6DDC">
            <w:pPr>
              <w:widowControl/>
              <w:ind w:left="-40" w:right="-6"/>
              <w:jc w:val="center"/>
              <w:rPr>
                <w:rFonts w:ascii="Arial Cyr Chuv" w:hAnsi="Arial Cyr Chuv"/>
                <w:b/>
                <w:bCs/>
                <w:noProof/>
                <w:sz w:val="22"/>
                <w:szCs w:val="22"/>
              </w:rPr>
            </w:pPr>
            <w:r w:rsidRPr="000B6DDC">
              <w:rPr>
                <w:rFonts w:ascii="Arial Cyr Chuv" w:hAnsi="Arial Cyr Chuv"/>
                <w:b/>
                <w:bCs/>
                <w:noProof/>
                <w:sz w:val="22"/>
                <w:szCs w:val="22"/>
              </w:rPr>
              <w:t>ЧУВАШСКАЯ РЕСПУБЛИКА</w:t>
            </w:r>
          </w:p>
          <w:p w:rsidR="000B6DDC" w:rsidRPr="000B6DDC" w:rsidRDefault="000B6DDC" w:rsidP="000B6DDC">
            <w:pPr>
              <w:widowControl/>
              <w:autoSpaceDE/>
              <w:autoSpaceDN/>
              <w:adjustRightInd/>
              <w:jc w:val="center"/>
              <w:rPr>
                <w:rFonts w:ascii="Arial Cyr Chuv" w:hAnsi="Arial Cyr Chuv"/>
                <w:b/>
                <w:bCs/>
                <w:noProof/>
                <w:sz w:val="22"/>
                <w:szCs w:val="22"/>
              </w:rPr>
            </w:pPr>
            <w:r w:rsidRPr="000B6DDC">
              <w:rPr>
                <w:rFonts w:ascii="Arial Cyr Chuv" w:hAnsi="Arial Cyr Chuv"/>
                <w:b/>
                <w:bCs/>
                <w:noProof/>
                <w:sz w:val="22"/>
                <w:szCs w:val="22"/>
              </w:rPr>
              <w:t>ШЕМУРШИНСКИЙ</w:t>
            </w:r>
          </w:p>
          <w:p w:rsidR="000B6DDC" w:rsidRPr="000B6DDC" w:rsidRDefault="000B6DDC" w:rsidP="000B6DDC">
            <w:pPr>
              <w:widowControl/>
              <w:jc w:val="center"/>
              <w:rPr>
                <w:rFonts w:ascii="Arial Cyr Chuv" w:hAnsi="Arial Cyr Chuv" w:cs="Courier New"/>
                <w:b/>
                <w:bCs/>
                <w:sz w:val="22"/>
              </w:rPr>
            </w:pPr>
            <w:r w:rsidRPr="000B6DDC">
              <w:rPr>
                <w:rFonts w:ascii="Arial Cyr Chuv" w:hAnsi="Arial Cyr Chuv"/>
                <w:b/>
                <w:bCs/>
                <w:noProof/>
                <w:sz w:val="22"/>
                <w:szCs w:val="22"/>
              </w:rPr>
              <w:t>МУНИЦИПАЛЬНЫЙ ОКРУГ</w:t>
            </w:r>
          </w:p>
        </w:tc>
      </w:tr>
      <w:tr w:rsidR="000B6DDC" w:rsidRPr="000B6DDC" w:rsidTr="007D02A5">
        <w:trPr>
          <w:cantSplit/>
          <w:trHeight w:val="2355"/>
        </w:trPr>
        <w:tc>
          <w:tcPr>
            <w:tcW w:w="4195" w:type="dxa"/>
          </w:tcPr>
          <w:p w:rsidR="000B6DDC" w:rsidRPr="000B6DDC" w:rsidRDefault="000B6DDC" w:rsidP="000B6DDC">
            <w:pPr>
              <w:widowControl/>
              <w:tabs>
                <w:tab w:val="left" w:pos="4285"/>
              </w:tabs>
              <w:jc w:val="center"/>
              <w:rPr>
                <w:rFonts w:ascii="Arial Cyr Chuv" w:hAnsi="Arial Cyr Chuv" w:cs="Times New Roman"/>
                <w:b/>
                <w:bCs/>
                <w:noProof/>
                <w:sz w:val="22"/>
                <w:szCs w:val="22"/>
              </w:rPr>
            </w:pPr>
            <w:r w:rsidRPr="000B6DDC">
              <w:rPr>
                <w:rFonts w:ascii="Arial Cyr Chuv" w:hAnsi="Arial Cyr Chuv" w:cs="Times New Roman"/>
                <w:b/>
                <w:bCs/>
                <w:noProof/>
                <w:sz w:val="22"/>
                <w:szCs w:val="22"/>
              </w:rPr>
              <w:t xml:space="preserve">ШЁМЁРШЁ </w:t>
            </w:r>
          </w:p>
          <w:p w:rsidR="000B6DDC" w:rsidRPr="000B6DDC" w:rsidRDefault="000B6DDC" w:rsidP="000B6DDC">
            <w:pPr>
              <w:widowControl/>
              <w:tabs>
                <w:tab w:val="left" w:pos="4285"/>
              </w:tabs>
              <w:jc w:val="center"/>
              <w:rPr>
                <w:rFonts w:ascii="Arial Cyr Chuv" w:hAnsi="Arial Cyr Chuv" w:cs="Arial Cyr Chuv"/>
                <w:b/>
                <w:bCs/>
                <w:noProof/>
                <w:sz w:val="22"/>
                <w:szCs w:val="22"/>
              </w:rPr>
            </w:pPr>
            <w:r w:rsidRPr="000B6DDC">
              <w:rPr>
                <w:rFonts w:ascii="Arial Cyr Chuv" w:hAnsi="Arial Cyr Chuv" w:cs="Times New Roman"/>
                <w:b/>
                <w:bCs/>
                <w:noProof/>
                <w:sz w:val="22"/>
                <w:szCs w:val="22"/>
              </w:rPr>
              <w:t>МУНИЦИПАЛЛ</w:t>
            </w:r>
            <w:r w:rsidRPr="000B6DDC">
              <w:rPr>
                <w:b/>
                <w:bCs/>
                <w:noProof/>
                <w:sz w:val="22"/>
                <w:szCs w:val="22"/>
              </w:rPr>
              <w:t>Ă</w:t>
            </w:r>
            <w:r w:rsidRPr="000B6DDC">
              <w:rPr>
                <w:rFonts w:ascii="Arial Cyr Chuv" w:hAnsi="Arial Cyr Chuv" w:cs="Times New Roman"/>
                <w:b/>
                <w:bCs/>
                <w:noProof/>
                <w:sz w:val="22"/>
                <w:szCs w:val="22"/>
              </w:rPr>
              <w:t xml:space="preserve"> </w:t>
            </w:r>
            <w:r w:rsidRPr="000B6DDC">
              <w:rPr>
                <w:rFonts w:ascii="Arial Cyr Chuv" w:hAnsi="Arial Cyr Chuv" w:cs="Arial Cyr Chuv"/>
                <w:b/>
                <w:bCs/>
                <w:noProof/>
                <w:sz w:val="22"/>
                <w:szCs w:val="22"/>
              </w:rPr>
              <w:t>ОКРУГ</w:t>
            </w:r>
            <w:r w:rsidRPr="000B6DDC">
              <w:rPr>
                <w:b/>
                <w:bCs/>
                <w:noProof/>
                <w:sz w:val="22"/>
                <w:szCs w:val="22"/>
              </w:rPr>
              <w:t>Ĕ</w:t>
            </w:r>
            <w:r w:rsidRPr="000B6DDC">
              <w:rPr>
                <w:rFonts w:ascii="Arial Cyr Chuv" w:hAnsi="Arial Cyr Chuv" w:cs="Arial Cyr Chuv"/>
                <w:b/>
                <w:bCs/>
                <w:noProof/>
                <w:sz w:val="22"/>
                <w:szCs w:val="22"/>
              </w:rPr>
              <w:t xml:space="preserve">Н </w:t>
            </w:r>
          </w:p>
          <w:p w:rsidR="000B6DDC" w:rsidRPr="000B6DDC" w:rsidRDefault="000B6DDC" w:rsidP="000B6DDC">
            <w:pPr>
              <w:widowControl/>
              <w:tabs>
                <w:tab w:val="left" w:pos="4285"/>
              </w:tabs>
              <w:jc w:val="center"/>
              <w:rPr>
                <w:rFonts w:ascii="Arial Cyr Chuv" w:hAnsi="Arial Cyr Chuv" w:cs="Times New Roman"/>
                <w:b/>
                <w:bCs/>
                <w:noProof/>
                <w:color w:val="000000"/>
                <w:sz w:val="22"/>
                <w:szCs w:val="22"/>
              </w:rPr>
            </w:pPr>
            <w:r w:rsidRPr="000B6DDC">
              <w:rPr>
                <w:rFonts w:ascii="Arial Cyr Chuv" w:hAnsi="Arial Cyr Chuv" w:cs="Times New Roman"/>
                <w:b/>
                <w:bCs/>
                <w:noProof/>
                <w:sz w:val="22"/>
                <w:szCs w:val="22"/>
              </w:rPr>
              <w:t>ДЕПУТАТСЕН ПУХ</w:t>
            </w:r>
            <w:r w:rsidRPr="000B6DDC">
              <w:rPr>
                <w:b/>
                <w:bCs/>
                <w:noProof/>
                <w:sz w:val="22"/>
                <w:szCs w:val="22"/>
              </w:rPr>
              <w:t>Ă</w:t>
            </w:r>
            <w:r w:rsidRPr="000B6DDC">
              <w:rPr>
                <w:rFonts w:ascii="Arial Cyr Chuv" w:hAnsi="Arial Cyr Chuv" w:cs="Arial Cyr Chuv"/>
                <w:b/>
                <w:bCs/>
                <w:noProof/>
                <w:sz w:val="22"/>
                <w:szCs w:val="22"/>
              </w:rPr>
              <w:t>В</w:t>
            </w:r>
            <w:r w:rsidRPr="000B6DDC">
              <w:rPr>
                <w:b/>
                <w:bCs/>
                <w:noProof/>
                <w:sz w:val="22"/>
                <w:szCs w:val="22"/>
              </w:rPr>
              <w:t>Ě</w:t>
            </w:r>
          </w:p>
          <w:p w:rsidR="000B6DDC" w:rsidRPr="000B6DDC" w:rsidRDefault="000B6DDC" w:rsidP="000B6DDC">
            <w:pPr>
              <w:widowControl/>
              <w:autoSpaceDE/>
              <w:autoSpaceDN/>
              <w:adjustRightInd/>
              <w:jc w:val="center"/>
              <w:rPr>
                <w:rFonts w:ascii="Arial Cyr Chuv" w:hAnsi="Arial Cyr Chuv" w:cs="Times New Roman"/>
              </w:rPr>
            </w:pPr>
          </w:p>
          <w:p w:rsidR="000B6DDC" w:rsidRPr="000B6DDC" w:rsidRDefault="000B6DDC" w:rsidP="000B6DDC">
            <w:pPr>
              <w:widowControl/>
              <w:autoSpaceDE/>
              <w:autoSpaceDN/>
              <w:adjustRightInd/>
              <w:jc w:val="center"/>
              <w:rPr>
                <w:rFonts w:ascii="Arial Cyr Chuv" w:hAnsi="Arial Cyr Chuv" w:cs="Times New Roman"/>
              </w:rPr>
            </w:pPr>
          </w:p>
          <w:p w:rsidR="000B6DDC" w:rsidRPr="000B6DDC" w:rsidRDefault="000B6DDC" w:rsidP="000B6DDC">
            <w:pPr>
              <w:widowControl/>
              <w:tabs>
                <w:tab w:val="left" w:pos="4285"/>
              </w:tabs>
              <w:jc w:val="center"/>
              <w:rPr>
                <w:rFonts w:ascii="Arial Cyr Chuv" w:hAnsi="Arial Cyr Chuv" w:cs="Times New Roman"/>
                <w:bCs/>
                <w:noProof/>
                <w:color w:val="000000"/>
                <w:sz w:val="26"/>
                <w:szCs w:val="26"/>
              </w:rPr>
            </w:pPr>
            <w:r w:rsidRPr="000B6DDC">
              <w:rPr>
                <w:rFonts w:ascii="Arial Cyr Chuv" w:hAnsi="Arial Cyr Chuv" w:cs="Times New Roman"/>
                <w:bCs/>
                <w:noProof/>
                <w:color w:val="000000"/>
                <w:sz w:val="26"/>
                <w:szCs w:val="26"/>
              </w:rPr>
              <w:t>ЙЫШ</w:t>
            </w:r>
            <w:r w:rsidRPr="000B6DDC">
              <w:rPr>
                <w:bCs/>
                <w:noProof/>
                <w:color w:val="000000"/>
                <w:sz w:val="26"/>
                <w:szCs w:val="26"/>
              </w:rPr>
              <w:t>Ă</w:t>
            </w:r>
            <w:r w:rsidRPr="000B6DDC">
              <w:rPr>
                <w:rFonts w:ascii="Arial Cyr Chuv" w:hAnsi="Arial Cyr Chuv" w:cs="Arial Cyr Chuv"/>
                <w:bCs/>
                <w:noProof/>
                <w:color w:val="000000"/>
                <w:sz w:val="26"/>
                <w:szCs w:val="26"/>
              </w:rPr>
              <w:t>НУ</w:t>
            </w:r>
          </w:p>
          <w:p w:rsidR="000B6DDC" w:rsidRPr="000B6DDC" w:rsidRDefault="000B6DDC" w:rsidP="000B6DDC">
            <w:pPr>
              <w:widowControl/>
              <w:autoSpaceDE/>
              <w:autoSpaceDN/>
              <w:adjustRightInd/>
              <w:jc w:val="center"/>
              <w:rPr>
                <w:rFonts w:ascii="Arial Cyr Chuv" w:hAnsi="Arial Cyr Chuv" w:cs="Times New Roman"/>
              </w:rPr>
            </w:pPr>
          </w:p>
          <w:p w:rsidR="000B6DDC" w:rsidRPr="000B6DDC" w:rsidRDefault="000B6DDC" w:rsidP="000B6DDC">
            <w:pPr>
              <w:widowControl/>
              <w:ind w:right="-35"/>
              <w:jc w:val="center"/>
              <w:rPr>
                <w:rFonts w:ascii="Times New Roman" w:hAnsi="Times New Roman" w:cs="Times New Roman"/>
                <w:noProof/>
                <w:color w:val="000000"/>
                <w:sz w:val="24"/>
                <w:szCs w:val="24"/>
              </w:rPr>
            </w:pPr>
            <w:r w:rsidRPr="000B6DDC">
              <w:rPr>
                <w:rFonts w:ascii="Times New Roman" w:hAnsi="Times New Roman" w:cs="Times New Roman"/>
                <w:noProof/>
                <w:color w:val="000000"/>
                <w:sz w:val="24"/>
                <w:szCs w:val="24"/>
              </w:rPr>
              <w:t>«___»__________2022 г.     №____</w:t>
            </w:r>
          </w:p>
          <w:p w:rsidR="000B6DDC" w:rsidRPr="000B6DDC" w:rsidRDefault="000B6DDC" w:rsidP="000B6DDC">
            <w:pPr>
              <w:widowControl/>
              <w:autoSpaceDE/>
              <w:autoSpaceDN/>
              <w:adjustRightInd/>
              <w:jc w:val="center"/>
              <w:rPr>
                <w:rFonts w:ascii="Arial Cyr Chuv" w:hAnsi="Arial Cyr Chuv" w:cs="Times New Roman"/>
                <w:noProof/>
                <w:color w:val="000000"/>
              </w:rPr>
            </w:pPr>
          </w:p>
          <w:p w:rsidR="000B6DDC" w:rsidRPr="000B6DDC" w:rsidRDefault="000B6DDC" w:rsidP="000B6DDC">
            <w:pPr>
              <w:widowControl/>
              <w:autoSpaceDE/>
              <w:autoSpaceDN/>
              <w:adjustRightInd/>
              <w:jc w:val="center"/>
              <w:rPr>
                <w:rFonts w:ascii="Arial Cyr Chuv" w:hAnsi="Arial Cyr Chuv" w:cs="Times New Roman"/>
                <w:noProof/>
                <w:color w:val="000000"/>
                <w:sz w:val="26"/>
                <w:szCs w:val="26"/>
              </w:rPr>
            </w:pPr>
            <w:r w:rsidRPr="000B6DDC">
              <w:rPr>
                <w:rFonts w:ascii="Arial Cyr Chuv" w:hAnsi="Arial Cyr Chuv" w:cs="Times New Roman"/>
                <w:noProof/>
                <w:color w:val="000000"/>
                <w:sz w:val="26"/>
                <w:szCs w:val="26"/>
              </w:rPr>
              <w:t>Шёмёршё ял.</w:t>
            </w:r>
          </w:p>
        </w:tc>
        <w:tc>
          <w:tcPr>
            <w:tcW w:w="1173" w:type="dxa"/>
            <w:vMerge/>
          </w:tcPr>
          <w:p w:rsidR="000B6DDC" w:rsidRPr="000B6DDC" w:rsidRDefault="000B6DDC" w:rsidP="000B6DDC">
            <w:pPr>
              <w:widowControl/>
              <w:autoSpaceDE/>
              <w:autoSpaceDN/>
              <w:adjustRightInd/>
              <w:jc w:val="center"/>
              <w:rPr>
                <w:rFonts w:ascii="Times New Roman" w:hAnsi="Times New Roman" w:cs="Times New Roman"/>
              </w:rPr>
            </w:pPr>
          </w:p>
        </w:tc>
        <w:tc>
          <w:tcPr>
            <w:tcW w:w="4202" w:type="dxa"/>
          </w:tcPr>
          <w:p w:rsidR="000B6DDC" w:rsidRPr="000B6DDC" w:rsidRDefault="000B6DDC" w:rsidP="000B6DDC">
            <w:pPr>
              <w:widowControl/>
              <w:jc w:val="center"/>
              <w:rPr>
                <w:rFonts w:ascii="Arial Cyr Chuv" w:hAnsi="Arial Cyr Chuv" w:cs="Times New Roman"/>
                <w:b/>
                <w:bCs/>
                <w:noProof/>
                <w:color w:val="000000"/>
                <w:sz w:val="22"/>
                <w:szCs w:val="22"/>
              </w:rPr>
            </w:pPr>
            <w:r w:rsidRPr="000B6DDC">
              <w:rPr>
                <w:rFonts w:ascii="Arial Cyr Chuv" w:hAnsi="Arial Cyr Chuv" w:cs="Times New Roman"/>
                <w:b/>
                <w:bCs/>
                <w:noProof/>
                <w:color w:val="000000"/>
                <w:sz w:val="22"/>
                <w:szCs w:val="22"/>
              </w:rPr>
              <w:t>СОБРАНИЕ ДЕПУТАТОВ</w:t>
            </w:r>
          </w:p>
          <w:p w:rsidR="000B6DDC" w:rsidRPr="000B6DDC" w:rsidRDefault="000B6DDC" w:rsidP="000B6DDC">
            <w:pPr>
              <w:widowControl/>
              <w:jc w:val="center"/>
              <w:rPr>
                <w:rFonts w:ascii="Arial Cyr Chuv" w:hAnsi="Arial Cyr Chuv" w:cs="Times New Roman"/>
                <w:b/>
                <w:bCs/>
                <w:noProof/>
                <w:color w:val="000000"/>
                <w:sz w:val="22"/>
                <w:szCs w:val="22"/>
              </w:rPr>
            </w:pPr>
            <w:r w:rsidRPr="000B6DDC">
              <w:rPr>
                <w:rFonts w:ascii="Arial Cyr Chuv" w:hAnsi="Arial Cyr Chuv" w:cs="Times New Roman"/>
                <w:b/>
                <w:bCs/>
                <w:noProof/>
                <w:color w:val="000000"/>
                <w:sz w:val="22"/>
                <w:szCs w:val="22"/>
              </w:rPr>
              <w:t>ШЕМУРШИНСКОГО</w:t>
            </w:r>
          </w:p>
          <w:p w:rsidR="000B6DDC" w:rsidRPr="000B6DDC" w:rsidRDefault="000B6DDC" w:rsidP="000B6DDC">
            <w:pPr>
              <w:widowControl/>
              <w:jc w:val="center"/>
              <w:rPr>
                <w:rFonts w:ascii="Arial Cyr Chuv" w:hAnsi="Arial Cyr Chuv" w:cs="Times New Roman"/>
                <w:noProof/>
                <w:color w:val="000000"/>
                <w:sz w:val="22"/>
                <w:szCs w:val="22"/>
              </w:rPr>
            </w:pPr>
            <w:r w:rsidRPr="000B6DDC">
              <w:rPr>
                <w:rFonts w:ascii="Arial Cyr Chuv" w:hAnsi="Arial Cyr Chuv" w:cs="Times New Roman"/>
                <w:b/>
                <w:bCs/>
                <w:noProof/>
                <w:color w:val="000000"/>
                <w:sz w:val="22"/>
                <w:szCs w:val="22"/>
              </w:rPr>
              <w:t>МУНИЦИПАЛЬНОГО ОКРУГА</w:t>
            </w:r>
          </w:p>
          <w:p w:rsidR="000B6DDC" w:rsidRPr="000B6DDC" w:rsidRDefault="000B6DDC" w:rsidP="000B6DDC">
            <w:pPr>
              <w:widowControl/>
              <w:jc w:val="center"/>
              <w:rPr>
                <w:rFonts w:ascii="Arial Cyr Chuv" w:hAnsi="Arial Cyr Chuv" w:cs="Times New Roman"/>
                <w:b/>
                <w:bCs/>
                <w:noProof/>
                <w:color w:val="000000"/>
              </w:rPr>
            </w:pPr>
          </w:p>
          <w:p w:rsidR="000B6DDC" w:rsidRPr="000B6DDC" w:rsidRDefault="000B6DDC" w:rsidP="000B6DDC">
            <w:pPr>
              <w:widowControl/>
              <w:jc w:val="center"/>
              <w:rPr>
                <w:rFonts w:ascii="Arial Cyr Chuv" w:hAnsi="Arial Cyr Chuv" w:cs="Times New Roman"/>
                <w:b/>
                <w:bCs/>
                <w:noProof/>
                <w:color w:val="000000"/>
              </w:rPr>
            </w:pPr>
          </w:p>
          <w:p w:rsidR="000B6DDC" w:rsidRPr="000B6DDC" w:rsidRDefault="000B6DDC" w:rsidP="000B6DDC">
            <w:pPr>
              <w:widowControl/>
              <w:autoSpaceDE/>
              <w:autoSpaceDN/>
              <w:adjustRightInd/>
              <w:jc w:val="center"/>
              <w:rPr>
                <w:rFonts w:ascii="Arial Cyr Chuv" w:hAnsi="Arial Cyr Chuv" w:cs="Times New Roman"/>
                <w:bCs/>
                <w:noProof/>
                <w:color w:val="000000"/>
                <w:sz w:val="26"/>
                <w:szCs w:val="26"/>
              </w:rPr>
            </w:pPr>
            <w:r w:rsidRPr="000B6DDC">
              <w:rPr>
                <w:rFonts w:ascii="Arial Cyr Chuv" w:hAnsi="Arial Cyr Chuv" w:cs="Times New Roman"/>
                <w:bCs/>
                <w:noProof/>
                <w:color w:val="000000"/>
                <w:sz w:val="26"/>
                <w:szCs w:val="26"/>
              </w:rPr>
              <w:t xml:space="preserve">РЕШЕНИЕ </w:t>
            </w:r>
          </w:p>
          <w:p w:rsidR="000B6DDC" w:rsidRPr="000B6DDC" w:rsidRDefault="000B6DDC" w:rsidP="000B6DDC">
            <w:pPr>
              <w:widowControl/>
              <w:autoSpaceDE/>
              <w:autoSpaceDN/>
              <w:adjustRightInd/>
              <w:jc w:val="center"/>
              <w:rPr>
                <w:rFonts w:ascii="Arial Cyr Chuv" w:hAnsi="Arial Cyr Chuv" w:cs="Times New Roman"/>
              </w:rPr>
            </w:pPr>
          </w:p>
          <w:p w:rsidR="000B6DDC" w:rsidRPr="000B6DDC" w:rsidRDefault="000B6DDC" w:rsidP="000B6DDC">
            <w:pPr>
              <w:widowControl/>
              <w:jc w:val="center"/>
              <w:rPr>
                <w:rFonts w:ascii="Times New Roman" w:hAnsi="Times New Roman" w:cs="Times New Roman"/>
                <w:sz w:val="24"/>
                <w:szCs w:val="24"/>
              </w:rPr>
            </w:pPr>
            <w:r w:rsidRPr="000B6DDC">
              <w:rPr>
                <w:rFonts w:ascii="Times New Roman" w:hAnsi="Times New Roman" w:cs="Times New Roman"/>
                <w:noProof/>
                <w:sz w:val="24"/>
                <w:szCs w:val="24"/>
              </w:rPr>
              <w:t>«29» сентября  2022 г. № 1.1</w:t>
            </w:r>
            <w:r>
              <w:rPr>
                <w:rFonts w:ascii="Times New Roman" w:hAnsi="Times New Roman" w:cs="Times New Roman"/>
                <w:noProof/>
                <w:sz w:val="24"/>
                <w:szCs w:val="24"/>
              </w:rPr>
              <w:t>7</w:t>
            </w:r>
          </w:p>
          <w:p w:rsidR="000B6DDC" w:rsidRPr="000B6DDC" w:rsidRDefault="000B6DDC" w:rsidP="000B6DDC">
            <w:pPr>
              <w:widowControl/>
              <w:autoSpaceDE/>
              <w:autoSpaceDN/>
              <w:adjustRightInd/>
              <w:jc w:val="center"/>
              <w:rPr>
                <w:rFonts w:ascii="Arial Cyr Chuv" w:hAnsi="Arial Cyr Chuv"/>
                <w:noProof/>
                <w:color w:val="000000"/>
              </w:rPr>
            </w:pPr>
          </w:p>
          <w:p w:rsidR="000B6DDC" w:rsidRPr="000B6DDC" w:rsidRDefault="000B6DDC" w:rsidP="000B6DDC">
            <w:pPr>
              <w:widowControl/>
              <w:autoSpaceDE/>
              <w:autoSpaceDN/>
              <w:adjustRightInd/>
              <w:jc w:val="center"/>
              <w:rPr>
                <w:rFonts w:ascii="Arial Cyr Chuv" w:hAnsi="Arial Cyr Chuv"/>
                <w:noProof/>
                <w:sz w:val="26"/>
                <w:szCs w:val="26"/>
              </w:rPr>
            </w:pPr>
            <w:r w:rsidRPr="000B6DDC">
              <w:rPr>
                <w:rFonts w:ascii="Arial Cyr Chuv" w:hAnsi="Arial Cyr Chuv"/>
                <w:noProof/>
                <w:color w:val="000000"/>
                <w:sz w:val="26"/>
                <w:szCs w:val="26"/>
              </w:rPr>
              <w:t>село Шемурша</w:t>
            </w:r>
          </w:p>
        </w:tc>
      </w:tr>
    </w:tbl>
    <w:p w:rsidR="00EC4388" w:rsidRDefault="00EC4388" w:rsidP="00EC4388">
      <w:pPr>
        <w:pStyle w:val="a4"/>
        <w:ind w:firstLine="720"/>
        <w:rPr>
          <w:b w:val="0"/>
          <w:szCs w:val="26"/>
          <w:lang w:val="ru-RU"/>
        </w:rPr>
      </w:pPr>
    </w:p>
    <w:p w:rsidR="00311C14" w:rsidRDefault="00D85DE2" w:rsidP="00240B17">
      <w:pPr>
        <w:pStyle w:val="a4"/>
        <w:ind w:firstLine="720"/>
        <w:jc w:val="right"/>
        <w:rPr>
          <w:b w:val="0"/>
          <w:szCs w:val="26"/>
          <w:lang w:val="ru-RU"/>
        </w:rPr>
      </w:pPr>
      <w:r>
        <w:rPr>
          <w:b w:val="0"/>
          <w:szCs w:val="26"/>
          <w:lang w:val="ru-RU"/>
        </w:rPr>
        <w:tab/>
      </w:r>
      <w:r>
        <w:rPr>
          <w:b w:val="0"/>
          <w:szCs w:val="26"/>
          <w:lang w:val="ru-RU"/>
        </w:rPr>
        <w:tab/>
      </w:r>
      <w:r>
        <w:rPr>
          <w:b w:val="0"/>
          <w:szCs w:val="26"/>
          <w:lang w:val="ru-RU"/>
        </w:rPr>
        <w:tab/>
      </w:r>
      <w:r>
        <w:rPr>
          <w:b w:val="0"/>
          <w:szCs w:val="26"/>
          <w:lang w:val="ru-RU"/>
        </w:rPr>
        <w:tab/>
      </w:r>
      <w:r>
        <w:rPr>
          <w:b w:val="0"/>
          <w:szCs w:val="26"/>
          <w:lang w:val="ru-RU"/>
        </w:rPr>
        <w:tab/>
      </w:r>
      <w:r>
        <w:rPr>
          <w:b w:val="0"/>
          <w:szCs w:val="26"/>
          <w:lang w:val="ru-RU"/>
        </w:rPr>
        <w:tab/>
      </w:r>
      <w:r>
        <w:rPr>
          <w:b w:val="0"/>
          <w:szCs w:val="26"/>
          <w:lang w:val="ru-RU"/>
        </w:rPr>
        <w:tab/>
      </w:r>
      <w:r>
        <w:rPr>
          <w:b w:val="0"/>
          <w:szCs w:val="26"/>
          <w:lang w:val="ru-RU"/>
        </w:rPr>
        <w:tab/>
      </w:r>
    </w:p>
    <w:tbl>
      <w:tblPr>
        <w:tblW w:w="4253" w:type="dxa"/>
        <w:tblInd w:w="108" w:type="dxa"/>
        <w:tblLook w:val="04A0" w:firstRow="1" w:lastRow="0" w:firstColumn="1" w:lastColumn="0" w:noHBand="0" w:noVBand="1"/>
      </w:tblPr>
      <w:tblGrid>
        <w:gridCol w:w="4253"/>
      </w:tblGrid>
      <w:tr w:rsidR="00EC4388" w:rsidTr="00EC4388">
        <w:trPr>
          <w:trHeight w:val="645"/>
        </w:trPr>
        <w:tc>
          <w:tcPr>
            <w:tcW w:w="4253" w:type="dxa"/>
            <w:hideMark/>
          </w:tcPr>
          <w:p w:rsidR="00EC4388" w:rsidRDefault="00EC4388" w:rsidP="00564C7C">
            <w:pPr>
              <w:jc w:val="both"/>
              <w:rPr>
                <w:rFonts w:ascii="Times New Roman" w:hAnsi="Times New Roman" w:cs="Times New Roman"/>
                <w:b/>
                <w:sz w:val="24"/>
                <w:szCs w:val="24"/>
              </w:rPr>
            </w:pPr>
            <w:r w:rsidRPr="00564C7C">
              <w:rPr>
                <w:rFonts w:ascii="Times New Roman" w:hAnsi="Times New Roman" w:cs="Times New Roman"/>
                <w:bCs/>
                <w:sz w:val="24"/>
                <w:szCs w:val="24"/>
              </w:rPr>
              <w:t xml:space="preserve">Об утверждении Порядка проведения конкурса по отбору кандидатур на должность главы </w:t>
            </w:r>
            <w:r w:rsidR="00C80468" w:rsidRPr="00564C7C">
              <w:rPr>
                <w:rFonts w:ascii="Times New Roman" w:hAnsi="Times New Roman" w:cs="Times New Roman"/>
                <w:bCs/>
                <w:sz w:val="24"/>
                <w:szCs w:val="24"/>
              </w:rPr>
              <w:t>Шемуршинского</w:t>
            </w:r>
            <w:r w:rsidRPr="00564C7C">
              <w:rPr>
                <w:rFonts w:ascii="Times New Roman" w:hAnsi="Times New Roman" w:cs="Times New Roman"/>
                <w:bCs/>
                <w:sz w:val="24"/>
                <w:szCs w:val="24"/>
              </w:rPr>
              <w:t xml:space="preserve"> муниципального</w:t>
            </w:r>
            <w:r w:rsidR="00564C7C">
              <w:rPr>
                <w:rFonts w:ascii="Times New Roman" w:hAnsi="Times New Roman" w:cs="Times New Roman"/>
                <w:bCs/>
                <w:sz w:val="24"/>
                <w:szCs w:val="24"/>
              </w:rPr>
              <w:t xml:space="preserve"> </w:t>
            </w:r>
            <w:r w:rsidRPr="00564C7C">
              <w:rPr>
                <w:rFonts w:ascii="Times New Roman" w:hAnsi="Times New Roman" w:cs="Times New Roman"/>
                <w:bCs/>
                <w:sz w:val="24"/>
                <w:szCs w:val="24"/>
              </w:rPr>
              <w:t>округа Чувашской Республики</w:t>
            </w:r>
            <w:r>
              <w:rPr>
                <w:rFonts w:ascii="Times New Roman" w:hAnsi="Times New Roman" w:cs="Times New Roman"/>
                <w:b/>
                <w:bCs/>
                <w:sz w:val="24"/>
                <w:szCs w:val="24"/>
              </w:rPr>
              <w:t xml:space="preserve">  </w:t>
            </w:r>
          </w:p>
        </w:tc>
      </w:tr>
    </w:tbl>
    <w:p w:rsidR="00EC4388" w:rsidRDefault="00EC4388" w:rsidP="00EC4388">
      <w:pPr>
        <w:ind w:firstLine="720"/>
        <w:jc w:val="both"/>
        <w:rPr>
          <w:rFonts w:ascii="Times New Roman" w:hAnsi="Times New Roman" w:cs="Times New Roman"/>
          <w:bCs/>
          <w:sz w:val="24"/>
          <w:szCs w:val="24"/>
        </w:rPr>
      </w:pPr>
    </w:p>
    <w:p w:rsidR="00311C14" w:rsidRDefault="00311C14" w:rsidP="00EC4388">
      <w:pPr>
        <w:ind w:firstLine="720"/>
        <w:jc w:val="both"/>
        <w:rPr>
          <w:rFonts w:ascii="Times New Roman" w:hAnsi="Times New Roman" w:cs="Times New Roman"/>
          <w:bCs/>
          <w:sz w:val="24"/>
          <w:szCs w:val="24"/>
        </w:rPr>
      </w:pPr>
    </w:p>
    <w:p w:rsidR="00311C14" w:rsidRDefault="00311C14" w:rsidP="00EC4388">
      <w:pPr>
        <w:ind w:firstLine="720"/>
        <w:jc w:val="both"/>
        <w:rPr>
          <w:rFonts w:ascii="Times New Roman" w:hAnsi="Times New Roman" w:cs="Times New Roman"/>
          <w:bCs/>
          <w:sz w:val="24"/>
          <w:szCs w:val="24"/>
        </w:rPr>
      </w:pP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В соответствии с Федеральным законом от 06</w:t>
      </w:r>
      <w:r w:rsidR="00240B17">
        <w:rPr>
          <w:rFonts w:ascii="Times New Roman" w:hAnsi="Times New Roman" w:cs="Times New Roman"/>
          <w:bCs/>
          <w:sz w:val="24"/>
          <w:szCs w:val="24"/>
        </w:rPr>
        <w:t xml:space="preserve"> октября 2003 г. </w:t>
      </w:r>
      <w:r>
        <w:rPr>
          <w:rFonts w:ascii="Times New Roman" w:hAnsi="Times New Roman" w:cs="Times New Roman"/>
          <w:bCs/>
          <w:sz w:val="24"/>
          <w:szCs w:val="24"/>
        </w:rPr>
        <w:t>№ 131-ФЗ «Об общих принципах организации местного самоуправления в Российской Федерации», Законом Чувашской Республики от 18</w:t>
      </w:r>
      <w:r w:rsidR="00240B17">
        <w:rPr>
          <w:rFonts w:ascii="Times New Roman" w:hAnsi="Times New Roman" w:cs="Times New Roman"/>
          <w:bCs/>
          <w:sz w:val="24"/>
          <w:szCs w:val="24"/>
        </w:rPr>
        <w:t xml:space="preserve"> октября  2004 г. № </w:t>
      </w:r>
      <w:r>
        <w:rPr>
          <w:rFonts w:ascii="Times New Roman" w:hAnsi="Times New Roman" w:cs="Times New Roman"/>
          <w:bCs/>
          <w:sz w:val="24"/>
          <w:szCs w:val="24"/>
        </w:rPr>
        <w:t xml:space="preserve">19 «Об организации местного самоуправления в Чувашской Республике», Законом Чувашской Республики от </w:t>
      </w:r>
      <w:r w:rsidR="00BD521C">
        <w:rPr>
          <w:rFonts w:ascii="Times New Roman" w:hAnsi="Times New Roman" w:cs="Times New Roman"/>
          <w:bCs/>
          <w:sz w:val="24"/>
          <w:szCs w:val="24"/>
        </w:rPr>
        <w:t>29</w:t>
      </w:r>
      <w:r w:rsidR="00240B17">
        <w:rPr>
          <w:rFonts w:ascii="Times New Roman" w:hAnsi="Times New Roman" w:cs="Times New Roman"/>
          <w:bCs/>
          <w:sz w:val="24"/>
          <w:szCs w:val="24"/>
        </w:rPr>
        <w:t xml:space="preserve"> марта 2022 г. </w:t>
      </w:r>
      <w:r>
        <w:rPr>
          <w:rFonts w:ascii="Times New Roman" w:hAnsi="Times New Roman" w:cs="Times New Roman"/>
          <w:bCs/>
          <w:sz w:val="24"/>
          <w:szCs w:val="24"/>
        </w:rPr>
        <w:t xml:space="preserve">№ </w:t>
      </w:r>
      <w:r w:rsidR="00BD521C">
        <w:rPr>
          <w:rFonts w:ascii="Times New Roman" w:hAnsi="Times New Roman" w:cs="Times New Roman"/>
          <w:bCs/>
          <w:sz w:val="24"/>
          <w:szCs w:val="24"/>
        </w:rPr>
        <w:t>29</w:t>
      </w:r>
      <w:r>
        <w:rPr>
          <w:rFonts w:ascii="Times New Roman" w:hAnsi="Times New Roman" w:cs="Times New Roman"/>
          <w:bCs/>
          <w:sz w:val="24"/>
          <w:szCs w:val="24"/>
        </w:rPr>
        <w:t xml:space="preserve"> «О преобразовании муниципальных образований </w:t>
      </w:r>
      <w:r w:rsidR="00C80468">
        <w:rPr>
          <w:rFonts w:ascii="Times New Roman" w:hAnsi="Times New Roman" w:cs="Times New Roman"/>
          <w:bCs/>
          <w:sz w:val="24"/>
          <w:szCs w:val="24"/>
        </w:rPr>
        <w:t>Шемуршинского</w:t>
      </w:r>
      <w:r>
        <w:rPr>
          <w:rFonts w:ascii="Times New Roman" w:hAnsi="Times New Roman" w:cs="Times New Roman"/>
          <w:bCs/>
          <w:sz w:val="24"/>
          <w:szCs w:val="24"/>
        </w:rPr>
        <w:t xml:space="preserve">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p>
    <w:p w:rsidR="00EC4388" w:rsidRDefault="00EC4388" w:rsidP="00EC4388">
      <w:pPr>
        <w:ind w:firstLine="720"/>
        <w:jc w:val="both"/>
        <w:rPr>
          <w:rFonts w:ascii="Times New Roman" w:hAnsi="Times New Roman" w:cs="Times New Roman"/>
          <w:bCs/>
          <w:sz w:val="24"/>
          <w:szCs w:val="24"/>
        </w:rPr>
      </w:pPr>
    </w:p>
    <w:p w:rsidR="00423FBD" w:rsidRPr="00564C7C" w:rsidRDefault="00EC4388" w:rsidP="00423FBD">
      <w:pPr>
        <w:ind w:firstLine="720"/>
        <w:jc w:val="center"/>
        <w:rPr>
          <w:rFonts w:ascii="Times New Roman" w:hAnsi="Times New Roman" w:cs="Times New Roman"/>
          <w:bCs/>
          <w:sz w:val="24"/>
          <w:szCs w:val="24"/>
        </w:rPr>
      </w:pPr>
      <w:r w:rsidRPr="00564C7C">
        <w:rPr>
          <w:rFonts w:ascii="Times New Roman" w:hAnsi="Times New Roman" w:cs="Times New Roman"/>
          <w:bCs/>
          <w:sz w:val="24"/>
          <w:szCs w:val="24"/>
        </w:rPr>
        <w:t xml:space="preserve">Собрание депутатов </w:t>
      </w:r>
      <w:r w:rsidR="00C80468" w:rsidRPr="00564C7C">
        <w:rPr>
          <w:rFonts w:ascii="Times New Roman" w:hAnsi="Times New Roman" w:cs="Times New Roman"/>
          <w:bCs/>
          <w:sz w:val="24"/>
          <w:szCs w:val="24"/>
        </w:rPr>
        <w:t>Шемуршинского</w:t>
      </w:r>
      <w:r w:rsidRPr="00564C7C">
        <w:rPr>
          <w:rFonts w:ascii="Times New Roman" w:hAnsi="Times New Roman" w:cs="Times New Roman"/>
          <w:bCs/>
          <w:sz w:val="24"/>
          <w:szCs w:val="24"/>
        </w:rPr>
        <w:t xml:space="preserve"> муниципального округа </w:t>
      </w:r>
    </w:p>
    <w:p w:rsidR="00EC4388" w:rsidRPr="00564C7C" w:rsidRDefault="00423FBD" w:rsidP="00423FBD">
      <w:pPr>
        <w:ind w:firstLine="720"/>
        <w:jc w:val="center"/>
        <w:rPr>
          <w:rFonts w:ascii="Times New Roman" w:hAnsi="Times New Roman" w:cs="Times New Roman"/>
          <w:bCs/>
          <w:sz w:val="24"/>
          <w:szCs w:val="24"/>
        </w:rPr>
      </w:pPr>
      <w:r w:rsidRPr="00564C7C">
        <w:rPr>
          <w:rFonts w:ascii="Times New Roman" w:hAnsi="Times New Roman" w:cs="Times New Roman"/>
          <w:bCs/>
          <w:sz w:val="24"/>
          <w:szCs w:val="24"/>
        </w:rPr>
        <w:t xml:space="preserve">Чувашской Республики </w:t>
      </w:r>
      <w:r w:rsidR="00EC4388" w:rsidRPr="00564C7C">
        <w:rPr>
          <w:rFonts w:ascii="Times New Roman" w:hAnsi="Times New Roman" w:cs="Times New Roman"/>
          <w:bCs/>
          <w:sz w:val="24"/>
          <w:szCs w:val="24"/>
        </w:rPr>
        <w:t>р</w:t>
      </w:r>
      <w:r w:rsidR="00564C7C" w:rsidRPr="00564C7C">
        <w:rPr>
          <w:rFonts w:ascii="Times New Roman" w:hAnsi="Times New Roman" w:cs="Times New Roman"/>
          <w:bCs/>
          <w:sz w:val="24"/>
          <w:szCs w:val="24"/>
        </w:rPr>
        <w:t>ешило</w:t>
      </w:r>
      <w:r w:rsidR="00EC4388" w:rsidRPr="00564C7C">
        <w:rPr>
          <w:rFonts w:ascii="Times New Roman" w:hAnsi="Times New Roman" w:cs="Times New Roman"/>
          <w:bCs/>
          <w:sz w:val="24"/>
          <w:szCs w:val="24"/>
        </w:rPr>
        <w:t>:</w:t>
      </w:r>
    </w:p>
    <w:p w:rsidR="00EC4388" w:rsidRDefault="00EC4388" w:rsidP="00EC4388">
      <w:pPr>
        <w:ind w:firstLine="720"/>
        <w:jc w:val="both"/>
        <w:rPr>
          <w:rFonts w:ascii="Times New Roman" w:hAnsi="Times New Roman" w:cs="Times New Roman"/>
          <w:bCs/>
          <w:sz w:val="24"/>
          <w:szCs w:val="24"/>
        </w:rPr>
      </w:pP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 Утвердить прилагаемый Порядок проведения конкурса по отбору кандидатур на должность главы </w:t>
      </w:r>
      <w:r w:rsidR="00C80468">
        <w:rPr>
          <w:rFonts w:ascii="Times New Roman" w:hAnsi="Times New Roman" w:cs="Times New Roman"/>
          <w:bCs/>
          <w:sz w:val="24"/>
          <w:szCs w:val="24"/>
        </w:rPr>
        <w:t>Шемуршинского</w:t>
      </w:r>
      <w:r>
        <w:rPr>
          <w:rFonts w:ascii="Times New Roman" w:hAnsi="Times New Roman" w:cs="Times New Roman"/>
          <w:bCs/>
          <w:sz w:val="24"/>
          <w:szCs w:val="24"/>
        </w:rPr>
        <w:t xml:space="preserve"> муниципального округа Чувашской Республики.</w:t>
      </w: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2. Признать утратившим</w:t>
      </w:r>
      <w:r w:rsidR="00240B17">
        <w:rPr>
          <w:rFonts w:ascii="Times New Roman" w:hAnsi="Times New Roman" w:cs="Times New Roman"/>
          <w:bCs/>
          <w:sz w:val="24"/>
          <w:szCs w:val="24"/>
        </w:rPr>
        <w:t>и</w:t>
      </w:r>
      <w:r>
        <w:rPr>
          <w:rFonts w:ascii="Times New Roman" w:hAnsi="Times New Roman" w:cs="Times New Roman"/>
          <w:bCs/>
          <w:sz w:val="24"/>
          <w:szCs w:val="24"/>
        </w:rPr>
        <w:t xml:space="preserve"> силу:</w:t>
      </w: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решение </w:t>
      </w:r>
      <w:r w:rsidR="00240B17">
        <w:rPr>
          <w:rFonts w:ascii="Times New Roman" w:hAnsi="Times New Roman" w:cs="Times New Roman"/>
          <w:bCs/>
          <w:sz w:val="24"/>
          <w:szCs w:val="24"/>
        </w:rPr>
        <w:t>Шемуршинского районного Собрания депутатов Чувашской Республики</w:t>
      </w:r>
      <w:r w:rsidR="0091655D">
        <w:rPr>
          <w:rFonts w:ascii="Times New Roman" w:hAnsi="Times New Roman" w:cs="Times New Roman"/>
          <w:bCs/>
          <w:sz w:val="24"/>
          <w:szCs w:val="24"/>
        </w:rPr>
        <w:t xml:space="preserve"> от 28</w:t>
      </w:r>
      <w:r w:rsidR="000C4285">
        <w:rPr>
          <w:rFonts w:ascii="Times New Roman" w:hAnsi="Times New Roman" w:cs="Times New Roman"/>
          <w:bCs/>
          <w:sz w:val="24"/>
          <w:szCs w:val="24"/>
        </w:rPr>
        <w:t xml:space="preserve"> марта 2020 г. </w:t>
      </w:r>
      <w:r>
        <w:rPr>
          <w:rFonts w:ascii="Times New Roman" w:hAnsi="Times New Roman" w:cs="Times New Roman"/>
          <w:bCs/>
          <w:sz w:val="24"/>
          <w:szCs w:val="24"/>
        </w:rPr>
        <w:t xml:space="preserve">№ </w:t>
      </w:r>
      <w:r w:rsidR="00C97F30">
        <w:rPr>
          <w:rFonts w:ascii="Times New Roman" w:hAnsi="Times New Roman" w:cs="Times New Roman"/>
          <w:bCs/>
          <w:sz w:val="24"/>
          <w:szCs w:val="24"/>
        </w:rPr>
        <w:t>35.10</w:t>
      </w:r>
      <w:r>
        <w:rPr>
          <w:rFonts w:ascii="Times New Roman" w:hAnsi="Times New Roman" w:cs="Times New Roman"/>
          <w:bCs/>
          <w:sz w:val="24"/>
          <w:szCs w:val="24"/>
        </w:rPr>
        <w:t xml:space="preserve"> «О Порядке проведения конкурса на замещение должности главы администрации </w:t>
      </w:r>
      <w:r w:rsidR="00C80468">
        <w:rPr>
          <w:rFonts w:ascii="Times New Roman" w:hAnsi="Times New Roman" w:cs="Times New Roman"/>
          <w:bCs/>
          <w:sz w:val="24"/>
          <w:szCs w:val="24"/>
        </w:rPr>
        <w:t>Шемуршинского</w:t>
      </w:r>
      <w:r w:rsidR="00C97F30">
        <w:rPr>
          <w:rFonts w:ascii="Times New Roman" w:hAnsi="Times New Roman" w:cs="Times New Roman"/>
          <w:bCs/>
          <w:sz w:val="24"/>
          <w:szCs w:val="24"/>
        </w:rPr>
        <w:t xml:space="preserve"> района»</w:t>
      </w:r>
      <w:r>
        <w:rPr>
          <w:rFonts w:ascii="Times New Roman" w:hAnsi="Times New Roman" w:cs="Times New Roman"/>
          <w:bCs/>
          <w:sz w:val="24"/>
          <w:szCs w:val="24"/>
        </w:rPr>
        <w:t>;</w:t>
      </w: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решение </w:t>
      </w:r>
      <w:r w:rsidR="00240B17" w:rsidRPr="00240B17">
        <w:rPr>
          <w:rFonts w:ascii="Times New Roman" w:hAnsi="Times New Roman" w:cs="Times New Roman"/>
          <w:bCs/>
          <w:sz w:val="24"/>
          <w:szCs w:val="24"/>
        </w:rPr>
        <w:t>Шемуршинского районного Собрания депутатов Чувашской Республики</w:t>
      </w:r>
      <w:r>
        <w:rPr>
          <w:rFonts w:ascii="Times New Roman" w:hAnsi="Times New Roman" w:cs="Times New Roman"/>
          <w:bCs/>
          <w:sz w:val="24"/>
          <w:szCs w:val="24"/>
        </w:rPr>
        <w:t xml:space="preserve"> от 1</w:t>
      </w:r>
      <w:r w:rsidR="00C97F30">
        <w:rPr>
          <w:rFonts w:ascii="Times New Roman" w:hAnsi="Times New Roman" w:cs="Times New Roman"/>
          <w:bCs/>
          <w:sz w:val="24"/>
          <w:szCs w:val="24"/>
        </w:rPr>
        <w:t>8</w:t>
      </w:r>
      <w:r w:rsidR="000C4285">
        <w:rPr>
          <w:rFonts w:ascii="Times New Roman" w:hAnsi="Times New Roman" w:cs="Times New Roman"/>
          <w:bCs/>
          <w:sz w:val="24"/>
          <w:szCs w:val="24"/>
        </w:rPr>
        <w:t xml:space="preserve"> сентября 2020 г. </w:t>
      </w:r>
      <w:r>
        <w:rPr>
          <w:rFonts w:ascii="Times New Roman" w:hAnsi="Times New Roman" w:cs="Times New Roman"/>
          <w:bCs/>
          <w:sz w:val="24"/>
          <w:szCs w:val="24"/>
        </w:rPr>
        <w:t xml:space="preserve">№ </w:t>
      </w:r>
      <w:r w:rsidR="00C97F30">
        <w:rPr>
          <w:rFonts w:ascii="Times New Roman" w:hAnsi="Times New Roman" w:cs="Times New Roman"/>
          <w:bCs/>
          <w:sz w:val="24"/>
          <w:szCs w:val="24"/>
        </w:rPr>
        <w:t>1.9</w:t>
      </w:r>
      <w:r>
        <w:rPr>
          <w:rFonts w:ascii="Times New Roman" w:hAnsi="Times New Roman" w:cs="Times New Roman"/>
          <w:bCs/>
          <w:sz w:val="24"/>
          <w:szCs w:val="24"/>
        </w:rPr>
        <w:t xml:space="preserve"> «О внесении изменений в решение Собрания депутатов </w:t>
      </w:r>
      <w:r w:rsidR="00C80468">
        <w:rPr>
          <w:rFonts w:ascii="Times New Roman" w:hAnsi="Times New Roman" w:cs="Times New Roman"/>
          <w:bCs/>
          <w:sz w:val="24"/>
          <w:szCs w:val="24"/>
        </w:rPr>
        <w:t>Шемуршинского</w:t>
      </w:r>
      <w:r>
        <w:rPr>
          <w:rFonts w:ascii="Times New Roman" w:hAnsi="Times New Roman" w:cs="Times New Roman"/>
          <w:bCs/>
          <w:sz w:val="24"/>
          <w:szCs w:val="24"/>
        </w:rPr>
        <w:t xml:space="preserve"> района от </w:t>
      </w:r>
      <w:r w:rsidR="00C97F30">
        <w:rPr>
          <w:rFonts w:ascii="Times New Roman" w:hAnsi="Times New Roman" w:cs="Times New Roman"/>
          <w:bCs/>
          <w:sz w:val="24"/>
          <w:szCs w:val="24"/>
        </w:rPr>
        <w:t>28</w:t>
      </w:r>
      <w:r w:rsidR="000C4285">
        <w:rPr>
          <w:rFonts w:ascii="Times New Roman" w:hAnsi="Times New Roman" w:cs="Times New Roman"/>
          <w:bCs/>
          <w:sz w:val="24"/>
          <w:szCs w:val="24"/>
        </w:rPr>
        <w:t xml:space="preserve"> марта 2020 г. </w:t>
      </w:r>
      <w:r w:rsidR="00C97F30">
        <w:rPr>
          <w:rFonts w:ascii="Times New Roman" w:hAnsi="Times New Roman" w:cs="Times New Roman"/>
          <w:bCs/>
          <w:sz w:val="24"/>
          <w:szCs w:val="24"/>
        </w:rPr>
        <w:t>№ 35.10</w:t>
      </w:r>
      <w:r w:rsidR="00240B17">
        <w:rPr>
          <w:rFonts w:ascii="Times New Roman" w:hAnsi="Times New Roman" w:cs="Times New Roman"/>
          <w:bCs/>
          <w:sz w:val="24"/>
          <w:szCs w:val="24"/>
        </w:rPr>
        <w:t xml:space="preserve"> </w:t>
      </w:r>
      <w:r w:rsidR="00240B17" w:rsidRPr="00240B17">
        <w:rPr>
          <w:rFonts w:ascii="Times New Roman" w:hAnsi="Times New Roman" w:cs="Times New Roman"/>
          <w:bCs/>
          <w:sz w:val="24"/>
          <w:szCs w:val="24"/>
        </w:rPr>
        <w:t>«О Порядке проведения конкурса на замещение должности главы администрации Шемуршинского района»;</w:t>
      </w:r>
    </w:p>
    <w:p w:rsidR="00EC4388" w:rsidRDefault="00EC4388"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решение </w:t>
      </w:r>
      <w:r w:rsidR="00240B17" w:rsidRPr="00240B17">
        <w:rPr>
          <w:rFonts w:ascii="Times New Roman" w:hAnsi="Times New Roman" w:cs="Times New Roman"/>
          <w:bCs/>
          <w:sz w:val="24"/>
          <w:szCs w:val="24"/>
        </w:rPr>
        <w:t xml:space="preserve">Шемуршинского районного Собрания депутатов Чувашской Республики </w:t>
      </w:r>
      <w:r>
        <w:rPr>
          <w:rFonts w:ascii="Times New Roman" w:hAnsi="Times New Roman" w:cs="Times New Roman"/>
          <w:bCs/>
          <w:sz w:val="24"/>
          <w:szCs w:val="24"/>
        </w:rPr>
        <w:t xml:space="preserve">от </w:t>
      </w:r>
      <w:r w:rsidR="00C97F30">
        <w:rPr>
          <w:rFonts w:ascii="Times New Roman" w:hAnsi="Times New Roman" w:cs="Times New Roman"/>
          <w:bCs/>
          <w:sz w:val="24"/>
          <w:szCs w:val="24"/>
        </w:rPr>
        <w:t>20</w:t>
      </w:r>
      <w:r w:rsidR="000C4285">
        <w:rPr>
          <w:rFonts w:ascii="Times New Roman" w:hAnsi="Times New Roman" w:cs="Times New Roman"/>
          <w:bCs/>
          <w:sz w:val="24"/>
          <w:szCs w:val="24"/>
        </w:rPr>
        <w:t xml:space="preserve"> августа 2021 г. </w:t>
      </w:r>
      <w:r>
        <w:rPr>
          <w:rFonts w:ascii="Times New Roman" w:hAnsi="Times New Roman" w:cs="Times New Roman"/>
          <w:bCs/>
          <w:sz w:val="24"/>
          <w:szCs w:val="24"/>
        </w:rPr>
        <w:t xml:space="preserve">№ </w:t>
      </w:r>
      <w:r w:rsidR="00C97F30">
        <w:rPr>
          <w:rFonts w:ascii="Times New Roman" w:hAnsi="Times New Roman" w:cs="Times New Roman"/>
          <w:bCs/>
          <w:sz w:val="24"/>
          <w:szCs w:val="24"/>
        </w:rPr>
        <w:t>8.2</w:t>
      </w:r>
      <w:r>
        <w:rPr>
          <w:rFonts w:ascii="Times New Roman" w:hAnsi="Times New Roman" w:cs="Times New Roman"/>
          <w:bCs/>
          <w:sz w:val="24"/>
          <w:szCs w:val="24"/>
        </w:rPr>
        <w:t xml:space="preserve"> «О внесении изменений в решение Собрания депутатов </w:t>
      </w:r>
      <w:r w:rsidR="00C80468">
        <w:rPr>
          <w:rFonts w:ascii="Times New Roman" w:hAnsi="Times New Roman" w:cs="Times New Roman"/>
          <w:bCs/>
          <w:sz w:val="24"/>
          <w:szCs w:val="24"/>
        </w:rPr>
        <w:t>Шемуршинского</w:t>
      </w:r>
      <w:r>
        <w:rPr>
          <w:rFonts w:ascii="Times New Roman" w:hAnsi="Times New Roman" w:cs="Times New Roman"/>
          <w:bCs/>
          <w:sz w:val="24"/>
          <w:szCs w:val="24"/>
        </w:rPr>
        <w:t xml:space="preserve"> района от</w:t>
      </w:r>
      <w:r w:rsidR="00C97F30">
        <w:rPr>
          <w:rFonts w:ascii="Times New Roman" w:hAnsi="Times New Roman" w:cs="Times New Roman"/>
          <w:bCs/>
          <w:sz w:val="24"/>
          <w:szCs w:val="24"/>
        </w:rPr>
        <w:t xml:space="preserve"> 28</w:t>
      </w:r>
      <w:r w:rsidR="000C4285">
        <w:rPr>
          <w:rFonts w:ascii="Times New Roman" w:hAnsi="Times New Roman" w:cs="Times New Roman"/>
          <w:bCs/>
          <w:sz w:val="24"/>
          <w:szCs w:val="24"/>
        </w:rPr>
        <w:t xml:space="preserve"> марта 2020 г. </w:t>
      </w:r>
      <w:r w:rsidR="00C97F30">
        <w:rPr>
          <w:rFonts w:ascii="Times New Roman" w:hAnsi="Times New Roman" w:cs="Times New Roman"/>
          <w:bCs/>
          <w:sz w:val="24"/>
          <w:szCs w:val="24"/>
        </w:rPr>
        <w:t>№ 35.10</w:t>
      </w:r>
      <w:r w:rsidR="00240B17">
        <w:rPr>
          <w:rFonts w:ascii="Times New Roman" w:hAnsi="Times New Roman" w:cs="Times New Roman"/>
          <w:bCs/>
          <w:sz w:val="24"/>
          <w:szCs w:val="24"/>
        </w:rPr>
        <w:t xml:space="preserve"> </w:t>
      </w:r>
      <w:r w:rsidR="00240B17" w:rsidRPr="00240B17">
        <w:rPr>
          <w:rFonts w:ascii="Times New Roman" w:hAnsi="Times New Roman" w:cs="Times New Roman"/>
          <w:bCs/>
          <w:sz w:val="24"/>
          <w:szCs w:val="24"/>
        </w:rPr>
        <w:t>«О Порядке проведения конкурса на замещение должности главы администрации Шемуршинского района»;</w:t>
      </w:r>
    </w:p>
    <w:p w:rsidR="0091655D" w:rsidRDefault="0091655D" w:rsidP="0091655D">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решение </w:t>
      </w:r>
      <w:r w:rsidR="00240B17" w:rsidRPr="00240B17">
        <w:rPr>
          <w:rFonts w:ascii="Times New Roman" w:hAnsi="Times New Roman" w:cs="Times New Roman"/>
          <w:bCs/>
          <w:sz w:val="24"/>
          <w:szCs w:val="24"/>
        </w:rPr>
        <w:t xml:space="preserve">Шемуршинского районного Собрания депутатов Чувашской Республики </w:t>
      </w:r>
      <w:r>
        <w:rPr>
          <w:rFonts w:ascii="Times New Roman" w:hAnsi="Times New Roman" w:cs="Times New Roman"/>
          <w:bCs/>
          <w:sz w:val="24"/>
          <w:szCs w:val="24"/>
        </w:rPr>
        <w:t>от 08</w:t>
      </w:r>
      <w:r w:rsidR="000C4285">
        <w:rPr>
          <w:rFonts w:ascii="Times New Roman" w:hAnsi="Times New Roman" w:cs="Times New Roman"/>
          <w:bCs/>
          <w:sz w:val="24"/>
          <w:szCs w:val="24"/>
        </w:rPr>
        <w:t xml:space="preserve"> декабря 2021 г. </w:t>
      </w:r>
      <w:r>
        <w:rPr>
          <w:rFonts w:ascii="Times New Roman" w:hAnsi="Times New Roman" w:cs="Times New Roman"/>
          <w:bCs/>
          <w:sz w:val="24"/>
          <w:szCs w:val="24"/>
        </w:rPr>
        <w:t>№ 11.12  «О внесении изменений в решение Собрания депутатов Шемуршинского района от 28</w:t>
      </w:r>
      <w:r w:rsidR="000C4285">
        <w:rPr>
          <w:rFonts w:ascii="Times New Roman" w:hAnsi="Times New Roman" w:cs="Times New Roman"/>
          <w:bCs/>
          <w:sz w:val="24"/>
          <w:szCs w:val="24"/>
        </w:rPr>
        <w:t xml:space="preserve"> марта 2020 г. </w:t>
      </w:r>
      <w:r>
        <w:rPr>
          <w:rFonts w:ascii="Times New Roman" w:hAnsi="Times New Roman" w:cs="Times New Roman"/>
          <w:bCs/>
          <w:sz w:val="24"/>
          <w:szCs w:val="24"/>
        </w:rPr>
        <w:t>№ 35.10</w:t>
      </w:r>
      <w:r w:rsidR="00240B17">
        <w:rPr>
          <w:rFonts w:ascii="Times New Roman" w:hAnsi="Times New Roman" w:cs="Times New Roman"/>
          <w:bCs/>
          <w:sz w:val="24"/>
          <w:szCs w:val="24"/>
        </w:rPr>
        <w:t xml:space="preserve"> </w:t>
      </w:r>
      <w:r w:rsidR="00240B17" w:rsidRPr="00240B17">
        <w:rPr>
          <w:rFonts w:ascii="Times New Roman" w:hAnsi="Times New Roman" w:cs="Times New Roman"/>
          <w:bCs/>
          <w:sz w:val="24"/>
          <w:szCs w:val="24"/>
        </w:rPr>
        <w:t xml:space="preserve">«О Порядке проведения конкурса на </w:t>
      </w:r>
      <w:r w:rsidR="00240B17" w:rsidRPr="00240B17">
        <w:rPr>
          <w:rFonts w:ascii="Times New Roman" w:hAnsi="Times New Roman" w:cs="Times New Roman"/>
          <w:bCs/>
          <w:sz w:val="24"/>
          <w:szCs w:val="24"/>
        </w:rPr>
        <w:lastRenderedPageBreak/>
        <w:t>замещение должности главы адми</w:t>
      </w:r>
      <w:r w:rsidR="00240B17">
        <w:rPr>
          <w:rFonts w:ascii="Times New Roman" w:hAnsi="Times New Roman" w:cs="Times New Roman"/>
          <w:bCs/>
          <w:sz w:val="24"/>
          <w:szCs w:val="24"/>
        </w:rPr>
        <w:t>нистрации Шемуршинского района».</w:t>
      </w:r>
    </w:p>
    <w:p w:rsidR="00EC4388" w:rsidRDefault="00311C14" w:rsidP="00EC4388">
      <w:pPr>
        <w:ind w:firstLine="720"/>
        <w:jc w:val="both"/>
        <w:rPr>
          <w:rFonts w:ascii="Times New Roman" w:hAnsi="Times New Roman" w:cs="Times New Roman"/>
          <w:bCs/>
          <w:sz w:val="24"/>
          <w:szCs w:val="24"/>
        </w:rPr>
      </w:pPr>
      <w:r>
        <w:rPr>
          <w:rFonts w:ascii="Times New Roman" w:hAnsi="Times New Roman" w:cs="Times New Roman"/>
          <w:bCs/>
          <w:sz w:val="24"/>
          <w:szCs w:val="24"/>
        </w:rPr>
        <w:t>3</w:t>
      </w:r>
      <w:r w:rsidR="00EC4388">
        <w:rPr>
          <w:rFonts w:ascii="Times New Roman" w:hAnsi="Times New Roman" w:cs="Times New Roman"/>
          <w:bCs/>
          <w:sz w:val="24"/>
          <w:szCs w:val="24"/>
        </w:rPr>
        <w:t xml:space="preserve">. Настоящее решение вступает в силу </w:t>
      </w:r>
      <w:r w:rsidR="00DB1FDD">
        <w:rPr>
          <w:rFonts w:ascii="Times New Roman" w:hAnsi="Times New Roman" w:cs="Times New Roman"/>
          <w:bCs/>
          <w:sz w:val="24"/>
          <w:szCs w:val="24"/>
        </w:rPr>
        <w:t>после</w:t>
      </w:r>
      <w:r w:rsidR="00EC4388">
        <w:rPr>
          <w:rFonts w:ascii="Times New Roman" w:hAnsi="Times New Roman" w:cs="Times New Roman"/>
          <w:bCs/>
          <w:sz w:val="24"/>
          <w:szCs w:val="24"/>
        </w:rPr>
        <w:t xml:space="preserve"> его  официального опубликования в </w:t>
      </w:r>
      <w:r w:rsidR="00DB1FDD">
        <w:rPr>
          <w:rFonts w:ascii="Times New Roman" w:hAnsi="Times New Roman" w:cs="Times New Roman"/>
          <w:bCs/>
          <w:sz w:val="24"/>
          <w:szCs w:val="24"/>
        </w:rPr>
        <w:t>периодическом</w:t>
      </w:r>
      <w:r>
        <w:rPr>
          <w:rFonts w:ascii="Times New Roman" w:hAnsi="Times New Roman" w:cs="Times New Roman"/>
          <w:bCs/>
          <w:sz w:val="24"/>
          <w:szCs w:val="24"/>
        </w:rPr>
        <w:t xml:space="preserve"> печатном </w:t>
      </w:r>
      <w:r w:rsidR="00DB1FDD">
        <w:rPr>
          <w:rFonts w:ascii="Times New Roman" w:hAnsi="Times New Roman" w:cs="Times New Roman"/>
          <w:bCs/>
          <w:sz w:val="24"/>
          <w:szCs w:val="24"/>
        </w:rPr>
        <w:t xml:space="preserve"> издании </w:t>
      </w:r>
      <w:r w:rsidR="00EC4388">
        <w:rPr>
          <w:rFonts w:ascii="Times New Roman" w:hAnsi="Times New Roman" w:cs="Times New Roman"/>
          <w:bCs/>
          <w:sz w:val="24"/>
          <w:szCs w:val="24"/>
        </w:rPr>
        <w:t xml:space="preserve"> «Вести </w:t>
      </w:r>
      <w:r w:rsidR="00C80468">
        <w:rPr>
          <w:rFonts w:ascii="Times New Roman" w:hAnsi="Times New Roman" w:cs="Times New Roman"/>
          <w:bCs/>
          <w:sz w:val="24"/>
          <w:szCs w:val="24"/>
        </w:rPr>
        <w:t>Шемуршинского</w:t>
      </w:r>
      <w:r w:rsidR="00EC4388">
        <w:rPr>
          <w:rFonts w:ascii="Times New Roman" w:hAnsi="Times New Roman" w:cs="Times New Roman"/>
          <w:bCs/>
          <w:sz w:val="24"/>
          <w:szCs w:val="24"/>
        </w:rPr>
        <w:t xml:space="preserve"> </w:t>
      </w:r>
      <w:r w:rsidR="00EC6FDE">
        <w:rPr>
          <w:rFonts w:ascii="Times New Roman" w:hAnsi="Times New Roman" w:cs="Times New Roman"/>
          <w:bCs/>
          <w:sz w:val="24"/>
          <w:szCs w:val="24"/>
        </w:rPr>
        <w:t>района</w:t>
      </w:r>
      <w:r w:rsidR="0091655D">
        <w:rPr>
          <w:rFonts w:ascii="Times New Roman" w:hAnsi="Times New Roman" w:cs="Times New Roman"/>
          <w:bCs/>
          <w:sz w:val="24"/>
          <w:szCs w:val="24"/>
        </w:rPr>
        <w:t>»</w:t>
      </w:r>
      <w:r w:rsidR="00EC4388">
        <w:rPr>
          <w:rFonts w:ascii="Times New Roman" w:hAnsi="Times New Roman" w:cs="Times New Roman"/>
          <w:bCs/>
          <w:sz w:val="24"/>
          <w:szCs w:val="24"/>
        </w:rPr>
        <w:t>.</w:t>
      </w:r>
    </w:p>
    <w:p w:rsidR="00EC4388" w:rsidRDefault="00EC4388" w:rsidP="00EC4388">
      <w:pPr>
        <w:jc w:val="both"/>
        <w:rPr>
          <w:rFonts w:ascii="Times New Roman" w:hAnsi="Times New Roman" w:cs="Times New Roman"/>
          <w:bCs/>
          <w:sz w:val="24"/>
          <w:szCs w:val="24"/>
        </w:rPr>
      </w:pPr>
    </w:p>
    <w:p w:rsidR="00564C7C" w:rsidRDefault="00564C7C" w:rsidP="00EC4388">
      <w:pPr>
        <w:jc w:val="both"/>
        <w:rPr>
          <w:rFonts w:ascii="Times New Roman" w:hAnsi="Times New Roman" w:cs="Times New Roman"/>
          <w:bCs/>
          <w:sz w:val="24"/>
          <w:szCs w:val="24"/>
        </w:rPr>
      </w:pPr>
    </w:p>
    <w:p w:rsidR="00564C7C" w:rsidRDefault="00564C7C" w:rsidP="00EC4388">
      <w:pPr>
        <w:jc w:val="both"/>
        <w:rPr>
          <w:rFonts w:ascii="Times New Roman" w:hAnsi="Times New Roman" w:cs="Times New Roman"/>
          <w:bCs/>
          <w:sz w:val="24"/>
          <w:szCs w:val="24"/>
        </w:rPr>
      </w:pPr>
    </w:p>
    <w:p w:rsidR="00EC4388" w:rsidRPr="00240B17" w:rsidRDefault="00EC4388" w:rsidP="00EC4388">
      <w:pPr>
        <w:jc w:val="both"/>
        <w:rPr>
          <w:rFonts w:ascii="Times New Roman" w:hAnsi="Times New Roman" w:cs="Times New Roman"/>
          <w:bCs/>
          <w:sz w:val="24"/>
          <w:szCs w:val="24"/>
        </w:rPr>
      </w:pPr>
      <w:r w:rsidRPr="00240B17">
        <w:rPr>
          <w:rFonts w:ascii="Times New Roman" w:hAnsi="Times New Roman" w:cs="Times New Roman"/>
          <w:bCs/>
          <w:sz w:val="24"/>
          <w:szCs w:val="24"/>
        </w:rPr>
        <w:t>Председатель Собрания депутатов</w:t>
      </w:r>
    </w:p>
    <w:p w:rsidR="00EC4388" w:rsidRPr="00240B17" w:rsidRDefault="00C80468" w:rsidP="00EC4388">
      <w:pPr>
        <w:jc w:val="both"/>
        <w:rPr>
          <w:rFonts w:ascii="Times New Roman" w:hAnsi="Times New Roman" w:cs="Times New Roman"/>
          <w:bCs/>
          <w:sz w:val="24"/>
          <w:szCs w:val="24"/>
        </w:rPr>
      </w:pPr>
      <w:r w:rsidRPr="00240B17">
        <w:rPr>
          <w:rFonts w:ascii="Times New Roman" w:hAnsi="Times New Roman" w:cs="Times New Roman"/>
          <w:bCs/>
          <w:sz w:val="24"/>
          <w:szCs w:val="24"/>
        </w:rPr>
        <w:t>Шемуршинского</w:t>
      </w:r>
      <w:r w:rsidR="00EC4388" w:rsidRPr="00240B17">
        <w:rPr>
          <w:rFonts w:ascii="Times New Roman" w:hAnsi="Times New Roman" w:cs="Times New Roman"/>
          <w:bCs/>
          <w:sz w:val="24"/>
          <w:szCs w:val="24"/>
        </w:rPr>
        <w:t xml:space="preserve"> муниципального </w:t>
      </w:r>
    </w:p>
    <w:p w:rsidR="00EC4388" w:rsidRPr="00240B17" w:rsidRDefault="00EC4388" w:rsidP="00EC4388">
      <w:pPr>
        <w:jc w:val="both"/>
        <w:rPr>
          <w:rFonts w:ascii="Times New Roman" w:hAnsi="Times New Roman" w:cs="Times New Roman"/>
          <w:bCs/>
          <w:sz w:val="24"/>
          <w:szCs w:val="24"/>
        </w:rPr>
      </w:pPr>
      <w:r w:rsidRPr="00240B17">
        <w:rPr>
          <w:rFonts w:ascii="Times New Roman" w:hAnsi="Times New Roman" w:cs="Times New Roman"/>
          <w:bCs/>
          <w:sz w:val="24"/>
          <w:szCs w:val="24"/>
        </w:rPr>
        <w:t xml:space="preserve">округа Чувашской Республики                                     </w:t>
      </w:r>
      <w:r w:rsidR="00C65253">
        <w:rPr>
          <w:rFonts w:ascii="Times New Roman" w:hAnsi="Times New Roman" w:cs="Times New Roman"/>
          <w:bCs/>
          <w:sz w:val="24"/>
          <w:szCs w:val="24"/>
        </w:rPr>
        <w:t xml:space="preserve">   </w:t>
      </w:r>
      <w:r w:rsidR="00C65253">
        <w:rPr>
          <w:rFonts w:ascii="Times New Roman" w:hAnsi="Times New Roman" w:cs="Times New Roman"/>
          <w:bCs/>
          <w:sz w:val="24"/>
          <w:szCs w:val="24"/>
        </w:rPr>
        <w:tab/>
      </w:r>
      <w:r w:rsidR="00C65253">
        <w:rPr>
          <w:rFonts w:ascii="Times New Roman" w:hAnsi="Times New Roman" w:cs="Times New Roman"/>
          <w:bCs/>
          <w:sz w:val="24"/>
          <w:szCs w:val="24"/>
        </w:rPr>
        <w:tab/>
      </w:r>
      <w:r w:rsidR="00C65253">
        <w:rPr>
          <w:rFonts w:ascii="Times New Roman" w:hAnsi="Times New Roman" w:cs="Times New Roman"/>
          <w:bCs/>
          <w:sz w:val="24"/>
          <w:szCs w:val="24"/>
        </w:rPr>
        <w:tab/>
        <w:t>Ю.Ф. Ермолаев</w:t>
      </w:r>
      <w:r w:rsidRPr="00240B17">
        <w:rPr>
          <w:rFonts w:ascii="Times New Roman" w:hAnsi="Times New Roman" w:cs="Times New Roman"/>
          <w:bCs/>
          <w:sz w:val="24"/>
          <w:szCs w:val="24"/>
        </w:rPr>
        <w:t xml:space="preserve">                                                                                                                </w:t>
      </w:r>
    </w:p>
    <w:p w:rsidR="00EC4388" w:rsidRPr="00240B17" w:rsidRDefault="00EC4388" w:rsidP="00EC4388">
      <w:pPr>
        <w:ind w:firstLine="720"/>
        <w:jc w:val="both"/>
        <w:rPr>
          <w:rFonts w:ascii="Times New Roman" w:hAnsi="Times New Roman" w:cs="Times New Roman"/>
          <w:bCs/>
          <w:sz w:val="24"/>
          <w:szCs w:val="24"/>
        </w:rPr>
      </w:pPr>
    </w:p>
    <w:p w:rsidR="00EC4388" w:rsidRPr="00240B17" w:rsidRDefault="00EC4388" w:rsidP="00EC4388">
      <w:pPr>
        <w:jc w:val="both"/>
        <w:rPr>
          <w:rFonts w:ascii="Times New Roman" w:hAnsi="Times New Roman" w:cs="Times New Roman"/>
          <w:bCs/>
          <w:sz w:val="24"/>
          <w:szCs w:val="24"/>
        </w:rPr>
      </w:pPr>
      <w:r w:rsidRPr="00240B17">
        <w:rPr>
          <w:rFonts w:ascii="Times New Roman" w:hAnsi="Times New Roman" w:cs="Times New Roman"/>
          <w:bCs/>
          <w:sz w:val="24"/>
          <w:szCs w:val="24"/>
        </w:rPr>
        <w:t>Исполняющий полномочия</w:t>
      </w:r>
    </w:p>
    <w:p w:rsidR="00EC4388" w:rsidRPr="00240B17" w:rsidRDefault="00EC4388" w:rsidP="00311C14">
      <w:pPr>
        <w:tabs>
          <w:tab w:val="left" w:pos="7530"/>
        </w:tabs>
        <w:jc w:val="both"/>
        <w:rPr>
          <w:rFonts w:ascii="Times New Roman" w:hAnsi="Times New Roman" w:cs="Times New Roman"/>
          <w:bCs/>
          <w:sz w:val="24"/>
          <w:szCs w:val="24"/>
        </w:rPr>
      </w:pPr>
      <w:r w:rsidRPr="00240B17">
        <w:rPr>
          <w:rFonts w:ascii="Times New Roman" w:hAnsi="Times New Roman" w:cs="Times New Roman"/>
          <w:bCs/>
          <w:sz w:val="24"/>
          <w:szCs w:val="24"/>
        </w:rPr>
        <w:t xml:space="preserve">главы </w:t>
      </w:r>
      <w:r w:rsidR="00C80468" w:rsidRPr="00240B17">
        <w:rPr>
          <w:rFonts w:ascii="Times New Roman" w:hAnsi="Times New Roman" w:cs="Times New Roman"/>
          <w:bCs/>
          <w:sz w:val="24"/>
          <w:szCs w:val="24"/>
        </w:rPr>
        <w:t>Шемуршинского</w:t>
      </w:r>
      <w:r w:rsidRPr="00240B17">
        <w:rPr>
          <w:rFonts w:ascii="Times New Roman" w:hAnsi="Times New Roman" w:cs="Times New Roman"/>
          <w:bCs/>
          <w:sz w:val="24"/>
          <w:szCs w:val="24"/>
        </w:rPr>
        <w:t xml:space="preserve"> муниципального </w:t>
      </w:r>
      <w:r w:rsidR="00311C14" w:rsidRPr="00240B17">
        <w:rPr>
          <w:rFonts w:ascii="Times New Roman" w:hAnsi="Times New Roman" w:cs="Times New Roman"/>
          <w:bCs/>
          <w:sz w:val="24"/>
          <w:szCs w:val="24"/>
        </w:rPr>
        <w:tab/>
        <w:t xml:space="preserve"> </w:t>
      </w:r>
    </w:p>
    <w:p w:rsidR="00EC4388" w:rsidRPr="00240B17" w:rsidRDefault="00EC4388" w:rsidP="00EC4388">
      <w:pPr>
        <w:jc w:val="both"/>
        <w:rPr>
          <w:rFonts w:ascii="Times New Roman" w:hAnsi="Times New Roman" w:cs="Times New Roman"/>
          <w:bCs/>
          <w:sz w:val="24"/>
          <w:szCs w:val="24"/>
        </w:rPr>
      </w:pPr>
      <w:r w:rsidRPr="00240B17">
        <w:rPr>
          <w:rFonts w:ascii="Times New Roman" w:hAnsi="Times New Roman" w:cs="Times New Roman"/>
          <w:bCs/>
          <w:sz w:val="24"/>
          <w:szCs w:val="24"/>
        </w:rPr>
        <w:t xml:space="preserve">округа Чувашской Республики                                                   </w:t>
      </w:r>
      <w:r w:rsidR="00C65253">
        <w:rPr>
          <w:rFonts w:ascii="Times New Roman" w:hAnsi="Times New Roman" w:cs="Times New Roman"/>
          <w:bCs/>
          <w:sz w:val="24"/>
          <w:szCs w:val="24"/>
        </w:rPr>
        <w:t xml:space="preserve">   </w:t>
      </w:r>
      <w:r w:rsidRPr="00240B17">
        <w:rPr>
          <w:rFonts w:ascii="Times New Roman" w:hAnsi="Times New Roman" w:cs="Times New Roman"/>
          <w:bCs/>
          <w:sz w:val="24"/>
          <w:szCs w:val="24"/>
        </w:rPr>
        <w:t xml:space="preserve">  </w:t>
      </w:r>
      <w:r w:rsidR="00311C14" w:rsidRPr="00240B17">
        <w:rPr>
          <w:rFonts w:ascii="Times New Roman" w:hAnsi="Times New Roman" w:cs="Times New Roman"/>
          <w:bCs/>
          <w:sz w:val="24"/>
          <w:szCs w:val="24"/>
        </w:rPr>
        <w:t xml:space="preserve">         </w:t>
      </w:r>
      <w:r w:rsidR="00C65253">
        <w:rPr>
          <w:rFonts w:ascii="Times New Roman" w:hAnsi="Times New Roman" w:cs="Times New Roman"/>
          <w:bCs/>
          <w:sz w:val="24"/>
          <w:szCs w:val="24"/>
        </w:rPr>
        <w:t>Ю.Ф. Ермолаев</w:t>
      </w:r>
      <w:r w:rsidR="00311C14" w:rsidRPr="00240B17">
        <w:rPr>
          <w:rFonts w:ascii="Times New Roman" w:hAnsi="Times New Roman" w:cs="Times New Roman"/>
          <w:bCs/>
          <w:sz w:val="24"/>
          <w:szCs w:val="24"/>
        </w:rPr>
        <w:t xml:space="preserve">                                                                                        </w:t>
      </w:r>
    </w:p>
    <w:p w:rsidR="00311C14" w:rsidRPr="00240B17" w:rsidRDefault="00311C14" w:rsidP="00EC4388">
      <w:pPr>
        <w:widowControl/>
        <w:autoSpaceDE/>
        <w:adjustRightInd/>
        <w:ind w:left="5940"/>
        <w:jc w:val="right"/>
        <w:rPr>
          <w:rFonts w:ascii="Times New Roman" w:hAnsi="Times New Roman" w:cs="Times New Roman"/>
          <w:bCs/>
          <w:sz w:val="24"/>
          <w:szCs w:val="24"/>
        </w:rPr>
      </w:pPr>
    </w:p>
    <w:p w:rsidR="00311C14" w:rsidRPr="00240B17"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311C14" w:rsidRDefault="00311C14" w:rsidP="00EC4388">
      <w:pPr>
        <w:widowControl/>
        <w:autoSpaceDE/>
        <w:adjustRightInd/>
        <w:ind w:left="5940"/>
        <w:jc w:val="right"/>
        <w:rPr>
          <w:rFonts w:ascii="Times New Roman" w:hAnsi="Times New Roman" w:cs="Times New Roman"/>
          <w:bCs/>
          <w:sz w:val="24"/>
          <w:szCs w:val="24"/>
        </w:rPr>
      </w:pPr>
    </w:p>
    <w:p w:rsidR="00EC4388" w:rsidRDefault="00EC4388" w:rsidP="00EC4388">
      <w:pPr>
        <w:widowControl/>
        <w:autoSpaceDE/>
        <w:adjustRightInd/>
        <w:ind w:left="5940"/>
        <w:jc w:val="right"/>
        <w:rPr>
          <w:rFonts w:ascii="Times New Roman" w:hAnsi="Times New Roman" w:cs="Times New Roman"/>
          <w:b/>
          <w:sz w:val="24"/>
          <w:szCs w:val="24"/>
        </w:rPr>
      </w:pPr>
      <w:r>
        <w:rPr>
          <w:rFonts w:ascii="Times New Roman" w:hAnsi="Times New Roman" w:cs="Times New Roman"/>
          <w:bCs/>
          <w:sz w:val="24"/>
          <w:szCs w:val="24"/>
        </w:rPr>
        <w:t>Утвержден</w:t>
      </w:r>
    </w:p>
    <w:p w:rsidR="00EC4388" w:rsidRDefault="00121059" w:rsidP="000C4285">
      <w:pPr>
        <w:widowControl/>
        <w:autoSpaceDE/>
        <w:adjustRightInd/>
        <w:ind w:left="5529"/>
        <w:jc w:val="right"/>
        <w:rPr>
          <w:rFonts w:ascii="Times New Roman" w:hAnsi="Times New Roman" w:cs="Times New Roman"/>
          <w:bCs/>
          <w:sz w:val="24"/>
          <w:szCs w:val="24"/>
        </w:rPr>
      </w:pPr>
      <w:hyperlink r:id="rId9" w:anchor="sub_0" w:history="1">
        <w:r w:rsidR="00EC4388" w:rsidRPr="00391ECA">
          <w:rPr>
            <w:rStyle w:val="a3"/>
            <w:rFonts w:ascii="Times New Roman" w:hAnsi="Times New Roman"/>
            <w:color w:val="auto"/>
            <w:sz w:val="24"/>
            <w:u w:val="none"/>
          </w:rPr>
          <w:t>решением</w:t>
        </w:r>
      </w:hyperlink>
      <w:r w:rsidR="000C4285">
        <w:rPr>
          <w:rFonts w:ascii="Times New Roman" w:hAnsi="Times New Roman" w:cs="Times New Roman"/>
          <w:bCs/>
          <w:sz w:val="24"/>
          <w:szCs w:val="24"/>
        </w:rPr>
        <w:t xml:space="preserve"> Собрания депутатов </w:t>
      </w:r>
      <w:r w:rsidR="00C80468">
        <w:rPr>
          <w:rFonts w:ascii="Times New Roman" w:hAnsi="Times New Roman" w:cs="Times New Roman"/>
          <w:bCs/>
          <w:sz w:val="24"/>
          <w:szCs w:val="24"/>
        </w:rPr>
        <w:t>Шемуршинского</w:t>
      </w:r>
      <w:r w:rsidR="00EC4388">
        <w:rPr>
          <w:rFonts w:ascii="Times New Roman" w:hAnsi="Times New Roman" w:cs="Times New Roman"/>
          <w:bCs/>
          <w:sz w:val="24"/>
          <w:szCs w:val="24"/>
        </w:rPr>
        <w:t xml:space="preserve"> муниципального округа Чувашской Республики </w:t>
      </w:r>
    </w:p>
    <w:p w:rsidR="00EC4388" w:rsidRDefault="00EC4388" w:rsidP="00EC4388">
      <w:pPr>
        <w:widowControl/>
        <w:autoSpaceDE/>
        <w:adjustRightInd/>
        <w:ind w:left="5940"/>
        <w:jc w:val="right"/>
        <w:rPr>
          <w:rFonts w:ascii="Times New Roman" w:hAnsi="Times New Roman" w:cs="Times New Roman"/>
          <w:b/>
          <w:sz w:val="24"/>
          <w:szCs w:val="24"/>
        </w:rPr>
      </w:pPr>
      <w:r>
        <w:rPr>
          <w:rFonts w:ascii="Times New Roman" w:hAnsi="Times New Roman" w:cs="Times New Roman"/>
          <w:bCs/>
          <w:sz w:val="24"/>
          <w:szCs w:val="24"/>
        </w:rPr>
        <w:t xml:space="preserve">от </w:t>
      </w:r>
      <w:r w:rsidR="00242872">
        <w:rPr>
          <w:rFonts w:ascii="Times New Roman" w:hAnsi="Times New Roman" w:cs="Times New Roman"/>
          <w:bCs/>
          <w:sz w:val="24"/>
          <w:szCs w:val="24"/>
        </w:rPr>
        <w:t>29.09</w:t>
      </w:r>
      <w:r>
        <w:rPr>
          <w:rFonts w:ascii="Times New Roman" w:hAnsi="Times New Roman" w:cs="Times New Roman"/>
          <w:bCs/>
          <w:sz w:val="24"/>
          <w:szCs w:val="24"/>
        </w:rPr>
        <w:t>.202</w:t>
      </w:r>
      <w:r w:rsidR="00EC6FDE">
        <w:rPr>
          <w:rFonts w:ascii="Times New Roman" w:hAnsi="Times New Roman" w:cs="Times New Roman"/>
          <w:bCs/>
          <w:sz w:val="24"/>
          <w:szCs w:val="24"/>
        </w:rPr>
        <w:t>2</w:t>
      </w:r>
      <w:r>
        <w:rPr>
          <w:rFonts w:ascii="Times New Roman" w:hAnsi="Times New Roman" w:cs="Times New Roman"/>
          <w:bCs/>
          <w:sz w:val="24"/>
          <w:szCs w:val="24"/>
        </w:rPr>
        <w:t xml:space="preserve"> № </w:t>
      </w:r>
      <w:r w:rsidR="00242872">
        <w:rPr>
          <w:rFonts w:ascii="Times New Roman" w:hAnsi="Times New Roman" w:cs="Times New Roman"/>
          <w:bCs/>
          <w:sz w:val="24"/>
          <w:szCs w:val="24"/>
        </w:rPr>
        <w:t>1.1</w:t>
      </w:r>
      <w:r w:rsidR="00240B17">
        <w:rPr>
          <w:rFonts w:ascii="Times New Roman" w:hAnsi="Times New Roman" w:cs="Times New Roman"/>
          <w:bCs/>
          <w:sz w:val="24"/>
          <w:szCs w:val="24"/>
        </w:rPr>
        <w:t>7</w:t>
      </w:r>
    </w:p>
    <w:p w:rsidR="00EC4388" w:rsidRDefault="00EC4388" w:rsidP="00EC4388">
      <w:pPr>
        <w:jc w:val="both"/>
        <w:rPr>
          <w:rFonts w:ascii="Times New Roman" w:hAnsi="Times New Roman" w:cs="Times New Roman"/>
          <w:sz w:val="24"/>
          <w:szCs w:val="24"/>
        </w:rPr>
      </w:pPr>
      <w:r>
        <w:rPr>
          <w:rFonts w:ascii="Times New Roman" w:hAnsi="Times New Roman" w:cs="Times New Roman"/>
          <w:bCs/>
          <w:sz w:val="24"/>
          <w:szCs w:val="24"/>
        </w:rPr>
        <w:t xml:space="preserve">                                    </w:t>
      </w:r>
    </w:p>
    <w:p w:rsidR="00EC4388" w:rsidRDefault="00EC4388" w:rsidP="00EC4388">
      <w:pPr>
        <w:pStyle w:val="ConsPlusTitle"/>
        <w:jc w:val="center"/>
        <w:rPr>
          <w:sz w:val="22"/>
          <w:szCs w:val="22"/>
        </w:rPr>
      </w:pPr>
      <w:bookmarkStart w:id="1" w:name="P33"/>
      <w:bookmarkEnd w:id="1"/>
      <w:r>
        <w:rPr>
          <w:sz w:val="22"/>
          <w:szCs w:val="22"/>
        </w:rPr>
        <w:t xml:space="preserve">ПОРЯДОК ПРОВЕДЕНИЯ КОНКУРСА ПО ОТБОРУ КАНДИДАТУР </w:t>
      </w:r>
    </w:p>
    <w:p w:rsidR="00EC4388" w:rsidRDefault="00EC4388" w:rsidP="00EC4388">
      <w:pPr>
        <w:pStyle w:val="ConsPlusTitle"/>
        <w:jc w:val="center"/>
        <w:rPr>
          <w:sz w:val="22"/>
          <w:szCs w:val="22"/>
        </w:rPr>
      </w:pPr>
      <w:r>
        <w:rPr>
          <w:sz w:val="22"/>
          <w:szCs w:val="22"/>
        </w:rPr>
        <w:t xml:space="preserve">НА ДОЛЖНОСТЬ ГЛАВЫ </w:t>
      </w:r>
      <w:r w:rsidR="00C80468">
        <w:rPr>
          <w:sz w:val="22"/>
          <w:szCs w:val="22"/>
        </w:rPr>
        <w:t>ШЕМУРШИНСКОГО</w:t>
      </w:r>
      <w:r>
        <w:rPr>
          <w:sz w:val="22"/>
          <w:szCs w:val="22"/>
        </w:rPr>
        <w:t xml:space="preserve"> МУНИЦИПАЛЬНОГО ОКРУГА</w:t>
      </w:r>
    </w:p>
    <w:p w:rsidR="00EC4388" w:rsidRDefault="00EC4388" w:rsidP="00EC4388">
      <w:pPr>
        <w:pStyle w:val="ConsPlusTitle"/>
        <w:jc w:val="center"/>
        <w:rPr>
          <w:sz w:val="22"/>
          <w:szCs w:val="22"/>
        </w:rPr>
      </w:pPr>
      <w:r>
        <w:rPr>
          <w:sz w:val="22"/>
          <w:szCs w:val="22"/>
        </w:rPr>
        <w:t>ЧУВАШСКОЙ РЕСПУБЛИКИ</w:t>
      </w:r>
    </w:p>
    <w:p w:rsidR="00EC4388" w:rsidRDefault="00EC4388" w:rsidP="00EC4388">
      <w:pPr>
        <w:pStyle w:val="ConsPlusNormal"/>
        <w:jc w:val="both"/>
        <w:rPr>
          <w:rFonts w:ascii="Times New Roman" w:hAnsi="Times New Roman" w:cs="Times New Roman"/>
          <w:szCs w:val="22"/>
        </w:rPr>
      </w:pP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1. Настоящий порядок проведения конкурса по отбору кандидатур на должность главы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(далее – Порядок) разработан в соответствии с Федеральным </w:t>
      </w:r>
      <w:hyperlink r:id="rId10" w:history="1">
        <w:r w:rsidRPr="003A7FF7">
          <w:rPr>
            <w:rStyle w:val="a3"/>
            <w:rFonts w:ascii="Times New Roman" w:hAnsi="Times New Roman" w:cs="Times New Roman"/>
            <w:color w:val="auto"/>
            <w:sz w:val="24"/>
            <w:szCs w:val="24"/>
            <w:u w:val="none"/>
          </w:rPr>
          <w:t>законом</w:t>
        </w:r>
      </w:hyperlink>
      <w:r w:rsidRPr="003A7FF7">
        <w:rPr>
          <w:rFonts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w:t>
      </w:r>
      <w:hyperlink r:id="rId11" w:history="1">
        <w:r w:rsidRPr="003A7FF7">
          <w:rPr>
            <w:rStyle w:val="a3"/>
            <w:rFonts w:ascii="Times New Roman" w:hAnsi="Times New Roman" w:cs="Times New Roman"/>
            <w:color w:val="auto"/>
            <w:sz w:val="24"/>
            <w:szCs w:val="24"/>
            <w:u w:val="none"/>
          </w:rPr>
          <w:t>Законом</w:t>
        </w:r>
      </w:hyperlink>
      <w:r w:rsidRPr="003A7FF7">
        <w:rPr>
          <w:rFonts w:ascii="Times New Roman" w:hAnsi="Times New Roman" w:cs="Times New Roman"/>
          <w:sz w:val="24"/>
          <w:szCs w:val="24"/>
        </w:rPr>
        <w:t xml:space="preserve"> Чувашской Республики от 18 октября 2004 года № 19 «Об организации местного самоуправления в Чувашской Республике», З</w:t>
      </w:r>
      <w:r w:rsidR="00EC6FDE" w:rsidRPr="003A7FF7">
        <w:rPr>
          <w:rFonts w:ascii="Times New Roman" w:hAnsi="Times New Roman" w:cs="Times New Roman"/>
          <w:sz w:val="24"/>
          <w:szCs w:val="24"/>
        </w:rPr>
        <w:t>аконом Чувашской Республики от 29</w:t>
      </w:r>
      <w:r w:rsidRPr="003A7FF7">
        <w:rPr>
          <w:rFonts w:ascii="Times New Roman" w:hAnsi="Times New Roman" w:cs="Times New Roman"/>
          <w:sz w:val="24"/>
          <w:szCs w:val="24"/>
        </w:rPr>
        <w:t>.0</w:t>
      </w:r>
      <w:r w:rsidR="00EC6FDE" w:rsidRPr="003A7FF7">
        <w:rPr>
          <w:rFonts w:ascii="Times New Roman" w:hAnsi="Times New Roman" w:cs="Times New Roman"/>
          <w:sz w:val="24"/>
          <w:szCs w:val="24"/>
        </w:rPr>
        <w:t>3</w:t>
      </w:r>
      <w:r w:rsidRPr="003A7FF7">
        <w:rPr>
          <w:rFonts w:ascii="Times New Roman" w:hAnsi="Times New Roman" w:cs="Times New Roman"/>
          <w:sz w:val="24"/>
          <w:szCs w:val="24"/>
        </w:rPr>
        <w:t>.202</w:t>
      </w:r>
      <w:r w:rsidR="00EC6FDE" w:rsidRPr="003A7FF7">
        <w:rPr>
          <w:rFonts w:ascii="Times New Roman" w:hAnsi="Times New Roman" w:cs="Times New Roman"/>
          <w:sz w:val="24"/>
          <w:szCs w:val="24"/>
        </w:rPr>
        <w:t>2</w:t>
      </w:r>
      <w:r w:rsidRPr="003A7FF7">
        <w:rPr>
          <w:rFonts w:ascii="Times New Roman" w:hAnsi="Times New Roman" w:cs="Times New Roman"/>
          <w:sz w:val="24"/>
          <w:szCs w:val="24"/>
        </w:rPr>
        <w:t xml:space="preserve"> № </w:t>
      </w:r>
      <w:r w:rsidR="00EC6FDE" w:rsidRPr="003A7FF7">
        <w:rPr>
          <w:rFonts w:ascii="Times New Roman" w:hAnsi="Times New Roman" w:cs="Times New Roman"/>
          <w:sz w:val="24"/>
          <w:szCs w:val="24"/>
        </w:rPr>
        <w:t xml:space="preserve">29 </w:t>
      </w:r>
      <w:r w:rsidRPr="003A7FF7">
        <w:rPr>
          <w:rFonts w:ascii="Times New Roman" w:hAnsi="Times New Roman" w:cs="Times New Roman"/>
          <w:sz w:val="24"/>
          <w:szCs w:val="24"/>
        </w:rPr>
        <w:t xml:space="preserve"> «О преобразовании муниципальных образований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и устанавливает порядок проведения конкурса по отбору кандидатур на должность главы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(далее – глава муниципального округа) по результатам конкурса. </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2. Для организации и проведения конкурса образуется комиссия по проведению конкурса по отбору кандидатур на должность главы муниципального округа (далее – конкурсная комиссия) в количестве 8 человек.</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При формировании конкурсной комиссии половина ее членов назначается Собранием депутатов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а другая половина – Главой Чувашской Республики.</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Конкурсная комиссия формируется на срок проведения конкурса.</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3. Члены конкурсной комиссии избирают из своего состава председателя, заместителя председателя и секретаря комиссии. </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4. Объявление о проведении конкурса публикуется в </w:t>
      </w:r>
      <w:r w:rsidR="00EC6FDE" w:rsidRPr="003A7FF7">
        <w:rPr>
          <w:rFonts w:ascii="Times New Roman" w:hAnsi="Times New Roman" w:cs="Times New Roman"/>
          <w:sz w:val="24"/>
          <w:szCs w:val="24"/>
        </w:rPr>
        <w:t>пер</w:t>
      </w:r>
      <w:r w:rsidR="00BD0D33" w:rsidRPr="003A7FF7">
        <w:rPr>
          <w:rFonts w:ascii="Times New Roman" w:hAnsi="Times New Roman" w:cs="Times New Roman"/>
          <w:sz w:val="24"/>
          <w:szCs w:val="24"/>
        </w:rPr>
        <w:t>и</w:t>
      </w:r>
      <w:r w:rsidR="00EC6FDE" w:rsidRPr="003A7FF7">
        <w:rPr>
          <w:rFonts w:ascii="Times New Roman" w:hAnsi="Times New Roman" w:cs="Times New Roman"/>
          <w:sz w:val="24"/>
          <w:szCs w:val="24"/>
        </w:rPr>
        <w:t xml:space="preserve">одическом печатном издании </w:t>
      </w:r>
      <w:r w:rsidRPr="003A7FF7">
        <w:rPr>
          <w:rFonts w:ascii="Times New Roman" w:hAnsi="Times New Roman" w:cs="Times New Roman"/>
          <w:bCs/>
          <w:sz w:val="24"/>
          <w:szCs w:val="24"/>
        </w:rPr>
        <w:t xml:space="preserve"> «Вест</w:t>
      </w:r>
      <w:r w:rsidR="00EC6FDE" w:rsidRPr="003A7FF7">
        <w:rPr>
          <w:rFonts w:ascii="Times New Roman" w:hAnsi="Times New Roman" w:cs="Times New Roman"/>
          <w:bCs/>
          <w:sz w:val="24"/>
          <w:szCs w:val="24"/>
        </w:rPr>
        <w:t>и</w:t>
      </w:r>
      <w:r w:rsidRPr="003A7FF7">
        <w:rPr>
          <w:rFonts w:ascii="Times New Roman" w:hAnsi="Times New Roman" w:cs="Times New Roman"/>
          <w:bCs/>
          <w:sz w:val="24"/>
          <w:szCs w:val="24"/>
        </w:rPr>
        <w:t xml:space="preserve"> </w:t>
      </w:r>
      <w:r w:rsidR="00C80468" w:rsidRPr="003A7FF7">
        <w:rPr>
          <w:rFonts w:ascii="Times New Roman" w:hAnsi="Times New Roman" w:cs="Times New Roman"/>
          <w:bCs/>
          <w:sz w:val="24"/>
          <w:szCs w:val="24"/>
        </w:rPr>
        <w:t>Шемуршинского</w:t>
      </w:r>
      <w:r w:rsidRPr="003A7FF7">
        <w:rPr>
          <w:rFonts w:ascii="Times New Roman" w:hAnsi="Times New Roman" w:cs="Times New Roman"/>
          <w:bCs/>
          <w:sz w:val="24"/>
          <w:szCs w:val="24"/>
        </w:rPr>
        <w:t xml:space="preserve"> района»,</w:t>
      </w:r>
      <w:r w:rsidRPr="003A7FF7">
        <w:rPr>
          <w:rFonts w:ascii="Times New Roman" w:hAnsi="Times New Roman" w:cs="Times New Roman"/>
          <w:sz w:val="24"/>
          <w:szCs w:val="24"/>
        </w:rPr>
        <w:t xml:space="preserve"> размещается на официальном сайте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района Чувашской Республики в информационно-телекоммуникационной сети «Интернет» конкурсной комиссией не позднее, чем за 20 дней до дня проведения конкурса.</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В объявлении о проведении конкурса указывается:</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наименование муниципального образования, в котором проводится конкурс;</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сведения о дате, времени и месте его проведения;</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квалификационные требования, которым должен соответствовать гражданин, претендующий на должность главы муниципального округа;</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перечень документов, необходимых для участия в конкурсе, и срок их подачи в конкурсную комиссию;</w:t>
      </w:r>
    </w:p>
    <w:p w:rsidR="00EC6FDE" w:rsidRPr="003A7FF7" w:rsidRDefault="00EC6FDE" w:rsidP="00116E7C">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условия конкурса</w:t>
      </w:r>
      <w:r w:rsidR="00116E7C" w:rsidRPr="003A7FF7">
        <w:rPr>
          <w:rFonts w:ascii="Times New Roman" w:hAnsi="Times New Roman" w:cs="Times New Roman"/>
          <w:sz w:val="24"/>
          <w:szCs w:val="24"/>
        </w:rPr>
        <w:t>.</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5. Кандидатом на должность главы муниципального округа не может быть зарегистрирован гражданин, который на день проведения конкурса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6. К кандидату на должность главы муниципального округа предъявляются </w:t>
      </w:r>
      <w:r w:rsidRPr="003A7FF7">
        <w:rPr>
          <w:rFonts w:ascii="Times New Roman" w:hAnsi="Times New Roman" w:cs="Times New Roman"/>
          <w:sz w:val="24"/>
          <w:szCs w:val="24"/>
        </w:rPr>
        <w:lastRenderedPageBreak/>
        <w:t>следующие требования к профессиональному образованию и профессиональным знаниям и навыкам, к стажу работы для осуществления главой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1) к уровню профессионального образования: высшее образование не ниже уровня специалитета, магистратуры.</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Квалификационное требование о наличии высшего образования не ниже уровня специалитета, магистратуры не применяется к гражданам, получившим высшее профессиональное образование до 29 августа 1996 года;</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7. Граждане, желающие участвовать в конкурсе, представляют в конкурсную комиссию:</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1) заявление;</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2) собственноручно заполненную и подписанную </w:t>
      </w:r>
      <w:hyperlink r:id="rId12" w:history="1">
        <w:r w:rsidRPr="003A7FF7">
          <w:rPr>
            <w:rStyle w:val="a3"/>
            <w:rFonts w:ascii="Times New Roman" w:hAnsi="Times New Roman" w:cs="Times New Roman"/>
            <w:color w:val="auto"/>
            <w:sz w:val="24"/>
            <w:szCs w:val="24"/>
            <w:u w:val="none"/>
          </w:rPr>
          <w:t>анкету</w:t>
        </w:r>
      </w:hyperlink>
      <w:r w:rsidRPr="003A7FF7">
        <w:rPr>
          <w:rFonts w:ascii="Times New Roman" w:hAnsi="Times New Roman" w:cs="Times New Roman"/>
          <w:sz w:val="24"/>
          <w:szCs w:val="24"/>
        </w:rPr>
        <w:t xml:space="preserve"> по форме, утвержденной распоряжением Правительства Российской Федерации от 26 мая 2005 года № 667-р;</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3) паспорт;</w:t>
      </w:r>
    </w:p>
    <w:p w:rsidR="00EC4388" w:rsidRPr="003A7FF7" w:rsidRDefault="00EC4388" w:rsidP="00EC4388">
      <w:pPr>
        <w:ind w:firstLine="709"/>
        <w:jc w:val="both"/>
        <w:rPr>
          <w:rFonts w:ascii="Times New Roman" w:hAnsi="Times New Roman" w:cs="Times New Roman"/>
          <w:color w:val="262626"/>
          <w:sz w:val="24"/>
          <w:szCs w:val="24"/>
          <w:shd w:val="clear" w:color="auto" w:fill="FFFFFF"/>
        </w:rPr>
      </w:pPr>
      <w:r w:rsidRPr="003A7FF7">
        <w:rPr>
          <w:rFonts w:ascii="Times New Roman" w:hAnsi="Times New Roman" w:cs="Times New Roman"/>
          <w:sz w:val="24"/>
          <w:szCs w:val="24"/>
        </w:rPr>
        <w:t xml:space="preserve">4) </w:t>
      </w:r>
      <w:r w:rsidRPr="003A7FF7">
        <w:rPr>
          <w:rFonts w:ascii="Times New Roman" w:hAnsi="Times New Roman" w:cs="Times New Roman"/>
          <w:color w:val="262626"/>
          <w:sz w:val="24"/>
          <w:szCs w:val="24"/>
          <w:shd w:val="clear" w:color="auto" w:fill="FFFFFF"/>
        </w:rPr>
        <w:t>трудовую книжку и (или) сведения о трудовой деятельности, оформленные в установленном законодательством порядке;</w:t>
      </w:r>
    </w:p>
    <w:p w:rsidR="00EC4388" w:rsidRPr="003A7FF7" w:rsidRDefault="00EC4388" w:rsidP="00EC4388">
      <w:pPr>
        <w:ind w:firstLine="709"/>
        <w:jc w:val="both"/>
        <w:rPr>
          <w:rFonts w:ascii="Times New Roman" w:hAnsi="Times New Roman" w:cs="Times New Roman"/>
          <w:sz w:val="24"/>
          <w:szCs w:val="24"/>
        </w:rPr>
      </w:pPr>
      <w:r w:rsidRPr="003A7FF7">
        <w:rPr>
          <w:rFonts w:ascii="Times New Roman" w:hAnsi="Times New Roman" w:cs="Times New Roman"/>
          <w:sz w:val="24"/>
          <w:szCs w:val="24"/>
        </w:rPr>
        <w:t>5) документ об образовании;</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6) документ, подтверждающий регистрацию в системе индивидуального (персонифицированного) учета;</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9) заключение медицинской организации по форме, утвержденной Приказом Минздравсоцразвития России от 14.12.2009 № 984н;</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EC4388" w:rsidRPr="003A7FF7" w:rsidRDefault="005A632B" w:rsidP="00BF7869">
      <w:pPr>
        <w:jc w:val="both"/>
        <w:rPr>
          <w:rFonts w:ascii="Times New Roman" w:hAnsi="Times New Roman" w:cs="Times New Roman"/>
          <w:sz w:val="24"/>
          <w:szCs w:val="24"/>
        </w:rPr>
      </w:pPr>
      <w:r w:rsidRPr="003A7FF7">
        <w:rPr>
          <w:rFonts w:ascii="Times New Roman" w:hAnsi="Times New Roman" w:cs="Times New Roman"/>
          <w:sz w:val="24"/>
          <w:szCs w:val="24"/>
        </w:rPr>
        <w:tab/>
        <w:t xml:space="preserve">11) </w:t>
      </w:r>
      <w:r w:rsidR="00EC4388" w:rsidRPr="003A7FF7">
        <w:rPr>
          <w:rFonts w:ascii="Times New Roman" w:hAnsi="Times New Roman" w:cs="Times New Roman"/>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Кандидат по своему усмотрению может представить другие документы или их копии, заверенные в установленном федеральным законодательством порядке, характеризующие его профессиональную подготовку.</w:t>
      </w:r>
    </w:p>
    <w:p w:rsidR="00EC4388" w:rsidRPr="003A7FF7" w:rsidRDefault="00EC4388" w:rsidP="00EC4388">
      <w:pPr>
        <w:pStyle w:val="ConsPlusNormal"/>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Прием документов от граждан, желающих участвовать в конкурсе, прекращается </w:t>
      </w:r>
      <w:r w:rsidRPr="00BF7869">
        <w:rPr>
          <w:rFonts w:ascii="Times New Roman" w:hAnsi="Times New Roman" w:cs="Times New Roman"/>
          <w:sz w:val="24"/>
          <w:szCs w:val="24"/>
        </w:rPr>
        <w:t>за пять дней до дня проведения конкурса.</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8. Гражданин не допускается к участию в конкурсе в случаях:</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lastRenderedPageBreak/>
        <w:t>1) признания его недееспособным или ограниченно дееспособным решением суда, вступившим в законную силу;</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муниципальной должности главы муниципального округа, по приговору суда, вступившему в законную силу;</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муниципальной должности главы муниципального округа, на замещение которой претендует гражданин, связано с использованием таких сведений;</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4) наличия заболевания, препятствующего замещению муниципальной должности главы муниципального округа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муниципальной должности главы муниципального округа связано с непосредственной подчиненностью или подконтрольностью одного из них другому;</w:t>
      </w:r>
    </w:p>
    <w:p w:rsidR="00613C84"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00613C84" w:rsidRPr="003A7FF7">
        <w:rPr>
          <w:rFonts w:ascii="Times New Roman" w:hAnsi="Times New Roman" w:cs="Times New Roman"/>
          <w:sz w:val="24"/>
          <w:szCs w:val="24"/>
        </w:rPr>
        <w:t>органы местного самоуправления;</w:t>
      </w:r>
    </w:p>
    <w:p w:rsidR="00EC4388" w:rsidRPr="003A7FF7" w:rsidRDefault="00613C84"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7) </w:t>
      </w:r>
      <w:r w:rsidR="00EC4388" w:rsidRPr="003A7FF7">
        <w:rPr>
          <w:rFonts w:ascii="Times New Roman" w:hAnsi="Times New Roman" w:cs="Times New Roman"/>
          <w:sz w:val="24"/>
          <w:szCs w:val="24"/>
        </w:rPr>
        <w:t>представления подложных документ</w:t>
      </w:r>
      <w:r w:rsidR="00F16CC8" w:rsidRPr="003A7FF7">
        <w:rPr>
          <w:rFonts w:ascii="Times New Roman" w:hAnsi="Times New Roman" w:cs="Times New Roman"/>
          <w:sz w:val="24"/>
          <w:szCs w:val="24"/>
        </w:rPr>
        <w:t>ов или заведомо ложных сведений</w:t>
      </w:r>
      <w:r w:rsidR="00BF7869">
        <w:rPr>
          <w:rFonts w:ascii="Times New Roman" w:hAnsi="Times New Roman" w:cs="Times New Roman"/>
          <w:sz w:val="24"/>
          <w:szCs w:val="24"/>
        </w:rPr>
        <w:t>;</w:t>
      </w:r>
      <w:r w:rsidR="00F16CC8" w:rsidRPr="003A7FF7">
        <w:rPr>
          <w:rFonts w:ascii="Times New Roman" w:hAnsi="Times New Roman" w:cs="Times New Roman"/>
          <w:sz w:val="24"/>
          <w:szCs w:val="24"/>
        </w:rPr>
        <w:t xml:space="preserve"> </w:t>
      </w:r>
      <w:r w:rsidR="00BF7869">
        <w:rPr>
          <w:rFonts w:ascii="Times New Roman" w:hAnsi="Times New Roman" w:cs="Times New Roman"/>
          <w:sz w:val="24"/>
          <w:szCs w:val="24"/>
        </w:rPr>
        <w:t xml:space="preserve">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Кандидат извещается об отказе ему в участии в конкурсе в письменной форме не позднее, чем за один день до дня проведения конкурса.</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9.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w:t>
      </w:r>
      <w:hyperlink r:id="rId13" w:history="1">
        <w:r w:rsidRPr="003A7FF7">
          <w:rPr>
            <w:rStyle w:val="a3"/>
            <w:rFonts w:ascii="Times New Roman" w:hAnsi="Times New Roman" w:cs="Times New Roman"/>
            <w:color w:val="auto"/>
            <w:sz w:val="24"/>
            <w:szCs w:val="24"/>
            <w:u w:val="none"/>
          </w:rPr>
          <w:t>Конституцией</w:t>
        </w:r>
      </w:hyperlink>
      <w:r w:rsidRPr="003A7FF7">
        <w:rPr>
          <w:rFonts w:ascii="Times New Roman" w:hAnsi="Times New Roman" w:cs="Times New Roman"/>
          <w:sz w:val="24"/>
          <w:szCs w:val="24"/>
        </w:rPr>
        <w:t xml:space="preserve"> Российской Федерации.</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10. 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главы муниципального округа.</w:t>
      </w:r>
    </w:p>
    <w:p w:rsidR="00EC4388" w:rsidRPr="003A7FF7" w:rsidRDefault="00121059" w:rsidP="00EC4388">
      <w:pPr>
        <w:pStyle w:val="a6"/>
        <w:ind w:firstLine="709"/>
        <w:jc w:val="both"/>
        <w:rPr>
          <w:rFonts w:ascii="Times New Roman" w:hAnsi="Times New Roman" w:cs="Times New Roman"/>
          <w:sz w:val="24"/>
          <w:szCs w:val="24"/>
        </w:rPr>
      </w:pPr>
      <w:hyperlink r:id="rId14" w:anchor="P114" w:history="1">
        <w:r w:rsidR="00EC4388" w:rsidRPr="003A7FF7">
          <w:rPr>
            <w:rStyle w:val="a3"/>
            <w:rFonts w:ascii="Times New Roman" w:hAnsi="Times New Roman" w:cs="Times New Roman"/>
            <w:color w:val="auto"/>
            <w:sz w:val="24"/>
            <w:szCs w:val="24"/>
            <w:u w:val="none"/>
          </w:rPr>
          <w:t>Критерии</w:t>
        </w:r>
      </w:hyperlink>
      <w:r w:rsidR="00EC4388" w:rsidRPr="003A7FF7">
        <w:rPr>
          <w:rFonts w:ascii="Times New Roman" w:hAnsi="Times New Roman" w:cs="Times New Roman"/>
          <w:sz w:val="24"/>
          <w:szCs w:val="24"/>
        </w:rPr>
        <w:t xml:space="preserve"> оценки кандидатов, участвующих в конкурсе, приведены в приложении к настоящему Порядку.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11. 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муниципального округа.</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12. Заседание конкурсной комиссии считается правомочным, если на нем присутствуют не менее двух третей от установленного числа членов конкурсной комиссии.</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13. По результатам проведения конкурса-испытания конкурсной комиссией принимается решение о представлении в Собрание депутатов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не менее двух кандидатов, набравших наибольшее количество голосов.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Решение о представлении в Собрание депутатов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конкретных кандидатов из числа участников конкурса на должность главы муниципального округа принимается по каждому участнику конкурса отдельно голосованием в отсутствии кандидатов.</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14. Решение конкурсной комиссии считается принятым, если за него проголосовало </w:t>
      </w:r>
      <w:r w:rsidRPr="003A7FF7">
        <w:rPr>
          <w:rFonts w:ascii="Times New Roman" w:hAnsi="Times New Roman" w:cs="Times New Roman"/>
          <w:sz w:val="24"/>
          <w:szCs w:val="24"/>
        </w:rPr>
        <w:lastRenderedPageBreak/>
        <w:t xml:space="preserve">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15.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Выписка из протокола заседания конкурсной комиссии направляется в Собрание депутатов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 в трехдневный срок.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 </w:t>
      </w:r>
    </w:p>
    <w:p w:rsidR="00EC4388" w:rsidRPr="003A7FF7" w:rsidRDefault="00EC4388" w:rsidP="00EC4388">
      <w:pPr>
        <w:pStyle w:val="a6"/>
        <w:ind w:firstLine="709"/>
        <w:jc w:val="both"/>
        <w:rPr>
          <w:rFonts w:ascii="Times New Roman" w:hAnsi="Times New Roman" w:cs="Times New Roman"/>
          <w:sz w:val="24"/>
          <w:szCs w:val="24"/>
        </w:rPr>
      </w:pPr>
      <w:r w:rsidRPr="003A7FF7">
        <w:rPr>
          <w:rFonts w:ascii="Times New Roman" w:hAnsi="Times New Roman" w:cs="Times New Roman"/>
          <w:sz w:val="24"/>
          <w:szCs w:val="24"/>
        </w:rPr>
        <w:t xml:space="preserve">Документы конкурсной комиссии, сформированные в дело, хранятся в Собрании депутатов </w:t>
      </w:r>
      <w:r w:rsidR="00C80468" w:rsidRPr="003A7FF7">
        <w:rPr>
          <w:rFonts w:ascii="Times New Roman" w:hAnsi="Times New Roman" w:cs="Times New Roman"/>
          <w:sz w:val="24"/>
          <w:szCs w:val="24"/>
        </w:rPr>
        <w:t>Шемуршинского</w:t>
      </w:r>
      <w:r w:rsidRPr="003A7FF7">
        <w:rPr>
          <w:rFonts w:ascii="Times New Roman" w:hAnsi="Times New Roman" w:cs="Times New Roman"/>
          <w:sz w:val="24"/>
          <w:szCs w:val="24"/>
        </w:rPr>
        <w:t xml:space="preserve"> муниципального округа Чувашской Республики</w:t>
      </w:r>
      <w:r w:rsidR="001739E5" w:rsidRPr="003A7FF7">
        <w:rPr>
          <w:rFonts w:ascii="Times New Roman" w:hAnsi="Times New Roman" w:cs="Times New Roman"/>
          <w:sz w:val="24"/>
          <w:szCs w:val="24"/>
        </w:rPr>
        <w:t xml:space="preserve"> (далее - Собрание депутатов) </w:t>
      </w:r>
      <w:r w:rsidRPr="003A7FF7">
        <w:rPr>
          <w:rFonts w:ascii="Times New Roman" w:hAnsi="Times New Roman" w:cs="Times New Roman"/>
          <w:sz w:val="24"/>
          <w:szCs w:val="24"/>
        </w:rPr>
        <w:t xml:space="preserve"> в течение пяти лет с последующей передачей в архив. </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 xml:space="preserve">16. Собрание депутатов </w:t>
      </w:r>
      <w:r>
        <w:rPr>
          <w:rFonts w:ascii="Times New Roman" w:hAnsi="Times New Roman" w:cs="Times New Roman"/>
          <w:sz w:val="24"/>
          <w:szCs w:val="24"/>
        </w:rPr>
        <w:t>Шемуршинского</w:t>
      </w:r>
      <w:r w:rsidRPr="002871C9">
        <w:rPr>
          <w:rFonts w:ascii="Times New Roman" w:hAnsi="Times New Roman" w:cs="Times New Roman"/>
          <w:sz w:val="24"/>
          <w:szCs w:val="24"/>
        </w:rPr>
        <w:t xml:space="preserve"> муниципального округа Чувашской Республики избирает главу муниципального округа после представления конкурсной комиссией кандидатов на должность главы муниципального округа по результатам конкурса и прохождения процедуры оформления допуска к сведениям, составляющим государственную и иную охраняемую федеральными законами тайну, не позднее 7 (семи) дней.</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17. Конкурс считается не состоявшимся в случае:</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 отсутствия заявлений, поданных на участие в конкурсе;</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 допуска к участию в конкурсе менее двух кандидатов;</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 явки на конкурс-испытание менее двух участников конкурса.</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18. В случае признан</w:t>
      </w:r>
      <w:r>
        <w:rPr>
          <w:rFonts w:ascii="Times New Roman" w:hAnsi="Times New Roman" w:cs="Times New Roman"/>
          <w:sz w:val="24"/>
          <w:szCs w:val="24"/>
        </w:rPr>
        <w:t>ия</w:t>
      </w:r>
      <w:r w:rsidRPr="002871C9">
        <w:rPr>
          <w:rFonts w:ascii="Times New Roman" w:hAnsi="Times New Roman" w:cs="Times New Roman"/>
          <w:sz w:val="24"/>
          <w:szCs w:val="24"/>
        </w:rPr>
        <w:t xml:space="preserve"> конкурс</w:t>
      </w:r>
      <w:r>
        <w:rPr>
          <w:rFonts w:ascii="Times New Roman" w:hAnsi="Times New Roman" w:cs="Times New Roman"/>
          <w:sz w:val="24"/>
          <w:szCs w:val="24"/>
        </w:rPr>
        <w:t>а</w:t>
      </w:r>
      <w:r w:rsidRPr="002871C9">
        <w:rPr>
          <w:rFonts w:ascii="Times New Roman" w:hAnsi="Times New Roman" w:cs="Times New Roman"/>
          <w:sz w:val="24"/>
          <w:szCs w:val="24"/>
        </w:rPr>
        <w:t xml:space="preserve"> несостоявшимся Собранием депутатов </w:t>
      </w:r>
      <w:r>
        <w:rPr>
          <w:rFonts w:ascii="Times New Roman" w:hAnsi="Times New Roman" w:cs="Times New Roman"/>
          <w:sz w:val="24"/>
          <w:szCs w:val="24"/>
        </w:rPr>
        <w:t>Шемуршинского</w:t>
      </w:r>
      <w:r w:rsidRPr="002871C9">
        <w:rPr>
          <w:rFonts w:ascii="Times New Roman" w:hAnsi="Times New Roman" w:cs="Times New Roman"/>
          <w:sz w:val="24"/>
          <w:szCs w:val="24"/>
        </w:rPr>
        <w:t xml:space="preserve"> муниципального округа Чувашской Республики принимается решение о повторном объявлении конкурса в порядке, установленном настоящим Порядком.</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19.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осуществляются кандидатами за счет собственных средств.</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 xml:space="preserve">20. Организационно-техническое обеспечение деятельности конкурсной комиссии осуществляется Собранием депутатов </w:t>
      </w:r>
      <w:r>
        <w:rPr>
          <w:rFonts w:ascii="Times New Roman" w:hAnsi="Times New Roman" w:cs="Times New Roman"/>
          <w:sz w:val="24"/>
          <w:szCs w:val="24"/>
        </w:rPr>
        <w:t>Шемуршинского</w:t>
      </w:r>
      <w:r w:rsidRPr="002871C9">
        <w:rPr>
          <w:rFonts w:ascii="Times New Roman" w:hAnsi="Times New Roman" w:cs="Times New Roman"/>
          <w:sz w:val="24"/>
          <w:szCs w:val="24"/>
        </w:rPr>
        <w:t xml:space="preserve"> муниципального округа Чувашской Республики.</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21.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871C9" w:rsidRPr="002871C9" w:rsidRDefault="002871C9" w:rsidP="002871C9">
      <w:pPr>
        <w:pStyle w:val="a6"/>
        <w:ind w:firstLine="709"/>
        <w:jc w:val="both"/>
        <w:rPr>
          <w:rFonts w:ascii="Times New Roman" w:hAnsi="Times New Roman" w:cs="Times New Roman"/>
          <w:sz w:val="24"/>
          <w:szCs w:val="24"/>
        </w:rPr>
      </w:pPr>
      <w:r w:rsidRPr="002871C9">
        <w:rPr>
          <w:rFonts w:ascii="Times New Roman" w:hAnsi="Times New Roman" w:cs="Times New Roman"/>
          <w:sz w:val="24"/>
          <w:szCs w:val="24"/>
        </w:rPr>
        <w:t>22. Кандидат вправе обжаловать решение конкурсной комиссии в соответствии с действующим законодательством.</w:t>
      </w:r>
    </w:p>
    <w:p w:rsidR="00116E7C" w:rsidRPr="002871C9"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116E7C" w:rsidRDefault="00116E7C" w:rsidP="00EC4388">
      <w:pPr>
        <w:pStyle w:val="a6"/>
        <w:ind w:firstLine="709"/>
        <w:jc w:val="both"/>
        <w:rPr>
          <w:rFonts w:ascii="Times New Roman" w:hAnsi="Times New Roman" w:cs="Times New Roman"/>
          <w:sz w:val="24"/>
          <w:szCs w:val="24"/>
        </w:rPr>
      </w:pPr>
    </w:p>
    <w:p w:rsidR="00EC4388" w:rsidRDefault="00EC4388" w:rsidP="00EC438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C4388" w:rsidRDefault="00EC4388" w:rsidP="00EC4388">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EC4388" w:rsidRDefault="00EC4388" w:rsidP="00EC4388">
      <w:pPr>
        <w:pStyle w:val="ConsPlusNormal"/>
        <w:jc w:val="right"/>
        <w:rPr>
          <w:rFonts w:ascii="Times New Roman" w:hAnsi="Times New Roman" w:cs="Times New Roman"/>
          <w:sz w:val="24"/>
          <w:szCs w:val="24"/>
        </w:rPr>
      </w:pPr>
      <w:r>
        <w:rPr>
          <w:rFonts w:ascii="Times New Roman" w:hAnsi="Times New Roman" w:cs="Times New Roman"/>
          <w:sz w:val="24"/>
          <w:szCs w:val="24"/>
        </w:rPr>
        <w:t>по отбору кандидатур на должность главы</w:t>
      </w:r>
    </w:p>
    <w:p w:rsidR="00EC4388" w:rsidRDefault="00C80468" w:rsidP="00EC4388">
      <w:pPr>
        <w:pStyle w:val="ConsPlusNormal"/>
        <w:jc w:val="right"/>
        <w:rPr>
          <w:rFonts w:ascii="Times New Roman" w:hAnsi="Times New Roman" w:cs="Times New Roman"/>
          <w:sz w:val="24"/>
          <w:szCs w:val="24"/>
        </w:rPr>
      </w:pPr>
      <w:r>
        <w:rPr>
          <w:rFonts w:ascii="Times New Roman" w:hAnsi="Times New Roman" w:cs="Times New Roman"/>
          <w:sz w:val="24"/>
          <w:szCs w:val="24"/>
        </w:rPr>
        <w:t>Шемуршинского</w:t>
      </w:r>
      <w:r w:rsidR="00EC4388">
        <w:rPr>
          <w:rFonts w:ascii="Times New Roman" w:hAnsi="Times New Roman" w:cs="Times New Roman"/>
          <w:sz w:val="24"/>
          <w:szCs w:val="24"/>
        </w:rPr>
        <w:t xml:space="preserve"> муниципального округа</w:t>
      </w:r>
    </w:p>
    <w:p w:rsidR="00EC4388" w:rsidRDefault="00EC4388" w:rsidP="00EC4388">
      <w:pPr>
        <w:pStyle w:val="ConsPlusNormal"/>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EC4388" w:rsidRDefault="00EC4388" w:rsidP="00EC4388">
      <w:pPr>
        <w:pStyle w:val="ConsPlusNormal"/>
        <w:jc w:val="both"/>
        <w:rPr>
          <w:rFonts w:ascii="Times New Roman" w:hAnsi="Times New Roman" w:cs="Times New Roman"/>
          <w:sz w:val="24"/>
          <w:szCs w:val="24"/>
        </w:rPr>
      </w:pPr>
    </w:p>
    <w:p w:rsidR="00CF6C17" w:rsidRDefault="00CF6C17" w:rsidP="00EC4388">
      <w:pPr>
        <w:pStyle w:val="ConsPlusNonformat"/>
        <w:jc w:val="center"/>
        <w:rPr>
          <w:rFonts w:ascii="Times New Roman" w:hAnsi="Times New Roman" w:cs="Times New Roman"/>
          <w:sz w:val="24"/>
          <w:szCs w:val="24"/>
        </w:rPr>
      </w:pPr>
      <w:bookmarkStart w:id="2" w:name="P114"/>
      <w:bookmarkEnd w:id="2"/>
    </w:p>
    <w:p w:rsidR="00EC4388" w:rsidRPr="003B6266" w:rsidRDefault="00EC4388" w:rsidP="00EC4388">
      <w:pPr>
        <w:pStyle w:val="ConsPlusNonformat"/>
        <w:jc w:val="center"/>
        <w:rPr>
          <w:rFonts w:ascii="Times New Roman" w:hAnsi="Times New Roman" w:cs="Times New Roman"/>
          <w:sz w:val="24"/>
          <w:szCs w:val="24"/>
        </w:rPr>
      </w:pPr>
      <w:r w:rsidRPr="003B6266">
        <w:rPr>
          <w:rFonts w:ascii="Times New Roman" w:hAnsi="Times New Roman" w:cs="Times New Roman"/>
          <w:sz w:val="24"/>
          <w:szCs w:val="24"/>
        </w:rPr>
        <w:t>Таблица</w:t>
      </w:r>
    </w:p>
    <w:p w:rsidR="00EC4388" w:rsidRPr="003B6266" w:rsidRDefault="00EC4388" w:rsidP="00EC4388">
      <w:pPr>
        <w:pStyle w:val="ConsPlusNonformat"/>
        <w:jc w:val="center"/>
        <w:rPr>
          <w:rFonts w:ascii="Times New Roman" w:hAnsi="Times New Roman" w:cs="Times New Roman"/>
          <w:sz w:val="24"/>
          <w:szCs w:val="24"/>
        </w:rPr>
      </w:pPr>
      <w:r w:rsidRPr="003B6266">
        <w:rPr>
          <w:rFonts w:ascii="Times New Roman" w:hAnsi="Times New Roman" w:cs="Times New Roman"/>
          <w:sz w:val="24"/>
          <w:szCs w:val="24"/>
        </w:rPr>
        <w:t>критериев оценки кандидата на должность</w:t>
      </w:r>
    </w:p>
    <w:p w:rsidR="00EC4388" w:rsidRPr="003B6266" w:rsidRDefault="00EC4388" w:rsidP="00EC4388">
      <w:pPr>
        <w:pStyle w:val="ConsPlusNonformat"/>
        <w:jc w:val="center"/>
        <w:rPr>
          <w:rFonts w:ascii="Times New Roman" w:hAnsi="Times New Roman" w:cs="Times New Roman"/>
          <w:sz w:val="24"/>
          <w:szCs w:val="24"/>
        </w:rPr>
      </w:pPr>
      <w:r w:rsidRPr="003B6266">
        <w:rPr>
          <w:rFonts w:ascii="Times New Roman" w:hAnsi="Times New Roman" w:cs="Times New Roman"/>
          <w:sz w:val="24"/>
          <w:szCs w:val="24"/>
        </w:rPr>
        <w:t xml:space="preserve">главы </w:t>
      </w:r>
      <w:r w:rsidR="00C80468" w:rsidRPr="003B6266">
        <w:rPr>
          <w:rFonts w:ascii="Times New Roman" w:hAnsi="Times New Roman" w:cs="Times New Roman"/>
          <w:sz w:val="24"/>
          <w:szCs w:val="24"/>
        </w:rPr>
        <w:t>Шемуршинского</w:t>
      </w:r>
      <w:r w:rsidRPr="003B6266">
        <w:rPr>
          <w:rFonts w:ascii="Times New Roman" w:hAnsi="Times New Roman" w:cs="Times New Roman"/>
          <w:sz w:val="24"/>
          <w:szCs w:val="24"/>
        </w:rPr>
        <w:t xml:space="preserve"> муниципального округа Чувашской Республики</w:t>
      </w:r>
    </w:p>
    <w:p w:rsidR="00EC4388" w:rsidRPr="003B6266" w:rsidRDefault="00EC4388" w:rsidP="00EC4388">
      <w:pPr>
        <w:pStyle w:val="ConsPlusNonformat"/>
        <w:jc w:val="both"/>
        <w:rPr>
          <w:rFonts w:ascii="Times New Roman" w:hAnsi="Times New Roman" w:cs="Times New Roman"/>
          <w:sz w:val="24"/>
          <w:szCs w:val="24"/>
        </w:rPr>
      </w:pPr>
    </w:p>
    <w:p w:rsidR="00EC4388" w:rsidRPr="003B6266" w:rsidRDefault="00EC4388" w:rsidP="00EC4388">
      <w:pPr>
        <w:pStyle w:val="ConsPlusNonformat"/>
        <w:jc w:val="both"/>
        <w:rPr>
          <w:rFonts w:ascii="Times New Roman" w:hAnsi="Times New Roman" w:cs="Times New Roman"/>
          <w:sz w:val="24"/>
          <w:szCs w:val="24"/>
        </w:rPr>
      </w:pPr>
      <w:r w:rsidRPr="003B6266">
        <w:rPr>
          <w:rFonts w:ascii="Times New Roman" w:hAnsi="Times New Roman" w:cs="Times New Roman"/>
          <w:sz w:val="24"/>
          <w:szCs w:val="24"/>
        </w:rPr>
        <w:t xml:space="preserve">    Ф.И.О. кандидата ___________________________________________</w:t>
      </w:r>
    </w:p>
    <w:p w:rsidR="00EC4388" w:rsidRPr="003B6266" w:rsidRDefault="00EC4388" w:rsidP="00EC43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588"/>
        <w:gridCol w:w="992"/>
        <w:gridCol w:w="1560"/>
        <w:gridCol w:w="1559"/>
        <w:gridCol w:w="1525"/>
      </w:tblGrid>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N</w:t>
            </w:r>
          </w:p>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п/п</w:t>
            </w:r>
          </w:p>
        </w:tc>
        <w:tc>
          <w:tcPr>
            <w:tcW w:w="3588"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Анализ анкеты</w:t>
            </w:r>
          </w:p>
        </w:tc>
        <w:tc>
          <w:tcPr>
            <w:tcW w:w="1560"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(указывается метод, использованный на конкурсе)</w:t>
            </w:r>
          </w:p>
        </w:tc>
        <w:tc>
          <w:tcPr>
            <w:tcW w:w="1559"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(указывается метод, использованный на конкурсе)</w:t>
            </w:r>
          </w:p>
        </w:tc>
        <w:tc>
          <w:tcPr>
            <w:tcW w:w="1525"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(указывается метод, использованный на конкурсе)</w:t>
            </w:r>
          </w:p>
        </w:tc>
      </w:tr>
      <w:tr w:rsidR="00EC4388" w:rsidRPr="003B6266" w:rsidTr="00EC4388">
        <w:tc>
          <w:tcPr>
            <w:tcW w:w="9855" w:type="dxa"/>
            <w:gridSpan w:val="6"/>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1. Профессиональная компетентность кандидата на должность главы муниципального округа</w:t>
            </w: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1.1.</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Образовательный уровень</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1.2.</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Профессиональный опыт</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1.3.</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Специальные профессиональные знания, умения, навыки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1.4.</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Общие инструментальные навыки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9855" w:type="dxa"/>
            <w:gridSpan w:val="6"/>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2. Соответствие культуре служебной деятельности</w:t>
            </w: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2.1.</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Профессиональная мотивация</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2.2.</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Гражданская позиция</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2.3.</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Активность профессиональной позиции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2.4.</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Готовность к саморазвитию</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9855" w:type="dxa"/>
            <w:gridSpan w:val="6"/>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3. Личностно-деловые качества кандидата на должность главы муниципального округа</w:t>
            </w: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3.1.</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Аналитические способности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3.2.</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Навыки эффективной коммуникации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3.3.</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Ответственность</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r w:rsidR="00EC4388" w:rsidRPr="003B6266" w:rsidTr="00EC4388">
        <w:tc>
          <w:tcPr>
            <w:tcW w:w="631"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center"/>
              <w:rPr>
                <w:rFonts w:ascii="Times New Roman" w:hAnsi="Times New Roman" w:cs="Times New Roman"/>
                <w:sz w:val="24"/>
                <w:szCs w:val="24"/>
              </w:rPr>
            </w:pPr>
            <w:r w:rsidRPr="003B6266">
              <w:rPr>
                <w:rFonts w:ascii="Times New Roman" w:hAnsi="Times New Roman" w:cs="Times New Roman"/>
                <w:sz w:val="24"/>
                <w:szCs w:val="24"/>
              </w:rPr>
              <w:t>3.4.</w:t>
            </w:r>
          </w:p>
        </w:tc>
        <w:tc>
          <w:tcPr>
            <w:tcW w:w="3588" w:type="dxa"/>
            <w:tcBorders>
              <w:top w:val="single" w:sz="4" w:space="0" w:color="auto"/>
              <w:left w:val="single" w:sz="4" w:space="0" w:color="auto"/>
              <w:bottom w:val="single" w:sz="4" w:space="0" w:color="auto"/>
              <w:right w:val="single" w:sz="4" w:space="0" w:color="auto"/>
            </w:tcBorders>
            <w:hideMark/>
          </w:tcPr>
          <w:p w:rsidR="00EC4388" w:rsidRPr="003B6266" w:rsidRDefault="00EC4388">
            <w:pPr>
              <w:pStyle w:val="ConsPlusNormal"/>
              <w:jc w:val="both"/>
              <w:rPr>
                <w:rFonts w:ascii="Times New Roman" w:hAnsi="Times New Roman" w:cs="Times New Roman"/>
                <w:sz w:val="24"/>
                <w:szCs w:val="24"/>
              </w:rPr>
            </w:pPr>
            <w:r w:rsidRPr="003B6266">
              <w:rPr>
                <w:rFonts w:ascii="Times New Roman" w:hAnsi="Times New Roman" w:cs="Times New Roman"/>
                <w:sz w:val="24"/>
                <w:szCs w:val="24"/>
              </w:rPr>
              <w:t>Организаторские способности</w:t>
            </w:r>
          </w:p>
        </w:tc>
        <w:tc>
          <w:tcPr>
            <w:tcW w:w="992"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C4388" w:rsidRPr="003B6266" w:rsidRDefault="00EC4388">
            <w:pPr>
              <w:pStyle w:val="ConsPlusNormal"/>
              <w:jc w:val="center"/>
              <w:rPr>
                <w:rFonts w:ascii="Times New Roman" w:hAnsi="Times New Roman" w:cs="Times New Roman"/>
                <w:sz w:val="24"/>
                <w:szCs w:val="24"/>
              </w:rPr>
            </w:pPr>
          </w:p>
        </w:tc>
      </w:tr>
    </w:tbl>
    <w:p w:rsidR="00EC4388" w:rsidRPr="003B6266" w:rsidRDefault="00EC4388" w:rsidP="00EC4388">
      <w:pPr>
        <w:pStyle w:val="ConsPlusNormal"/>
        <w:jc w:val="both"/>
        <w:rPr>
          <w:rFonts w:ascii="Times New Roman" w:hAnsi="Times New Roman" w:cs="Times New Roman"/>
          <w:sz w:val="24"/>
          <w:szCs w:val="24"/>
        </w:rPr>
      </w:pP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Баллы:</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2 - неудовлетворительно;</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3 - удовлетворительно;</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4 - хорошо;</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5 - отлично.</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Оценка «неудовлетворительно» ставится в случае получения данных о кандидате, свидетельствующих об отсутствии у него специальных знаний по должности главы муниципального округа, а также при неправильных ответах на задаваемые вопросы или полном их отсутствии;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 xml:space="preserve">оценка «удовлетворительно»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главы муниципального округа; кандидатом формально, в общих словах, указываются либо не </w:t>
      </w:r>
      <w:r w:rsidRPr="003B6266">
        <w:rPr>
          <w:rFonts w:ascii="Times New Roman" w:hAnsi="Times New Roman" w:cs="Times New Roman"/>
          <w:sz w:val="24"/>
          <w:szCs w:val="24"/>
        </w:rPr>
        <w:lastRenderedPageBreak/>
        <w:t>указываются вообще специфические черты служебной деятельности, конкретно не освещаются формы и методы работы и т.д.:</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оценка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главы муниципального округа, представление о ее наиболее общих чертах, ориентированность в преобладающих формах и методах работы и т.д.;</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оценка «отлично» применительно к конкурсанту предполагает исчерпывающее знание необходимых нормативных правовых актов, специфики служебной деятельности на должности главы муниципального округа, свободное ориентирование в формах и методах работы и т.д.</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Критерии оценки:</w:t>
      </w:r>
    </w:p>
    <w:p w:rsidR="003B6266" w:rsidRPr="003B6266" w:rsidRDefault="003B6266" w:rsidP="00EC4388">
      <w:pPr>
        <w:pStyle w:val="ConsPlusNormal"/>
        <w:ind w:firstLine="709"/>
        <w:jc w:val="both"/>
        <w:rPr>
          <w:rFonts w:ascii="Times New Roman" w:hAnsi="Times New Roman" w:cs="Times New Roman"/>
          <w:sz w:val="24"/>
          <w:szCs w:val="24"/>
        </w:rPr>
      </w:pPr>
    </w:p>
    <w:p w:rsidR="00EC4388" w:rsidRPr="003B6266" w:rsidRDefault="00EC4388" w:rsidP="00EC4388">
      <w:pPr>
        <w:pStyle w:val="ConsPlusNormal"/>
        <w:ind w:firstLine="709"/>
        <w:jc w:val="both"/>
        <w:rPr>
          <w:rFonts w:ascii="Times New Roman" w:hAnsi="Times New Roman" w:cs="Times New Roman"/>
          <w:b/>
          <w:sz w:val="24"/>
          <w:szCs w:val="24"/>
        </w:rPr>
      </w:pPr>
      <w:r w:rsidRPr="003B6266">
        <w:rPr>
          <w:rFonts w:ascii="Times New Roman" w:hAnsi="Times New Roman" w:cs="Times New Roman"/>
          <w:b/>
          <w:sz w:val="24"/>
          <w:szCs w:val="24"/>
        </w:rPr>
        <w:t xml:space="preserve">Блок 1. Профессиональная компетентность кандидата на должность главы муниципального округа </w:t>
      </w:r>
    </w:p>
    <w:p w:rsidR="003B6266" w:rsidRPr="003B6266" w:rsidRDefault="003B6266" w:rsidP="00EC4388">
      <w:pPr>
        <w:pStyle w:val="ConsPlusNormal"/>
        <w:ind w:firstLine="709"/>
        <w:jc w:val="both"/>
        <w:rPr>
          <w:rFonts w:ascii="Times New Roman" w:hAnsi="Times New Roman" w:cs="Times New Roman"/>
          <w:sz w:val="24"/>
          <w:szCs w:val="24"/>
        </w:rPr>
      </w:pP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1.1. Образовательный уровень</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Уровень, профиль и качество основного и дополнительного профессионального образования.</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1.2. Профессиональный опыт</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1.3. Специальные профессиональные знания, умения и навыки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1.4. Общие инструментальные навыки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EC4388" w:rsidRPr="003B6266" w:rsidRDefault="00EC4388" w:rsidP="00EC4388">
      <w:pPr>
        <w:pStyle w:val="ConsPlusNormal"/>
        <w:ind w:firstLine="709"/>
        <w:jc w:val="both"/>
        <w:rPr>
          <w:rFonts w:ascii="Times New Roman" w:hAnsi="Times New Roman" w:cs="Times New Roman"/>
          <w:b/>
          <w:sz w:val="24"/>
          <w:szCs w:val="24"/>
        </w:rPr>
      </w:pPr>
      <w:r w:rsidRPr="003B6266">
        <w:rPr>
          <w:rFonts w:ascii="Times New Roman" w:hAnsi="Times New Roman" w:cs="Times New Roman"/>
          <w:b/>
          <w:sz w:val="24"/>
          <w:szCs w:val="24"/>
        </w:rPr>
        <w:t>Блок 2. Соответствие культуре служебной деятельности</w:t>
      </w:r>
    </w:p>
    <w:p w:rsidR="003B6266" w:rsidRPr="003B6266" w:rsidRDefault="003B6266" w:rsidP="00EC4388">
      <w:pPr>
        <w:pStyle w:val="ConsPlusNormal"/>
        <w:ind w:firstLine="709"/>
        <w:jc w:val="both"/>
        <w:rPr>
          <w:rFonts w:ascii="Times New Roman" w:hAnsi="Times New Roman" w:cs="Times New Roman"/>
          <w:sz w:val="24"/>
          <w:szCs w:val="24"/>
        </w:rPr>
      </w:pP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2.1. Профессиональная мотивация</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Стремление к профессиональной самореализации, ориентация на служебный рост в сфере муниципального управления.</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2.2. Гражданская позиция</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Следование в деятельности принципам служения обществу и государству, соблюдение законов, правил служебной этики.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2.3. Активность профессиональной позиции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2.4. Готовность к саморазвитию</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3B6266" w:rsidRPr="003B6266" w:rsidRDefault="003B6266" w:rsidP="00EC4388">
      <w:pPr>
        <w:pStyle w:val="ConsPlusNormal"/>
        <w:ind w:firstLine="709"/>
        <w:jc w:val="both"/>
        <w:rPr>
          <w:rFonts w:ascii="Times New Roman" w:hAnsi="Times New Roman" w:cs="Times New Roman"/>
          <w:sz w:val="24"/>
          <w:szCs w:val="24"/>
        </w:rPr>
      </w:pPr>
    </w:p>
    <w:p w:rsidR="00EC4388" w:rsidRPr="003B6266" w:rsidRDefault="00EC4388" w:rsidP="00EC4388">
      <w:pPr>
        <w:pStyle w:val="ConsPlusNormal"/>
        <w:ind w:firstLine="709"/>
        <w:jc w:val="both"/>
        <w:rPr>
          <w:rFonts w:ascii="Times New Roman" w:hAnsi="Times New Roman" w:cs="Times New Roman"/>
          <w:b/>
          <w:sz w:val="24"/>
          <w:szCs w:val="24"/>
        </w:rPr>
      </w:pPr>
      <w:r w:rsidRPr="003B6266">
        <w:rPr>
          <w:rFonts w:ascii="Times New Roman" w:hAnsi="Times New Roman" w:cs="Times New Roman"/>
          <w:b/>
          <w:sz w:val="24"/>
          <w:szCs w:val="24"/>
        </w:rPr>
        <w:t>Блок 3. Личностно-деловые качества кандидата на должность главы муниципального округа</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3.1. Аналитические способности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 xml:space="preserve">Уровень системности и гибкости мышления, позволяющий решать сложные задачи, требующие анализа и структурирования информации; способность находить </w:t>
      </w:r>
      <w:r w:rsidRPr="003B6266">
        <w:rPr>
          <w:rFonts w:ascii="Times New Roman" w:hAnsi="Times New Roman" w:cs="Times New Roman"/>
          <w:sz w:val="24"/>
          <w:szCs w:val="24"/>
        </w:rPr>
        <w:lastRenderedPageBreak/>
        <w:t>новые, нестандартные решения.</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3.2. Навыки эффективной коммуникации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Соблюдение этики делового общения; способность аргументировано отстаивать собственную точку зрения и убеждать оппонентов; владение навыками ведения деловых переговоров.</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3.3. Ответственность</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Обоснованность и самостоятельность в принятии решений; готовность следовать взятым на себя обязательствам в достижении результата.</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3.4. Организаторские способности</w:t>
      </w:r>
    </w:p>
    <w:p w:rsidR="00EC4388" w:rsidRPr="003B6266" w:rsidRDefault="00EC4388" w:rsidP="00EC4388">
      <w:pPr>
        <w:pStyle w:val="ConsPlusNormal"/>
        <w:ind w:firstLine="709"/>
        <w:jc w:val="both"/>
        <w:rPr>
          <w:rFonts w:ascii="Times New Roman" w:hAnsi="Times New Roman" w:cs="Times New Roman"/>
          <w:sz w:val="24"/>
          <w:szCs w:val="24"/>
        </w:rPr>
      </w:pPr>
      <w:r w:rsidRPr="003B6266">
        <w:rPr>
          <w:rFonts w:ascii="Times New Roman" w:hAnsi="Times New Roman" w:cs="Times New Roman"/>
          <w:sz w:val="24"/>
          <w:szCs w:val="24"/>
        </w:rPr>
        <w:t>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w:t>
      </w:r>
    </w:p>
    <w:p w:rsidR="00EC4388" w:rsidRPr="003B6266" w:rsidRDefault="00EC4388" w:rsidP="00EC4388">
      <w:pPr>
        <w:rPr>
          <w:rFonts w:ascii="Times New Roman" w:hAnsi="Times New Roman" w:cs="Times New Roman"/>
          <w:sz w:val="24"/>
          <w:szCs w:val="24"/>
        </w:rPr>
      </w:pPr>
    </w:p>
    <w:p w:rsidR="00EC4388" w:rsidRPr="003B6266" w:rsidRDefault="00EC4388" w:rsidP="00EC4388">
      <w:pPr>
        <w:jc w:val="both"/>
        <w:rPr>
          <w:rFonts w:ascii="Times New Roman" w:hAnsi="Times New Roman" w:cs="Times New Roman"/>
          <w:sz w:val="24"/>
          <w:szCs w:val="24"/>
        </w:rPr>
      </w:pPr>
    </w:p>
    <w:p w:rsidR="00EC4388" w:rsidRPr="003B6266" w:rsidRDefault="00EC4388" w:rsidP="00EC4388">
      <w:pPr>
        <w:jc w:val="both"/>
        <w:rPr>
          <w:rFonts w:ascii="Times New Roman" w:hAnsi="Times New Roman" w:cs="Times New Roman"/>
          <w:sz w:val="24"/>
          <w:szCs w:val="24"/>
        </w:rPr>
      </w:pPr>
    </w:p>
    <w:p w:rsidR="00EC4388" w:rsidRPr="003B6266" w:rsidRDefault="00EC4388" w:rsidP="00EC4388">
      <w:pPr>
        <w:jc w:val="both"/>
        <w:rPr>
          <w:rFonts w:ascii="Times New Roman" w:hAnsi="Times New Roman" w:cs="Times New Roman"/>
          <w:sz w:val="24"/>
          <w:szCs w:val="24"/>
        </w:rPr>
      </w:pPr>
    </w:p>
    <w:p w:rsidR="00CE7D5B" w:rsidRPr="003B6266" w:rsidRDefault="00EC4388" w:rsidP="00EC4388">
      <w:pPr>
        <w:rPr>
          <w:rFonts w:ascii="Times New Roman" w:hAnsi="Times New Roman" w:cs="Times New Roman"/>
          <w:sz w:val="24"/>
          <w:szCs w:val="24"/>
        </w:rPr>
      </w:pPr>
      <w:r w:rsidRPr="003B6266">
        <w:rPr>
          <w:rFonts w:ascii="Times New Roman" w:hAnsi="Times New Roman" w:cs="Times New Roman"/>
          <w:sz w:val="24"/>
          <w:szCs w:val="24"/>
        </w:rPr>
        <w:t xml:space="preserve">             </w:t>
      </w:r>
    </w:p>
    <w:sectPr w:rsidR="00CE7D5B" w:rsidRPr="003B6266">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D9" w:rsidRDefault="00F75AD9" w:rsidP="000C4285">
      <w:r>
        <w:separator/>
      </w:r>
    </w:p>
  </w:endnote>
  <w:endnote w:type="continuationSeparator" w:id="0">
    <w:p w:rsidR="00F75AD9" w:rsidRDefault="00F75AD9" w:rsidP="000C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D9" w:rsidRDefault="00F75AD9" w:rsidP="000C4285">
      <w:r>
        <w:separator/>
      </w:r>
    </w:p>
  </w:footnote>
  <w:footnote w:type="continuationSeparator" w:id="0">
    <w:p w:rsidR="00F75AD9" w:rsidRDefault="00F75AD9" w:rsidP="000C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7516"/>
      <w:docPartObj>
        <w:docPartGallery w:val="Page Numbers (Top of Page)"/>
        <w:docPartUnique/>
      </w:docPartObj>
    </w:sdtPr>
    <w:sdtEndPr/>
    <w:sdtContent>
      <w:p w:rsidR="000C4285" w:rsidRDefault="000C4285">
        <w:pPr>
          <w:pStyle w:val="ab"/>
          <w:jc w:val="center"/>
        </w:pPr>
        <w:r>
          <w:fldChar w:fldCharType="begin"/>
        </w:r>
        <w:r>
          <w:instrText>PAGE   \* MERGEFORMAT</w:instrText>
        </w:r>
        <w:r>
          <w:fldChar w:fldCharType="separate"/>
        </w:r>
        <w:r w:rsidR="00121059">
          <w:rPr>
            <w:noProof/>
          </w:rPr>
          <w:t>1</w:t>
        </w:r>
        <w:r>
          <w:fldChar w:fldCharType="end"/>
        </w:r>
      </w:p>
    </w:sdtContent>
  </w:sdt>
  <w:p w:rsidR="000C4285" w:rsidRDefault="000C428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88"/>
    <w:rsid w:val="0006564A"/>
    <w:rsid w:val="000B6DDC"/>
    <w:rsid w:val="000C4285"/>
    <w:rsid w:val="00116E7C"/>
    <w:rsid w:val="00121059"/>
    <w:rsid w:val="0014619E"/>
    <w:rsid w:val="00172EAA"/>
    <w:rsid w:val="001739E5"/>
    <w:rsid w:val="00182D98"/>
    <w:rsid w:val="00240B17"/>
    <w:rsid w:val="00242872"/>
    <w:rsid w:val="002871C9"/>
    <w:rsid w:val="00311C14"/>
    <w:rsid w:val="00391ECA"/>
    <w:rsid w:val="003A7FF7"/>
    <w:rsid w:val="003B6266"/>
    <w:rsid w:val="00401C6D"/>
    <w:rsid w:val="00403AA8"/>
    <w:rsid w:val="00423FBD"/>
    <w:rsid w:val="00564C7C"/>
    <w:rsid w:val="0058636E"/>
    <w:rsid w:val="005A632B"/>
    <w:rsid w:val="00611A76"/>
    <w:rsid w:val="00613C84"/>
    <w:rsid w:val="00797464"/>
    <w:rsid w:val="00875E1D"/>
    <w:rsid w:val="0091655D"/>
    <w:rsid w:val="00970B9A"/>
    <w:rsid w:val="009A02C8"/>
    <w:rsid w:val="00A85D2A"/>
    <w:rsid w:val="00AD1B05"/>
    <w:rsid w:val="00BD0D33"/>
    <w:rsid w:val="00BD521C"/>
    <w:rsid w:val="00BF7869"/>
    <w:rsid w:val="00C20BED"/>
    <w:rsid w:val="00C31C94"/>
    <w:rsid w:val="00C65253"/>
    <w:rsid w:val="00C80468"/>
    <w:rsid w:val="00C94E46"/>
    <w:rsid w:val="00C97F30"/>
    <w:rsid w:val="00CE7D5B"/>
    <w:rsid w:val="00CF6C17"/>
    <w:rsid w:val="00D004D0"/>
    <w:rsid w:val="00D85DE2"/>
    <w:rsid w:val="00DB1FDD"/>
    <w:rsid w:val="00EC4388"/>
    <w:rsid w:val="00EC6FDE"/>
    <w:rsid w:val="00F16CC8"/>
    <w:rsid w:val="00F7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88"/>
    <w:pPr>
      <w:widowControl w:val="0"/>
      <w:autoSpaceDE w:val="0"/>
      <w:autoSpaceDN w:val="0"/>
      <w:adjustRightInd w:val="0"/>
    </w:pPr>
    <w:rPr>
      <w:rFonts w:ascii="Arial" w:eastAsia="Times New Roman" w:hAnsi="Arial" w:cs="Arial"/>
      <w:sz w:val="20"/>
      <w:szCs w:val="20"/>
      <w:lang w:eastAsia="ru-RU"/>
    </w:rPr>
  </w:style>
  <w:style w:type="paragraph" w:styleId="2">
    <w:name w:val="heading 2"/>
    <w:basedOn w:val="a"/>
    <w:next w:val="a"/>
    <w:link w:val="20"/>
    <w:semiHidden/>
    <w:unhideWhenUsed/>
    <w:qFormat/>
    <w:rsid w:val="00EC4388"/>
    <w:pPr>
      <w:keepNext/>
      <w:spacing w:line="288" w:lineRule="auto"/>
      <w:jc w:val="center"/>
      <w:outlineLvl w:val="1"/>
    </w:pPr>
    <w:rPr>
      <w:rFonts w:ascii="Times New Roman" w:hAnsi="Times New Roman" w:cs="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C4388"/>
    <w:rPr>
      <w:rFonts w:eastAsia="Times New Roman" w:cs="Times New Roman"/>
      <w:b/>
      <w:bCs/>
      <w:sz w:val="26"/>
      <w:szCs w:val="24"/>
      <w:lang w:val="x-none" w:eastAsia="x-none"/>
    </w:rPr>
  </w:style>
  <w:style w:type="character" w:styleId="a3">
    <w:name w:val="Hyperlink"/>
    <w:uiPriority w:val="99"/>
    <w:semiHidden/>
    <w:unhideWhenUsed/>
    <w:rsid w:val="00EC4388"/>
    <w:rPr>
      <w:color w:val="0000FF"/>
      <w:u w:val="single"/>
    </w:rPr>
  </w:style>
  <w:style w:type="paragraph" w:styleId="a4">
    <w:name w:val="Body Text"/>
    <w:basedOn w:val="a"/>
    <w:link w:val="a5"/>
    <w:semiHidden/>
    <w:unhideWhenUsed/>
    <w:rsid w:val="00EC4388"/>
    <w:pPr>
      <w:widowControl/>
      <w:autoSpaceDE/>
      <w:autoSpaceDN/>
      <w:adjustRightInd/>
      <w:jc w:val="both"/>
    </w:pPr>
    <w:rPr>
      <w:rFonts w:ascii="Times New Roman" w:hAnsi="Times New Roman" w:cs="Times New Roman"/>
      <w:b/>
      <w:bCs/>
      <w:sz w:val="26"/>
      <w:szCs w:val="24"/>
      <w:lang w:val="x-none" w:eastAsia="x-none"/>
    </w:rPr>
  </w:style>
  <w:style w:type="character" w:customStyle="1" w:styleId="a5">
    <w:name w:val="Основной текст Знак"/>
    <w:basedOn w:val="a0"/>
    <w:link w:val="a4"/>
    <w:semiHidden/>
    <w:rsid w:val="00EC4388"/>
    <w:rPr>
      <w:rFonts w:eastAsia="Times New Roman" w:cs="Times New Roman"/>
      <w:b/>
      <w:bCs/>
      <w:sz w:val="26"/>
      <w:szCs w:val="24"/>
      <w:lang w:val="x-none" w:eastAsia="x-none"/>
    </w:rPr>
  </w:style>
  <w:style w:type="paragraph" w:styleId="a6">
    <w:name w:val="No Spacing"/>
    <w:uiPriority w:val="1"/>
    <w:qFormat/>
    <w:rsid w:val="00EC4388"/>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rsid w:val="00EC4388"/>
    <w:pPr>
      <w:widowControl w:val="0"/>
      <w:autoSpaceDE w:val="0"/>
      <w:autoSpaceDN w:val="0"/>
      <w:adjustRightInd w:val="0"/>
    </w:pPr>
    <w:rPr>
      <w:rFonts w:eastAsia="Times New Roman" w:cs="Times New Roman"/>
      <w:b/>
      <w:bCs/>
      <w:szCs w:val="24"/>
      <w:lang w:eastAsia="ru-RU"/>
    </w:rPr>
  </w:style>
  <w:style w:type="paragraph" w:customStyle="1" w:styleId="a7">
    <w:name w:val="Таблицы (моноширинный)"/>
    <w:basedOn w:val="a"/>
    <w:next w:val="a"/>
    <w:rsid w:val="00EC4388"/>
    <w:pPr>
      <w:widowControl/>
      <w:jc w:val="both"/>
    </w:pPr>
    <w:rPr>
      <w:rFonts w:ascii="Courier New" w:hAnsi="Courier New" w:cs="Courier New"/>
      <w:sz w:val="24"/>
      <w:szCs w:val="24"/>
    </w:rPr>
  </w:style>
  <w:style w:type="paragraph" w:customStyle="1" w:styleId="ConsPlusNormal">
    <w:name w:val="ConsPlusNormal"/>
    <w:rsid w:val="00EC4388"/>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EC4388"/>
    <w:pPr>
      <w:widowControl w:val="0"/>
      <w:autoSpaceDE w:val="0"/>
      <w:autoSpaceDN w:val="0"/>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EC4388"/>
    <w:rPr>
      <w:rFonts w:ascii="Tahoma" w:hAnsi="Tahoma" w:cs="Tahoma"/>
      <w:sz w:val="16"/>
      <w:szCs w:val="16"/>
    </w:rPr>
  </w:style>
  <w:style w:type="character" w:customStyle="1" w:styleId="a9">
    <w:name w:val="Текст выноски Знак"/>
    <w:basedOn w:val="a0"/>
    <w:link w:val="a8"/>
    <w:uiPriority w:val="99"/>
    <w:semiHidden/>
    <w:rsid w:val="00EC4388"/>
    <w:rPr>
      <w:rFonts w:ascii="Tahoma" w:eastAsia="Times New Roman" w:hAnsi="Tahoma" w:cs="Tahoma"/>
      <w:sz w:val="16"/>
      <w:szCs w:val="16"/>
      <w:lang w:eastAsia="ru-RU"/>
    </w:rPr>
  </w:style>
  <w:style w:type="character" w:customStyle="1" w:styleId="aa">
    <w:name w:val="Гипертекстовая ссылка"/>
    <w:basedOn w:val="a0"/>
    <w:uiPriority w:val="99"/>
    <w:rsid w:val="005A632B"/>
    <w:rPr>
      <w:color w:val="106BBE"/>
    </w:rPr>
  </w:style>
  <w:style w:type="paragraph" w:styleId="ab">
    <w:name w:val="header"/>
    <w:basedOn w:val="a"/>
    <w:link w:val="ac"/>
    <w:uiPriority w:val="99"/>
    <w:unhideWhenUsed/>
    <w:rsid w:val="000C4285"/>
    <w:pPr>
      <w:tabs>
        <w:tab w:val="center" w:pos="4677"/>
        <w:tab w:val="right" w:pos="9355"/>
      </w:tabs>
    </w:pPr>
  </w:style>
  <w:style w:type="character" w:customStyle="1" w:styleId="ac">
    <w:name w:val="Верхний колонтитул Знак"/>
    <w:basedOn w:val="a0"/>
    <w:link w:val="ab"/>
    <w:uiPriority w:val="99"/>
    <w:rsid w:val="000C4285"/>
    <w:rPr>
      <w:rFonts w:ascii="Arial" w:eastAsia="Times New Roman" w:hAnsi="Arial" w:cs="Arial"/>
      <w:sz w:val="20"/>
      <w:szCs w:val="20"/>
      <w:lang w:eastAsia="ru-RU"/>
    </w:rPr>
  </w:style>
  <w:style w:type="paragraph" w:styleId="ad">
    <w:name w:val="footer"/>
    <w:basedOn w:val="a"/>
    <w:link w:val="ae"/>
    <w:uiPriority w:val="99"/>
    <w:unhideWhenUsed/>
    <w:rsid w:val="000C4285"/>
    <w:pPr>
      <w:tabs>
        <w:tab w:val="center" w:pos="4677"/>
        <w:tab w:val="right" w:pos="9355"/>
      </w:tabs>
    </w:pPr>
  </w:style>
  <w:style w:type="character" w:customStyle="1" w:styleId="ae">
    <w:name w:val="Нижний колонтитул Знак"/>
    <w:basedOn w:val="a0"/>
    <w:link w:val="ad"/>
    <w:uiPriority w:val="99"/>
    <w:rsid w:val="000C428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88"/>
    <w:pPr>
      <w:widowControl w:val="0"/>
      <w:autoSpaceDE w:val="0"/>
      <w:autoSpaceDN w:val="0"/>
      <w:adjustRightInd w:val="0"/>
    </w:pPr>
    <w:rPr>
      <w:rFonts w:ascii="Arial" w:eastAsia="Times New Roman" w:hAnsi="Arial" w:cs="Arial"/>
      <w:sz w:val="20"/>
      <w:szCs w:val="20"/>
      <w:lang w:eastAsia="ru-RU"/>
    </w:rPr>
  </w:style>
  <w:style w:type="paragraph" w:styleId="2">
    <w:name w:val="heading 2"/>
    <w:basedOn w:val="a"/>
    <w:next w:val="a"/>
    <w:link w:val="20"/>
    <w:semiHidden/>
    <w:unhideWhenUsed/>
    <w:qFormat/>
    <w:rsid w:val="00EC4388"/>
    <w:pPr>
      <w:keepNext/>
      <w:spacing w:line="288" w:lineRule="auto"/>
      <w:jc w:val="center"/>
      <w:outlineLvl w:val="1"/>
    </w:pPr>
    <w:rPr>
      <w:rFonts w:ascii="Times New Roman" w:hAnsi="Times New Roman" w:cs="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C4388"/>
    <w:rPr>
      <w:rFonts w:eastAsia="Times New Roman" w:cs="Times New Roman"/>
      <w:b/>
      <w:bCs/>
      <w:sz w:val="26"/>
      <w:szCs w:val="24"/>
      <w:lang w:val="x-none" w:eastAsia="x-none"/>
    </w:rPr>
  </w:style>
  <w:style w:type="character" w:styleId="a3">
    <w:name w:val="Hyperlink"/>
    <w:uiPriority w:val="99"/>
    <w:semiHidden/>
    <w:unhideWhenUsed/>
    <w:rsid w:val="00EC4388"/>
    <w:rPr>
      <w:color w:val="0000FF"/>
      <w:u w:val="single"/>
    </w:rPr>
  </w:style>
  <w:style w:type="paragraph" w:styleId="a4">
    <w:name w:val="Body Text"/>
    <w:basedOn w:val="a"/>
    <w:link w:val="a5"/>
    <w:semiHidden/>
    <w:unhideWhenUsed/>
    <w:rsid w:val="00EC4388"/>
    <w:pPr>
      <w:widowControl/>
      <w:autoSpaceDE/>
      <w:autoSpaceDN/>
      <w:adjustRightInd/>
      <w:jc w:val="both"/>
    </w:pPr>
    <w:rPr>
      <w:rFonts w:ascii="Times New Roman" w:hAnsi="Times New Roman" w:cs="Times New Roman"/>
      <w:b/>
      <w:bCs/>
      <w:sz w:val="26"/>
      <w:szCs w:val="24"/>
      <w:lang w:val="x-none" w:eastAsia="x-none"/>
    </w:rPr>
  </w:style>
  <w:style w:type="character" w:customStyle="1" w:styleId="a5">
    <w:name w:val="Основной текст Знак"/>
    <w:basedOn w:val="a0"/>
    <w:link w:val="a4"/>
    <w:semiHidden/>
    <w:rsid w:val="00EC4388"/>
    <w:rPr>
      <w:rFonts w:eastAsia="Times New Roman" w:cs="Times New Roman"/>
      <w:b/>
      <w:bCs/>
      <w:sz w:val="26"/>
      <w:szCs w:val="24"/>
      <w:lang w:val="x-none" w:eastAsia="x-none"/>
    </w:rPr>
  </w:style>
  <w:style w:type="paragraph" w:styleId="a6">
    <w:name w:val="No Spacing"/>
    <w:uiPriority w:val="1"/>
    <w:qFormat/>
    <w:rsid w:val="00EC4388"/>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rsid w:val="00EC4388"/>
    <w:pPr>
      <w:widowControl w:val="0"/>
      <w:autoSpaceDE w:val="0"/>
      <w:autoSpaceDN w:val="0"/>
      <w:adjustRightInd w:val="0"/>
    </w:pPr>
    <w:rPr>
      <w:rFonts w:eastAsia="Times New Roman" w:cs="Times New Roman"/>
      <w:b/>
      <w:bCs/>
      <w:szCs w:val="24"/>
      <w:lang w:eastAsia="ru-RU"/>
    </w:rPr>
  </w:style>
  <w:style w:type="paragraph" w:customStyle="1" w:styleId="a7">
    <w:name w:val="Таблицы (моноширинный)"/>
    <w:basedOn w:val="a"/>
    <w:next w:val="a"/>
    <w:rsid w:val="00EC4388"/>
    <w:pPr>
      <w:widowControl/>
      <w:jc w:val="both"/>
    </w:pPr>
    <w:rPr>
      <w:rFonts w:ascii="Courier New" w:hAnsi="Courier New" w:cs="Courier New"/>
      <w:sz w:val="24"/>
      <w:szCs w:val="24"/>
    </w:rPr>
  </w:style>
  <w:style w:type="paragraph" w:customStyle="1" w:styleId="ConsPlusNormal">
    <w:name w:val="ConsPlusNormal"/>
    <w:rsid w:val="00EC4388"/>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EC4388"/>
    <w:pPr>
      <w:widowControl w:val="0"/>
      <w:autoSpaceDE w:val="0"/>
      <w:autoSpaceDN w:val="0"/>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EC4388"/>
    <w:rPr>
      <w:rFonts w:ascii="Tahoma" w:hAnsi="Tahoma" w:cs="Tahoma"/>
      <w:sz w:val="16"/>
      <w:szCs w:val="16"/>
    </w:rPr>
  </w:style>
  <w:style w:type="character" w:customStyle="1" w:styleId="a9">
    <w:name w:val="Текст выноски Знак"/>
    <w:basedOn w:val="a0"/>
    <w:link w:val="a8"/>
    <w:uiPriority w:val="99"/>
    <w:semiHidden/>
    <w:rsid w:val="00EC4388"/>
    <w:rPr>
      <w:rFonts w:ascii="Tahoma" w:eastAsia="Times New Roman" w:hAnsi="Tahoma" w:cs="Tahoma"/>
      <w:sz w:val="16"/>
      <w:szCs w:val="16"/>
      <w:lang w:eastAsia="ru-RU"/>
    </w:rPr>
  </w:style>
  <w:style w:type="character" w:customStyle="1" w:styleId="aa">
    <w:name w:val="Гипертекстовая ссылка"/>
    <w:basedOn w:val="a0"/>
    <w:uiPriority w:val="99"/>
    <w:rsid w:val="005A632B"/>
    <w:rPr>
      <w:color w:val="106BBE"/>
    </w:rPr>
  </w:style>
  <w:style w:type="paragraph" w:styleId="ab">
    <w:name w:val="header"/>
    <w:basedOn w:val="a"/>
    <w:link w:val="ac"/>
    <w:uiPriority w:val="99"/>
    <w:unhideWhenUsed/>
    <w:rsid w:val="000C4285"/>
    <w:pPr>
      <w:tabs>
        <w:tab w:val="center" w:pos="4677"/>
        <w:tab w:val="right" w:pos="9355"/>
      </w:tabs>
    </w:pPr>
  </w:style>
  <w:style w:type="character" w:customStyle="1" w:styleId="ac">
    <w:name w:val="Верхний колонтитул Знак"/>
    <w:basedOn w:val="a0"/>
    <w:link w:val="ab"/>
    <w:uiPriority w:val="99"/>
    <w:rsid w:val="000C4285"/>
    <w:rPr>
      <w:rFonts w:ascii="Arial" w:eastAsia="Times New Roman" w:hAnsi="Arial" w:cs="Arial"/>
      <w:sz w:val="20"/>
      <w:szCs w:val="20"/>
      <w:lang w:eastAsia="ru-RU"/>
    </w:rPr>
  </w:style>
  <w:style w:type="paragraph" w:styleId="ad">
    <w:name w:val="footer"/>
    <w:basedOn w:val="a"/>
    <w:link w:val="ae"/>
    <w:uiPriority w:val="99"/>
    <w:unhideWhenUsed/>
    <w:rsid w:val="000C4285"/>
    <w:pPr>
      <w:tabs>
        <w:tab w:val="center" w:pos="4677"/>
        <w:tab w:val="right" w:pos="9355"/>
      </w:tabs>
    </w:pPr>
  </w:style>
  <w:style w:type="character" w:customStyle="1" w:styleId="ae">
    <w:name w:val="Нижний колонтитул Знак"/>
    <w:basedOn w:val="a0"/>
    <w:link w:val="ad"/>
    <w:uiPriority w:val="99"/>
    <w:rsid w:val="000C428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090">
      <w:bodyDiv w:val="1"/>
      <w:marLeft w:val="0"/>
      <w:marRight w:val="0"/>
      <w:marTop w:val="0"/>
      <w:marBottom w:val="0"/>
      <w:divBdr>
        <w:top w:val="none" w:sz="0" w:space="0" w:color="auto"/>
        <w:left w:val="none" w:sz="0" w:space="0" w:color="auto"/>
        <w:bottom w:val="none" w:sz="0" w:space="0" w:color="auto"/>
        <w:right w:val="none" w:sz="0" w:space="0" w:color="auto"/>
      </w:divBdr>
    </w:div>
    <w:div w:id="1329022379">
      <w:bodyDiv w:val="1"/>
      <w:marLeft w:val="0"/>
      <w:marRight w:val="0"/>
      <w:marTop w:val="0"/>
      <w:marBottom w:val="0"/>
      <w:divBdr>
        <w:top w:val="none" w:sz="0" w:space="0" w:color="auto"/>
        <w:left w:val="none" w:sz="0" w:space="0" w:color="auto"/>
        <w:bottom w:val="none" w:sz="0" w:space="0" w:color="auto"/>
        <w:right w:val="none" w:sz="0" w:space="0" w:color="auto"/>
      </w:divBdr>
    </w:div>
    <w:div w:id="1544710523">
      <w:bodyDiv w:val="1"/>
      <w:marLeft w:val="0"/>
      <w:marRight w:val="0"/>
      <w:marTop w:val="0"/>
      <w:marBottom w:val="0"/>
      <w:divBdr>
        <w:top w:val="none" w:sz="0" w:space="0" w:color="auto"/>
        <w:left w:val="none" w:sz="0" w:space="0" w:color="auto"/>
        <w:bottom w:val="none" w:sz="0" w:space="0" w:color="auto"/>
        <w:right w:val="none" w:sz="0" w:space="0" w:color="auto"/>
      </w:divBdr>
    </w:div>
    <w:div w:id="15897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BE50DE1339F41ED8F847C82AC01698DDB1669012A6BF83ECB79B3D25C6C7C6D28AB6D89C7018001F6390dBq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1A66C138267A339A1D49C565563304DED73D1C786467E67001468FA697EC09690DB893588E1D289727418F6478C9B20A240F2340157F9FW4J5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BE50DE1339F41ED8F859C53CAC489CD7B23F9818F1E4D2E3B4936F72C69B838483BF8EC1341C1F1D6390BA1DE58923DD8515B0C230215D9A50C3F6d3q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8BE50DE1339F41ED8F847C82AC01698DCBC669418F7E881BDE295382D969DD6C4C3B9DB827015191F68C6E25FBBD0709BCE18BBDE2C2156d8q4G" TargetMode="External"/><Relationship Id="rId4" Type="http://schemas.openxmlformats.org/officeDocument/2006/relationships/settings" Target="settings.xml"/><Relationship Id="rId9" Type="http://schemas.openxmlformats.org/officeDocument/2006/relationships/hyperlink" Target="file:///C:\Users\shemeconom\AppData\Local\Microsoft\Windows\Temporary%20Internet%20Files\Content.IE5\BPVKRDQA\s-1-16%5b1%5d.doc" TargetMode="External"/><Relationship Id="rId14" Type="http://schemas.openxmlformats.org/officeDocument/2006/relationships/hyperlink" Target="file:///C:\Users\shemeconom\AppData\Local\Microsoft\Windows\Temporary%20Internet%20Files\Content.IE5\BPVKRDQA\s-1-16%5b1%5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69E-0438-444F-AB4A-2D8EAEFF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3224</Words>
  <Characters>18379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Волкова З.Б.</cp:lastModifiedBy>
  <cp:revision>2</cp:revision>
  <cp:lastPrinted>2022-10-19T06:35:00Z</cp:lastPrinted>
  <dcterms:created xsi:type="dcterms:W3CDTF">2023-11-01T08:23:00Z</dcterms:created>
  <dcterms:modified xsi:type="dcterms:W3CDTF">2023-11-01T08:23:00Z</dcterms:modified>
</cp:coreProperties>
</file>