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A2" w:rsidRDefault="00BB0CA2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EC74C0" w:rsidRPr="00476A31" w:rsidTr="00783E36">
        <w:trPr>
          <w:trHeight w:val="1058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EC74C0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EC74C0" w:rsidRPr="00476A31" w:rsidRDefault="00EC74C0" w:rsidP="00783E36">
            <w:pPr>
              <w:jc w:val="both"/>
              <w:rPr>
                <w:b/>
              </w:rPr>
            </w:pPr>
          </w:p>
          <w:p w:rsidR="00EC74C0" w:rsidRPr="00476A31" w:rsidRDefault="00EC74C0" w:rsidP="00783E36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1D024A1" wp14:editId="591A1632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14605</wp:posOffset>
                  </wp:positionV>
                  <wp:extent cx="619125" cy="7810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EC74C0" w:rsidRPr="00476A31" w:rsidRDefault="00EC74C0" w:rsidP="00783E36">
            <w:pPr>
              <w:jc w:val="center"/>
              <w:rPr>
                <w:b/>
              </w:rPr>
            </w:pPr>
          </w:p>
          <w:p w:rsidR="00EC74C0" w:rsidRPr="00476A31" w:rsidRDefault="00EC74C0" w:rsidP="00783E36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EC74C0" w:rsidRPr="00476A31" w:rsidTr="00783E36">
        <w:trPr>
          <w:trHeight w:val="439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</w:pPr>
          </w:p>
          <w:p w:rsidR="00EC74C0" w:rsidRPr="00476A31" w:rsidRDefault="00EC74C0" w:rsidP="00783E36">
            <w:pPr>
              <w:jc w:val="center"/>
            </w:pPr>
            <w:r>
              <w:t>___.___.</w:t>
            </w:r>
            <w:r w:rsidRPr="00476A31">
              <w:t>202</w:t>
            </w:r>
            <w:r>
              <w:t>3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rPr>
                <w:rFonts w:ascii="Journal Chv" w:hAnsi="Journal Chv"/>
                <w:sz w:val="26"/>
                <w:szCs w:val="26"/>
              </w:rPr>
            </w:pPr>
          </w:p>
          <w:p w:rsidR="00EC74C0" w:rsidRPr="00476A31" w:rsidRDefault="00EC74C0" w:rsidP="00783E36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783E36">
            <w:pPr>
              <w:jc w:val="center"/>
            </w:pPr>
          </w:p>
          <w:p w:rsidR="00EC74C0" w:rsidRPr="00476A31" w:rsidRDefault="003672AA" w:rsidP="003672AA">
            <w:pPr>
              <w:jc w:val="center"/>
            </w:pPr>
            <w:r>
              <w:rPr>
                <w:u w:val="single"/>
              </w:rPr>
              <w:t>30.08.</w:t>
            </w:r>
            <w:r w:rsidR="00EC74C0" w:rsidRPr="003A39DB">
              <w:rPr>
                <w:u w:val="single"/>
              </w:rPr>
              <w:t>2023</w:t>
            </w:r>
            <w:r w:rsidR="003A39DB">
              <w:rPr>
                <w:u w:val="single"/>
              </w:rPr>
              <w:t>_</w:t>
            </w:r>
            <w:r w:rsidR="00EC74C0" w:rsidRPr="00476A31">
              <w:t xml:space="preserve">  № </w:t>
            </w:r>
            <w:r>
              <w:t>807</w:t>
            </w:r>
            <w:bookmarkStart w:id="0" w:name="_GoBack"/>
            <w:bookmarkEnd w:id="0"/>
          </w:p>
        </w:tc>
      </w:tr>
      <w:tr w:rsidR="00EC74C0" w:rsidRPr="00476A31" w:rsidTr="00783E36">
        <w:trPr>
          <w:trHeight w:val="122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783E36">
            <w:pPr>
              <w:jc w:val="center"/>
            </w:pPr>
            <w:r w:rsidRPr="00476A31">
              <w:t>г. Козловка</w:t>
            </w:r>
          </w:p>
        </w:tc>
      </w:tr>
    </w:tbl>
    <w:p w:rsidR="0001027C" w:rsidRPr="00476A31" w:rsidRDefault="00EC74C0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          </w:t>
      </w:r>
    </w:p>
    <w:p w:rsidR="0001027C" w:rsidRDefault="0001027C" w:rsidP="0001027C">
      <w:pPr>
        <w:ind w:firstLine="708"/>
        <w:jc w:val="both"/>
        <w:rPr>
          <w:sz w:val="26"/>
          <w:szCs w:val="26"/>
        </w:rPr>
      </w:pPr>
    </w:p>
    <w:p w:rsidR="00C22349" w:rsidRDefault="00C22349" w:rsidP="00C22349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211DB" w:rsidRPr="003211DB" w:rsidRDefault="003211DB" w:rsidP="003211DB">
      <w:pPr>
        <w:shd w:val="clear" w:color="auto" w:fill="FFFFFF"/>
        <w:ind w:right="4072"/>
        <w:contextualSpacing/>
        <w:jc w:val="both"/>
        <w:outlineLvl w:val="0"/>
        <w:rPr>
          <w:kern w:val="36"/>
        </w:rPr>
      </w:pPr>
      <w:r w:rsidRPr="003211DB">
        <w:rPr>
          <w:kern w:val="36"/>
        </w:rPr>
        <w:t xml:space="preserve">Об утверждении Порядка проведения экспертизы муниципальных нормативных правовых актов </w:t>
      </w:r>
      <w:r>
        <w:rPr>
          <w:kern w:val="36"/>
        </w:rPr>
        <w:t>Козловского</w:t>
      </w:r>
      <w:r w:rsidRPr="003211DB">
        <w:rPr>
          <w:kern w:val="36"/>
        </w:rPr>
        <w:t xml:space="preserve"> муниципального округа Чувашской Республики, затрагивающих вопросы осуществления предпринимательской и инвестиционной деятельности</w:t>
      </w:r>
    </w:p>
    <w:p w:rsidR="003211DB" w:rsidRPr="003211DB" w:rsidRDefault="003211DB" w:rsidP="003211DB">
      <w:pPr>
        <w:ind w:firstLine="850"/>
        <w:contextualSpacing/>
        <w:jc w:val="both"/>
      </w:pPr>
    </w:p>
    <w:p w:rsidR="003211DB" w:rsidRPr="003211DB" w:rsidRDefault="003211DB" w:rsidP="00BE2DAD">
      <w:pPr>
        <w:ind w:firstLine="567"/>
        <w:contextualSpacing/>
        <w:jc w:val="both"/>
      </w:pPr>
      <w:r w:rsidRPr="003211DB">
        <w:t xml:space="preserve">В </w:t>
      </w:r>
      <w:proofErr w:type="gramStart"/>
      <w:r w:rsidRPr="003211DB">
        <w:t>соответствии</w:t>
      </w:r>
      <w:proofErr w:type="gramEnd"/>
      <w:r w:rsidRPr="003211DB">
        <w:t xml:space="preserve"> с</w:t>
      </w:r>
      <w:r w:rsidRPr="003211DB">
        <w:rPr>
          <w:shd w:val="clear" w:color="auto" w:fill="FFFFFF"/>
        </w:rPr>
        <w:t xml:space="preserve"> Федеральным законом от 06.10.2003 г. № 131-ФЗ «Об общих принципах организации местного самоуправления в Российской Федерации», </w:t>
      </w:r>
      <w:r w:rsidRPr="003211DB">
        <w:t>Законами Чувашской Республики от 18.10.2004 № 19 «Об организации местного самоуправления в Чувашской Республике», от 04.03.2016 № 4 «</w:t>
      </w:r>
      <w:r w:rsidRPr="003211DB">
        <w:rPr>
          <w:bCs/>
        </w:rPr>
        <w:t xml:space="preserve">О проведении оценки регулирующего </w:t>
      </w:r>
      <w:proofErr w:type="gramStart"/>
      <w:r w:rsidRPr="003211DB">
        <w:rPr>
          <w:bCs/>
        </w:rPr>
        <w:t>воздействия проектов нормативных правовых актов Чувашской Республики и экспертизы нормативных правовых актов Чувашской Республики</w:t>
      </w:r>
      <w:r w:rsidRPr="003211DB">
        <w:t>», от 27.10.2016 № 67 «О перечне муниципальных районов, муниципальных и городских округов Чувашской Республики,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и о критериях включения и</w:t>
      </w:r>
      <w:r>
        <w:t>х</w:t>
      </w:r>
      <w:r w:rsidRPr="003211DB">
        <w:t xml:space="preserve"> в указанный перечень», руководствуясь Уставом </w:t>
      </w:r>
      <w:r>
        <w:t>Козловского</w:t>
      </w:r>
      <w:r w:rsidRPr="003211DB">
        <w:t xml:space="preserve"> муниципального округа Чувашской</w:t>
      </w:r>
      <w:proofErr w:type="gramEnd"/>
      <w:r w:rsidRPr="003211DB">
        <w:t xml:space="preserve"> Республики, администрация </w:t>
      </w:r>
      <w:r>
        <w:t>Козловского</w:t>
      </w:r>
      <w:r w:rsidRPr="003211DB">
        <w:t xml:space="preserve"> муниципального округа Чувашской Республики</w:t>
      </w:r>
      <w:r>
        <w:t xml:space="preserve">                     </w:t>
      </w:r>
      <w:r w:rsidRPr="003211DB">
        <w:t xml:space="preserve"> </w:t>
      </w:r>
      <w:proofErr w:type="gramStart"/>
      <w:r w:rsidRPr="003211DB">
        <w:t>п</w:t>
      </w:r>
      <w:proofErr w:type="gramEnd"/>
      <w:r w:rsidRPr="003211DB">
        <w:t xml:space="preserve"> о с т а н о в л я е т :</w:t>
      </w:r>
    </w:p>
    <w:p w:rsidR="003211DB" w:rsidRPr="003211DB" w:rsidRDefault="003211DB" w:rsidP="00BE2DAD">
      <w:pPr>
        <w:ind w:firstLine="567"/>
        <w:contextualSpacing/>
        <w:jc w:val="both"/>
        <w:rPr>
          <w:bCs/>
        </w:rPr>
      </w:pPr>
      <w:r w:rsidRPr="003211DB">
        <w:t xml:space="preserve">1. Утвердить прилагаемый Порядок проведения экспертизы муниципальных нормативных правовых актов </w:t>
      </w:r>
      <w:r>
        <w:rPr>
          <w:bCs/>
        </w:rPr>
        <w:t>Козловского</w:t>
      </w:r>
      <w:r w:rsidRPr="003211DB">
        <w:rPr>
          <w:bCs/>
        </w:rPr>
        <w:t xml:space="preserve"> муниципального округа Чувашской Республики, </w:t>
      </w:r>
      <w:r w:rsidRPr="003211DB">
        <w:rPr>
          <w:kern w:val="36"/>
        </w:rPr>
        <w:t>затрагивающих вопросы осуществления предпринимательской и инвестиционной деятельности</w:t>
      </w:r>
      <w:r w:rsidRPr="003211DB">
        <w:rPr>
          <w:bCs/>
        </w:rPr>
        <w:t>.</w:t>
      </w:r>
    </w:p>
    <w:p w:rsidR="003211DB" w:rsidRPr="003211DB" w:rsidRDefault="003211DB" w:rsidP="00BE2DAD">
      <w:pPr>
        <w:ind w:firstLine="567"/>
        <w:contextualSpacing/>
        <w:jc w:val="both"/>
      </w:pPr>
      <w:r w:rsidRPr="003211DB">
        <w:t xml:space="preserve">2. Определить </w:t>
      </w:r>
      <w:r w:rsidRPr="003211DB">
        <w:rPr>
          <w:bCs/>
        </w:rPr>
        <w:t xml:space="preserve">отдел экономики, </w:t>
      </w:r>
      <w:r w:rsidRPr="003211DB">
        <w:t>инвестиционной деятельности</w:t>
      </w:r>
      <w:r>
        <w:t>, земельных и имущественных отношений</w:t>
      </w:r>
      <w:r w:rsidRPr="003211DB">
        <w:t xml:space="preserve"> администрации </w:t>
      </w:r>
      <w:r>
        <w:t>Козловского</w:t>
      </w:r>
      <w:r w:rsidRPr="003211DB">
        <w:t xml:space="preserve"> муниципального округа Чувашской Республики уполномоченным органом по проведению экспертизы муниципальных нормативных правовых актов </w:t>
      </w:r>
      <w:r>
        <w:t>Козловского</w:t>
      </w:r>
      <w:r w:rsidRPr="003211DB">
        <w:t xml:space="preserve"> муниципального округа Чувашской Республики, затрагивающих вопросы осуществления предпринимательской и инвестиционной деятельности.</w:t>
      </w:r>
    </w:p>
    <w:p w:rsidR="003211DB" w:rsidRPr="003211DB" w:rsidRDefault="003211DB" w:rsidP="00BE2DAD">
      <w:pPr>
        <w:ind w:firstLine="567"/>
        <w:contextualSpacing/>
        <w:jc w:val="both"/>
      </w:pPr>
      <w:r w:rsidRPr="003211DB">
        <w:t xml:space="preserve">3. </w:t>
      </w:r>
      <w:proofErr w:type="gramStart"/>
      <w:r w:rsidRPr="003211DB">
        <w:t xml:space="preserve">Структурным подразделениям администрации </w:t>
      </w:r>
      <w:r>
        <w:t>Козловского</w:t>
      </w:r>
      <w:r w:rsidRPr="003211DB">
        <w:t xml:space="preserve"> муниципального округа Чувашской Республики обеспечить представление в</w:t>
      </w:r>
      <w:r w:rsidRPr="003211DB">
        <w:rPr>
          <w:bCs/>
        </w:rPr>
        <w:t xml:space="preserve"> отдел экономики, </w:t>
      </w:r>
      <w:r w:rsidRPr="003211DB">
        <w:t>инвестиционной деятельности</w:t>
      </w:r>
      <w:r>
        <w:t>, земельных и имущественных отношений</w:t>
      </w:r>
      <w:r w:rsidRPr="003211DB">
        <w:t xml:space="preserve"> администрации </w:t>
      </w:r>
      <w:r>
        <w:t>Козловского</w:t>
      </w:r>
      <w:r w:rsidRPr="003211DB">
        <w:t xml:space="preserve"> муниципального округа Чувашской Республики предложений для включения в план проведения экспертизы муниципальных нормативных правовых актов </w:t>
      </w:r>
      <w:r>
        <w:t>Козловского</w:t>
      </w:r>
      <w:r w:rsidRPr="003211DB">
        <w:t xml:space="preserve"> муниципального округа Чувашской Республики, затрагивающих вопросы осуществления предпринимательской и инвестиционной деятельности, не позднее 1 декабря года, предшествующего году формирования плана.</w:t>
      </w:r>
      <w:proofErr w:type="gramEnd"/>
    </w:p>
    <w:p w:rsidR="003211DB" w:rsidRPr="003211DB" w:rsidRDefault="003211DB" w:rsidP="00BE2DAD">
      <w:pPr>
        <w:ind w:firstLine="567"/>
        <w:contextualSpacing/>
        <w:jc w:val="both"/>
      </w:pPr>
      <w:r w:rsidRPr="003211DB">
        <w:lastRenderedPageBreak/>
        <w:t xml:space="preserve">4. </w:t>
      </w:r>
      <w:proofErr w:type="gramStart"/>
      <w:r w:rsidRPr="003211DB">
        <w:t xml:space="preserve">Рекомендовать Собранию депутатов </w:t>
      </w:r>
      <w:r>
        <w:t>Козловского</w:t>
      </w:r>
      <w:r w:rsidRPr="003211DB">
        <w:t xml:space="preserve"> муниципального округа Чувашской Республики, не позднее 1 декабря года, предшествующего году формирования плана направлять в отдел </w:t>
      </w:r>
      <w:r w:rsidRPr="003211DB">
        <w:rPr>
          <w:bCs/>
        </w:rPr>
        <w:t xml:space="preserve">экономики, </w:t>
      </w:r>
      <w:r w:rsidRPr="003211DB">
        <w:t>инвестиционной деятельности</w:t>
      </w:r>
      <w:r>
        <w:t>, земельных и имущественных отношений</w:t>
      </w:r>
      <w:r w:rsidRPr="003211DB">
        <w:t xml:space="preserve"> администрации </w:t>
      </w:r>
      <w:r>
        <w:t>Козловского</w:t>
      </w:r>
      <w:r w:rsidRPr="003211DB">
        <w:t xml:space="preserve"> муниципального округа Чувашской Республики предложения для включения в план проведения экспертизы муниципальных нормативных правовых актов </w:t>
      </w:r>
      <w:r>
        <w:t>Козловского</w:t>
      </w:r>
      <w:r w:rsidRPr="003211DB">
        <w:t xml:space="preserve"> муниципального округа Чувашской Республики, затрагивающих вопросы осуществления предпринимательской и инвестиционной деятельности.</w:t>
      </w:r>
      <w:proofErr w:type="gramEnd"/>
    </w:p>
    <w:p w:rsidR="00BE2DAD" w:rsidRDefault="003211DB" w:rsidP="00BE2DAD">
      <w:pPr>
        <w:ind w:firstLine="567"/>
        <w:contextualSpacing/>
        <w:jc w:val="both"/>
      </w:pPr>
      <w:r w:rsidRPr="003211DB">
        <w:t>5. Признать утратившим</w:t>
      </w:r>
      <w:r w:rsidR="00BE2DAD">
        <w:t>и</w:t>
      </w:r>
      <w:r w:rsidRPr="003211DB">
        <w:t xml:space="preserve"> силу</w:t>
      </w:r>
      <w:r w:rsidR="00BE2DAD">
        <w:t>:</w:t>
      </w:r>
    </w:p>
    <w:p w:rsidR="003211DB" w:rsidRDefault="003211DB" w:rsidP="003211DB">
      <w:pPr>
        <w:ind w:firstLine="850"/>
        <w:contextualSpacing/>
        <w:jc w:val="both"/>
      </w:pPr>
      <w:r w:rsidRPr="003211DB">
        <w:t xml:space="preserve">постановление администрации </w:t>
      </w:r>
      <w:r>
        <w:t>Козловского</w:t>
      </w:r>
      <w:r w:rsidRPr="003211DB">
        <w:t xml:space="preserve"> района Чувашской Республики от </w:t>
      </w:r>
      <w:r w:rsidR="00BE2DAD">
        <w:t>16</w:t>
      </w:r>
      <w:r w:rsidRPr="003211DB">
        <w:t>.1</w:t>
      </w:r>
      <w:r w:rsidR="00BE2DAD">
        <w:t>1</w:t>
      </w:r>
      <w:r w:rsidRPr="003211DB">
        <w:t>.20</w:t>
      </w:r>
      <w:r w:rsidR="00BE2DAD">
        <w:t>15</w:t>
      </w:r>
      <w:r w:rsidRPr="003211DB">
        <w:t xml:space="preserve"> № </w:t>
      </w:r>
      <w:r w:rsidR="00BE2DAD">
        <w:t>549</w:t>
      </w:r>
      <w:r w:rsidRPr="003211DB">
        <w:t xml:space="preserve"> «Об утверждении Порядка проведения экспертизы муниципальных нормативных правовых актов </w:t>
      </w:r>
      <w:r>
        <w:t>Козловского</w:t>
      </w:r>
      <w:r w:rsidRPr="003211DB">
        <w:t xml:space="preserve"> района Чувашской Республики, затрагивающих вопросы осуществления предпринимательской и инвестиционной деятельности</w:t>
      </w:r>
      <w:r w:rsidR="00BE2DAD">
        <w:t>»;</w:t>
      </w:r>
    </w:p>
    <w:p w:rsidR="00BE2DAD" w:rsidRDefault="00BE2DAD" w:rsidP="00BE2DAD">
      <w:pPr>
        <w:ind w:firstLine="708"/>
      </w:pPr>
      <w:r w:rsidRPr="003211DB">
        <w:t xml:space="preserve">постановление администрации </w:t>
      </w:r>
      <w:r>
        <w:t>Козловского</w:t>
      </w:r>
      <w:r w:rsidRPr="003211DB">
        <w:t xml:space="preserve"> района Чувашской Республики от </w:t>
      </w:r>
      <w:r>
        <w:t>11</w:t>
      </w:r>
      <w:r w:rsidRPr="003211DB">
        <w:t>.</w:t>
      </w:r>
      <w:r>
        <w:t>07</w:t>
      </w:r>
      <w:r w:rsidRPr="003211DB">
        <w:t>.20</w:t>
      </w:r>
      <w:r>
        <w:t>16</w:t>
      </w:r>
      <w:r w:rsidRPr="003211DB">
        <w:t xml:space="preserve"> № </w:t>
      </w:r>
      <w:r>
        <w:t>265 «</w:t>
      </w:r>
      <w:r w:rsidRPr="00745620">
        <w:t>О внесении изменени</w:t>
      </w:r>
      <w:r>
        <w:t>я</w:t>
      </w:r>
      <w:r w:rsidRPr="00745620">
        <w:t xml:space="preserve"> в постановление администрации Козловского района от </w:t>
      </w:r>
      <w:r>
        <w:t>16 ноября</w:t>
      </w:r>
      <w:r w:rsidRPr="00745620">
        <w:t xml:space="preserve"> 201</w:t>
      </w:r>
      <w:r>
        <w:t>5</w:t>
      </w:r>
      <w:r w:rsidRPr="00745620">
        <w:t xml:space="preserve"> г. № </w:t>
      </w:r>
      <w:r>
        <w:t>5</w:t>
      </w:r>
      <w:r w:rsidRPr="00745620">
        <w:t>49</w:t>
      </w:r>
      <w:r>
        <w:t>».</w:t>
      </w:r>
    </w:p>
    <w:p w:rsidR="00BE2DAD" w:rsidRPr="00473E7E" w:rsidRDefault="00BE2DAD" w:rsidP="00BE2DAD">
      <w:pPr>
        <w:pStyle w:val="ConsPlusNormal"/>
        <w:ind w:right="-181"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E2D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Контроль за выполнением настоящего постановления возложить на </w:t>
      </w:r>
      <w:r w:rsidRPr="00473E7E">
        <w:rPr>
          <w:rFonts w:ascii="Times New Roman" w:hAnsi="Times New Roman" w:cs="Times New Roman"/>
          <w:bCs/>
          <w:sz w:val="24"/>
          <w:szCs w:val="24"/>
        </w:rPr>
        <w:t xml:space="preserve">отдел экономики, </w:t>
      </w:r>
      <w:r w:rsidRPr="00473E7E">
        <w:rPr>
          <w:rFonts w:ascii="Times New Roman" w:hAnsi="Times New Roman" w:cs="Times New Roman"/>
          <w:sz w:val="24"/>
          <w:szCs w:val="24"/>
        </w:rPr>
        <w:t>инвестиционной деятельности,</w:t>
      </w:r>
      <w:r w:rsidRPr="00473E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73E7E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Pr="00473E7E">
        <w:rPr>
          <w:rFonts w:ascii="Times New Roman" w:hAnsi="Times New Roman" w:cs="Times New Roman"/>
          <w:bCs/>
          <w:sz w:val="24"/>
          <w:szCs w:val="24"/>
        </w:rPr>
        <w:t xml:space="preserve"> и имущественных </w:t>
      </w:r>
      <w:r w:rsidRPr="00473E7E">
        <w:rPr>
          <w:rFonts w:ascii="Times New Roman" w:hAnsi="Times New Roman" w:cs="Times New Roman"/>
          <w:sz w:val="24"/>
          <w:szCs w:val="24"/>
        </w:rPr>
        <w:t>отношений администрации Козловского муниципального округа Чувашской Республики</w:t>
      </w:r>
      <w:r w:rsidRPr="00473E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2DAD" w:rsidRPr="006E2DDC" w:rsidRDefault="00BE2DAD" w:rsidP="00BE2DAD">
      <w:pPr>
        <w:pStyle w:val="ConsPlusNormal"/>
        <w:ind w:right="-18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6E2D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E2DDC">
        <w:rPr>
          <w:rFonts w:ascii="Times New Roman" w:hAnsi="Times New Roman" w:cs="Times New Roman"/>
          <w:spacing w:val="-2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C22349" w:rsidRDefault="00C22349" w:rsidP="0001027C">
      <w:pPr>
        <w:tabs>
          <w:tab w:val="left" w:pos="9070"/>
        </w:tabs>
        <w:ind w:right="-2"/>
        <w:jc w:val="both"/>
      </w:pPr>
    </w:p>
    <w:p w:rsidR="00281147" w:rsidRDefault="00281147" w:rsidP="0001027C">
      <w:pPr>
        <w:tabs>
          <w:tab w:val="left" w:pos="9070"/>
        </w:tabs>
        <w:ind w:right="-2"/>
        <w:jc w:val="both"/>
      </w:pPr>
    </w:p>
    <w:p w:rsidR="00F86A58" w:rsidRPr="00BB1ABE" w:rsidRDefault="00F86A58" w:rsidP="0001027C">
      <w:pPr>
        <w:tabs>
          <w:tab w:val="left" w:pos="9070"/>
        </w:tabs>
        <w:ind w:right="-2"/>
        <w:jc w:val="both"/>
      </w:pPr>
    </w:p>
    <w:p w:rsidR="00281147" w:rsidRPr="00BB1ABE" w:rsidRDefault="00281147" w:rsidP="0001027C">
      <w:pPr>
        <w:tabs>
          <w:tab w:val="left" w:pos="9070"/>
        </w:tabs>
        <w:ind w:right="-2"/>
        <w:jc w:val="both"/>
      </w:pPr>
    </w:p>
    <w:p w:rsidR="0001027C" w:rsidRPr="00BB1ABE" w:rsidRDefault="0001027C" w:rsidP="0001027C">
      <w:pPr>
        <w:tabs>
          <w:tab w:val="left" w:pos="9070"/>
        </w:tabs>
        <w:ind w:right="-2"/>
        <w:jc w:val="both"/>
      </w:pPr>
      <w:r w:rsidRPr="00BB1ABE">
        <w:t xml:space="preserve">Глава </w:t>
      </w:r>
    </w:p>
    <w:p w:rsidR="0001027C" w:rsidRPr="00BB1ABE" w:rsidRDefault="0001027C" w:rsidP="0001027C">
      <w:pPr>
        <w:tabs>
          <w:tab w:val="left" w:pos="9070"/>
        </w:tabs>
        <w:ind w:right="-2"/>
        <w:jc w:val="both"/>
      </w:pPr>
      <w:r w:rsidRPr="00BB1ABE">
        <w:t xml:space="preserve">Козловского муниципального округа </w:t>
      </w:r>
      <w:r w:rsidR="00A572DE">
        <w:t xml:space="preserve">  </w:t>
      </w:r>
    </w:p>
    <w:p w:rsidR="0001027C" w:rsidRPr="00BB1ABE" w:rsidRDefault="0001027C" w:rsidP="0001027C">
      <w:pPr>
        <w:tabs>
          <w:tab w:val="left" w:pos="9070"/>
        </w:tabs>
        <w:ind w:right="-2"/>
        <w:jc w:val="both"/>
      </w:pPr>
      <w:r w:rsidRPr="00BB1ABE">
        <w:t xml:space="preserve">Чувашской Республики                                                 </w:t>
      </w:r>
      <w:r w:rsidR="00281147" w:rsidRPr="00BB1ABE">
        <w:t xml:space="preserve">  </w:t>
      </w:r>
      <w:r w:rsidRPr="00BB1ABE">
        <w:t xml:space="preserve">                           </w:t>
      </w:r>
      <w:r w:rsidR="00A572DE">
        <w:t xml:space="preserve">             </w:t>
      </w:r>
      <w:r w:rsidRPr="00BB1ABE">
        <w:t xml:space="preserve">  А.Н. Людков</w:t>
      </w:r>
    </w:p>
    <w:p w:rsidR="0001027C" w:rsidRPr="00BB1ABE" w:rsidRDefault="0001027C" w:rsidP="0001027C">
      <w:pPr>
        <w:jc w:val="right"/>
      </w:pPr>
    </w:p>
    <w:p w:rsidR="0001027C" w:rsidRPr="00BB1ABE" w:rsidRDefault="0001027C" w:rsidP="0001027C"/>
    <w:p w:rsidR="0001027C" w:rsidRDefault="0001027C" w:rsidP="0001027C"/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473E7E" w:rsidRDefault="00473E7E" w:rsidP="006E2DDC">
      <w:pPr>
        <w:ind w:left="6804"/>
        <w:jc w:val="right"/>
        <w:rPr>
          <w:sz w:val="26"/>
          <w:szCs w:val="26"/>
        </w:rPr>
      </w:pPr>
    </w:p>
    <w:p w:rsidR="00BE2DAD" w:rsidRDefault="00BE2DAD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6E2DDC">
      <w:pPr>
        <w:ind w:left="6804"/>
        <w:jc w:val="right"/>
      </w:pP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 xml:space="preserve">Заместитель начальника отдела </w:t>
      </w:r>
      <w:r>
        <w:t>экономики,</w:t>
      </w: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>инвести</w:t>
      </w:r>
      <w:r>
        <w:t xml:space="preserve">ционной деятельности, </w:t>
      </w:r>
      <w:proofErr w:type="gramStart"/>
      <w:r>
        <w:t>земельных</w:t>
      </w:r>
      <w:proofErr w:type="gramEnd"/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>и имущественных отношений</w:t>
      </w:r>
      <w:r>
        <w:t xml:space="preserve"> администрации</w:t>
      </w: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>
        <w:t>Козловского муниципального округа</w:t>
      </w: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>
        <w:t xml:space="preserve">Чувашской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Скворцова А.Г. </w:t>
      </w: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>Зам</w:t>
      </w:r>
      <w:r>
        <w:t>еститель главы администрации МО</w:t>
      </w: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>по эко</w:t>
      </w:r>
      <w:r>
        <w:t>номике и сельскому хозяйству –</w:t>
      </w: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>начальник отдела экономик</w:t>
      </w:r>
      <w:r>
        <w:t>и, инвестиционной деятельности,</w:t>
      </w: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A470B2">
        <w:t>земельных и имущественных отношений</w:t>
      </w: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>
        <w:t>администрации Козловского муниципального округа</w:t>
      </w: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>
        <w:t xml:space="preserve">Чувашской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Пушков Г.М.</w:t>
      </w: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>
        <w:t xml:space="preserve">Начальник отдела </w:t>
      </w:r>
      <w:r w:rsidRPr="004779D5">
        <w:t xml:space="preserve">правового обеспечения и </w:t>
      </w: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4779D5">
        <w:t>цифрового развития</w:t>
      </w:r>
      <w:r>
        <w:t xml:space="preserve"> администрации</w:t>
      </w: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>
        <w:t>Козловского муниципального округа</w:t>
      </w:r>
    </w:p>
    <w:p w:rsidR="00050586" w:rsidRDefault="00050586" w:rsidP="00050586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>
        <w:t xml:space="preserve">Чувашской Республике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Маркова А.А. </w:t>
      </w:r>
    </w:p>
    <w:p w:rsidR="00050586" w:rsidRDefault="00050586" w:rsidP="006E2DDC">
      <w:pPr>
        <w:ind w:left="6804"/>
        <w:jc w:val="right"/>
      </w:pPr>
    </w:p>
    <w:p w:rsidR="006E2DDC" w:rsidRPr="00473E7E" w:rsidRDefault="006E2DDC" w:rsidP="006E2DDC">
      <w:pPr>
        <w:ind w:left="6804"/>
        <w:jc w:val="right"/>
      </w:pPr>
      <w:r w:rsidRPr="00473E7E">
        <w:lastRenderedPageBreak/>
        <w:t>Утвержден</w:t>
      </w:r>
    </w:p>
    <w:p w:rsidR="006E2DDC" w:rsidRPr="00473E7E" w:rsidRDefault="006E2DDC" w:rsidP="006E2DDC">
      <w:pPr>
        <w:jc w:val="right"/>
      </w:pPr>
      <w:r w:rsidRPr="00473E7E">
        <w:t xml:space="preserve">постановлением администрации </w:t>
      </w:r>
    </w:p>
    <w:p w:rsidR="006E2DDC" w:rsidRPr="00473E7E" w:rsidRDefault="006E2DDC" w:rsidP="006E2DDC">
      <w:pPr>
        <w:jc w:val="right"/>
      </w:pPr>
      <w:r w:rsidRPr="00473E7E">
        <w:t>Козловского</w:t>
      </w:r>
      <w:r w:rsidR="00473E7E">
        <w:t xml:space="preserve"> </w:t>
      </w:r>
      <w:r w:rsidRPr="00473E7E">
        <w:t xml:space="preserve">муниципального округа </w:t>
      </w:r>
    </w:p>
    <w:p w:rsidR="006E2DDC" w:rsidRPr="00473E7E" w:rsidRDefault="006E2DDC" w:rsidP="006E2DDC">
      <w:pPr>
        <w:jc w:val="right"/>
      </w:pPr>
      <w:r w:rsidRPr="00473E7E">
        <w:t>Чувашской Республики</w:t>
      </w:r>
    </w:p>
    <w:p w:rsidR="006E2DDC" w:rsidRPr="00473E7E" w:rsidRDefault="006E2DDC" w:rsidP="006E2DDC">
      <w:pPr>
        <w:jc w:val="right"/>
      </w:pPr>
      <w:r w:rsidRPr="00473E7E">
        <w:t>от _____________ № _____</w:t>
      </w:r>
    </w:p>
    <w:p w:rsidR="006E2DDC" w:rsidRPr="00473E7E" w:rsidRDefault="006E2DDC" w:rsidP="006E2DD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2DDC" w:rsidRDefault="006E2DDC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1DB" w:rsidRPr="003211DB" w:rsidRDefault="003211DB" w:rsidP="003211DB">
      <w:pPr>
        <w:ind w:firstLine="567"/>
        <w:contextualSpacing/>
        <w:jc w:val="center"/>
        <w:rPr>
          <w:b/>
        </w:rPr>
      </w:pPr>
      <w:r w:rsidRPr="003211DB">
        <w:rPr>
          <w:b/>
        </w:rPr>
        <w:t>ПОРЯДОК</w:t>
      </w:r>
      <w:r w:rsidRPr="003211DB">
        <w:rPr>
          <w:b/>
        </w:rPr>
        <w:br/>
        <w:t xml:space="preserve">ПРОВЕДЕНИЯ ЭКСПЕРТИЗЫ МУНИЦИПАЛЬНЫХ НОРМАТИВНЫХ ПРАВОВЫХ АКТОВ </w:t>
      </w:r>
      <w:r>
        <w:rPr>
          <w:b/>
        </w:rPr>
        <w:t>КОЗЛОВСКОГО</w:t>
      </w:r>
      <w:r w:rsidRPr="003211DB">
        <w:rPr>
          <w:b/>
        </w:rPr>
        <w:t xml:space="preserve"> МУНИЦИПАЛЬНОГО ОКРУГА ЧУВАШСКОЙ РЕСПУБЛИКИ, ЗАТРАГИВАЮЩИХ ВОПРОСЫ ОСУЩЕСТВЛЕНИЯ ПРЕДПРИНИМАТЕЛЬСКОЙ И ИНВЕСТИЦИОННОЙ ДЕЯТЕЛЬНОСТИ</w:t>
      </w:r>
    </w:p>
    <w:p w:rsidR="003211DB" w:rsidRPr="003211DB" w:rsidRDefault="003211DB" w:rsidP="003211DB">
      <w:pPr>
        <w:ind w:firstLine="567"/>
        <w:contextualSpacing/>
        <w:jc w:val="center"/>
        <w:rPr>
          <w:b/>
        </w:rPr>
      </w:pPr>
    </w:p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1. </w:t>
      </w:r>
      <w:proofErr w:type="gramStart"/>
      <w:r w:rsidRPr="003211DB">
        <w:t xml:space="preserve">Настоящий Порядок определяет процедуру проведения экспертизы муниципальных нормативных правовых актов </w:t>
      </w:r>
      <w:r>
        <w:t>Козловского</w:t>
      </w:r>
      <w:r w:rsidRPr="003211DB">
        <w:t xml:space="preserve"> муниципального округа Чувашской Республики, затрагивающих вопросы осуществления предпринимательской и инвестиционной деятельности (далее – экспертиза), в целях выявления в них положений, необоснованно затрудняющих осуществление предпринимательской и инвестиционной деятельности, и механизм взаимодействия органов местного самоуправления </w:t>
      </w:r>
      <w:r>
        <w:t>Козловского</w:t>
      </w:r>
      <w:r w:rsidRPr="003211DB">
        <w:t xml:space="preserve"> муниципального округа Чувашской Республики, субъектов предпринимательской и инвестиционной деятельности, объединений предпринимателей, научно-экспертных организаций, некоммерческих организаций (далее</w:t>
      </w:r>
      <w:proofErr w:type="gramEnd"/>
      <w:r w:rsidRPr="003211DB">
        <w:t xml:space="preserve"> – представители предпринимательского сообщества) при проведении экспертизы.</w:t>
      </w:r>
    </w:p>
    <w:p w:rsidR="003211DB" w:rsidRPr="003211DB" w:rsidRDefault="003211DB" w:rsidP="003211DB">
      <w:pPr>
        <w:ind w:firstLine="567"/>
        <w:contextualSpacing/>
        <w:jc w:val="both"/>
      </w:pPr>
      <w:bookmarkStart w:id="1" w:name="sub_2002"/>
      <w:r w:rsidRPr="003211DB">
        <w:t xml:space="preserve">2. Уполномоченным органом по проведению экспертизы является отдел </w:t>
      </w:r>
      <w:r w:rsidR="00697671" w:rsidRPr="00473E7E">
        <w:rPr>
          <w:bCs/>
        </w:rPr>
        <w:t xml:space="preserve">экономики, </w:t>
      </w:r>
      <w:r w:rsidR="00697671" w:rsidRPr="00473E7E">
        <w:t>инвестиционной деятельности,</w:t>
      </w:r>
      <w:r w:rsidR="00697671" w:rsidRPr="00473E7E">
        <w:rPr>
          <w:bCs/>
        </w:rPr>
        <w:t xml:space="preserve"> </w:t>
      </w:r>
      <w:proofErr w:type="gramStart"/>
      <w:r w:rsidR="00697671" w:rsidRPr="00473E7E">
        <w:t>земельных</w:t>
      </w:r>
      <w:proofErr w:type="gramEnd"/>
      <w:r w:rsidR="00697671" w:rsidRPr="00473E7E">
        <w:rPr>
          <w:bCs/>
        </w:rPr>
        <w:t xml:space="preserve"> и имущественных </w:t>
      </w:r>
      <w:r w:rsidR="00697671" w:rsidRPr="00473E7E">
        <w:t>отношений администрации Козловского муниципального округа Чувашской Республики</w:t>
      </w:r>
      <w:r w:rsidR="00697671" w:rsidRPr="003211DB">
        <w:t xml:space="preserve"> </w:t>
      </w:r>
      <w:r w:rsidRPr="003211DB">
        <w:t>(далее – отдел экономики).</w:t>
      </w:r>
    </w:p>
    <w:p w:rsidR="003211DB" w:rsidRPr="003211DB" w:rsidRDefault="003211DB" w:rsidP="003211DB">
      <w:pPr>
        <w:ind w:firstLine="567"/>
        <w:contextualSpacing/>
        <w:jc w:val="both"/>
      </w:pPr>
      <w:bookmarkStart w:id="2" w:name="sub_2003"/>
      <w:bookmarkEnd w:id="1"/>
      <w:r w:rsidRPr="003211DB">
        <w:t xml:space="preserve">3. Экспертиза осуществляется в </w:t>
      </w:r>
      <w:proofErr w:type="gramStart"/>
      <w:r w:rsidRPr="003211DB">
        <w:t>соответствии</w:t>
      </w:r>
      <w:proofErr w:type="gramEnd"/>
      <w:r w:rsidRPr="003211DB">
        <w:t xml:space="preserve"> с планом проведения экспертизы муниципальных нормативных правовых актов </w:t>
      </w:r>
      <w:r>
        <w:t>Козловского</w:t>
      </w:r>
      <w:r w:rsidRPr="003211DB">
        <w:t xml:space="preserve"> муниципального округа Чувашской Республики, затрагивающих вопросы осуществления предпринимательской и инвестиционной деятельности (далее – план).</w:t>
      </w:r>
    </w:p>
    <w:p w:rsidR="003211DB" w:rsidRPr="003211DB" w:rsidRDefault="003211DB" w:rsidP="003211DB">
      <w:pPr>
        <w:ind w:firstLine="567"/>
        <w:contextualSpacing/>
        <w:jc w:val="both"/>
      </w:pPr>
      <w:bookmarkStart w:id="3" w:name="sub_2004"/>
      <w:bookmarkEnd w:id="2"/>
      <w:r w:rsidRPr="003211DB">
        <w:t xml:space="preserve">4. </w:t>
      </w:r>
      <w:proofErr w:type="gramStart"/>
      <w:r w:rsidRPr="003211DB">
        <w:t xml:space="preserve">При формировании проекта плана используются представленные в отдел экономики Собранием депутатов </w:t>
      </w:r>
      <w:r>
        <w:t>Козловского</w:t>
      </w:r>
      <w:r w:rsidRPr="003211DB">
        <w:t xml:space="preserve"> муниципального округа Чувашской Республики, структурными подразделениями администрации </w:t>
      </w:r>
      <w:r>
        <w:t>Козловского</w:t>
      </w:r>
      <w:r w:rsidRPr="003211DB">
        <w:t xml:space="preserve"> муниципального округа Чувашской Республики, представителями предпринимательского сообщества предложения о проведении экспертизы не позднее 1 декабря года, предшествующего году формирования плана.</w:t>
      </w:r>
      <w:proofErr w:type="gramEnd"/>
    </w:p>
    <w:bookmarkEnd w:id="3"/>
    <w:p w:rsidR="003211DB" w:rsidRPr="003211DB" w:rsidRDefault="003211DB" w:rsidP="003211DB">
      <w:pPr>
        <w:ind w:firstLine="567"/>
        <w:contextualSpacing/>
        <w:jc w:val="both"/>
      </w:pPr>
      <w:proofErr w:type="gramStart"/>
      <w:r w:rsidRPr="003211DB">
        <w:t xml:space="preserve">Муниципальные нормативные правовые акты </w:t>
      </w:r>
      <w:r>
        <w:t>Козловского</w:t>
      </w:r>
      <w:r w:rsidRPr="003211DB">
        <w:t xml:space="preserve"> муниципального округа Чувашской Республики, затрагивающие вопросы осуществления предпринимательской и инвестиционной деятельности (далее – нормативный правовой акт), включаются в план при наличии сведений, указывающих,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отделом экономики.</w:t>
      </w:r>
      <w:proofErr w:type="gramEnd"/>
    </w:p>
    <w:p w:rsidR="003211DB" w:rsidRPr="003211DB" w:rsidRDefault="003211DB" w:rsidP="003211DB">
      <w:pPr>
        <w:ind w:firstLine="567"/>
        <w:contextualSpacing/>
        <w:jc w:val="both"/>
      </w:pPr>
      <w:bookmarkStart w:id="4" w:name="sub_2005"/>
      <w:r w:rsidRPr="003211DB">
        <w:t xml:space="preserve">5. Проект плана до его утверждения подлежит рассмотрению на заседании Совета по улучшению инвестиционного климата при главе администрации </w:t>
      </w:r>
      <w:r>
        <w:t>Козловского</w:t>
      </w:r>
      <w:r w:rsidRPr="003211DB">
        <w:t xml:space="preserve"> муниципального округа Чувашской Республики (далее – Совет).</w:t>
      </w:r>
    </w:p>
    <w:bookmarkEnd w:id="4"/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План утверждается на год распоряжением администрации </w:t>
      </w:r>
      <w:r>
        <w:t>Козловского</w:t>
      </w:r>
      <w:r w:rsidRPr="003211DB">
        <w:t xml:space="preserve"> муниципального округа Чувашской Республики в течение 5 рабочих дней со дня рассмотрения проекта плана Советом.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lastRenderedPageBreak/>
        <w:t xml:space="preserve">План размещается на официальном сайте администрации </w:t>
      </w:r>
      <w:r>
        <w:t>Козловского</w:t>
      </w:r>
      <w:r w:rsidRPr="003211DB">
        <w:t xml:space="preserve"> муниципального округа Чувашской Республики в информационно-телекоммуникационной сети «Интернет» (далее – официальный сайт) в течение 2 рабочих дней после его утверждения.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В </w:t>
      </w:r>
      <w:proofErr w:type="gramStart"/>
      <w:r w:rsidRPr="003211DB">
        <w:t>целях</w:t>
      </w:r>
      <w:proofErr w:type="gramEnd"/>
      <w:r w:rsidRPr="003211DB">
        <w:t xml:space="preserve"> исполнения поручений Главы Чувашской Республики, Кабинета Министров Чувашской Республики, Собрания депутатов </w:t>
      </w:r>
      <w:r>
        <w:t>Козловского</w:t>
      </w:r>
      <w:r w:rsidRPr="003211DB">
        <w:t xml:space="preserve"> муниципального округа Чувашской Республики, главы администрации </w:t>
      </w:r>
      <w:r>
        <w:t>Козловского</w:t>
      </w:r>
      <w:r w:rsidRPr="003211DB">
        <w:t xml:space="preserve"> муниципального округа Чувашской Республики о проведении экспертизы в план вносятся изменения, которые утверждаются распоряжением администрации </w:t>
      </w:r>
      <w:r>
        <w:t>Козловского</w:t>
      </w:r>
      <w:r w:rsidRPr="003211DB">
        <w:t xml:space="preserve"> муниципального округа Чувашской Республики. В </w:t>
      </w:r>
      <w:proofErr w:type="gramStart"/>
      <w:r w:rsidRPr="003211DB">
        <w:t>этом</w:t>
      </w:r>
      <w:proofErr w:type="gramEnd"/>
      <w:r w:rsidRPr="003211DB">
        <w:t xml:space="preserve"> случае рассмотрение проекта таких изменений Советом не требуется.</w:t>
      </w:r>
    </w:p>
    <w:p w:rsidR="003211DB" w:rsidRPr="003211DB" w:rsidRDefault="003211DB" w:rsidP="003211DB">
      <w:pPr>
        <w:ind w:firstLine="567"/>
        <w:contextualSpacing/>
        <w:jc w:val="both"/>
      </w:pPr>
      <w:bookmarkStart w:id="5" w:name="sub_2006"/>
      <w:r w:rsidRPr="003211DB">
        <w:t>6. План содержит перечень нормативных правовых актов и дату начала проведения экспертизы.</w:t>
      </w:r>
    </w:p>
    <w:bookmarkEnd w:id="5"/>
    <w:p w:rsidR="003211DB" w:rsidRPr="003211DB" w:rsidRDefault="003211DB" w:rsidP="003211DB">
      <w:pPr>
        <w:ind w:firstLine="567"/>
        <w:contextualSpacing/>
        <w:jc w:val="both"/>
      </w:pPr>
      <w:r w:rsidRPr="003211DB">
        <w:t>Срок проведения экспертизы нормативных правовых актов не должен превышать 2 месяцев с даты начала проведения экспертизы.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Срок проведения экспертизы при необходимости может быть продлен отделом экономики, но не более чем на 1 месяц.</w:t>
      </w:r>
    </w:p>
    <w:p w:rsidR="003211DB" w:rsidRPr="003211DB" w:rsidRDefault="003211DB" w:rsidP="003211DB">
      <w:pPr>
        <w:ind w:firstLine="567"/>
        <w:contextualSpacing/>
        <w:jc w:val="both"/>
      </w:pPr>
      <w:bookmarkStart w:id="6" w:name="sub_2007"/>
      <w:r w:rsidRPr="003211DB">
        <w:t xml:space="preserve">7. В ходе экспертизы проводятся публичные консультации по нормативному правовому акту с представителями предпринимательского сообщества (далее – публичные консультации), исследование нормативного правового акта на предмет выявления положений, необоснованно затрудняющих осуществление предпринимательской и инвестиционной деятельности (далее – исследование), и составляется заключение об экспертизе нормативного правового акта (далее – заключение) согласно </w:t>
      </w:r>
      <w:r w:rsidRPr="003211DB">
        <w:rPr>
          <w:rStyle w:val="a6"/>
        </w:rPr>
        <w:t>приложению</w:t>
      </w:r>
      <w:r w:rsidRPr="003211DB">
        <w:t xml:space="preserve"> к настоящему Порядку.</w:t>
      </w:r>
    </w:p>
    <w:p w:rsidR="003211DB" w:rsidRPr="003211DB" w:rsidRDefault="003211DB" w:rsidP="003211DB">
      <w:pPr>
        <w:ind w:firstLine="567"/>
        <w:contextualSpacing/>
        <w:jc w:val="both"/>
      </w:pPr>
      <w:bookmarkStart w:id="7" w:name="sub_2008"/>
      <w:bookmarkEnd w:id="6"/>
      <w:r w:rsidRPr="003211DB">
        <w:t>8. Публичные консультации проводятся в течение 15 календарных дней со дня начала проведения экспертизы, установленного планом.</w:t>
      </w:r>
    </w:p>
    <w:p w:rsidR="003211DB" w:rsidRPr="003211DB" w:rsidRDefault="003211DB" w:rsidP="003211DB">
      <w:pPr>
        <w:ind w:firstLine="567"/>
        <w:contextualSpacing/>
        <w:jc w:val="both"/>
      </w:pPr>
      <w:bookmarkStart w:id="8" w:name="sub_2082"/>
      <w:bookmarkEnd w:id="7"/>
      <w:proofErr w:type="gramStart"/>
      <w:r w:rsidRPr="003211DB">
        <w:t>В целях проведения публичных консультаций отдел экономики не позднее дня начала проведения экспертизы размещает на официальном сайте уведомление о проведении публичных консультаций (далее – уведомление), к которому прилагаются нормативный правовой акт, а также перечень вопросов по нормативному правовому акту.</w:t>
      </w:r>
      <w:proofErr w:type="gramEnd"/>
    </w:p>
    <w:bookmarkEnd w:id="8"/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В </w:t>
      </w:r>
      <w:proofErr w:type="gramStart"/>
      <w:r w:rsidRPr="003211DB">
        <w:t>уведомлении</w:t>
      </w:r>
      <w:proofErr w:type="gramEnd"/>
      <w:r w:rsidRPr="003211DB">
        <w:t xml:space="preserve"> должны быть указаны срок проведения публичных консультаций, а также способ направления участниками публичных консультаций своего мнения по нормативному правовому акту, обсуждаемому в ходе публичных консультаций.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В течение 3 рабочих дней со дня размещения уведомления, отдел экономики:</w:t>
      </w:r>
    </w:p>
    <w:p w:rsidR="003211DB" w:rsidRPr="003211DB" w:rsidRDefault="003211DB" w:rsidP="003211DB">
      <w:pPr>
        <w:autoSpaceDE w:val="0"/>
        <w:autoSpaceDN w:val="0"/>
        <w:adjustRightInd w:val="0"/>
        <w:ind w:firstLine="540"/>
        <w:contextualSpacing/>
        <w:jc w:val="both"/>
      </w:pPr>
      <w:bookmarkStart w:id="9" w:name="sub_2085"/>
      <w:r w:rsidRPr="003211DB">
        <w:t xml:space="preserve">запрашивает у структурного подразделения администрации </w:t>
      </w:r>
      <w:r>
        <w:t>Козловского</w:t>
      </w:r>
      <w:r w:rsidRPr="003211DB">
        <w:t xml:space="preserve"> муниципального округа Чувашской Республики, осуществляющего функции по нормативно-правовому регулированию в соответствующей сфере деятельности материалы, необходимые для проведения исследования,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представления;</w:t>
      </w:r>
    </w:p>
    <w:bookmarkEnd w:id="9"/>
    <w:p w:rsidR="003211DB" w:rsidRPr="003211DB" w:rsidRDefault="003211DB" w:rsidP="003211DB">
      <w:pPr>
        <w:ind w:firstLine="567"/>
        <w:contextualSpacing/>
        <w:jc w:val="both"/>
      </w:pPr>
      <w:r w:rsidRPr="003211DB">
        <w:t>направляет запросы о представлении необходимых информационно-аналитических материалов по предмету экспертизы представителям предпринимательского сообщества.</w:t>
      </w:r>
    </w:p>
    <w:p w:rsidR="003211DB" w:rsidRPr="003211DB" w:rsidRDefault="003211DB" w:rsidP="003211DB">
      <w:pPr>
        <w:autoSpaceDE w:val="0"/>
        <w:autoSpaceDN w:val="0"/>
        <w:adjustRightInd w:val="0"/>
        <w:ind w:firstLine="540"/>
        <w:contextualSpacing/>
        <w:jc w:val="both"/>
      </w:pPr>
      <w:proofErr w:type="gramStart"/>
      <w:r w:rsidRPr="003211DB">
        <w:t xml:space="preserve">В случае если структурным подразделением администрации </w:t>
      </w:r>
      <w:r>
        <w:t>Козловского</w:t>
      </w:r>
      <w:r w:rsidRPr="003211DB">
        <w:t xml:space="preserve"> муниципального округа Чувашской Республики, осуществляющим функции по нормативно-правовому регулированию в соответствующей сфере деятельности, в срок, указанный отделом экономики, не представлены материалы, указанные в </w:t>
      </w:r>
      <w:hyperlink w:anchor="sub_2085" w:history="1">
        <w:r w:rsidRPr="003211DB">
          <w:rPr>
            <w:rStyle w:val="a6"/>
          </w:rPr>
          <w:t>абзаце пятом</w:t>
        </w:r>
      </w:hyperlink>
      <w:r w:rsidRPr="003211DB">
        <w:t xml:space="preserve"> настоящего пункта, сведения об этом должны быть указаны в тексте заключения.</w:t>
      </w:r>
      <w:proofErr w:type="gramEnd"/>
    </w:p>
    <w:p w:rsidR="003211DB" w:rsidRPr="003211DB" w:rsidRDefault="003211DB" w:rsidP="003211DB">
      <w:pPr>
        <w:ind w:firstLine="567"/>
        <w:contextualSpacing/>
        <w:jc w:val="both"/>
      </w:pPr>
      <w:bookmarkStart w:id="10" w:name="sub_2009"/>
      <w:r w:rsidRPr="003211DB">
        <w:t>9. Результаты публичных консультаций оформляются в форме справки, в которой указываются участники, с которыми были проведены консультации, основные результаты консультаций, включая обзор полученных комментариев, предложений и замечаний к нормативному правовому акту.</w:t>
      </w:r>
    </w:p>
    <w:p w:rsidR="003211DB" w:rsidRPr="003211DB" w:rsidRDefault="003211DB" w:rsidP="003211DB">
      <w:pPr>
        <w:ind w:firstLine="567"/>
        <w:contextualSpacing/>
        <w:jc w:val="both"/>
      </w:pPr>
      <w:bookmarkStart w:id="11" w:name="sub_2010"/>
      <w:bookmarkEnd w:id="10"/>
      <w:r w:rsidRPr="003211DB">
        <w:t>10. При проведении исследования:</w:t>
      </w:r>
    </w:p>
    <w:p w:rsidR="003211DB" w:rsidRPr="003211DB" w:rsidRDefault="003211DB" w:rsidP="003211DB">
      <w:pPr>
        <w:ind w:firstLine="567"/>
        <w:contextualSpacing/>
        <w:jc w:val="both"/>
      </w:pPr>
      <w:bookmarkStart w:id="12" w:name="sub_2101"/>
      <w:bookmarkEnd w:id="11"/>
      <w:r w:rsidRPr="003211DB">
        <w:lastRenderedPageBreak/>
        <w:t>1)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3211DB" w:rsidRPr="003211DB" w:rsidRDefault="003211DB" w:rsidP="003211DB">
      <w:pPr>
        <w:ind w:firstLine="567"/>
        <w:contextualSpacing/>
        <w:jc w:val="both"/>
      </w:pPr>
      <w:bookmarkStart w:id="13" w:name="sub_2102"/>
      <w:bookmarkEnd w:id="12"/>
      <w:r w:rsidRPr="003211DB">
        <w:t>2) анализируются положения нормативного правового акта во взаимосвязи со сложившейся практикой их применения;</w:t>
      </w:r>
    </w:p>
    <w:p w:rsidR="003211DB" w:rsidRPr="003211DB" w:rsidRDefault="003211DB" w:rsidP="003211DB">
      <w:pPr>
        <w:ind w:firstLine="567"/>
        <w:contextualSpacing/>
        <w:jc w:val="both"/>
      </w:pPr>
      <w:bookmarkStart w:id="14" w:name="sub_2103"/>
      <w:bookmarkEnd w:id="13"/>
      <w:r w:rsidRPr="003211DB">
        <w:t>3) учитывается соответствие нормативного правового акта принципам правового регулирования, установленным законодательством Российской Федерации и законодательством Чувашской Республики;</w:t>
      </w:r>
    </w:p>
    <w:p w:rsidR="003211DB" w:rsidRPr="003211DB" w:rsidRDefault="003211DB" w:rsidP="003211DB">
      <w:pPr>
        <w:ind w:firstLine="567"/>
        <w:contextualSpacing/>
        <w:jc w:val="both"/>
      </w:pPr>
      <w:bookmarkStart w:id="15" w:name="sub_2104"/>
      <w:bookmarkEnd w:id="14"/>
      <w:r w:rsidRPr="003211DB">
        <w:t>4) 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деятельности.</w:t>
      </w:r>
    </w:p>
    <w:p w:rsidR="003211DB" w:rsidRPr="003211DB" w:rsidRDefault="003211DB" w:rsidP="003211DB">
      <w:pPr>
        <w:ind w:firstLine="567"/>
        <w:contextualSpacing/>
        <w:jc w:val="both"/>
      </w:pPr>
      <w:bookmarkStart w:id="16" w:name="sub_2011"/>
      <w:bookmarkEnd w:id="15"/>
      <w:r w:rsidRPr="003211DB">
        <w:t>11. В ходе исследования рассматриваются следующие вопросы:</w:t>
      </w:r>
    </w:p>
    <w:p w:rsidR="003211DB" w:rsidRPr="003211DB" w:rsidRDefault="003211DB" w:rsidP="003211DB">
      <w:pPr>
        <w:ind w:firstLine="567"/>
        <w:contextualSpacing/>
        <w:jc w:val="both"/>
      </w:pPr>
      <w:bookmarkStart w:id="17" w:name="sub_2111"/>
      <w:bookmarkEnd w:id="16"/>
      <w:r w:rsidRPr="003211DB">
        <w:t xml:space="preserve">1) наличие в нормативном правовом </w:t>
      </w:r>
      <w:proofErr w:type="gramStart"/>
      <w:r w:rsidRPr="003211DB">
        <w:t>акте</w:t>
      </w:r>
      <w:proofErr w:type="gramEnd"/>
      <w:r w:rsidRPr="003211DB">
        <w:t xml:space="preserve"> избыточных требований к субъектам предпринимательской и инвестиционной деятельности по подготовке и (или) представлению документов, сведений, информации:</w:t>
      </w:r>
    </w:p>
    <w:bookmarkEnd w:id="17"/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требуемую аналогичную или идентичную информацию (сведения, документы) выдает то же структурное подразделение администрации </w:t>
      </w:r>
      <w:r>
        <w:t>Козловского</w:t>
      </w:r>
      <w:r w:rsidRPr="003211DB">
        <w:t xml:space="preserve"> муниципального округа Чувашской Республики;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аналогичную или идентичную информацию (сведения, документы) требуется представлять в несколько структурных подразделений администрации </w:t>
      </w:r>
      <w:r>
        <w:t>Козловского</w:t>
      </w:r>
      <w:r w:rsidRPr="003211DB">
        <w:t xml:space="preserve"> муниципального округа Чувашской Республики либо в подведомственные органам местного самоуправления </w:t>
      </w:r>
      <w:r>
        <w:t>Козловского</w:t>
      </w:r>
      <w:r w:rsidRPr="003211DB">
        <w:t xml:space="preserve"> муниципального округа Чувашской Республики организации, предоставляющие муниципальные услуги;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необоснованные сроки подготовки и (или) представления информации (сведений, документов) (получающее информацию структурное подразделение администрации </w:t>
      </w:r>
      <w:r>
        <w:t>Козловского</w:t>
      </w:r>
      <w:r w:rsidRPr="003211DB">
        <w:t xml:space="preserve"> муниципального округа Чувашской Республики не использует ее с той периодичностью, с которой получает обязательную к подготовке и (или) представлению информацию (сведения, документы);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требования представления информации (документов), которая находится в распоряжении структурных подразделений администрации </w:t>
      </w:r>
      <w:r>
        <w:t>Козловского</w:t>
      </w:r>
      <w:r w:rsidRPr="003211DB">
        <w:t xml:space="preserve"> муниципального округа Чувашской Республики либо подведомственных органам местного самоуправления </w:t>
      </w:r>
      <w:r>
        <w:t>Козловского</w:t>
      </w:r>
      <w:r w:rsidRPr="003211DB">
        <w:t xml:space="preserve"> муниципального округа Чувашской Республики организаций, за исключением случаев, если такие документы включены в определенный </w:t>
      </w:r>
      <w:r w:rsidRPr="003211DB">
        <w:rPr>
          <w:rStyle w:val="a6"/>
        </w:rPr>
        <w:t>Федеральным законом</w:t>
      </w:r>
      <w:r w:rsidRPr="003211DB">
        <w:t xml:space="preserve"> «Об организации предоставления государственных и муниципальных услуг» перечень документов;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документов);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отсутствие альтернативных способов подачи обязательной к представлению информации (сведений, документов) (запрещение отправки документов через агентов, неуполномоченных лиц, с использованием электронных сетей связи);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представление информации (сведений, документов), требование о предъявлении которой не предусмотрено нормативным правовым актом Российской Федерации, нормативным правовым актом Чувашской Республики и нормативным правовым актом органа местного самоуправления администрации </w:t>
      </w:r>
      <w:r>
        <w:t>Козловского</w:t>
      </w:r>
      <w:r w:rsidRPr="003211DB">
        <w:t xml:space="preserve"> муниципального округа Чувашской Республики, регулирующим отношения, возникающие в связи с предоставлением муниципальной услуги;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 </w:t>
      </w:r>
      <w:r>
        <w:t>Козловского</w:t>
      </w:r>
      <w:r w:rsidRPr="003211DB">
        <w:t xml:space="preserve"> муниципального округа Чувашской Республики;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lastRenderedPageBreak/>
        <w:t>установленная процедура не способствует сохранению конфиденциальности представляемой информации (сведений, документов) или способствует нарушению иных охраняемых законодательством Российской Федерации и законодательством Чувашской Республики прав;</w:t>
      </w:r>
    </w:p>
    <w:p w:rsidR="003211DB" w:rsidRPr="003211DB" w:rsidRDefault="003211DB" w:rsidP="003211DB">
      <w:pPr>
        <w:ind w:firstLine="567"/>
        <w:contextualSpacing/>
        <w:jc w:val="both"/>
      </w:pPr>
      <w:bookmarkStart w:id="18" w:name="sub_2112"/>
      <w:proofErr w:type="gramStart"/>
      <w:r w:rsidRPr="003211DB">
        <w:t>2) наличие в нормативном правовом акте требований к субъектам предпринимательской и инвестиционной деятельности, связанных с необходимостью создания, приобретения, содержания, реализации активов, возникновения или прекращения договорных обязательств, наличия персонала, осуществления не связанных с представлением информации (сведений) или подготовкой документов работ (услуг)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</w:t>
      </w:r>
      <w:proofErr w:type="gramEnd"/>
      <w:r w:rsidRPr="003211DB">
        <w:t xml:space="preserve">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3211DB" w:rsidRPr="003211DB" w:rsidRDefault="003211DB" w:rsidP="003211DB">
      <w:pPr>
        <w:ind w:firstLine="567"/>
        <w:contextualSpacing/>
        <w:jc w:val="both"/>
      </w:pPr>
      <w:bookmarkStart w:id="19" w:name="sub_2113"/>
      <w:bookmarkEnd w:id="18"/>
      <w:r w:rsidRPr="003211DB">
        <w:t>3) 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процедур;</w:t>
      </w:r>
    </w:p>
    <w:p w:rsidR="003211DB" w:rsidRPr="003211DB" w:rsidRDefault="003211DB" w:rsidP="003211DB">
      <w:pPr>
        <w:ind w:firstLine="567"/>
        <w:contextualSpacing/>
        <w:jc w:val="both"/>
      </w:pPr>
      <w:bookmarkStart w:id="20" w:name="sub_2114"/>
      <w:bookmarkEnd w:id="19"/>
      <w:r w:rsidRPr="003211DB">
        <w:t xml:space="preserve">4) отсутствие необходимых организационных, правовых или технических условий, приводящее к невозможности реализации администрацией </w:t>
      </w:r>
      <w:r>
        <w:t>Козловского</w:t>
      </w:r>
      <w:r w:rsidRPr="003211DB">
        <w:t xml:space="preserve"> района Чувашской Республики, установленных функций в отношении субъектов предпринимательской или инвестиционной деятельности.</w:t>
      </w:r>
    </w:p>
    <w:p w:rsidR="003211DB" w:rsidRPr="003211DB" w:rsidRDefault="003211DB" w:rsidP="003211DB">
      <w:pPr>
        <w:ind w:firstLine="567"/>
        <w:contextualSpacing/>
        <w:jc w:val="both"/>
      </w:pPr>
      <w:bookmarkStart w:id="21" w:name="sub_2012"/>
      <w:bookmarkEnd w:id="20"/>
      <w:r w:rsidRPr="003211DB">
        <w:t xml:space="preserve">12. По результатам исследования в течение 10 рабочих дней отделом экономики составляется проект заключения по форме согласно </w:t>
      </w:r>
      <w:r w:rsidRPr="003211DB">
        <w:rPr>
          <w:rStyle w:val="a6"/>
        </w:rPr>
        <w:t>приложению</w:t>
      </w:r>
      <w:r w:rsidRPr="003211DB">
        <w:t xml:space="preserve"> к настоящему Порядку.</w:t>
      </w:r>
    </w:p>
    <w:p w:rsidR="003211DB" w:rsidRPr="003211DB" w:rsidRDefault="003211DB" w:rsidP="003211DB">
      <w:pPr>
        <w:autoSpaceDE w:val="0"/>
        <w:autoSpaceDN w:val="0"/>
        <w:adjustRightInd w:val="0"/>
        <w:ind w:firstLine="540"/>
        <w:contextualSpacing/>
        <w:jc w:val="both"/>
      </w:pPr>
      <w:bookmarkStart w:id="22" w:name="sub_2013"/>
      <w:bookmarkEnd w:id="21"/>
      <w:r w:rsidRPr="003211DB">
        <w:t xml:space="preserve">13. Проект заключения в течение 3 рабочих дней со дня его подготовки направляется на согласование в структурное подразделение администрации </w:t>
      </w:r>
      <w:r>
        <w:t>Козловского</w:t>
      </w:r>
      <w:r w:rsidRPr="003211DB">
        <w:t xml:space="preserve"> муниципального округа Чувашской Республики и представителям предпринимательского </w:t>
      </w:r>
      <w:proofErr w:type="gramStart"/>
      <w:r w:rsidRPr="003211DB">
        <w:t>сообщества</w:t>
      </w:r>
      <w:proofErr w:type="gramEnd"/>
      <w:r w:rsidRPr="003211DB">
        <w:t xml:space="preserve"> принявшим участие в публичных консультациях, с указанием срока подготовки замечаний и предложений.</w:t>
      </w:r>
    </w:p>
    <w:bookmarkEnd w:id="22"/>
    <w:p w:rsidR="003211DB" w:rsidRPr="003211DB" w:rsidRDefault="003211DB" w:rsidP="003211DB">
      <w:pPr>
        <w:ind w:firstLine="567"/>
        <w:contextualSpacing/>
        <w:jc w:val="both"/>
      </w:pPr>
      <w:r w:rsidRPr="003211DB">
        <w:t>При наличии разногласий между отделом экономики и структурным подразделением по проекту заключения, отдел экономики обеспечивает согласование проекта заключения, в том числе путем проведения согласительного совещания.</w:t>
      </w:r>
    </w:p>
    <w:p w:rsidR="003211DB" w:rsidRPr="003211DB" w:rsidRDefault="003211DB" w:rsidP="003211DB">
      <w:pPr>
        <w:ind w:firstLine="567"/>
        <w:contextualSpacing/>
        <w:jc w:val="both"/>
      </w:pPr>
      <w:bookmarkStart w:id="23" w:name="sub_2014"/>
      <w:r w:rsidRPr="003211DB">
        <w:t>14. По результатам рассмотрения поступивших отзывов, замечаний и предложений в течение 3 рабочих дней со дня окончания срока их представления отдел экономики дорабатывает проект заключения.</w:t>
      </w:r>
    </w:p>
    <w:p w:rsidR="003211DB" w:rsidRPr="003211DB" w:rsidRDefault="003211DB" w:rsidP="003211DB">
      <w:pPr>
        <w:ind w:firstLine="567"/>
        <w:contextualSpacing/>
        <w:jc w:val="both"/>
      </w:pPr>
      <w:bookmarkStart w:id="24" w:name="sub_2015"/>
      <w:bookmarkEnd w:id="23"/>
      <w:r w:rsidRPr="003211DB">
        <w:t xml:space="preserve">15. Заключение подписывается заместителем главы администрации </w:t>
      </w:r>
      <w:r>
        <w:t>Козловского</w:t>
      </w:r>
      <w:r w:rsidRPr="003211DB">
        <w:t xml:space="preserve"> муниципального округа Чувашской Республики, курирующим отдел экономики (лицом, исполняющим его обязанности), не позднее последнего дня срока проведения экспертизы нормативного правового акта.</w:t>
      </w:r>
      <w:bookmarkEnd w:id="24"/>
      <w:r w:rsidRPr="003211DB">
        <w:t xml:space="preserve"> К заключению прилагается сводка предложений.</w:t>
      </w:r>
    </w:p>
    <w:p w:rsidR="003211DB" w:rsidRPr="003211DB" w:rsidRDefault="003211DB" w:rsidP="003211DB">
      <w:pPr>
        <w:ind w:firstLine="567"/>
        <w:contextualSpacing/>
        <w:jc w:val="both"/>
      </w:pPr>
      <w:bookmarkStart w:id="25" w:name="sub_2016"/>
      <w:r w:rsidRPr="003211DB">
        <w:t xml:space="preserve">16. В течение 2 рабочих дней со дня подписания заключения заместителем главы администрации </w:t>
      </w:r>
      <w:r>
        <w:t>Козловского</w:t>
      </w:r>
      <w:r w:rsidRPr="003211DB">
        <w:t xml:space="preserve"> муниципального округа Чувашской Республики, курирующим отдел экономики (лицом, исполняющим его обязанности), оно размещается на официальном сайте, направляется в структурное подразделение администрации </w:t>
      </w:r>
      <w:r>
        <w:t>Козловского</w:t>
      </w:r>
      <w:r w:rsidRPr="003211DB">
        <w:t xml:space="preserve"> муниципального округа Чувашской Республики и представителям предпринимательского сообщества, представившим предложения о проведении экспертизы.</w:t>
      </w:r>
    </w:p>
    <w:p w:rsidR="003211DB" w:rsidRPr="003211DB" w:rsidRDefault="003211DB" w:rsidP="003211DB">
      <w:pPr>
        <w:autoSpaceDE w:val="0"/>
        <w:autoSpaceDN w:val="0"/>
        <w:adjustRightInd w:val="0"/>
        <w:ind w:firstLine="540"/>
        <w:contextualSpacing/>
        <w:jc w:val="both"/>
      </w:pPr>
      <w:bookmarkStart w:id="26" w:name="sub_2017"/>
      <w:bookmarkEnd w:id="25"/>
      <w:r w:rsidRPr="003211DB">
        <w:t xml:space="preserve">17. </w:t>
      </w:r>
      <w:proofErr w:type="gramStart"/>
      <w:r w:rsidRPr="003211DB">
        <w:t xml:space="preserve">Структурное подразделение администрации </w:t>
      </w:r>
      <w:r>
        <w:t>Козловского</w:t>
      </w:r>
      <w:r w:rsidRPr="003211DB">
        <w:t xml:space="preserve"> муниципального округа Чувашской Республики, в случае выявления положений, необоснованно затрудняющих осуществление предпринимательской и инвестиционной деятельности, обязано подготовить проект муниципального нормативного правового акта органа местного самоуправления </w:t>
      </w:r>
      <w:r>
        <w:t>Козловского</w:t>
      </w:r>
      <w:r w:rsidRPr="003211DB">
        <w:t xml:space="preserve"> муниципального округа Чувашской Республики об отмене или внесении изменений в нормативный правовой акт.</w:t>
      </w:r>
      <w:proofErr w:type="gramEnd"/>
    </w:p>
    <w:p w:rsidR="003211DB" w:rsidRPr="003211DB" w:rsidRDefault="003211DB" w:rsidP="003211DB">
      <w:pPr>
        <w:ind w:firstLine="567"/>
        <w:contextualSpacing/>
        <w:jc w:val="both"/>
      </w:pPr>
      <w:bookmarkStart w:id="27" w:name="sub_2018"/>
      <w:bookmarkEnd w:id="26"/>
      <w:r w:rsidRPr="003211DB">
        <w:lastRenderedPageBreak/>
        <w:t xml:space="preserve">18. Итоги выполнения плана </w:t>
      </w:r>
      <w:proofErr w:type="gramStart"/>
      <w:r w:rsidRPr="003211DB">
        <w:t>рассматриваются на заседании Совета и размещаются</w:t>
      </w:r>
      <w:proofErr w:type="gramEnd"/>
      <w:r w:rsidRPr="003211DB">
        <w:t xml:space="preserve"> на официальном сайте не позднее 5 рабочих дней со дня проведения заседания Совета.</w:t>
      </w:r>
    </w:p>
    <w:bookmarkEnd w:id="27"/>
    <w:p w:rsidR="003211DB" w:rsidRPr="003211DB" w:rsidRDefault="003211DB" w:rsidP="003211DB">
      <w:pPr>
        <w:ind w:firstLine="567"/>
        <w:contextualSpacing/>
        <w:jc w:val="both"/>
      </w:pPr>
    </w:p>
    <w:p w:rsidR="003211DB" w:rsidRPr="003211DB" w:rsidRDefault="003211DB" w:rsidP="003211DB">
      <w:pPr>
        <w:ind w:firstLine="567"/>
        <w:contextualSpacing/>
        <w:jc w:val="both"/>
      </w:pPr>
    </w:p>
    <w:p w:rsidR="003211DB" w:rsidRPr="003211DB" w:rsidRDefault="003211DB" w:rsidP="003211DB">
      <w:pPr>
        <w:ind w:firstLine="567"/>
        <w:contextualSpacing/>
        <w:jc w:val="center"/>
        <w:rPr>
          <w:b/>
        </w:rPr>
      </w:pPr>
    </w:p>
    <w:p w:rsidR="003211DB" w:rsidRPr="003211DB" w:rsidRDefault="003211DB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11DB" w:rsidRDefault="003211DB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9C1" w:rsidRPr="003211DB" w:rsidRDefault="00B249C1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11DB" w:rsidRPr="003211DB" w:rsidRDefault="003211DB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11DB" w:rsidRPr="003211DB" w:rsidRDefault="003211DB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11DB" w:rsidRPr="003211DB" w:rsidRDefault="003211DB" w:rsidP="003211D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11DB" w:rsidRPr="003211DB" w:rsidRDefault="003211DB" w:rsidP="003211DB">
      <w:pPr>
        <w:pStyle w:val="ConsPlusNormal"/>
        <w:ind w:left="6946" w:hanging="283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1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211DB" w:rsidRPr="003211DB" w:rsidRDefault="003211DB" w:rsidP="003211D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211DB">
        <w:rPr>
          <w:rFonts w:ascii="Times New Roman" w:hAnsi="Times New Roman" w:cs="Times New Roman"/>
          <w:sz w:val="24"/>
          <w:szCs w:val="24"/>
        </w:rPr>
        <w:t xml:space="preserve">к Порядку проведения экспертизы муниципальных </w:t>
      </w:r>
    </w:p>
    <w:p w:rsidR="003211DB" w:rsidRPr="003211DB" w:rsidRDefault="003211DB" w:rsidP="003211D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211DB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3211DB" w:rsidRPr="003211DB" w:rsidRDefault="003211DB" w:rsidP="003211D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</w:t>
      </w:r>
      <w:r w:rsidRPr="003211D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</w:t>
      </w:r>
    </w:p>
    <w:p w:rsidR="003211DB" w:rsidRPr="003211DB" w:rsidRDefault="003211DB" w:rsidP="003211D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211DB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3211DB">
        <w:rPr>
          <w:rFonts w:ascii="Times New Roman" w:hAnsi="Times New Roman" w:cs="Times New Roman"/>
          <w:sz w:val="24"/>
          <w:szCs w:val="24"/>
        </w:rPr>
        <w:t xml:space="preserve"> вопросы осуществления </w:t>
      </w:r>
    </w:p>
    <w:p w:rsidR="003211DB" w:rsidRPr="003211DB" w:rsidRDefault="003211DB" w:rsidP="003211D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211DB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3211DB" w:rsidRPr="003211DB" w:rsidRDefault="003211DB" w:rsidP="003211DB">
      <w:pPr>
        <w:pStyle w:val="1"/>
        <w:spacing w:before="0" w:beforeAutospacing="0" w:after="0" w:afterAutospacing="0"/>
        <w:ind w:firstLine="567"/>
        <w:contextualSpacing/>
        <w:jc w:val="center"/>
        <w:rPr>
          <w:sz w:val="24"/>
          <w:szCs w:val="24"/>
        </w:rPr>
      </w:pPr>
      <w:bookmarkStart w:id="28" w:name="P365"/>
      <w:bookmarkEnd w:id="28"/>
    </w:p>
    <w:p w:rsidR="003211DB" w:rsidRPr="003211DB" w:rsidRDefault="003211DB" w:rsidP="003211DB">
      <w:pPr>
        <w:pStyle w:val="1"/>
        <w:spacing w:before="0" w:beforeAutospacing="0" w:after="0" w:afterAutospacing="0"/>
        <w:ind w:firstLine="567"/>
        <w:contextualSpacing/>
        <w:jc w:val="center"/>
        <w:rPr>
          <w:sz w:val="24"/>
          <w:szCs w:val="24"/>
        </w:rPr>
      </w:pPr>
    </w:p>
    <w:p w:rsidR="003211DB" w:rsidRPr="003211DB" w:rsidRDefault="003211DB" w:rsidP="003211DB">
      <w:pPr>
        <w:pStyle w:val="1"/>
        <w:spacing w:before="0" w:beforeAutospacing="0" w:after="0" w:afterAutospacing="0"/>
        <w:ind w:firstLine="567"/>
        <w:contextualSpacing/>
        <w:jc w:val="center"/>
        <w:rPr>
          <w:sz w:val="24"/>
          <w:szCs w:val="24"/>
        </w:rPr>
      </w:pPr>
      <w:r w:rsidRPr="003211DB">
        <w:rPr>
          <w:sz w:val="24"/>
          <w:szCs w:val="24"/>
        </w:rPr>
        <w:t>ЗАКЛЮЧЕНИЕ</w:t>
      </w:r>
      <w:r w:rsidRPr="003211DB">
        <w:rPr>
          <w:sz w:val="24"/>
          <w:szCs w:val="24"/>
        </w:rPr>
        <w:br/>
        <w:t xml:space="preserve">об экспертизе муниципального нормативного правового акта </w:t>
      </w:r>
      <w:r>
        <w:rPr>
          <w:sz w:val="24"/>
          <w:szCs w:val="24"/>
        </w:rPr>
        <w:t>Козловского</w:t>
      </w:r>
      <w:r w:rsidRPr="003211DB">
        <w:rPr>
          <w:sz w:val="24"/>
          <w:szCs w:val="24"/>
        </w:rPr>
        <w:t xml:space="preserve"> муниципального округа Чувашской Республики, затрагивающего вопросы осуществления предпринимательской и инвестиционной деятельности</w:t>
      </w:r>
    </w:p>
    <w:p w:rsidR="003211DB" w:rsidRPr="003211DB" w:rsidRDefault="003211DB" w:rsidP="003211DB">
      <w:pPr>
        <w:pStyle w:val="1"/>
        <w:spacing w:before="0" w:beforeAutospacing="0" w:after="0" w:afterAutospacing="0"/>
        <w:ind w:firstLine="567"/>
        <w:contextualSpacing/>
        <w:jc w:val="center"/>
        <w:rPr>
          <w:sz w:val="24"/>
          <w:szCs w:val="24"/>
        </w:rPr>
      </w:pPr>
    </w:p>
    <w:p w:rsidR="003211DB" w:rsidRPr="003211DB" w:rsidRDefault="003211DB" w:rsidP="003211DB">
      <w:pPr>
        <w:ind w:firstLine="567"/>
        <w:contextualSpacing/>
        <w:jc w:val="both"/>
        <w:rPr>
          <w:i/>
        </w:rPr>
      </w:pPr>
      <w:proofErr w:type="gramStart"/>
      <w:r w:rsidRPr="003211DB">
        <w:t xml:space="preserve">Отдел </w:t>
      </w:r>
      <w:r w:rsidR="00B249C1" w:rsidRPr="00473E7E">
        <w:rPr>
          <w:bCs/>
        </w:rPr>
        <w:t xml:space="preserve">экономики, </w:t>
      </w:r>
      <w:r w:rsidR="00B249C1" w:rsidRPr="00473E7E">
        <w:t>инвестиционной деятельности,</w:t>
      </w:r>
      <w:r w:rsidR="00B249C1" w:rsidRPr="00473E7E">
        <w:rPr>
          <w:bCs/>
        </w:rPr>
        <w:t xml:space="preserve"> </w:t>
      </w:r>
      <w:r w:rsidR="00B249C1" w:rsidRPr="00473E7E">
        <w:t>земельных</w:t>
      </w:r>
      <w:r w:rsidR="00B249C1" w:rsidRPr="00473E7E">
        <w:rPr>
          <w:bCs/>
        </w:rPr>
        <w:t xml:space="preserve"> и имущественных </w:t>
      </w:r>
      <w:r w:rsidR="00B249C1" w:rsidRPr="00473E7E">
        <w:t>отношений администрации Козловского муниципального округа Чувашской Республики</w:t>
      </w:r>
      <w:r w:rsidRPr="003211DB">
        <w:t xml:space="preserve"> (далее – отдел экономики) в соответствии с Порядком проведения экспертизы муниципальных нормативных правовых актов </w:t>
      </w:r>
      <w:r>
        <w:t>Козловского</w:t>
      </w:r>
      <w:r w:rsidRPr="003211DB">
        <w:t xml:space="preserve"> муниципального округа Чувашской Республики, затрагивающих вопросы осуществления предпринимательской и инвестиционной деятельности, утвержденным постановлением администрации </w:t>
      </w:r>
      <w:r>
        <w:t>Козловского</w:t>
      </w:r>
      <w:r w:rsidRPr="003211DB">
        <w:t xml:space="preserve"> района Чувашской Республики от _______________ №_____, а также планом проведения экспертизы муниципальных нормативных правовых актов </w:t>
      </w:r>
      <w:r>
        <w:t>Козловского</w:t>
      </w:r>
      <w:r w:rsidRPr="003211DB">
        <w:t xml:space="preserve"> муниципального округа Чувашской</w:t>
      </w:r>
      <w:proofErr w:type="gramEnd"/>
      <w:r w:rsidRPr="003211DB">
        <w:t xml:space="preserve"> Республики, </w:t>
      </w:r>
      <w:proofErr w:type="gramStart"/>
      <w:r w:rsidRPr="003211DB">
        <w:t>затрагивающих</w:t>
      </w:r>
      <w:proofErr w:type="gramEnd"/>
      <w:r w:rsidRPr="003211DB">
        <w:t xml:space="preserve"> вопросы осуществления предпринимательской и инвестиционной деятельности, утвержденным распоряжением администрации </w:t>
      </w:r>
      <w:r>
        <w:t>Козловского</w:t>
      </w:r>
      <w:r w:rsidRPr="003211DB">
        <w:t xml:space="preserve"> муниципального округа Чувашской Республики от ___________ №____ провело экспертизу________________________________________ </w:t>
      </w:r>
      <w:r w:rsidRPr="003211DB">
        <w:rPr>
          <w:i/>
        </w:rPr>
        <w:t>(наименование нормативного правового акта).</w:t>
      </w:r>
    </w:p>
    <w:p w:rsidR="003211DB" w:rsidRPr="003211DB" w:rsidRDefault="003211DB" w:rsidP="003211DB">
      <w:pPr>
        <w:ind w:firstLine="567"/>
        <w:contextualSpacing/>
        <w:jc w:val="both"/>
        <w:rPr>
          <w:b/>
        </w:rPr>
      </w:pPr>
      <w:r w:rsidRPr="003211DB">
        <w:rPr>
          <w:b/>
        </w:rPr>
        <w:t>1. Общее описание рассматриваемого регулирования: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Сведения о нормативном правовом акте (наименование и реквизиты, источники официального опубликования).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Орган местного самоуправления </w:t>
      </w:r>
      <w:r>
        <w:t>Козловского</w:t>
      </w:r>
      <w:r w:rsidRPr="003211DB">
        <w:t xml:space="preserve"> муниципального округа Чувашской Республики, принявший нормативный правовой а</w:t>
      </w:r>
      <w:proofErr w:type="gramStart"/>
      <w:r w:rsidRPr="003211DB">
        <w:t>кт / Стр</w:t>
      </w:r>
      <w:proofErr w:type="gramEnd"/>
      <w:r w:rsidRPr="003211DB">
        <w:t xml:space="preserve">уктурное подразделение администрации </w:t>
      </w:r>
      <w:r>
        <w:t>Козловского</w:t>
      </w:r>
      <w:r w:rsidRPr="003211DB">
        <w:t xml:space="preserve"> муниципального округа Чувашской Республики, осуществляющее функции по нормативно-правовому регулированию в соответствующей сфере принятого нормативного правового акта.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Цели правового регулирования.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Основные группы субъектов предпринимательской и инвестиционной деятельности, интересы которых затрагиваются регулированием, установленным нормативным правовым актом.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Описание обязанностей, которые возложены на субъекты предпринимательской и инвестиционной деятельности в рамках нормативного правового акта.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Расходы субъектов предпринимательской и инвестиционной деятельности, связанные с необходимостью выполнения обязанностей в связи с действием нормативного правового акта.</w:t>
      </w:r>
    </w:p>
    <w:p w:rsidR="003211DB" w:rsidRPr="003211DB" w:rsidRDefault="003211DB" w:rsidP="003211DB">
      <w:pPr>
        <w:ind w:firstLine="567"/>
        <w:contextualSpacing/>
        <w:jc w:val="both"/>
        <w:rPr>
          <w:b/>
        </w:rPr>
      </w:pPr>
      <w:r w:rsidRPr="003211DB">
        <w:rPr>
          <w:b/>
        </w:rPr>
        <w:t>2. Основания для проведения экспертизы нормативного правового акта:</w:t>
      </w:r>
    </w:p>
    <w:p w:rsidR="003211DB" w:rsidRPr="003211DB" w:rsidRDefault="003211DB" w:rsidP="003211DB">
      <w:pPr>
        <w:ind w:firstLine="567"/>
        <w:contextualSpacing/>
        <w:jc w:val="both"/>
        <w:rPr>
          <w:i/>
        </w:rPr>
      </w:pPr>
      <w:r w:rsidRPr="003211DB">
        <w:t xml:space="preserve">В план проведения экспертизы муниципальных нормативных правовых актов </w:t>
      </w:r>
      <w:r>
        <w:t>Козловского</w:t>
      </w:r>
      <w:r w:rsidRPr="003211DB">
        <w:t xml:space="preserve"> муниципального округа Чувашской Республики, затрагивающий вопросы осуществления предпринимательской и инвестиционной деятельности, утвержденный распоряжением администрации </w:t>
      </w:r>
      <w:r>
        <w:t>Козловского</w:t>
      </w:r>
      <w:r w:rsidRPr="003211DB">
        <w:t xml:space="preserve"> муниципального округа Чувашской Республики от ________№____, ____________ </w:t>
      </w:r>
      <w:r w:rsidRPr="003211DB">
        <w:rPr>
          <w:i/>
        </w:rPr>
        <w:t>(наименование нормативного правового акта)</w:t>
      </w:r>
      <w:r w:rsidRPr="003211DB">
        <w:t xml:space="preserve"> включе</w:t>
      </w:r>
      <w:proofErr w:type="gramStart"/>
      <w:r w:rsidRPr="003211DB">
        <w:t>н(</w:t>
      </w:r>
      <w:proofErr w:type="gramEnd"/>
      <w:r w:rsidRPr="003211DB">
        <w:t>о) в соответствии с предложением______________________ (</w:t>
      </w:r>
      <w:r w:rsidRPr="003211DB">
        <w:rPr>
          <w:i/>
        </w:rPr>
        <w:t>наименование обратившегося),</w:t>
      </w:r>
    </w:p>
    <w:p w:rsidR="003211DB" w:rsidRPr="003211DB" w:rsidRDefault="003211DB" w:rsidP="003211DB">
      <w:pPr>
        <w:pStyle w:val="ad"/>
        <w:contextualSpacing/>
        <w:jc w:val="both"/>
        <w:rPr>
          <w:rFonts w:ascii="Times New Roman" w:hAnsi="Times New Roman" w:cs="Times New Roman"/>
        </w:rPr>
      </w:pPr>
      <w:proofErr w:type="gramStart"/>
      <w:r w:rsidRPr="003211DB">
        <w:rPr>
          <w:rFonts w:ascii="Times New Roman" w:hAnsi="Times New Roman" w:cs="Times New Roman"/>
        </w:rPr>
        <w:t>содержащим</w:t>
      </w:r>
      <w:proofErr w:type="gramEnd"/>
      <w:r w:rsidRPr="003211DB">
        <w:rPr>
          <w:rFonts w:ascii="Times New Roman" w:hAnsi="Times New Roman" w:cs="Times New Roman"/>
        </w:rPr>
        <w:t xml:space="preserve"> сведения о том, что нормативный правовой акт содержит положения, </w:t>
      </w:r>
      <w:r w:rsidRPr="003211DB">
        <w:rPr>
          <w:rFonts w:ascii="Times New Roman" w:hAnsi="Times New Roman" w:cs="Times New Roman"/>
        </w:rPr>
        <w:lastRenderedPageBreak/>
        <w:t>необоснованно затрудняющие осуществление предпринимательской и инвестиционной деятельности, выражающиеся в ____________________________________________________.</w:t>
      </w:r>
    </w:p>
    <w:p w:rsidR="003211DB" w:rsidRPr="003211DB" w:rsidRDefault="003211DB" w:rsidP="003211DB">
      <w:pPr>
        <w:ind w:firstLine="567"/>
        <w:contextualSpacing/>
        <w:jc w:val="both"/>
        <w:rPr>
          <w:b/>
        </w:rPr>
      </w:pPr>
      <w:r w:rsidRPr="003211DB">
        <w:rPr>
          <w:b/>
        </w:rPr>
        <w:t>3. Публичные консультации: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В ходе проведения экспертизы нормативного правового акта с _________ по ___________ проведены публичные консультации с представителями предпринимательского сообщества (далее – публичные консультации) с целью сбора сведений о положениях нормативного правового акта, необоснованно затрудняющих осуществление предпринимательской и инвестиционной деятельности.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 Уведомление о проведении публичных консультаций размещено на официальном сайте администрации </w:t>
      </w:r>
      <w:r>
        <w:t>Козловского</w:t>
      </w:r>
      <w:r w:rsidRPr="003211DB">
        <w:t xml:space="preserve"> муниципального округа Чувашской Республики в информационно-телекоммуникационной сети «Интернет» по адресу: ______________________. 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Дополнительно запросы о представлении информации были направлены в ___________. 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По результатам публичных консультаций получено _______ предложений. 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Результаты проведения публичных консультаций обобщены в сводке предложений.</w:t>
      </w:r>
    </w:p>
    <w:p w:rsidR="003211DB" w:rsidRPr="003211DB" w:rsidRDefault="003211DB" w:rsidP="003211DB">
      <w:pPr>
        <w:ind w:firstLine="567"/>
        <w:contextualSpacing/>
        <w:jc w:val="both"/>
        <w:rPr>
          <w:b/>
        </w:rPr>
      </w:pPr>
      <w:r w:rsidRPr="003211DB">
        <w:rPr>
          <w:b/>
        </w:rPr>
        <w:t>4. Результаты проведенного отделом экономики исследования нормативного правового акта: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 xml:space="preserve">Анализ замечаний и предложений участников публичных консультаций. 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Анализ положений нормативного правового акта.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Сведения о непредставлении структурным подразделением администрации города Канаш Чувашской Республики, материалов, необходимых для проведения исследования нормативного правового акта.</w:t>
      </w:r>
    </w:p>
    <w:p w:rsidR="003211DB" w:rsidRPr="003211DB" w:rsidRDefault="003211DB" w:rsidP="003211DB">
      <w:pPr>
        <w:ind w:firstLine="567"/>
        <w:contextualSpacing/>
        <w:jc w:val="both"/>
        <w:rPr>
          <w:b/>
        </w:rPr>
      </w:pPr>
      <w:r w:rsidRPr="003211DB">
        <w:rPr>
          <w:b/>
        </w:rPr>
        <w:t xml:space="preserve">5. Подготовка и согласование проекта заключения по результатам исследования нормативного правового акта: 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Комментарии по поступившим замечаниям и предложениям к проекту заключения по результатам исследования нормативного правового акта.</w:t>
      </w:r>
    </w:p>
    <w:p w:rsidR="003211DB" w:rsidRPr="003211DB" w:rsidRDefault="003211DB" w:rsidP="003211DB">
      <w:pPr>
        <w:pStyle w:val="ad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3211DB">
        <w:rPr>
          <w:rFonts w:ascii="Times New Roman" w:hAnsi="Times New Roman" w:cs="Times New Roman"/>
          <w:b/>
        </w:rPr>
        <w:t xml:space="preserve"> 6.  Выводы по итогам проведения экспертизы нормативного правового акта: </w:t>
      </w:r>
    </w:p>
    <w:p w:rsidR="003211DB" w:rsidRPr="003211DB" w:rsidRDefault="003211DB" w:rsidP="003211DB">
      <w:pPr>
        <w:pStyle w:val="ad"/>
        <w:ind w:firstLine="567"/>
        <w:contextualSpacing/>
        <w:jc w:val="both"/>
        <w:rPr>
          <w:rFonts w:ascii="Times New Roman" w:hAnsi="Times New Roman" w:cs="Times New Roman"/>
        </w:rPr>
      </w:pPr>
      <w:r w:rsidRPr="003211DB">
        <w:rPr>
          <w:rFonts w:ascii="Times New Roman" w:hAnsi="Times New Roman" w:cs="Times New Roman"/>
        </w:rPr>
        <w:t xml:space="preserve">По итогам экспертизы ____________________ </w:t>
      </w:r>
      <w:r w:rsidRPr="003211DB">
        <w:rPr>
          <w:rFonts w:ascii="Times New Roman" w:hAnsi="Times New Roman" w:cs="Times New Roman"/>
          <w:i/>
        </w:rPr>
        <w:t xml:space="preserve">(наименование нормативного правового акта) </w:t>
      </w:r>
      <w:r w:rsidRPr="003211DB">
        <w:rPr>
          <w:rFonts w:ascii="Times New Roman" w:hAnsi="Times New Roman" w:cs="Times New Roman"/>
        </w:rPr>
        <w:t>отдел экономики пришел к выводу: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вариант 1: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о наличии положений, необоснованно затрудняющих осуществление предпринимательской и инвестиционной деятельности, и необходимости внесения изменений в нормативный правовой акт;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вариант 2:</w:t>
      </w:r>
    </w:p>
    <w:p w:rsidR="003211DB" w:rsidRPr="003211DB" w:rsidRDefault="003211DB" w:rsidP="003211DB">
      <w:pPr>
        <w:ind w:firstLine="567"/>
        <w:contextualSpacing/>
        <w:jc w:val="both"/>
      </w:pPr>
      <w:r w:rsidRPr="003211DB">
        <w:t>об отсутствии положений, необоснованно затрудняющих осуществление предпринимательской и инвестиционной деятельности, и об отсутствии необходимости внесения изменений в нормативный правовой акт.</w:t>
      </w:r>
    </w:p>
    <w:p w:rsidR="003211DB" w:rsidRPr="003211DB" w:rsidRDefault="003211DB" w:rsidP="003211DB">
      <w:pPr>
        <w:ind w:firstLine="567"/>
        <w:contextualSpacing/>
        <w:jc w:val="both"/>
      </w:pPr>
    </w:p>
    <w:p w:rsidR="003211DB" w:rsidRPr="003211DB" w:rsidRDefault="003211DB" w:rsidP="003211DB">
      <w:pPr>
        <w:pStyle w:val="ad"/>
        <w:ind w:firstLine="567"/>
        <w:contextualSpacing/>
        <w:jc w:val="both"/>
        <w:rPr>
          <w:rFonts w:ascii="Times New Roman" w:hAnsi="Times New Roman" w:cs="Times New Roman"/>
        </w:rPr>
      </w:pPr>
      <w:r w:rsidRPr="003211DB">
        <w:rPr>
          <w:rFonts w:ascii="Times New Roman" w:hAnsi="Times New Roman" w:cs="Times New Roman"/>
        </w:rPr>
        <w:t xml:space="preserve">________________    _________________    _____________________  ________                                                                             </w:t>
      </w:r>
    </w:p>
    <w:p w:rsidR="003211DB" w:rsidRPr="003211DB" w:rsidRDefault="003211DB" w:rsidP="003211DB">
      <w:pPr>
        <w:pStyle w:val="ad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3211DB">
        <w:rPr>
          <w:rFonts w:ascii="Times New Roman" w:hAnsi="Times New Roman" w:cs="Times New Roman"/>
          <w:i/>
        </w:rPr>
        <w:t xml:space="preserve">        (должность)                (подпись)                  (расшифровка подписи)       (дата)</w:t>
      </w:r>
    </w:p>
    <w:p w:rsidR="003211DB" w:rsidRPr="003211DB" w:rsidRDefault="003211DB" w:rsidP="003211D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1DB" w:rsidRPr="003211DB" w:rsidRDefault="003211DB" w:rsidP="003211D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1DB" w:rsidRPr="003211DB" w:rsidRDefault="003211DB" w:rsidP="006E2D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349" w:rsidRPr="00385BF2" w:rsidRDefault="00C22349" w:rsidP="00F86A58">
      <w:pPr>
        <w:shd w:val="clear" w:color="auto" w:fill="FFFFFF"/>
        <w:autoSpaceDE w:val="0"/>
        <w:autoSpaceDN w:val="0"/>
        <w:adjustRightInd w:val="0"/>
        <w:ind w:left="10915"/>
        <w:rPr>
          <w:color w:val="000000" w:themeColor="text1"/>
        </w:rPr>
      </w:pPr>
      <w:bookmarkStart w:id="29" w:name="P40"/>
      <w:bookmarkEnd w:id="29"/>
    </w:p>
    <w:sectPr w:rsidR="00C22349" w:rsidRPr="00385BF2" w:rsidSect="00F86A5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60" w:rsidRDefault="00C64260" w:rsidP="00C64260">
      <w:r>
        <w:separator/>
      </w:r>
    </w:p>
  </w:endnote>
  <w:endnote w:type="continuationSeparator" w:id="0">
    <w:p w:rsidR="00C64260" w:rsidRDefault="00C64260" w:rsidP="00C6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60" w:rsidRDefault="00C64260" w:rsidP="00C64260">
      <w:r>
        <w:separator/>
      </w:r>
    </w:p>
  </w:footnote>
  <w:footnote w:type="continuationSeparator" w:id="0">
    <w:p w:rsidR="00C64260" w:rsidRDefault="00C64260" w:rsidP="00C6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60" w:rsidRDefault="00C642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E84"/>
    <w:multiLevelType w:val="multilevel"/>
    <w:tmpl w:val="45DEAF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C403D"/>
    <w:multiLevelType w:val="multilevel"/>
    <w:tmpl w:val="58ECCA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66119"/>
    <w:multiLevelType w:val="multilevel"/>
    <w:tmpl w:val="6DA0F9D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56900"/>
    <w:multiLevelType w:val="multilevel"/>
    <w:tmpl w:val="DFB246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10347"/>
    <w:multiLevelType w:val="multilevel"/>
    <w:tmpl w:val="EA1E47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F4253"/>
    <w:multiLevelType w:val="hybridMultilevel"/>
    <w:tmpl w:val="0016A73C"/>
    <w:lvl w:ilvl="0" w:tplc="FE5498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5358D8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B6E64"/>
    <w:multiLevelType w:val="multilevel"/>
    <w:tmpl w:val="8160A7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22A33"/>
    <w:multiLevelType w:val="multilevel"/>
    <w:tmpl w:val="3880ED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A4B4E"/>
    <w:multiLevelType w:val="hybridMultilevel"/>
    <w:tmpl w:val="AFEC82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F4624"/>
    <w:multiLevelType w:val="hybridMultilevel"/>
    <w:tmpl w:val="CC0A4E0E"/>
    <w:lvl w:ilvl="0" w:tplc="57C8007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DF64246"/>
    <w:multiLevelType w:val="multilevel"/>
    <w:tmpl w:val="94586E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D65F21"/>
    <w:multiLevelType w:val="hybridMultilevel"/>
    <w:tmpl w:val="2BE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63E05"/>
    <w:multiLevelType w:val="hybridMultilevel"/>
    <w:tmpl w:val="5802D120"/>
    <w:lvl w:ilvl="0" w:tplc="1B9E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015FEE"/>
    <w:multiLevelType w:val="multilevel"/>
    <w:tmpl w:val="022813C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1239C6"/>
    <w:multiLevelType w:val="multilevel"/>
    <w:tmpl w:val="473C240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D7018F"/>
    <w:multiLevelType w:val="multilevel"/>
    <w:tmpl w:val="F78C3748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9B1817"/>
    <w:multiLevelType w:val="multilevel"/>
    <w:tmpl w:val="B5AE4A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15"/>
  </w:num>
  <w:num w:numId="11">
    <w:abstractNumId w:val="6"/>
  </w:num>
  <w:num w:numId="12">
    <w:abstractNumId w:val="1"/>
  </w:num>
  <w:num w:numId="13">
    <w:abstractNumId w:val="7"/>
  </w:num>
  <w:num w:numId="14">
    <w:abstractNumId w:val="14"/>
  </w:num>
  <w:num w:numId="15">
    <w:abstractNumId w:val="16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7C"/>
    <w:rsid w:val="0001027C"/>
    <w:rsid w:val="00023ACE"/>
    <w:rsid w:val="00046BEB"/>
    <w:rsid w:val="00050586"/>
    <w:rsid w:val="000555DA"/>
    <w:rsid w:val="00061CDE"/>
    <w:rsid w:val="00105D84"/>
    <w:rsid w:val="0013767A"/>
    <w:rsid w:val="00140D7D"/>
    <w:rsid w:val="00205A9A"/>
    <w:rsid w:val="00213EEC"/>
    <w:rsid w:val="00216156"/>
    <w:rsid w:val="002469D7"/>
    <w:rsid w:val="00281147"/>
    <w:rsid w:val="00285092"/>
    <w:rsid w:val="002C3811"/>
    <w:rsid w:val="003003FC"/>
    <w:rsid w:val="00312227"/>
    <w:rsid w:val="003143F7"/>
    <w:rsid w:val="00317DFD"/>
    <w:rsid w:val="003211DB"/>
    <w:rsid w:val="003672AA"/>
    <w:rsid w:val="00370789"/>
    <w:rsid w:val="00392B40"/>
    <w:rsid w:val="003A39DB"/>
    <w:rsid w:val="003B07BA"/>
    <w:rsid w:val="00454DC9"/>
    <w:rsid w:val="00473E7E"/>
    <w:rsid w:val="004962F8"/>
    <w:rsid w:val="004E32D3"/>
    <w:rsid w:val="00547B58"/>
    <w:rsid w:val="00693CF3"/>
    <w:rsid w:val="00697671"/>
    <w:rsid w:val="006A41D1"/>
    <w:rsid w:val="006E2DDC"/>
    <w:rsid w:val="006E37FC"/>
    <w:rsid w:val="006E5FAC"/>
    <w:rsid w:val="00702A30"/>
    <w:rsid w:val="007144A3"/>
    <w:rsid w:val="00764C1B"/>
    <w:rsid w:val="007A0B11"/>
    <w:rsid w:val="008A73EB"/>
    <w:rsid w:val="008B1037"/>
    <w:rsid w:val="008D2DF3"/>
    <w:rsid w:val="00952F93"/>
    <w:rsid w:val="009612D8"/>
    <w:rsid w:val="009749EE"/>
    <w:rsid w:val="009D6513"/>
    <w:rsid w:val="00A572DE"/>
    <w:rsid w:val="00A65B25"/>
    <w:rsid w:val="00AC0973"/>
    <w:rsid w:val="00B151DB"/>
    <w:rsid w:val="00B249C1"/>
    <w:rsid w:val="00B3515D"/>
    <w:rsid w:val="00B37C76"/>
    <w:rsid w:val="00B45455"/>
    <w:rsid w:val="00BB0CA2"/>
    <w:rsid w:val="00BB1ABE"/>
    <w:rsid w:val="00BE1B2D"/>
    <w:rsid w:val="00BE2DAD"/>
    <w:rsid w:val="00C05514"/>
    <w:rsid w:val="00C22349"/>
    <w:rsid w:val="00C64260"/>
    <w:rsid w:val="00C7030D"/>
    <w:rsid w:val="00C94145"/>
    <w:rsid w:val="00CA47DD"/>
    <w:rsid w:val="00D94BD0"/>
    <w:rsid w:val="00DB56ED"/>
    <w:rsid w:val="00DC71A7"/>
    <w:rsid w:val="00DE642A"/>
    <w:rsid w:val="00E76BB8"/>
    <w:rsid w:val="00EC74C0"/>
    <w:rsid w:val="00EE058F"/>
    <w:rsid w:val="00EE1164"/>
    <w:rsid w:val="00EF072D"/>
    <w:rsid w:val="00F27437"/>
    <w:rsid w:val="00F42C72"/>
    <w:rsid w:val="00F66A94"/>
    <w:rsid w:val="00F86A58"/>
    <w:rsid w:val="00FA5012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1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1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3"/>
    <w:basedOn w:val="a"/>
    <w:rsid w:val="00FC6E34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2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21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1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1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3"/>
    <w:basedOn w:val="a"/>
    <w:rsid w:val="00FC6E34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2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21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A4C1-A9AA-4357-9A80-8F486C7F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kozlov_ekonom01</cp:lastModifiedBy>
  <cp:revision>7</cp:revision>
  <cp:lastPrinted>2023-03-01T11:23:00Z</cp:lastPrinted>
  <dcterms:created xsi:type="dcterms:W3CDTF">2023-03-02T13:35:00Z</dcterms:created>
  <dcterms:modified xsi:type="dcterms:W3CDTF">2023-09-04T10:59:00Z</dcterms:modified>
</cp:coreProperties>
</file>