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1A" w:rsidRPr="001E1A27" w:rsidRDefault="00E6331A" w:rsidP="00E6331A">
      <w:pPr>
        <w:pStyle w:val="a3"/>
        <w:rPr>
          <w:sz w:val="28"/>
        </w:rPr>
      </w:pPr>
      <w:proofErr w:type="spellStart"/>
      <w:r w:rsidRPr="001E1A27">
        <w:rPr>
          <w:sz w:val="28"/>
        </w:rPr>
        <w:t>Моргаушская</w:t>
      </w:r>
      <w:proofErr w:type="spellEnd"/>
      <w:r w:rsidRPr="001E1A27">
        <w:rPr>
          <w:sz w:val="28"/>
        </w:rPr>
        <w:t xml:space="preserve"> территориальная избирательная комиссия  </w:t>
      </w:r>
    </w:p>
    <w:p w:rsidR="00E6331A" w:rsidRDefault="00E6331A" w:rsidP="00E6331A">
      <w:pPr>
        <w:pStyle w:val="a7"/>
        <w:jc w:val="center"/>
        <w:rPr>
          <w:sz w:val="28"/>
        </w:rPr>
      </w:pPr>
    </w:p>
    <w:p w:rsidR="00E6331A" w:rsidRDefault="00E6331A" w:rsidP="00E6331A">
      <w:pPr>
        <w:pStyle w:val="a7"/>
        <w:jc w:val="center"/>
        <w:rPr>
          <w:sz w:val="28"/>
        </w:rPr>
      </w:pPr>
      <w:r>
        <w:rPr>
          <w:sz w:val="28"/>
        </w:rPr>
        <w:t>РЕШЕНИЕ</w:t>
      </w:r>
    </w:p>
    <w:p w:rsidR="00E6331A" w:rsidRDefault="00E6331A" w:rsidP="00E6331A">
      <w:pPr>
        <w:pStyle w:val="a7"/>
        <w:rPr>
          <w:sz w:val="28"/>
        </w:rPr>
      </w:pPr>
    </w:p>
    <w:p w:rsidR="00E6331A" w:rsidRDefault="00E6331A" w:rsidP="00E6331A">
      <w:pPr>
        <w:pStyle w:val="a7"/>
        <w:rPr>
          <w:b/>
          <w:sz w:val="28"/>
        </w:rPr>
      </w:pPr>
      <w:r>
        <w:rPr>
          <w:b/>
          <w:sz w:val="28"/>
        </w:rPr>
        <w:t>29 июля 2026 года                                                                                №15/4</w:t>
      </w:r>
      <w:r w:rsidR="00883FFB">
        <w:rPr>
          <w:b/>
          <w:sz w:val="28"/>
        </w:rPr>
        <w:t>5</w:t>
      </w:r>
      <w:r>
        <w:rPr>
          <w:b/>
          <w:sz w:val="28"/>
        </w:rPr>
        <w:t>-6</w:t>
      </w:r>
    </w:p>
    <w:p w:rsidR="00E6331A" w:rsidRDefault="00E6331A" w:rsidP="00E6331A">
      <w:pPr>
        <w:pStyle w:val="a7"/>
        <w:rPr>
          <w:sz w:val="28"/>
        </w:rPr>
      </w:pPr>
    </w:p>
    <w:p w:rsidR="00762EB8" w:rsidRDefault="00762EB8" w:rsidP="00762EB8"/>
    <w:p w:rsidR="003E678E" w:rsidRDefault="003E678E" w:rsidP="00762EB8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962"/>
      </w:tblGrid>
      <w:tr w:rsidR="00762EB8" w:rsidTr="00F6715D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3A78C5" w:rsidRPr="00E6331A" w:rsidRDefault="00537A67" w:rsidP="00F76604">
            <w:pPr>
              <w:pStyle w:val="a7"/>
              <w:ind w:left="-108"/>
              <w:jc w:val="both"/>
              <w:rPr>
                <w:b/>
                <w:color w:val="000000"/>
                <w:sz w:val="28"/>
                <w:szCs w:val="28"/>
              </w:rPr>
            </w:pPr>
            <w:r w:rsidRPr="00E6331A">
              <w:rPr>
                <w:b/>
                <w:color w:val="000000"/>
                <w:sz w:val="28"/>
                <w:szCs w:val="28"/>
              </w:rPr>
              <w:t>Об установлении времени использования помещений для проведения встреч с избирателями политическими партиями, избирательными объединениями, кандидатами в депутаты Государственной Думы Федерального Собрания Российской Федерации девятого созыва и Государственного Совета Чувашской Республики восьмого созыва</w:t>
            </w:r>
          </w:p>
          <w:p w:rsidR="00CD508C" w:rsidRPr="00537A67" w:rsidRDefault="00CD508C" w:rsidP="00CD508C">
            <w:pPr>
              <w:pStyle w:val="a7"/>
              <w:jc w:val="both"/>
              <w:rPr>
                <w:b/>
              </w:rPr>
            </w:pPr>
          </w:p>
        </w:tc>
      </w:tr>
    </w:tbl>
    <w:p w:rsidR="00CD508C" w:rsidRDefault="00762EB8" w:rsidP="00CD508C">
      <w:pPr>
        <w:widowControl w:val="0"/>
        <w:ind w:right="-250" w:firstLine="567"/>
        <w:jc w:val="both"/>
      </w:pPr>
      <w:r>
        <w:br w:type="textWrapping" w:clear="all"/>
      </w:r>
    </w:p>
    <w:p w:rsidR="001D7B6B" w:rsidRPr="00E6331A" w:rsidRDefault="00537A67" w:rsidP="00E6331A">
      <w:pPr>
        <w:widowControl w:val="0"/>
        <w:ind w:right="-2" w:firstLine="567"/>
        <w:jc w:val="both"/>
        <w:rPr>
          <w:b/>
          <w:sz w:val="28"/>
          <w:szCs w:val="28"/>
        </w:rPr>
      </w:pPr>
      <w:proofErr w:type="gramStart"/>
      <w:r w:rsidRPr="00E6331A">
        <w:rPr>
          <w:sz w:val="28"/>
          <w:szCs w:val="28"/>
        </w:rPr>
        <w:t>В целях обеспечения условий проведения предвыборной агитации посредством агитационных публичных мероприятий при проведении выборов депутатов Государственной Думы Федерального Собрания Российской Федерации девятого созыва и депутатов Государственного Совета Чувашской Республики восьмого созыва, руководствуясь пунктами 3 и 4 статьи 67 Федерального закона «О выборах депутатов Государственной Думы Федерального Собрания Российской Федерации», пунктами 3 и 4 статьи 49 Закон Чувашской Республики</w:t>
      </w:r>
      <w:r w:rsidR="00E6331A" w:rsidRPr="00E6331A">
        <w:rPr>
          <w:sz w:val="28"/>
          <w:szCs w:val="28"/>
        </w:rPr>
        <w:t xml:space="preserve"> </w:t>
      </w:r>
      <w:r w:rsidRPr="00E6331A">
        <w:rPr>
          <w:sz w:val="28"/>
          <w:szCs w:val="28"/>
        </w:rPr>
        <w:t>«О выборах депутатов Государственного Совета Чувашской Республики»</w:t>
      </w:r>
      <w:r w:rsidR="003A78C5" w:rsidRPr="00E6331A">
        <w:rPr>
          <w:sz w:val="28"/>
          <w:szCs w:val="28"/>
        </w:rPr>
        <w:t xml:space="preserve"> на основании постановления </w:t>
      </w:r>
      <w:r w:rsidRPr="00E6331A">
        <w:rPr>
          <w:sz w:val="28"/>
          <w:szCs w:val="28"/>
        </w:rPr>
        <w:t>И</w:t>
      </w:r>
      <w:r w:rsidR="003A78C5" w:rsidRPr="00E6331A">
        <w:rPr>
          <w:sz w:val="28"/>
          <w:szCs w:val="28"/>
        </w:rPr>
        <w:t xml:space="preserve">збирательной комиссии Чувашской Республики от </w:t>
      </w:r>
      <w:r w:rsidRPr="00E6331A">
        <w:rPr>
          <w:bCs/>
          <w:color w:val="000000"/>
          <w:sz w:val="28"/>
          <w:szCs w:val="28"/>
          <w:lang w:bidi="ru-RU"/>
        </w:rPr>
        <w:t xml:space="preserve">16.07.2026 </w:t>
      </w:r>
      <w:r w:rsidR="00E6331A">
        <w:rPr>
          <w:bCs/>
          <w:color w:val="000000"/>
          <w:sz w:val="28"/>
          <w:szCs w:val="28"/>
          <w:lang w:bidi="ru-RU"/>
        </w:rPr>
        <w:t xml:space="preserve">     </w:t>
      </w:r>
      <w:r w:rsidRPr="00E6331A">
        <w:rPr>
          <w:bCs/>
          <w:color w:val="000000"/>
          <w:sz w:val="28"/>
          <w:szCs w:val="28"/>
          <w:lang w:bidi="ru-RU"/>
        </w:rPr>
        <w:t>№ 131/783-7</w:t>
      </w:r>
      <w:r w:rsidR="00E6331A">
        <w:rPr>
          <w:bCs/>
          <w:color w:val="000000"/>
          <w:sz w:val="28"/>
          <w:szCs w:val="28"/>
          <w:lang w:bidi="ru-RU"/>
        </w:rPr>
        <w:t xml:space="preserve"> </w:t>
      </w:r>
      <w:r w:rsidR="00F76604" w:rsidRPr="00E6331A">
        <w:rPr>
          <w:sz w:val="28"/>
          <w:szCs w:val="28"/>
        </w:rPr>
        <w:t>«</w:t>
      </w:r>
      <w:r w:rsidR="00F76604" w:rsidRPr="00E6331A">
        <w:rPr>
          <w:color w:val="000000"/>
          <w:sz w:val="28"/>
          <w:szCs w:val="28"/>
        </w:rPr>
        <w:t>О поручении территориальным избирательным комиссиям устанавливать время использования помещений для проведения встреч с избирателями политическими партиями, избирательными объединениями, кандидатами в депутаты Государственной Думы Федерального Собрания Российской Федерации девятого созыва и Государственного Совета Чувашской Республики восьмого созыва</w:t>
      </w:r>
      <w:r w:rsidR="00F76604" w:rsidRPr="00E6331A">
        <w:rPr>
          <w:sz w:val="28"/>
          <w:szCs w:val="28"/>
        </w:rPr>
        <w:t>»</w:t>
      </w:r>
      <w:r w:rsidR="00E6331A" w:rsidRPr="00E6331A">
        <w:rPr>
          <w:sz w:val="28"/>
          <w:szCs w:val="28"/>
        </w:rPr>
        <w:t xml:space="preserve"> </w:t>
      </w:r>
      <w:proofErr w:type="spellStart"/>
      <w:r w:rsidR="00E6331A" w:rsidRPr="00E6331A">
        <w:rPr>
          <w:sz w:val="28"/>
          <w:szCs w:val="28"/>
        </w:rPr>
        <w:t>Моргаушская</w:t>
      </w:r>
      <w:proofErr w:type="spellEnd"/>
      <w:r w:rsidR="00CF460E" w:rsidRPr="00E6331A">
        <w:rPr>
          <w:sz w:val="28"/>
          <w:szCs w:val="28"/>
        </w:rPr>
        <w:t xml:space="preserve"> территориальная избирательная комиссия</w:t>
      </w:r>
      <w:r w:rsidR="00E6331A" w:rsidRPr="00E6331A">
        <w:rPr>
          <w:b/>
          <w:sz w:val="28"/>
          <w:szCs w:val="28"/>
        </w:rPr>
        <w:t xml:space="preserve"> </w:t>
      </w:r>
      <w:r w:rsidR="00CF460E" w:rsidRPr="00E6331A">
        <w:rPr>
          <w:b/>
          <w:sz w:val="28"/>
          <w:szCs w:val="28"/>
        </w:rPr>
        <w:t>решила:</w:t>
      </w:r>
      <w:proofErr w:type="gramEnd"/>
    </w:p>
    <w:p w:rsidR="003E678E" w:rsidRPr="00E6331A" w:rsidRDefault="003E678E" w:rsidP="000F69DF">
      <w:pPr>
        <w:spacing w:line="276" w:lineRule="auto"/>
        <w:ind w:firstLine="426"/>
        <w:jc w:val="both"/>
        <w:rPr>
          <w:b/>
          <w:sz w:val="28"/>
          <w:szCs w:val="28"/>
        </w:rPr>
      </w:pPr>
    </w:p>
    <w:p w:rsidR="00655E8E" w:rsidRPr="00E6331A" w:rsidRDefault="002D4209" w:rsidP="00655E8E">
      <w:pPr>
        <w:pStyle w:val="a7"/>
        <w:tabs>
          <w:tab w:val="left" w:pos="-709"/>
        </w:tabs>
        <w:spacing w:after="0"/>
        <w:ind w:firstLine="567"/>
        <w:jc w:val="both"/>
        <w:rPr>
          <w:sz w:val="28"/>
          <w:szCs w:val="28"/>
        </w:rPr>
      </w:pPr>
      <w:r w:rsidRPr="00E6331A">
        <w:rPr>
          <w:sz w:val="28"/>
          <w:szCs w:val="28"/>
        </w:rPr>
        <w:t xml:space="preserve">1. </w:t>
      </w:r>
      <w:proofErr w:type="gramStart"/>
      <w:r w:rsidR="00537A67" w:rsidRPr="00E6331A">
        <w:rPr>
          <w:sz w:val="28"/>
          <w:szCs w:val="28"/>
        </w:rPr>
        <w:t xml:space="preserve">Установить время использования помещений, предоставляемых по заявке зарегистрированного кандидата, политической партии, зарегистрировавшей список кандидатов в депутаты Государственной Думы Федерального Собрания Российской Федерации, и по заявке зарегистрированного кандидата, избирательного объединения, зарегистрировавшего список кандидатов в депутаты </w:t>
      </w:r>
      <w:r w:rsidR="00537A67" w:rsidRPr="00E6331A">
        <w:rPr>
          <w:sz w:val="28"/>
          <w:szCs w:val="28"/>
        </w:rPr>
        <w:lastRenderedPageBreak/>
        <w:t>Государственного Совета Чувашской Республики, для проведения встреч</w:t>
      </w:r>
      <w:r w:rsidR="00E6331A">
        <w:rPr>
          <w:sz w:val="28"/>
          <w:szCs w:val="28"/>
        </w:rPr>
        <w:t xml:space="preserve">                </w:t>
      </w:r>
      <w:r w:rsidR="00537A67" w:rsidRPr="00E6331A">
        <w:rPr>
          <w:sz w:val="28"/>
          <w:szCs w:val="28"/>
        </w:rPr>
        <w:t xml:space="preserve"> с </w:t>
      </w:r>
      <w:r w:rsidR="00E6331A" w:rsidRPr="00E6331A">
        <w:rPr>
          <w:sz w:val="28"/>
          <w:szCs w:val="28"/>
        </w:rPr>
        <w:t>избирателями</w:t>
      </w:r>
      <w:r w:rsidR="000A6107" w:rsidRPr="00E6331A">
        <w:rPr>
          <w:sz w:val="28"/>
          <w:szCs w:val="28"/>
        </w:rPr>
        <w:t xml:space="preserve"> течении </w:t>
      </w:r>
      <w:r w:rsidR="00873A99" w:rsidRPr="00E6331A">
        <w:rPr>
          <w:sz w:val="28"/>
          <w:szCs w:val="28"/>
        </w:rPr>
        <w:t>1 (Од</w:t>
      </w:r>
      <w:r w:rsidR="000A6107" w:rsidRPr="00E6331A">
        <w:rPr>
          <w:sz w:val="28"/>
          <w:szCs w:val="28"/>
        </w:rPr>
        <w:t>ного</w:t>
      </w:r>
      <w:r w:rsidR="00873A99" w:rsidRPr="00E6331A">
        <w:rPr>
          <w:sz w:val="28"/>
          <w:szCs w:val="28"/>
        </w:rPr>
        <w:t>) час</w:t>
      </w:r>
      <w:r w:rsidR="000A6107" w:rsidRPr="00E6331A">
        <w:rPr>
          <w:sz w:val="28"/>
          <w:szCs w:val="28"/>
        </w:rPr>
        <w:t>а</w:t>
      </w:r>
      <w:r w:rsidR="00873A99" w:rsidRPr="00E6331A">
        <w:rPr>
          <w:sz w:val="28"/>
          <w:szCs w:val="28"/>
        </w:rPr>
        <w:t>.</w:t>
      </w:r>
      <w:proofErr w:type="gramEnd"/>
    </w:p>
    <w:p w:rsidR="000A6107" w:rsidRPr="00E6331A" w:rsidRDefault="002D4209" w:rsidP="00CD508C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E6331A">
        <w:rPr>
          <w:sz w:val="28"/>
          <w:szCs w:val="28"/>
        </w:rPr>
        <w:t>2.</w:t>
      </w:r>
      <w:r w:rsidR="00E6331A" w:rsidRPr="00E6331A">
        <w:rPr>
          <w:sz w:val="28"/>
          <w:szCs w:val="28"/>
        </w:rPr>
        <w:t xml:space="preserve"> </w:t>
      </w:r>
      <w:proofErr w:type="gramStart"/>
      <w:r w:rsidR="000A6107" w:rsidRPr="00E6331A">
        <w:rPr>
          <w:sz w:val="28"/>
          <w:szCs w:val="28"/>
          <w:lang w:eastAsia="ar-SA"/>
        </w:rPr>
        <w:t xml:space="preserve">Обратить внимание собственников помещений, </w:t>
      </w:r>
      <w:r w:rsidR="000A6107" w:rsidRPr="00E6331A">
        <w:rPr>
          <w:sz w:val="28"/>
          <w:szCs w:val="28"/>
        </w:rPr>
        <w:t xml:space="preserve">владельцев помещений, находящихся в государственной или муниципальной собственности, а также </w:t>
      </w:r>
      <w:r w:rsidR="00E6331A">
        <w:rPr>
          <w:sz w:val="28"/>
          <w:szCs w:val="28"/>
        </w:rPr>
        <w:t xml:space="preserve">           </w:t>
      </w:r>
      <w:r w:rsidR="000A6107" w:rsidRPr="00E6331A">
        <w:rPr>
          <w:sz w:val="28"/>
          <w:szCs w:val="28"/>
        </w:rPr>
        <w:t>в собственности организации, имеющей в своем уставном (складочном) капитале долю (вклад) Российской Федерации, субъектов Российской Федерации и (или) муниципальных образований, превышающую (превышающий) 30 процентов</w:t>
      </w:r>
      <w:r w:rsidR="000A6107" w:rsidRPr="00E6331A">
        <w:rPr>
          <w:sz w:val="28"/>
          <w:szCs w:val="28"/>
          <w:lang w:eastAsia="ar-SA"/>
        </w:rPr>
        <w:t xml:space="preserve"> </w:t>
      </w:r>
      <w:r w:rsidR="00E6331A">
        <w:rPr>
          <w:sz w:val="28"/>
          <w:szCs w:val="28"/>
          <w:lang w:eastAsia="ar-SA"/>
        </w:rPr>
        <w:t xml:space="preserve">         </w:t>
      </w:r>
      <w:r w:rsidR="000A6107" w:rsidRPr="00E6331A">
        <w:rPr>
          <w:sz w:val="28"/>
          <w:szCs w:val="28"/>
          <w:lang w:eastAsia="ar-SA"/>
        </w:rPr>
        <w:t>на необходимость:</w:t>
      </w:r>
      <w:proofErr w:type="gramEnd"/>
    </w:p>
    <w:p w:rsidR="000A6107" w:rsidRPr="00E6331A" w:rsidRDefault="000A6107" w:rsidP="00CD508C">
      <w:pPr>
        <w:suppressAutoHyphens/>
        <w:ind w:firstLine="567"/>
        <w:jc w:val="both"/>
        <w:rPr>
          <w:sz w:val="28"/>
          <w:szCs w:val="28"/>
          <w:lang w:eastAsia="ar-SA"/>
        </w:rPr>
      </w:pPr>
      <w:proofErr w:type="gramStart"/>
      <w:r w:rsidRPr="00E6331A">
        <w:rPr>
          <w:sz w:val="28"/>
          <w:szCs w:val="28"/>
          <w:lang w:eastAsia="ar-SA"/>
        </w:rPr>
        <w:t>2.1.</w:t>
      </w:r>
      <w:r w:rsidR="00E6331A" w:rsidRPr="00E6331A">
        <w:rPr>
          <w:sz w:val="28"/>
          <w:szCs w:val="28"/>
          <w:lang w:eastAsia="ar-SA"/>
        </w:rPr>
        <w:t xml:space="preserve"> </w:t>
      </w:r>
      <w:r w:rsidRPr="00E6331A">
        <w:rPr>
          <w:sz w:val="28"/>
          <w:szCs w:val="28"/>
          <w:lang w:eastAsia="ar-SA"/>
        </w:rPr>
        <w:t xml:space="preserve">соблюдения </w:t>
      </w:r>
      <w:r w:rsidRPr="00E6331A">
        <w:rPr>
          <w:color w:val="000000"/>
          <w:sz w:val="28"/>
          <w:szCs w:val="28"/>
        </w:rPr>
        <w:t xml:space="preserve">равных условий при проведении агитационных публичных мероприятий для всех зарегистрированных кандидатов в депутаты </w:t>
      </w:r>
      <w:r w:rsidR="00CD508C" w:rsidRPr="00E6331A">
        <w:rPr>
          <w:color w:val="000000"/>
          <w:sz w:val="28"/>
          <w:szCs w:val="28"/>
        </w:rPr>
        <w:t>Государственной Думы Федерального Собрания Российской Федерации, политических партий, зарегистрировавших список кандидатов в депутаты Государственной Думы Федерального Собрания Российской Федерации и всех зарегистрированных кандидатов в депутаты Государственного Совета Чувашской Республики, избирательных объединений, зарегистрировавших список кандидатов в депутаты Государственного Совета Чувашской Республики</w:t>
      </w:r>
      <w:r w:rsidRPr="00E6331A">
        <w:rPr>
          <w:sz w:val="28"/>
          <w:szCs w:val="28"/>
          <w:lang w:eastAsia="ar-SA"/>
        </w:rPr>
        <w:t>.</w:t>
      </w:r>
      <w:proofErr w:type="gramEnd"/>
    </w:p>
    <w:p w:rsidR="000A6107" w:rsidRPr="00E6331A" w:rsidRDefault="000A6107" w:rsidP="00CD508C">
      <w:pPr>
        <w:suppressAutoHyphens/>
        <w:ind w:firstLine="567"/>
        <w:jc w:val="both"/>
        <w:rPr>
          <w:sz w:val="28"/>
          <w:szCs w:val="28"/>
          <w:lang w:eastAsia="ar-SA"/>
        </w:rPr>
      </w:pPr>
      <w:proofErr w:type="gramStart"/>
      <w:r w:rsidRPr="00E6331A">
        <w:rPr>
          <w:sz w:val="28"/>
          <w:szCs w:val="28"/>
          <w:lang w:eastAsia="ar-SA"/>
        </w:rPr>
        <w:t xml:space="preserve">2.2. направления </w:t>
      </w:r>
      <w:r w:rsidR="00F76604" w:rsidRPr="00E6331A">
        <w:rPr>
          <w:color w:val="000000"/>
          <w:sz w:val="28"/>
          <w:szCs w:val="28"/>
          <w:shd w:val="clear" w:color="auto" w:fill="FFFFFF"/>
        </w:rPr>
        <w:t>не позднее дня, следующего за днём предоставления помещения,</w:t>
      </w:r>
      <w:r w:rsidR="00F76604" w:rsidRPr="00E6331A">
        <w:rPr>
          <w:sz w:val="28"/>
          <w:szCs w:val="28"/>
          <w:lang w:eastAsia="ar-SA"/>
        </w:rPr>
        <w:t xml:space="preserve"> письменного </w:t>
      </w:r>
      <w:r w:rsidRPr="00E6331A">
        <w:rPr>
          <w:sz w:val="28"/>
          <w:szCs w:val="28"/>
          <w:lang w:eastAsia="ar-SA"/>
        </w:rPr>
        <w:t>уведомления</w:t>
      </w:r>
      <w:r w:rsidR="00E6331A" w:rsidRPr="00E6331A">
        <w:rPr>
          <w:sz w:val="28"/>
          <w:szCs w:val="28"/>
          <w:lang w:eastAsia="ar-SA"/>
        </w:rPr>
        <w:t xml:space="preserve"> </w:t>
      </w:r>
      <w:r w:rsidR="00F76604" w:rsidRPr="00E6331A">
        <w:rPr>
          <w:sz w:val="28"/>
          <w:szCs w:val="28"/>
          <w:lang w:eastAsia="ar-SA"/>
        </w:rPr>
        <w:t xml:space="preserve">в Избирательную комиссию Чувашской Республики или </w:t>
      </w:r>
      <w:proofErr w:type="spellStart"/>
      <w:r w:rsidR="00E6331A" w:rsidRPr="00E6331A">
        <w:rPr>
          <w:sz w:val="28"/>
          <w:szCs w:val="28"/>
          <w:lang w:eastAsia="ar-SA"/>
        </w:rPr>
        <w:t>Моргаушскую</w:t>
      </w:r>
      <w:proofErr w:type="spellEnd"/>
      <w:r w:rsidR="00F76604" w:rsidRPr="00E6331A">
        <w:rPr>
          <w:sz w:val="28"/>
          <w:szCs w:val="28"/>
          <w:lang w:eastAsia="ar-SA"/>
        </w:rPr>
        <w:t xml:space="preserve"> территориальную избирательную комиссию</w:t>
      </w:r>
      <w:r w:rsidR="00E6331A" w:rsidRPr="00E6331A">
        <w:rPr>
          <w:sz w:val="28"/>
          <w:szCs w:val="28"/>
          <w:lang w:eastAsia="ar-SA"/>
        </w:rPr>
        <w:t xml:space="preserve"> </w:t>
      </w:r>
      <w:r w:rsidR="00F76604" w:rsidRPr="00E6331A">
        <w:rPr>
          <w:sz w:val="28"/>
          <w:szCs w:val="28"/>
        </w:rPr>
        <w:t>о факте и условиях предоставления указанного помещения зарегистрированному кандидату в депутаты Государственной Думы Федерального Собрания Российской Федерации и Государственного Совета Чувашской Республики, его доверенным лицам, представителям политической партии, зарегистрировавшей список кандидатов в депутаты Государственной Думы Федерального Собрания Российской</w:t>
      </w:r>
      <w:proofErr w:type="gramEnd"/>
      <w:r w:rsidR="00F76604" w:rsidRPr="00E6331A">
        <w:rPr>
          <w:sz w:val="28"/>
          <w:szCs w:val="28"/>
        </w:rPr>
        <w:t xml:space="preserve"> </w:t>
      </w:r>
      <w:proofErr w:type="gramStart"/>
      <w:r w:rsidR="00F76604" w:rsidRPr="00E6331A">
        <w:rPr>
          <w:sz w:val="28"/>
          <w:szCs w:val="28"/>
        </w:rPr>
        <w:t>Федерации девятого созыва и Государственного Совета Чувашской Республики восьмого созыва, а также о том, когда это помещение может быть предоставлено в течение агитационного периода другим зарегистрированным кандидатам в депутаты Государственной Думы Федерального Собрания Российской Федерации и Государственного Совета Чувашской Республики,</w:t>
      </w:r>
      <w:r w:rsidR="00E6331A">
        <w:rPr>
          <w:sz w:val="28"/>
          <w:szCs w:val="28"/>
        </w:rPr>
        <w:t xml:space="preserve">          </w:t>
      </w:r>
      <w:r w:rsidR="00F76604" w:rsidRPr="00E6331A">
        <w:rPr>
          <w:sz w:val="28"/>
          <w:szCs w:val="28"/>
        </w:rPr>
        <w:t xml:space="preserve"> их доверенным лицам, представителям политических партий, зарегистрировавших список кандидатов</w:t>
      </w:r>
      <w:r w:rsidR="00E6331A" w:rsidRPr="00E6331A">
        <w:rPr>
          <w:sz w:val="28"/>
          <w:szCs w:val="28"/>
        </w:rPr>
        <w:t xml:space="preserve"> </w:t>
      </w:r>
      <w:r w:rsidR="00F76604" w:rsidRPr="00E6331A">
        <w:rPr>
          <w:sz w:val="28"/>
          <w:szCs w:val="28"/>
        </w:rPr>
        <w:t>в депутаты Государственной Думы Федерального Собрания Российской Федерации и Государственного Совета</w:t>
      </w:r>
      <w:proofErr w:type="gramEnd"/>
      <w:r w:rsidR="00F76604" w:rsidRPr="00E6331A">
        <w:rPr>
          <w:sz w:val="28"/>
          <w:szCs w:val="28"/>
        </w:rPr>
        <w:t xml:space="preserve"> Чувашской Республики,</w:t>
      </w:r>
      <w:r w:rsidRPr="00E6331A">
        <w:rPr>
          <w:sz w:val="28"/>
          <w:szCs w:val="28"/>
        </w:rPr>
        <w:t xml:space="preserve"> </w:t>
      </w:r>
      <w:r w:rsidR="00E6331A">
        <w:rPr>
          <w:sz w:val="28"/>
          <w:szCs w:val="28"/>
        </w:rPr>
        <w:t xml:space="preserve">          </w:t>
      </w:r>
      <w:r w:rsidRPr="00E6331A">
        <w:rPr>
          <w:sz w:val="28"/>
          <w:szCs w:val="28"/>
        </w:rPr>
        <w:t>по форм</w:t>
      </w:r>
      <w:r w:rsidR="00CD508C" w:rsidRPr="00E6331A">
        <w:rPr>
          <w:sz w:val="28"/>
          <w:szCs w:val="28"/>
        </w:rPr>
        <w:t>е</w:t>
      </w:r>
      <w:r w:rsidRPr="00E6331A">
        <w:rPr>
          <w:sz w:val="28"/>
          <w:szCs w:val="28"/>
        </w:rPr>
        <w:t xml:space="preserve"> утвержденн</w:t>
      </w:r>
      <w:r w:rsidR="00CD508C" w:rsidRPr="00E6331A">
        <w:rPr>
          <w:sz w:val="28"/>
          <w:szCs w:val="28"/>
        </w:rPr>
        <w:t>ой</w:t>
      </w:r>
      <w:r w:rsidRPr="00E6331A">
        <w:rPr>
          <w:sz w:val="28"/>
          <w:szCs w:val="28"/>
        </w:rPr>
        <w:t xml:space="preserve"> Постановлени</w:t>
      </w:r>
      <w:r w:rsidR="00CD508C" w:rsidRPr="00E6331A">
        <w:rPr>
          <w:sz w:val="28"/>
          <w:szCs w:val="28"/>
        </w:rPr>
        <w:t>ем</w:t>
      </w:r>
      <w:r w:rsidRPr="00E6331A">
        <w:rPr>
          <w:sz w:val="28"/>
          <w:szCs w:val="28"/>
        </w:rPr>
        <w:t xml:space="preserve"> Избирательной комиссии Чувашской Республики </w:t>
      </w:r>
      <w:r w:rsidR="00613281" w:rsidRPr="00E6331A">
        <w:rPr>
          <w:sz w:val="28"/>
          <w:szCs w:val="28"/>
        </w:rPr>
        <w:t xml:space="preserve">от </w:t>
      </w:r>
      <w:r w:rsidRPr="00E6331A">
        <w:rPr>
          <w:bCs/>
          <w:sz w:val="28"/>
          <w:szCs w:val="28"/>
          <w:lang w:bidi="ru-RU"/>
        </w:rPr>
        <w:t>16.07.2026 № 131/783-7</w:t>
      </w:r>
      <w:r w:rsidRPr="00E6331A">
        <w:rPr>
          <w:sz w:val="28"/>
          <w:szCs w:val="28"/>
        </w:rPr>
        <w:t xml:space="preserve"> «</w:t>
      </w:r>
      <w:r w:rsidRPr="00E6331A">
        <w:rPr>
          <w:color w:val="000000"/>
          <w:sz w:val="28"/>
          <w:szCs w:val="28"/>
        </w:rPr>
        <w:t xml:space="preserve">О поручении территориальным избирательным комиссиям устанавливать время использования помещений </w:t>
      </w:r>
      <w:r w:rsidR="00FC7646">
        <w:rPr>
          <w:color w:val="000000"/>
          <w:sz w:val="28"/>
          <w:szCs w:val="28"/>
        </w:rPr>
        <w:t xml:space="preserve">        </w:t>
      </w:r>
      <w:r w:rsidRPr="00E6331A">
        <w:rPr>
          <w:color w:val="000000"/>
          <w:sz w:val="28"/>
          <w:szCs w:val="28"/>
        </w:rPr>
        <w:t>для проведения встреч с избирателями политическими партиями, избирательными объединениями, кандидатами в депутаты Государственной Думы Федерального Собрания Российской Федерации девятого созыва и Государственного Совета Чувашской Республики восьмого созыва</w:t>
      </w:r>
      <w:r w:rsidRPr="00E6331A">
        <w:rPr>
          <w:sz w:val="28"/>
          <w:szCs w:val="28"/>
        </w:rPr>
        <w:t>»</w:t>
      </w:r>
      <w:r w:rsidR="00F76604" w:rsidRPr="00E6331A">
        <w:rPr>
          <w:sz w:val="28"/>
          <w:szCs w:val="28"/>
        </w:rPr>
        <w:t>.</w:t>
      </w:r>
    </w:p>
    <w:p w:rsidR="003E678E" w:rsidRPr="00E6331A" w:rsidRDefault="00CD508C" w:rsidP="00CD508C">
      <w:pPr>
        <w:ind w:firstLine="567"/>
        <w:jc w:val="both"/>
        <w:rPr>
          <w:sz w:val="28"/>
          <w:szCs w:val="28"/>
        </w:rPr>
      </w:pPr>
      <w:r w:rsidRPr="00E6331A">
        <w:rPr>
          <w:sz w:val="28"/>
          <w:szCs w:val="28"/>
        </w:rPr>
        <w:t>3</w:t>
      </w:r>
      <w:r w:rsidR="000A6107" w:rsidRPr="00E6331A">
        <w:rPr>
          <w:sz w:val="28"/>
          <w:szCs w:val="28"/>
        </w:rPr>
        <w:t xml:space="preserve">. </w:t>
      </w:r>
      <w:proofErr w:type="gramStart"/>
      <w:r w:rsidR="00655E8E" w:rsidRPr="00E6331A">
        <w:rPr>
          <w:sz w:val="28"/>
          <w:szCs w:val="28"/>
        </w:rPr>
        <w:t xml:space="preserve">Контроль </w:t>
      </w:r>
      <w:r w:rsidR="000A6107" w:rsidRPr="00E6331A">
        <w:rPr>
          <w:sz w:val="28"/>
          <w:szCs w:val="28"/>
        </w:rPr>
        <w:t xml:space="preserve">за соблюдением порядка предоставления помещений зарегистрированным кандидатам в депутаты Государственной Думы Федерального Собрания Российской Федерации, политическим партиям, зарегистрировавшим список кандидатов в депутаты Государственной Думы Федерального Собрания Российской Федерации, для проведения агитационных публичных мероприятий </w:t>
      </w:r>
      <w:r w:rsidR="00FC7646">
        <w:rPr>
          <w:sz w:val="28"/>
          <w:szCs w:val="28"/>
        </w:rPr>
        <w:t xml:space="preserve">     </w:t>
      </w:r>
      <w:r w:rsidR="000A6107" w:rsidRPr="00E6331A">
        <w:rPr>
          <w:sz w:val="28"/>
          <w:szCs w:val="28"/>
        </w:rPr>
        <w:t xml:space="preserve">и зарегистрированным кандидатам в депутаты Государственного Совета Чувашской Республики, избирательным объединениям, зарегистрировавшим список кандидатов в депутаты Государственного Совета Чувашской Республики, </w:t>
      </w:r>
      <w:r w:rsidR="000A6107" w:rsidRPr="00E6331A">
        <w:rPr>
          <w:sz w:val="28"/>
          <w:szCs w:val="28"/>
        </w:rPr>
        <w:lastRenderedPageBreak/>
        <w:t>для проведения</w:t>
      </w:r>
      <w:r w:rsidR="00FC7646">
        <w:rPr>
          <w:sz w:val="28"/>
          <w:szCs w:val="28"/>
        </w:rPr>
        <w:t xml:space="preserve"> </w:t>
      </w:r>
      <w:r w:rsidR="000A6107" w:rsidRPr="00E6331A">
        <w:rPr>
          <w:sz w:val="28"/>
          <w:szCs w:val="28"/>
        </w:rPr>
        <w:t xml:space="preserve"> агитационных публичных мероприятий</w:t>
      </w:r>
      <w:r w:rsidR="00E6331A" w:rsidRPr="00E6331A">
        <w:rPr>
          <w:sz w:val="28"/>
          <w:szCs w:val="28"/>
        </w:rPr>
        <w:t xml:space="preserve"> </w:t>
      </w:r>
      <w:r w:rsidR="000A6107" w:rsidRPr="00E6331A">
        <w:rPr>
          <w:sz w:val="28"/>
          <w:szCs w:val="28"/>
        </w:rPr>
        <w:t>возложить</w:t>
      </w:r>
      <w:proofErr w:type="gramEnd"/>
      <w:r w:rsidR="000A6107" w:rsidRPr="00E6331A">
        <w:rPr>
          <w:sz w:val="28"/>
          <w:szCs w:val="28"/>
        </w:rPr>
        <w:t xml:space="preserve"> </w:t>
      </w:r>
      <w:r w:rsidR="00FC7646">
        <w:rPr>
          <w:sz w:val="28"/>
          <w:szCs w:val="28"/>
        </w:rPr>
        <w:t xml:space="preserve">                         </w:t>
      </w:r>
      <w:r w:rsidR="00655E8E" w:rsidRPr="00E6331A">
        <w:rPr>
          <w:sz w:val="28"/>
          <w:szCs w:val="28"/>
        </w:rPr>
        <w:t xml:space="preserve">на председателя </w:t>
      </w:r>
      <w:r w:rsidR="00FC7646">
        <w:rPr>
          <w:sz w:val="28"/>
          <w:szCs w:val="28"/>
        </w:rPr>
        <w:t xml:space="preserve"> </w:t>
      </w:r>
      <w:proofErr w:type="spellStart"/>
      <w:r w:rsidR="00E6331A" w:rsidRPr="00E6331A">
        <w:rPr>
          <w:sz w:val="28"/>
          <w:szCs w:val="28"/>
        </w:rPr>
        <w:t>Моргаушской</w:t>
      </w:r>
      <w:proofErr w:type="spellEnd"/>
      <w:r w:rsidR="00E6331A" w:rsidRPr="00E6331A">
        <w:rPr>
          <w:sz w:val="28"/>
          <w:szCs w:val="28"/>
        </w:rPr>
        <w:t xml:space="preserve"> </w:t>
      </w:r>
      <w:r w:rsidR="00655E8E" w:rsidRPr="00E6331A">
        <w:rPr>
          <w:sz w:val="28"/>
          <w:szCs w:val="28"/>
        </w:rPr>
        <w:t xml:space="preserve">территориальной избирательной комиссии </w:t>
      </w:r>
      <w:r w:rsidR="00E6331A" w:rsidRPr="00E6331A">
        <w:rPr>
          <w:sz w:val="28"/>
          <w:szCs w:val="28"/>
        </w:rPr>
        <w:t>Тарасову Л.Ю.</w:t>
      </w:r>
    </w:p>
    <w:p w:rsidR="000A6107" w:rsidRPr="000A6107" w:rsidRDefault="00CD508C" w:rsidP="00F554C9">
      <w:pPr>
        <w:ind w:firstLine="567"/>
        <w:jc w:val="both"/>
      </w:pPr>
      <w:r w:rsidRPr="00E6331A">
        <w:rPr>
          <w:sz w:val="28"/>
          <w:szCs w:val="28"/>
        </w:rPr>
        <w:t>4</w:t>
      </w:r>
      <w:r w:rsidR="000A6107" w:rsidRPr="00E6331A">
        <w:rPr>
          <w:sz w:val="28"/>
          <w:szCs w:val="28"/>
        </w:rPr>
        <w:t xml:space="preserve">. Опубликовать настоящее решение в средства массовой информации и на </w:t>
      </w:r>
      <w:r w:rsidR="00F554C9">
        <w:rPr>
          <w:sz w:val="28"/>
          <w:szCs w:val="28"/>
        </w:rPr>
        <w:t xml:space="preserve"> странице </w:t>
      </w:r>
      <w:proofErr w:type="spellStart"/>
      <w:r w:rsidR="00F554C9">
        <w:rPr>
          <w:sz w:val="28"/>
          <w:szCs w:val="28"/>
        </w:rPr>
        <w:t>Моргаушской</w:t>
      </w:r>
      <w:proofErr w:type="spellEnd"/>
      <w:r w:rsidR="00F554C9">
        <w:rPr>
          <w:sz w:val="28"/>
          <w:szCs w:val="28"/>
        </w:rPr>
        <w:t xml:space="preserve"> территориальной избирательной комиссии в сети Интернет.</w:t>
      </w:r>
    </w:p>
    <w:p w:rsidR="00655E8E" w:rsidRDefault="00655E8E" w:rsidP="00655E8E">
      <w:pPr>
        <w:ind w:firstLine="426"/>
        <w:jc w:val="both"/>
      </w:pPr>
    </w:p>
    <w:p w:rsidR="00F554C9" w:rsidRDefault="00F554C9" w:rsidP="00655E8E">
      <w:pPr>
        <w:ind w:firstLine="426"/>
        <w:jc w:val="both"/>
      </w:pPr>
    </w:p>
    <w:p w:rsidR="003E678E" w:rsidRDefault="003E678E" w:rsidP="003E678E">
      <w:pPr>
        <w:ind w:firstLine="426"/>
        <w:jc w:val="both"/>
      </w:pPr>
    </w:p>
    <w:p w:rsidR="00E6331A" w:rsidRPr="00A63DF9" w:rsidRDefault="00E6331A" w:rsidP="00E6331A">
      <w:pPr>
        <w:pStyle w:val="a7"/>
        <w:rPr>
          <w:sz w:val="28"/>
          <w:szCs w:val="28"/>
        </w:rPr>
      </w:pPr>
      <w:r w:rsidRPr="00A63DF9">
        <w:rPr>
          <w:sz w:val="28"/>
          <w:szCs w:val="28"/>
        </w:rPr>
        <w:t xml:space="preserve">Председатель </w:t>
      </w:r>
      <w:proofErr w:type="spellStart"/>
      <w:r w:rsidRPr="00A63DF9">
        <w:rPr>
          <w:sz w:val="28"/>
          <w:szCs w:val="28"/>
        </w:rPr>
        <w:t>Моргаушской</w:t>
      </w:r>
      <w:proofErr w:type="spellEnd"/>
      <w:r w:rsidRPr="00A63DF9">
        <w:rPr>
          <w:sz w:val="28"/>
          <w:szCs w:val="28"/>
        </w:rPr>
        <w:t xml:space="preserve"> </w:t>
      </w:r>
      <w:proofErr w:type="gramStart"/>
      <w:r w:rsidRPr="00A63DF9">
        <w:rPr>
          <w:sz w:val="28"/>
          <w:szCs w:val="28"/>
        </w:rPr>
        <w:t>территориальной</w:t>
      </w:r>
      <w:proofErr w:type="gramEnd"/>
      <w:r w:rsidRPr="00A63DF9">
        <w:rPr>
          <w:sz w:val="28"/>
          <w:szCs w:val="28"/>
        </w:rPr>
        <w:t xml:space="preserve">  </w:t>
      </w:r>
    </w:p>
    <w:p w:rsidR="00E6331A" w:rsidRPr="001E1A27" w:rsidRDefault="00E6331A" w:rsidP="00E6331A">
      <w:pPr>
        <w:pStyle w:val="a3"/>
        <w:jc w:val="left"/>
        <w:rPr>
          <w:b w:val="0"/>
          <w:sz w:val="28"/>
          <w:szCs w:val="28"/>
        </w:rPr>
      </w:pPr>
      <w:r w:rsidRPr="001E1A27">
        <w:rPr>
          <w:b w:val="0"/>
          <w:sz w:val="28"/>
          <w:szCs w:val="28"/>
        </w:rPr>
        <w:t xml:space="preserve">избирательной комиссии                                           </w:t>
      </w:r>
      <w:r>
        <w:rPr>
          <w:b w:val="0"/>
          <w:sz w:val="28"/>
          <w:szCs w:val="28"/>
        </w:rPr>
        <w:t xml:space="preserve">             </w:t>
      </w:r>
      <w:r w:rsidRPr="001E1A2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</w:t>
      </w:r>
      <w:r w:rsidRPr="001E1A27">
        <w:rPr>
          <w:b w:val="0"/>
          <w:sz w:val="28"/>
          <w:szCs w:val="28"/>
        </w:rPr>
        <w:t xml:space="preserve"> Л.Ю. Тарасова</w:t>
      </w:r>
    </w:p>
    <w:p w:rsidR="00E6331A" w:rsidRPr="001E1A27" w:rsidRDefault="00E6331A" w:rsidP="00E6331A">
      <w:pPr>
        <w:pStyle w:val="a3"/>
        <w:jc w:val="left"/>
        <w:rPr>
          <w:b w:val="0"/>
          <w:sz w:val="28"/>
          <w:szCs w:val="28"/>
        </w:rPr>
      </w:pPr>
    </w:p>
    <w:p w:rsidR="00E6331A" w:rsidRPr="001E1A27" w:rsidRDefault="00E6331A" w:rsidP="00E6331A">
      <w:pPr>
        <w:pStyle w:val="a3"/>
        <w:jc w:val="left"/>
        <w:rPr>
          <w:b w:val="0"/>
          <w:sz w:val="28"/>
          <w:szCs w:val="28"/>
        </w:rPr>
      </w:pPr>
      <w:r w:rsidRPr="001E1A27">
        <w:rPr>
          <w:b w:val="0"/>
          <w:sz w:val="28"/>
          <w:szCs w:val="28"/>
        </w:rPr>
        <w:t xml:space="preserve">Секретарь </w:t>
      </w:r>
      <w:proofErr w:type="spellStart"/>
      <w:r w:rsidRPr="001E1A27">
        <w:rPr>
          <w:b w:val="0"/>
          <w:sz w:val="28"/>
          <w:szCs w:val="28"/>
        </w:rPr>
        <w:t>Моргаушской</w:t>
      </w:r>
      <w:proofErr w:type="spellEnd"/>
      <w:r w:rsidRPr="001E1A27">
        <w:rPr>
          <w:b w:val="0"/>
          <w:sz w:val="28"/>
          <w:szCs w:val="28"/>
        </w:rPr>
        <w:t xml:space="preserve"> </w:t>
      </w:r>
      <w:proofErr w:type="gramStart"/>
      <w:r w:rsidRPr="001E1A27">
        <w:rPr>
          <w:b w:val="0"/>
          <w:sz w:val="28"/>
          <w:szCs w:val="28"/>
        </w:rPr>
        <w:t>территориальной</w:t>
      </w:r>
      <w:proofErr w:type="gramEnd"/>
      <w:r w:rsidRPr="001E1A27">
        <w:rPr>
          <w:b w:val="0"/>
          <w:sz w:val="28"/>
          <w:szCs w:val="28"/>
        </w:rPr>
        <w:t xml:space="preserve">  </w:t>
      </w:r>
    </w:p>
    <w:p w:rsidR="00E6331A" w:rsidRDefault="00E6331A" w:rsidP="00E6331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избирательной комиссии                                                                      В.Н. Фомина</w:t>
      </w:r>
    </w:p>
    <w:p w:rsidR="00C54340" w:rsidRDefault="00C54340" w:rsidP="00E6331A">
      <w:pPr>
        <w:jc w:val="both"/>
        <w:rPr>
          <w:sz w:val="22"/>
          <w:szCs w:val="22"/>
        </w:rPr>
      </w:pPr>
    </w:p>
    <w:sectPr w:rsidR="00C54340" w:rsidSect="001B341B">
      <w:headerReference w:type="default" r:id="rId8"/>
      <w:pgSz w:w="11906" w:h="16838"/>
      <w:pgMar w:top="993" w:right="567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D65" w:rsidRDefault="007C4D65" w:rsidP="003F4C4A">
      <w:r>
        <w:separator/>
      </w:r>
    </w:p>
  </w:endnote>
  <w:endnote w:type="continuationSeparator" w:id="1">
    <w:p w:rsidR="007C4D65" w:rsidRDefault="007C4D65" w:rsidP="003F4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D65" w:rsidRDefault="007C4D65" w:rsidP="003F4C4A">
      <w:r>
        <w:separator/>
      </w:r>
    </w:p>
  </w:footnote>
  <w:footnote w:type="continuationSeparator" w:id="1">
    <w:p w:rsidR="007C4D65" w:rsidRDefault="007C4D65" w:rsidP="003F4C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419" w:rsidRDefault="00BC5419" w:rsidP="00A55080">
    <w:pPr>
      <w:pStyle w:val="ad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1620D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B452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0A28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B72EE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D9424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8D870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9345B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FECD6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124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BEF6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8B41AC6"/>
    <w:multiLevelType w:val="hybridMultilevel"/>
    <w:tmpl w:val="8752BCC4"/>
    <w:lvl w:ilvl="0" w:tplc="333E211C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A2B4AAC"/>
    <w:multiLevelType w:val="multilevel"/>
    <w:tmpl w:val="BFEC6D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453B20FA"/>
    <w:multiLevelType w:val="multilevel"/>
    <w:tmpl w:val="F19A246C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5E81D7A"/>
    <w:multiLevelType w:val="hybridMultilevel"/>
    <w:tmpl w:val="AF1E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932BBE"/>
    <w:multiLevelType w:val="multilevel"/>
    <w:tmpl w:val="169477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FF8049D"/>
    <w:multiLevelType w:val="hybridMultilevel"/>
    <w:tmpl w:val="1C207482"/>
    <w:lvl w:ilvl="0" w:tplc="6F663120">
      <w:start w:val="6"/>
      <w:numFmt w:val="decimal"/>
      <w:lvlText w:val="%1."/>
      <w:lvlJc w:val="left"/>
      <w:pPr>
        <w:ind w:left="1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5" w:hanging="360"/>
      </w:pPr>
    </w:lvl>
    <w:lvl w:ilvl="2" w:tplc="0419001B" w:tentative="1">
      <w:start w:val="1"/>
      <w:numFmt w:val="lowerRoman"/>
      <w:lvlText w:val="%3."/>
      <w:lvlJc w:val="right"/>
      <w:pPr>
        <w:ind w:left="2635" w:hanging="180"/>
      </w:pPr>
    </w:lvl>
    <w:lvl w:ilvl="3" w:tplc="0419000F" w:tentative="1">
      <w:start w:val="1"/>
      <w:numFmt w:val="decimal"/>
      <w:lvlText w:val="%4."/>
      <w:lvlJc w:val="left"/>
      <w:pPr>
        <w:ind w:left="3355" w:hanging="360"/>
      </w:pPr>
    </w:lvl>
    <w:lvl w:ilvl="4" w:tplc="04190019" w:tentative="1">
      <w:start w:val="1"/>
      <w:numFmt w:val="lowerLetter"/>
      <w:lvlText w:val="%5."/>
      <w:lvlJc w:val="left"/>
      <w:pPr>
        <w:ind w:left="4075" w:hanging="360"/>
      </w:pPr>
    </w:lvl>
    <w:lvl w:ilvl="5" w:tplc="0419001B" w:tentative="1">
      <w:start w:val="1"/>
      <w:numFmt w:val="lowerRoman"/>
      <w:lvlText w:val="%6."/>
      <w:lvlJc w:val="right"/>
      <w:pPr>
        <w:ind w:left="4795" w:hanging="180"/>
      </w:pPr>
    </w:lvl>
    <w:lvl w:ilvl="6" w:tplc="0419000F" w:tentative="1">
      <w:start w:val="1"/>
      <w:numFmt w:val="decimal"/>
      <w:lvlText w:val="%7."/>
      <w:lvlJc w:val="left"/>
      <w:pPr>
        <w:ind w:left="5515" w:hanging="360"/>
      </w:pPr>
    </w:lvl>
    <w:lvl w:ilvl="7" w:tplc="04190019" w:tentative="1">
      <w:start w:val="1"/>
      <w:numFmt w:val="lowerLetter"/>
      <w:lvlText w:val="%8."/>
      <w:lvlJc w:val="left"/>
      <w:pPr>
        <w:ind w:left="6235" w:hanging="360"/>
      </w:pPr>
    </w:lvl>
    <w:lvl w:ilvl="8" w:tplc="041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9">
    <w:nsid w:val="66FD3A2D"/>
    <w:multiLevelType w:val="hybridMultilevel"/>
    <w:tmpl w:val="24DED8BE"/>
    <w:lvl w:ilvl="0" w:tplc="0419000F">
      <w:start w:val="1"/>
      <w:numFmt w:val="decimal"/>
      <w:lvlText w:val="%1."/>
      <w:lvlJc w:val="left"/>
      <w:pPr>
        <w:ind w:left="635" w:hanging="360"/>
      </w:p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0">
    <w:nsid w:val="686D76EC"/>
    <w:multiLevelType w:val="multilevel"/>
    <w:tmpl w:val="14DEE2F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00669EF"/>
    <w:multiLevelType w:val="multilevel"/>
    <w:tmpl w:val="12325666"/>
    <w:lvl w:ilvl="0">
      <w:start w:val="2"/>
      <w:numFmt w:val="decimal"/>
      <w:suff w:val="space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13D0792"/>
    <w:multiLevelType w:val="multilevel"/>
    <w:tmpl w:val="20C45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22B220F"/>
    <w:multiLevelType w:val="multilevel"/>
    <w:tmpl w:val="CEDC51D6"/>
    <w:lvl w:ilvl="0">
      <w:start w:val="3"/>
      <w:numFmt w:val="decimal"/>
      <w:suff w:val="space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6"/>
  </w:num>
  <w:num w:numId="13">
    <w:abstractNumId w:val="11"/>
  </w:num>
  <w:num w:numId="14">
    <w:abstractNumId w:val="19"/>
  </w:num>
  <w:num w:numId="15">
    <w:abstractNumId w:val="20"/>
  </w:num>
  <w:num w:numId="16">
    <w:abstractNumId w:val="22"/>
  </w:num>
  <w:num w:numId="17">
    <w:abstractNumId w:val="15"/>
  </w:num>
  <w:num w:numId="18">
    <w:abstractNumId w:val="10"/>
  </w:num>
  <w:num w:numId="19">
    <w:abstractNumId w:val="12"/>
  </w:num>
  <w:num w:numId="20">
    <w:abstractNumId w:val="17"/>
  </w:num>
  <w:num w:numId="21">
    <w:abstractNumId w:val="23"/>
  </w:num>
  <w:num w:numId="22">
    <w:abstractNumId w:val="21"/>
  </w:num>
  <w:num w:numId="23">
    <w:abstractNumId w:val="14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7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36DA"/>
    <w:rsid w:val="00005DD0"/>
    <w:rsid w:val="0003414C"/>
    <w:rsid w:val="000502AF"/>
    <w:rsid w:val="0005169B"/>
    <w:rsid w:val="00064F97"/>
    <w:rsid w:val="0007339C"/>
    <w:rsid w:val="000737CE"/>
    <w:rsid w:val="0008155C"/>
    <w:rsid w:val="000A6107"/>
    <w:rsid w:val="000B48C2"/>
    <w:rsid w:val="000D2B14"/>
    <w:rsid w:val="000E577B"/>
    <w:rsid w:val="000F2538"/>
    <w:rsid w:val="000F69DF"/>
    <w:rsid w:val="00106FD2"/>
    <w:rsid w:val="00110CDF"/>
    <w:rsid w:val="00112B43"/>
    <w:rsid w:val="00113105"/>
    <w:rsid w:val="00121D6B"/>
    <w:rsid w:val="0012522A"/>
    <w:rsid w:val="00126B97"/>
    <w:rsid w:val="001530F9"/>
    <w:rsid w:val="0016718F"/>
    <w:rsid w:val="0018597A"/>
    <w:rsid w:val="001A5245"/>
    <w:rsid w:val="001A7025"/>
    <w:rsid w:val="001B00DB"/>
    <w:rsid w:val="001B0BF8"/>
    <w:rsid w:val="001B2E2E"/>
    <w:rsid w:val="001B341B"/>
    <w:rsid w:val="001B4522"/>
    <w:rsid w:val="001B76DF"/>
    <w:rsid w:val="001D0E86"/>
    <w:rsid w:val="001D5E91"/>
    <w:rsid w:val="001D7B6B"/>
    <w:rsid w:val="001E7A96"/>
    <w:rsid w:val="00206178"/>
    <w:rsid w:val="002152B6"/>
    <w:rsid w:val="002155B9"/>
    <w:rsid w:val="00225BFA"/>
    <w:rsid w:val="00230B4C"/>
    <w:rsid w:val="0023251F"/>
    <w:rsid w:val="00242544"/>
    <w:rsid w:val="00245CD2"/>
    <w:rsid w:val="002558B5"/>
    <w:rsid w:val="002609CC"/>
    <w:rsid w:val="002711D0"/>
    <w:rsid w:val="0029044E"/>
    <w:rsid w:val="00294B62"/>
    <w:rsid w:val="00297797"/>
    <w:rsid w:val="002B2DA3"/>
    <w:rsid w:val="002D4209"/>
    <w:rsid w:val="002D4731"/>
    <w:rsid w:val="002D5CCB"/>
    <w:rsid w:val="002F33CE"/>
    <w:rsid w:val="002F7774"/>
    <w:rsid w:val="00313B55"/>
    <w:rsid w:val="00320231"/>
    <w:rsid w:val="003224ED"/>
    <w:rsid w:val="0032698D"/>
    <w:rsid w:val="003365F6"/>
    <w:rsid w:val="003367B1"/>
    <w:rsid w:val="0034538A"/>
    <w:rsid w:val="00345B93"/>
    <w:rsid w:val="003617ED"/>
    <w:rsid w:val="00384784"/>
    <w:rsid w:val="00395976"/>
    <w:rsid w:val="003A3C3C"/>
    <w:rsid w:val="003A63B2"/>
    <w:rsid w:val="003A78C5"/>
    <w:rsid w:val="003C1680"/>
    <w:rsid w:val="003D2D77"/>
    <w:rsid w:val="003D4642"/>
    <w:rsid w:val="003D4A48"/>
    <w:rsid w:val="003E617C"/>
    <w:rsid w:val="003E678E"/>
    <w:rsid w:val="003E734B"/>
    <w:rsid w:val="003F1AF5"/>
    <w:rsid w:val="003F4C4A"/>
    <w:rsid w:val="00403935"/>
    <w:rsid w:val="0042166E"/>
    <w:rsid w:val="00423DE0"/>
    <w:rsid w:val="00442A75"/>
    <w:rsid w:val="00442C01"/>
    <w:rsid w:val="0045018E"/>
    <w:rsid w:val="00471462"/>
    <w:rsid w:val="00472D5C"/>
    <w:rsid w:val="00475BA5"/>
    <w:rsid w:val="00476B3D"/>
    <w:rsid w:val="00482AD7"/>
    <w:rsid w:val="004B38E7"/>
    <w:rsid w:val="004C1C69"/>
    <w:rsid w:val="004C6448"/>
    <w:rsid w:val="004E2EA0"/>
    <w:rsid w:val="004F724B"/>
    <w:rsid w:val="00500F9F"/>
    <w:rsid w:val="00505FF2"/>
    <w:rsid w:val="005069F8"/>
    <w:rsid w:val="005142AF"/>
    <w:rsid w:val="0051580E"/>
    <w:rsid w:val="0052295E"/>
    <w:rsid w:val="0052788E"/>
    <w:rsid w:val="00536F70"/>
    <w:rsid w:val="00537A67"/>
    <w:rsid w:val="005508BD"/>
    <w:rsid w:val="00557737"/>
    <w:rsid w:val="00557D62"/>
    <w:rsid w:val="005631CF"/>
    <w:rsid w:val="0057023B"/>
    <w:rsid w:val="00576D93"/>
    <w:rsid w:val="0058079A"/>
    <w:rsid w:val="005B4D1F"/>
    <w:rsid w:val="005C4F3D"/>
    <w:rsid w:val="005D16F9"/>
    <w:rsid w:val="005D27B5"/>
    <w:rsid w:val="005D6F4A"/>
    <w:rsid w:val="005E1D04"/>
    <w:rsid w:val="005E3AC1"/>
    <w:rsid w:val="00601900"/>
    <w:rsid w:val="00604ACD"/>
    <w:rsid w:val="00613281"/>
    <w:rsid w:val="0062090E"/>
    <w:rsid w:val="00622889"/>
    <w:rsid w:val="006307B4"/>
    <w:rsid w:val="00637A22"/>
    <w:rsid w:val="00640507"/>
    <w:rsid w:val="006474B5"/>
    <w:rsid w:val="00653AE9"/>
    <w:rsid w:val="00655E20"/>
    <w:rsid w:val="00655E8E"/>
    <w:rsid w:val="00664367"/>
    <w:rsid w:val="00664637"/>
    <w:rsid w:val="00674514"/>
    <w:rsid w:val="00680FC3"/>
    <w:rsid w:val="006852A0"/>
    <w:rsid w:val="006B128F"/>
    <w:rsid w:val="006D2B60"/>
    <w:rsid w:val="006D3673"/>
    <w:rsid w:val="006E2307"/>
    <w:rsid w:val="006E5448"/>
    <w:rsid w:val="006F2C5C"/>
    <w:rsid w:val="006F36D5"/>
    <w:rsid w:val="006F72F2"/>
    <w:rsid w:val="00704B58"/>
    <w:rsid w:val="0073571D"/>
    <w:rsid w:val="007437F3"/>
    <w:rsid w:val="00746ABE"/>
    <w:rsid w:val="00747E89"/>
    <w:rsid w:val="00757574"/>
    <w:rsid w:val="007601C9"/>
    <w:rsid w:val="0076043C"/>
    <w:rsid w:val="00762390"/>
    <w:rsid w:val="00762EB8"/>
    <w:rsid w:val="007668CD"/>
    <w:rsid w:val="0077300D"/>
    <w:rsid w:val="007773C4"/>
    <w:rsid w:val="007965D1"/>
    <w:rsid w:val="007A2088"/>
    <w:rsid w:val="007C2146"/>
    <w:rsid w:val="007C4D65"/>
    <w:rsid w:val="007D1611"/>
    <w:rsid w:val="007D6CBB"/>
    <w:rsid w:val="007E56C1"/>
    <w:rsid w:val="007F32D7"/>
    <w:rsid w:val="008065E1"/>
    <w:rsid w:val="00812A00"/>
    <w:rsid w:val="00813B6E"/>
    <w:rsid w:val="00831195"/>
    <w:rsid w:val="00834025"/>
    <w:rsid w:val="00834BFF"/>
    <w:rsid w:val="0083681B"/>
    <w:rsid w:val="00841CA9"/>
    <w:rsid w:val="00844233"/>
    <w:rsid w:val="00850FFC"/>
    <w:rsid w:val="008727F7"/>
    <w:rsid w:val="00873A99"/>
    <w:rsid w:val="00883FFB"/>
    <w:rsid w:val="00886802"/>
    <w:rsid w:val="008868D1"/>
    <w:rsid w:val="00890604"/>
    <w:rsid w:val="00896CDB"/>
    <w:rsid w:val="008A271C"/>
    <w:rsid w:val="008B1FE8"/>
    <w:rsid w:val="008F49DB"/>
    <w:rsid w:val="008F5C37"/>
    <w:rsid w:val="009020D2"/>
    <w:rsid w:val="009140D1"/>
    <w:rsid w:val="0091745C"/>
    <w:rsid w:val="0092517D"/>
    <w:rsid w:val="0094054B"/>
    <w:rsid w:val="009440A7"/>
    <w:rsid w:val="0094784F"/>
    <w:rsid w:val="00952787"/>
    <w:rsid w:val="0097395E"/>
    <w:rsid w:val="0098717A"/>
    <w:rsid w:val="00987AED"/>
    <w:rsid w:val="00991CC1"/>
    <w:rsid w:val="00991E24"/>
    <w:rsid w:val="00993903"/>
    <w:rsid w:val="009A0B21"/>
    <w:rsid w:val="009A5AB2"/>
    <w:rsid w:val="009A698E"/>
    <w:rsid w:val="009B46CC"/>
    <w:rsid w:val="009B522C"/>
    <w:rsid w:val="009C3EC0"/>
    <w:rsid w:val="009E2078"/>
    <w:rsid w:val="009F3151"/>
    <w:rsid w:val="009F50A3"/>
    <w:rsid w:val="009F5C7D"/>
    <w:rsid w:val="00A10DDD"/>
    <w:rsid w:val="00A46DE0"/>
    <w:rsid w:val="00A6374A"/>
    <w:rsid w:val="00A66631"/>
    <w:rsid w:val="00A701F0"/>
    <w:rsid w:val="00A93207"/>
    <w:rsid w:val="00AB4642"/>
    <w:rsid w:val="00AC19C3"/>
    <w:rsid w:val="00AD5D8C"/>
    <w:rsid w:val="00AF53C8"/>
    <w:rsid w:val="00B132D8"/>
    <w:rsid w:val="00B13884"/>
    <w:rsid w:val="00B21723"/>
    <w:rsid w:val="00B271C1"/>
    <w:rsid w:val="00B31BDC"/>
    <w:rsid w:val="00B425C5"/>
    <w:rsid w:val="00B54B0E"/>
    <w:rsid w:val="00B55E2A"/>
    <w:rsid w:val="00B74E60"/>
    <w:rsid w:val="00B8254D"/>
    <w:rsid w:val="00B833A0"/>
    <w:rsid w:val="00B83842"/>
    <w:rsid w:val="00B87935"/>
    <w:rsid w:val="00B95BD5"/>
    <w:rsid w:val="00B97C30"/>
    <w:rsid w:val="00BB4879"/>
    <w:rsid w:val="00BB6F76"/>
    <w:rsid w:val="00BC5419"/>
    <w:rsid w:val="00BE392D"/>
    <w:rsid w:val="00BE7DD4"/>
    <w:rsid w:val="00C061DB"/>
    <w:rsid w:val="00C152F1"/>
    <w:rsid w:val="00C252D4"/>
    <w:rsid w:val="00C370F7"/>
    <w:rsid w:val="00C43A09"/>
    <w:rsid w:val="00C50CCF"/>
    <w:rsid w:val="00C54340"/>
    <w:rsid w:val="00C62E3A"/>
    <w:rsid w:val="00C773BA"/>
    <w:rsid w:val="00C82DE3"/>
    <w:rsid w:val="00C85728"/>
    <w:rsid w:val="00C9705F"/>
    <w:rsid w:val="00CA083C"/>
    <w:rsid w:val="00CB3CA7"/>
    <w:rsid w:val="00CB57BB"/>
    <w:rsid w:val="00CD4298"/>
    <w:rsid w:val="00CD508C"/>
    <w:rsid w:val="00CD51B6"/>
    <w:rsid w:val="00CE2AD2"/>
    <w:rsid w:val="00CF460E"/>
    <w:rsid w:val="00CF4FB5"/>
    <w:rsid w:val="00D25B1A"/>
    <w:rsid w:val="00D26205"/>
    <w:rsid w:val="00D32B1E"/>
    <w:rsid w:val="00D364EC"/>
    <w:rsid w:val="00D36C32"/>
    <w:rsid w:val="00D36DF3"/>
    <w:rsid w:val="00D46B4E"/>
    <w:rsid w:val="00D510B3"/>
    <w:rsid w:val="00D7549A"/>
    <w:rsid w:val="00D826C8"/>
    <w:rsid w:val="00D836DA"/>
    <w:rsid w:val="00D83D05"/>
    <w:rsid w:val="00D93D01"/>
    <w:rsid w:val="00DA30EE"/>
    <w:rsid w:val="00DA4C94"/>
    <w:rsid w:val="00DB4F6E"/>
    <w:rsid w:val="00DB77B0"/>
    <w:rsid w:val="00E02F2C"/>
    <w:rsid w:val="00E03396"/>
    <w:rsid w:val="00E070A5"/>
    <w:rsid w:val="00E1118D"/>
    <w:rsid w:val="00E14B6C"/>
    <w:rsid w:val="00E1777D"/>
    <w:rsid w:val="00E35CD9"/>
    <w:rsid w:val="00E55BCF"/>
    <w:rsid w:val="00E6267E"/>
    <w:rsid w:val="00E6331A"/>
    <w:rsid w:val="00E73AEC"/>
    <w:rsid w:val="00E75E0E"/>
    <w:rsid w:val="00EA4779"/>
    <w:rsid w:val="00EC54E7"/>
    <w:rsid w:val="00ED303B"/>
    <w:rsid w:val="00ED6FF5"/>
    <w:rsid w:val="00EE581F"/>
    <w:rsid w:val="00EE62DE"/>
    <w:rsid w:val="00EF294A"/>
    <w:rsid w:val="00F025DC"/>
    <w:rsid w:val="00F10F65"/>
    <w:rsid w:val="00F11579"/>
    <w:rsid w:val="00F12A5C"/>
    <w:rsid w:val="00F25D55"/>
    <w:rsid w:val="00F31342"/>
    <w:rsid w:val="00F347BA"/>
    <w:rsid w:val="00F549F1"/>
    <w:rsid w:val="00F54A14"/>
    <w:rsid w:val="00F54CF9"/>
    <w:rsid w:val="00F554C9"/>
    <w:rsid w:val="00F55C40"/>
    <w:rsid w:val="00F6715D"/>
    <w:rsid w:val="00F73FB5"/>
    <w:rsid w:val="00F75790"/>
    <w:rsid w:val="00F76604"/>
    <w:rsid w:val="00FA1BE2"/>
    <w:rsid w:val="00FB23F1"/>
    <w:rsid w:val="00FB27C8"/>
    <w:rsid w:val="00FB7D27"/>
    <w:rsid w:val="00FC129A"/>
    <w:rsid w:val="00FC1F3A"/>
    <w:rsid w:val="00FC4797"/>
    <w:rsid w:val="00FC7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FC3"/>
    <w:rPr>
      <w:sz w:val="24"/>
      <w:szCs w:val="24"/>
    </w:rPr>
  </w:style>
  <w:style w:type="paragraph" w:styleId="1">
    <w:name w:val="heading 1"/>
    <w:basedOn w:val="a"/>
    <w:next w:val="a"/>
    <w:qFormat/>
    <w:rsid w:val="00680FC3"/>
    <w:pPr>
      <w:keepNext/>
      <w:jc w:val="center"/>
      <w:outlineLvl w:val="0"/>
    </w:pPr>
    <w:rPr>
      <w:rFonts w:eastAsia="Arial Unicode MS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D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80FC3"/>
    <w:pPr>
      <w:jc w:val="center"/>
    </w:pPr>
    <w:rPr>
      <w:b/>
      <w:bCs/>
    </w:rPr>
  </w:style>
  <w:style w:type="paragraph" w:styleId="a5">
    <w:name w:val="Body Text Indent"/>
    <w:basedOn w:val="a"/>
    <w:link w:val="a6"/>
    <w:semiHidden/>
    <w:rsid w:val="00680FC3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semiHidden/>
    <w:rsid w:val="00680FC3"/>
    <w:pPr>
      <w:ind w:firstLine="709"/>
      <w:jc w:val="both"/>
    </w:pPr>
  </w:style>
  <w:style w:type="paragraph" w:customStyle="1" w:styleId="ConsCell">
    <w:name w:val="ConsCell"/>
    <w:rsid w:val="00D836DA"/>
    <w:pPr>
      <w:widowControl w:val="0"/>
    </w:pPr>
    <w:rPr>
      <w:snapToGrid w:val="0"/>
      <w:sz w:val="28"/>
    </w:rPr>
  </w:style>
  <w:style w:type="paragraph" w:styleId="a7">
    <w:name w:val="Body Text"/>
    <w:basedOn w:val="a"/>
    <w:link w:val="a8"/>
    <w:unhideWhenUsed/>
    <w:rsid w:val="001B2E2E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1B2E2E"/>
    <w:rPr>
      <w:sz w:val="24"/>
      <w:szCs w:val="24"/>
    </w:rPr>
  </w:style>
  <w:style w:type="character" w:styleId="a9">
    <w:name w:val="Hyperlink"/>
    <w:semiHidden/>
    <w:rsid w:val="001B2E2E"/>
    <w:rPr>
      <w:color w:val="0000FF"/>
      <w:u w:val="single"/>
    </w:rPr>
  </w:style>
  <w:style w:type="paragraph" w:styleId="31">
    <w:name w:val="Body Text Indent 3"/>
    <w:basedOn w:val="a"/>
    <w:link w:val="32"/>
    <w:uiPriority w:val="99"/>
    <w:semiHidden/>
    <w:unhideWhenUsed/>
    <w:rsid w:val="003E734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3E734B"/>
    <w:rPr>
      <w:sz w:val="16"/>
      <w:szCs w:val="16"/>
    </w:rPr>
  </w:style>
  <w:style w:type="character" w:customStyle="1" w:styleId="a6">
    <w:name w:val="Основной текст с отступом Знак"/>
    <w:link w:val="a5"/>
    <w:semiHidden/>
    <w:rsid w:val="00500F9F"/>
    <w:rPr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245C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245CD2"/>
    <w:rPr>
      <w:rFonts w:ascii="Segoe UI" w:hAnsi="Segoe UI" w:cs="Segoe UI"/>
      <w:sz w:val="18"/>
      <w:szCs w:val="18"/>
    </w:rPr>
  </w:style>
  <w:style w:type="paragraph" w:customStyle="1" w:styleId="Heading">
    <w:name w:val="Heading"/>
    <w:rsid w:val="00AD5D8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c">
    <w:name w:val="Table Grid"/>
    <w:basedOn w:val="a1"/>
    <w:rsid w:val="009A5A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3F4C4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F4C4A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3F4C4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3F4C4A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72D5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styleId="20">
    <w:name w:val="Body Text 2"/>
    <w:basedOn w:val="a"/>
    <w:link w:val="21"/>
    <w:uiPriority w:val="99"/>
    <w:semiHidden/>
    <w:unhideWhenUsed/>
    <w:rsid w:val="00472D5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472D5C"/>
    <w:rPr>
      <w:sz w:val="24"/>
      <w:szCs w:val="24"/>
    </w:rPr>
  </w:style>
  <w:style w:type="character" w:customStyle="1" w:styleId="22">
    <w:name w:val="Основной текст (2)_"/>
    <w:basedOn w:val="a0"/>
    <w:link w:val="23"/>
    <w:rsid w:val="00E02F2C"/>
    <w:rPr>
      <w:b/>
      <w:bCs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E02F2C"/>
    <w:rPr>
      <w:b/>
      <w:bCs/>
      <w:sz w:val="23"/>
      <w:szCs w:val="23"/>
      <w:shd w:val="clear" w:color="auto" w:fill="FFFFFF"/>
    </w:rPr>
  </w:style>
  <w:style w:type="character" w:customStyle="1" w:styleId="31pt">
    <w:name w:val="Основной текст (3) + Интервал 1 pt"/>
    <w:basedOn w:val="33"/>
    <w:rsid w:val="00E02F2C"/>
    <w:rPr>
      <w:b/>
      <w:bCs/>
      <w:color w:val="000000"/>
      <w:spacing w:val="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1">
    <w:name w:val="Основной текст_"/>
    <w:basedOn w:val="a0"/>
    <w:link w:val="24"/>
    <w:rsid w:val="00E02F2C"/>
    <w:rPr>
      <w:sz w:val="23"/>
      <w:szCs w:val="23"/>
      <w:shd w:val="clear" w:color="auto" w:fill="FFFFFF"/>
    </w:rPr>
  </w:style>
  <w:style w:type="character" w:customStyle="1" w:styleId="af2">
    <w:name w:val="Основной текст + Полужирный;Курсив"/>
    <w:basedOn w:val="af1"/>
    <w:rsid w:val="00E02F2C"/>
    <w:rPr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3">
    <w:name w:val="Основной текст + Курсив"/>
    <w:basedOn w:val="af1"/>
    <w:rsid w:val="00E02F2C"/>
    <w:rPr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0">
    <w:name w:val="Основной текст1"/>
    <w:basedOn w:val="af1"/>
    <w:rsid w:val="00E02F2C"/>
    <w:rPr>
      <w:color w:val="000000"/>
      <w:spacing w:val="0"/>
      <w:w w:val="100"/>
      <w:position w:val="0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02F2C"/>
    <w:pPr>
      <w:widowControl w:val="0"/>
      <w:shd w:val="clear" w:color="auto" w:fill="FFFFFF"/>
      <w:spacing w:after="540" w:line="230" w:lineRule="exact"/>
      <w:jc w:val="center"/>
    </w:pPr>
    <w:rPr>
      <w:b/>
      <w:bCs/>
      <w:sz w:val="18"/>
      <w:szCs w:val="18"/>
    </w:rPr>
  </w:style>
  <w:style w:type="paragraph" w:customStyle="1" w:styleId="34">
    <w:name w:val="Основной текст (3)"/>
    <w:basedOn w:val="a"/>
    <w:link w:val="33"/>
    <w:rsid w:val="00E02F2C"/>
    <w:pPr>
      <w:widowControl w:val="0"/>
      <w:shd w:val="clear" w:color="auto" w:fill="FFFFFF"/>
      <w:spacing w:before="540" w:line="274" w:lineRule="exact"/>
      <w:jc w:val="center"/>
    </w:pPr>
    <w:rPr>
      <w:b/>
      <w:bCs/>
      <w:sz w:val="23"/>
      <w:szCs w:val="23"/>
    </w:rPr>
  </w:style>
  <w:style w:type="paragraph" w:customStyle="1" w:styleId="24">
    <w:name w:val="Основной текст2"/>
    <w:basedOn w:val="a"/>
    <w:link w:val="af1"/>
    <w:rsid w:val="00E02F2C"/>
    <w:pPr>
      <w:widowControl w:val="0"/>
      <w:shd w:val="clear" w:color="auto" w:fill="FFFFFF"/>
      <w:spacing w:before="240" w:line="274" w:lineRule="exact"/>
      <w:ind w:firstLine="740"/>
      <w:jc w:val="both"/>
    </w:pPr>
    <w:rPr>
      <w:sz w:val="23"/>
      <w:szCs w:val="23"/>
    </w:rPr>
  </w:style>
  <w:style w:type="character" w:customStyle="1" w:styleId="11pt">
    <w:name w:val="Основной текст + 11 pt;Полужирный"/>
    <w:basedOn w:val="af1"/>
    <w:rsid w:val="002977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05pt">
    <w:name w:val="Основной текст + 10;5 pt;Полужирный"/>
    <w:basedOn w:val="af1"/>
    <w:rsid w:val="002977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</w:rPr>
  </w:style>
  <w:style w:type="character" w:customStyle="1" w:styleId="11">
    <w:name w:val="Заголовок №1_"/>
    <w:basedOn w:val="a0"/>
    <w:link w:val="12"/>
    <w:rsid w:val="00A93207"/>
    <w:rPr>
      <w:rFonts w:ascii="Sylfaen" w:eastAsia="Sylfaen" w:hAnsi="Sylfaen" w:cs="Sylfaen"/>
      <w:sz w:val="25"/>
      <w:szCs w:val="25"/>
      <w:shd w:val="clear" w:color="auto" w:fill="FFFFFF"/>
    </w:rPr>
  </w:style>
  <w:style w:type="character" w:customStyle="1" w:styleId="1TimesNewRoman11pt">
    <w:name w:val="Заголовок №1 + Times New Roman;11 pt;Полужирный"/>
    <w:basedOn w:val="11"/>
    <w:rsid w:val="00A932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25">
    <w:name w:val="Заголовок №2_"/>
    <w:basedOn w:val="a0"/>
    <w:rsid w:val="00A93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6">
    <w:name w:val="Заголовок №2"/>
    <w:basedOn w:val="25"/>
    <w:rsid w:val="00A93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10pt">
    <w:name w:val="Основной текст + 10 pt;Не полужирный"/>
    <w:basedOn w:val="af1"/>
    <w:rsid w:val="00A932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Dotum165pt">
    <w:name w:val="Основной текст + Dotum;16;5 pt;Не полужирный;Курсив"/>
    <w:basedOn w:val="af1"/>
    <w:rsid w:val="00A93207"/>
    <w:rPr>
      <w:rFonts w:ascii="Dotum" w:eastAsia="Dotum" w:hAnsi="Dotum" w:cs="Dotum"/>
      <w:b/>
      <w:bCs/>
      <w:i/>
      <w:iCs/>
      <w:smallCaps w:val="0"/>
      <w:strike w:val="0"/>
      <w:color w:val="000000"/>
      <w:spacing w:val="0"/>
      <w:w w:val="100"/>
      <w:position w:val="0"/>
      <w:sz w:val="33"/>
      <w:szCs w:val="33"/>
      <w:u w:val="none"/>
      <w:shd w:val="clear" w:color="auto" w:fill="FFFFFF"/>
    </w:rPr>
  </w:style>
  <w:style w:type="character" w:customStyle="1" w:styleId="CordiaUPC66pt">
    <w:name w:val="Основной текст + CordiaUPC;66 pt;Не полужирный"/>
    <w:basedOn w:val="af1"/>
    <w:rsid w:val="00A9320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132"/>
      <w:szCs w:val="132"/>
      <w:u w:val="none"/>
      <w:shd w:val="clear" w:color="auto" w:fill="FFFFFF"/>
    </w:rPr>
  </w:style>
  <w:style w:type="paragraph" w:customStyle="1" w:styleId="12">
    <w:name w:val="Заголовок №1"/>
    <w:basedOn w:val="a"/>
    <w:link w:val="11"/>
    <w:rsid w:val="00A93207"/>
    <w:pPr>
      <w:widowControl w:val="0"/>
      <w:shd w:val="clear" w:color="auto" w:fill="FFFFFF"/>
      <w:spacing w:after="180" w:line="322" w:lineRule="exact"/>
      <w:jc w:val="center"/>
      <w:outlineLvl w:val="0"/>
    </w:pPr>
    <w:rPr>
      <w:rFonts w:ascii="Sylfaen" w:eastAsia="Sylfaen" w:hAnsi="Sylfaen" w:cs="Sylfaen"/>
      <w:sz w:val="25"/>
      <w:szCs w:val="25"/>
    </w:rPr>
  </w:style>
  <w:style w:type="character" w:customStyle="1" w:styleId="a4">
    <w:name w:val="Название Знак"/>
    <w:link w:val="a3"/>
    <w:locked/>
    <w:rsid w:val="0057023B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E25B7-234C-46C7-B8ED-09DF80941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574</Words>
  <Characters>5204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Канашская районная территориальная избирательная комиссия</vt:lpstr>
    </vt:vector>
  </TitlesOfParts>
  <Company>CROC</Company>
  <LinksUpToDate>false</LinksUpToDate>
  <CharactersWithSpaces>5767</CharactersWithSpaces>
  <SharedDoc>false</SharedDoc>
  <HLinks>
    <vt:vector size="24" baseType="variant">
      <vt:variant>
        <vt:i4>6815793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Par138</vt:lpwstr>
      </vt:variant>
      <vt:variant>
        <vt:i4>524372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consultantplus://offline/ref=7F9E22E3F7752CD50A0E053EC8E62B82C20C273057A5C5F9FB75009C016AB2550FCD5EAAFCR3C4G</vt:lpwstr>
      </vt:variant>
      <vt:variant>
        <vt:lpwstr/>
      </vt:variant>
      <vt:variant>
        <vt:i4>6815841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consultantplus://offline/ref=7F9E22E3F7752CD50A0E053EC8E62B82C20C273057A5C5F9FB75009C016AB2550FCD5EA9F43377D0R8C1G</vt:lpwstr>
      </vt:variant>
      <vt:variant>
        <vt:lpwstr/>
      </vt:variant>
      <vt:variant>
        <vt:i4>5242936</vt:i4>
      </vt:variant>
      <vt:variant>
        <vt:i4>0</vt:i4>
      </vt:variant>
      <vt:variant>
        <vt:i4>0</vt:i4>
      </vt:variant>
      <vt:variant>
        <vt:i4>5</vt:i4>
      </vt:variant>
      <vt:variant>
        <vt:lpwstr>mailto:izbirkom@gkan.cap.ru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Канашская районная территориальная избирательная комиссия</dc:title>
  <dc:creator>admin</dc:creator>
  <cp:lastModifiedBy>morgau_tik</cp:lastModifiedBy>
  <cp:revision>7</cp:revision>
  <cp:lastPrinted>2026-07-29T12:05:00Z</cp:lastPrinted>
  <dcterms:created xsi:type="dcterms:W3CDTF">2026-07-29T11:54:00Z</dcterms:created>
  <dcterms:modified xsi:type="dcterms:W3CDTF">2026-07-29T12:35:00Z</dcterms:modified>
</cp:coreProperties>
</file>